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BCD38" w14:textId="77777777" w:rsidR="00106C71" w:rsidRPr="00BC240F" w:rsidRDefault="00106C71" w:rsidP="00106C71">
      <w:pPr>
        <w:ind w:left="0"/>
        <w:jc w:val="center"/>
        <w:rPr>
          <w:sz w:val="24"/>
        </w:rPr>
      </w:pPr>
      <w:bookmarkStart w:id="0" w:name="_GoBack"/>
      <w:bookmarkEnd w:id="0"/>
    </w:p>
    <w:p w14:paraId="571CA234" w14:textId="77777777" w:rsidR="00106C71" w:rsidRPr="00BC240F" w:rsidRDefault="00106C71" w:rsidP="00106C71">
      <w:pPr>
        <w:ind w:left="0"/>
        <w:jc w:val="center"/>
        <w:rPr>
          <w:sz w:val="24"/>
        </w:rPr>
      </w:pPr>
    </w:p>
    <w:p w14:paraId="00877BF6" w14:textId="77777777" w:rsidR="00106C71" w:rsidRPr="00BC240F" w:rsidRDefault="00106C71" w:rsidP="00106C71">
      <w:pPr>
        <w:ind w:left="0"/>
        <w:jc w:val="center"/>
        <w:rPr>
          <w:sz w:val="24"/>
        </w:rPr>
      </w:pPr>
    </w:p>
    <w:p w14:paraId="68AB4263" w14:textId="77777777" w:rsidR="00106C71" w:rsidRPr="00BC240F" w:rsidRDefault="00106C71" w:rsidP="00106C71">
      <w:pPr>
        <w:ind w:left="0"/>
        <w:jc w:val="center"/>
        <w:rPr>
          <w:sz w:val="24"/>
        </w:rPr>
      </w:pPr>
    </w:p>
    <w:p w14:paraId="0D1ECEC0" w14:textId="77777777" w:rsidR="00106C71" w:rsidRPr="00BC240F" w:rsidRDefault="00106C71" w:rsidP="00106C71">
      <w:pPr>
        <w:ind w:left="0"/>
        <w:jc w:val="center"/>
        <w:rPr>
          <w:sz w:val="24"/>
        </w:rPr>
      </w:pPr>
    </w:p>
    <w:p w14:paraId="71EE4136" w14:textId="77777777" w:rsidR="00106C71" w:rsidRPr="00BC240F" w:rsidRDefault="00106C71" w:rsidP="00106C71">
      <w:pPr>
        <w:ind w:left="0"/>
        <w:jc w:val="center"/>
        <w:rPr>
          <w:sz w:val="24"/>
        </w:rPr>
      </w:pPr>
    </w:p>
    <w:p w14:paraId="5C48ADED" w14:textId="77777777" w:rsidR="00106C71" w:rsidRPr="00BC240F" w:rsidRDefault="00D7066A" w:rsidP="00D7066A">
      <w:pPr>
        <w:ind w:left="0"/>
        <w:rPr>
          <w:rFonts w:ascii="Californian FB" w:hAnsi="Californian FB"/>
          <w:b/>
          <w:color w:val="7C8029"/>
          <w:sz w:val="80"/>
          <w:szCs w:val="80"/>
        </w:rPr>
      </w:pPr>
      <w:r w:rsidRPr="00D7066A">
        <w:rPr>
          <w:rFonts w:ascii="Californian FB" w:hAnsi="Californian FB"/>
          <w:b/>
          <w:color w:val="7C8029"/>
          <w:sz w:val="80"/>
          <w:szCs w:val="80"/>
        </w:rPr>
        <w:t>Designing for Behavior Change: For Agriculture, Natural Resource Management, and Gender</w:t>
      </w:r>
    </w:p>
    <w:p w14:paraId="6B4539EE" w14:textId="77777777" w:rsidR="00106C71" w:rsidRPr="00BC240F" w:rsidRDefault="00106C71" w:rsidP="00106C71">
      <w:pPr>
        <w:ind w:left="0"/>
        <w:jc w:val="center"/>
        <w:rPr>
          <w:sz w:val="24"/>
        </w:rPr>
      </w:pPr>
    </w:p>
    <w:p w14:paraId="59CC61AF" w14:textId="77777777" w:rsidR="00095CA9" w:rsidRPr="00BC240F" w:rsidRDefault="00095CA9">
      <w:pPr>
        <w:sectPr w:rsidR="00095CA9" w:rsidRPr="00BC240F">
          <w:headerReference w:type="even" r:id="rId8"/>
          <w:footerReference w:type="even" r:id="rId9"/>
          <w:pgSz w:w="12240" w:h="15840"/>
          <w:pgMar w:top="1440" w:right="1440" w:bottom="1440" w:left="1440" w:header="720" w:footer="720" w:gutter="0"/>
          <w:cols w:space="720"/>
          <w:docGrid w:linePitch="360"/>
        </w:sectPr>
      </w:pPr>
    </w:p>
    <w:p w14:paraId="10CC6B17" w14:textId="77777777" w:rsidR="00E270B4" w:rsidRPr="00E270B4" w:rsidRDefault="00E270B4" w:rsidP="00671F17">
      <w:pPr>
        <w:spacing w:after="120"/>
      </w:pPr>
      <w:r w:rsidRPr="00E270B4">
        <w:lastRenderedPageBreak/>
        <w:t>The Technical and Operational Performance Support (TOPS) Program is the USAID/Food for Peace-funded learning mechanism that generates, captures, disseminates, and applies the highest quality information, knowledge, and promising practices in development food assistance programming, to ensure that more communities and households benefit from the U.S. Government’s investment in fighting global hunger. Through technical capacity building, a small grants program to fund research, documentation and innovation, and an in-person and online community of practice (the Food Security and Nutrition [FSN] Network), The TOPS Program empowers food security implementers and the donor community to make lasting impact for millions of the world’s most vulnerable people.</w:t>
      </w:r>
    </w:p>
    <w:p w14:paraId="0D351625" w14:textId="77777777" w:rsidR="00E270B4" w:rsidRPr="00E270B4" w:rsidRDefault="00E270B4" w:rsidP="00671F17">
      <w:pPr>
        <w:spacing w:after="120"/>
      </w:pPr>
      <w:r w:rsidRPr="00E270B4">
        <w:t xml:space="preserve">Led by Save the Children, The TOPS Program </w:t>
      </w:r>
      <w:r w:rsidR="00437EE6">
        <w:t>d</w:t>
      </w:r>
      <w:r w:rsidRPr="00E270B4">
        <w:t>raw</w:t>
      </w:r>
      <w:r w:rsidR="00437EE6">
        <w:t>s</w:t>
      </w:r>
      <w:r w:rsidRPr="00E270B4">
        <w:t xml:space="preserve"> on the expertise of its </w:t>
      </w:r>
      <w:r w:rsidR="00437EE6">
        <w:t xml:space="preserve">consortium </w:t>
      </w:r>
      <w:r w:rsidRPr="00E270B4">
        <w:t xml:space="preserve">partners: CORE Group (knowledge management), Food for the Hungry (social and behavioral change), Mercy Corps (agriculture and natural resource management), and TANGO International (monitoring and evaluation). Save the Children brings its experience and expertise in commodity management, gender, and nutrition and food technology, as </w:t>
      </w:r>
      <w:r w:rsidR="00437EE6">
        <w:t>well as the management of this 7</w:t>
      </w:r>
      <w:r w:rsidRPr="00E270B4">
        <w:t>-year (2010–201</w:t>
      </w:r>
      <w:r w:rsidR="00437EE6">
        <w:t>7) US$3</w:t>
      </w:r>
      <w:r w:rsidRPr="00E270B4">
        <w:t>0 million award.</w:t>
      </w:r>
    </w:p>
    <w:p w14:paraId="489F332D" w14:textId="77777777" w:rsidR="00E270B4" w:rsidRPr="00E270B4" w:rsidRDefault="00E270B4" w:rsidP="00671F17">
      <w:pPr>
        <w:spacing w:after="120"/>
      </w:pPr>
    </w:p>
    <w:p w14:paraId="1E7B25DC" w14:textId="77777777" w:rsidR="00E270B4" w:rsidRPr="00E270B4" w:rsidRDefault="00E270B4" w:rsidP="00671F17">
      <w:pPr>
        <w:spacing w:after="120"/>
      </w:pPr>
      <w:r w:rsidRPr="00E270B4">
        <w:rPr>
          <w:b/>
        </w:rPr>
        <w:t xml:space="preserve">Disclaimer: </w:t>
      </w:r>
    </w:p>
    <w:p w14:paraId="75681A99" w14:textId="77777777" w:rsidR="00E270B4" w:rsidRPr="00E270B4" w:rsidRDefault="00E270B4" w:rsidP="00671F17">
      <w:pPr>
        <w:spacing w:after="120"/>
        <w:rPr>
          <w:rFonts w:eastAsia="Calibri" w:cs="Times New Roman"/>
          <w:iCs/>
        </w:rPr>
      </w:pPr>
      <w:r w:rsidRPr="00E270B4">
        <w:rPr>
          <w:rFonts w:eastAsia="Calibri" w:cs="Times New Roman"/>
          <w:iCs/>
        </w:rPr>
        <w:t>The Technical and Operational Performance Support (TOPS) Program was made possible by the generous support and contribution of the American people through the U.S. Agency for International Development (USAID). The contents of this guide were created by The TOPS Program and do not necessarily reflect the views of USAID or the U.S. Government.</w:t>
      </w:r>
    </w:p>
    <w:p w14:paraId="35D149D5" w14:textId="77777777" w:rsidR="00E270B4" w:rsidRPr="00E270B4" w:rsidRDefault="00E270B4" w:rsidP="00671F17">
      <w:pPr>
        <w:spacing w:after="120"/>
      </w:pPr>
    </w:p>
    <w:p w14:paraId="390A39BC" w14:textId="77777777" w:rsidR="00E270B4" w:rsidRPr="00E270B4" w:rsidRDefault="00E270B4" w:rsidP="00671F17">
      <w:pPr>
        <w:spacing w:after="120"/>
        <w:rPr>
          <w:b/>
        </w:rPr>
      </w:pPr>
      <w:r w:rsidRPr="00E270B4">
        <w:rPr>
          <w:b/>
        </w:rPr>
        <w:t>Recommended Citation:</w:t>
      </w:r>
    </w:p>
    <w:p w14:paraId="6AF92AE5" w14:textId="1D8984A6" w:rsidR="00E270B4" w:rsidRDefault="00B611F2" w:rsidP="00671F17">
      <w:pPr>
        <w:spacing w:after="120"/>
      </w:pPr>
      <w:r w:rsidRPr="00B611F2">
        <w:t xml:space="preserve">Food Security and Nutrition Network Social and Behavioral Change Task Force. 2016. </w:t>
      </w:r>
      <w:r w:rsidRPr="00B611F2">
        <w:rPr>
          <w:i/>
        </w:rPr>
        <w:t>Designing for Behavior Change For Agriculture, Natural Resource Management, and Gender</w:t>
      </w:r>
      <w:r w:rsidRPr="00B611F2">
        <w:t>. Washington, DC: Technical and Operational Performance Support (The TOPS Program).</w:t>
      </w:r>
    </w:p>
    <w:p w14:paraId="165A2235" w14:textId="77777777" w:rsidR="00B611F2" w:rsidRDefault="00B611F2" w:rsidP="00671F17">
      <w:pPr>
        <w:spacing w:after="120"/>
      </w:pPr>
    </w:p>
    <w:p w14:paraId="3915835A" w14:textId="77777777" w:rsidR="00B611F2" w:rsidRPr="00B611F2" w:rsidRDefault="00B611F2" w:rsidP="00671F17">
      <w:pPr>
        <w:spacing w:after="120" w:line="240" w:lineRule="auto"/>
        <w:rPr>
          <w:b/>
        </w:rPr>
      </w:pPr>
      <w:r w:rsidRPr="00B611F2">
        <w:rPr>
          <w:b/>
        </w:rPr>
        <w:t>Cover Photo Credits:</w:t>
      </w:r>
    </w:p>
    <w:p w14:paraId="095CF807" w14:textId="26C2DDED" w:rsidR="00B611F2" w:rsidRPr="004325DB" w:rsidRDefault="000F5BCC" w:rsidP="0066578D">
      <w:pPr>
        <w:spacing w:after="0" w:line="240" w:lineRule="auto"/>
      </w:pPr>
      <w:r w:rsidRPr="004325DB">
        <w:t>Left Photo: Hedinn Halldorsson, Save the Children.</w:t>
      </w:r>
    </w:p>
    <w:p w14:paraId="022FE565" w14:textId="1CC8A37E" w:rsidR="00B611F2" w:rsidRPr="004325DB" w:rsidRDefault="00B611F2" w:rsidP="0066578D">
      <w:pPr>
        <w:spacing w:after="0" w:line="240" w:lineRule="auto"/>
      </w:pPr>
      <w:r w:rsidRPr="004325DB">
        <w:t>Middle</w:t>
      </w:r>
      <w:r w:rsidR="000F5BCC" w:rsidRPr="004325DB">
        <w:t xml:space="preserve"> Photo</w:t>
      </w:r>
      <w:r w:rsidRPr="004325DB">
        <w:t xml:space="preserve">: </w:t>
      </w:r>
      <w:r w:rsidR="000F5BCC" w:rsidRPr="004325DB">
        <w:t>Kelley Lynch, Save the Children.</w:t>
      </w:r>
    </w:p>
    <w:p w14:paraId="03DB1CDE" w14:textId="52EF0114" w:rsidR="000F5BCC" w:rsidRPr="004325DB" w:rsidRDefault="000F5BCC" w:rsidP="0066578D">
      <w:pPr>
        <w:spacing w:after="0" w:line="240" w:lineRule="auto"/>
      </w:pPr>
      <w:r w:rsidRPr="004325DB">
        <w:t xml:space="preserve">Right Photo: Andrea Aragon, Save the Children. </w:t>
      </w:r>
    </w:p>
    <w:p w14:paraId="3E801BCB" w14:textId="77777777" w:rsidR="00B611F2" w:rsidRPr="00E270B4" w:rsidRDefault="00B611F2" w:rsidP="00671F17">
      <w:pPr>
        <w:spacing w:after="120"/>
      </w:pPr>
    </w:p>
    <w:p w14:paraId="73EF8215" w14:textId="77777777" w:rsidR="00E270B4" w:rsidRPr="00E270B4" w:rsidRDefault="00E270B4" w:rsidP="00671F17">
      <w:pPr>
        <w:spacing w:after="120"/>
        <w:rPr>
          <w:b/>
        </w:rPr>
      </w:pPr>
      <w:r w:rsidRPr="00E270B4">
        <w:rPr>
          <w:b/>
        </w:rPr>
        <w:t>Contact:</w:t>
      </w:r>
    </w:p>
    <w:p w14:paraId="0367859C" w14:textId="0F88D9DC" w:rsidR="00E270B4" w:rsidRPr="00E270B4" w:rsidRDefault="00E270B4" w:rsidP="00671F17">
      <w:pPr>
        <w:spacing w:after="120"/>
        <w:sectPr w:rsidR="00E270B4" w:rsidRPr="00E270B4" w:rsidSect="00B611F2">
          <w:pgSz w:w="12240" w:h="15840"/>
          <w:pgMar w:top="1440" w:right="1440" w:bottom="1440" w:left="1440" w:header="720" w:footer="720" w:gutter="0"/>
          <w:cols w:space="720"/>
          <w:titlePg/>
          <w:docGrid w:linePitch="360"/>
        </w:sectPr>
      </w:pPr>
      <w:r w:rsidRPr="00E270B4">
        <w:t>The TOPS Program</w:t>
      </w:r>
      <w:r w:rsidRPr="00E270B4">
        <w:br/>
        <w:t>c/o Save the Children</w:t>
      </w:r>
      <w:r w:rsidRPr="00E270B4">
        <w:br/>
      </w:r>
      <w:r w:rsidR="00B31C4E">
        <w:t>899 N Capitol Street NE, Suite 900</w:t>
      </w:r>
      <w:r w:rsidR="00B31C4E">
        <w:br/>
        <w:t>Washington, DC</w:t>
      </w:r>
      <w:r w:rsidR="00CB10F9">
        <w:t xml:space="preserve"> </w:t>
      </w:r>
      <w:r w:rsidR="00B31C4E">
        <w:t>20002</w:t>
      </w:r>
      <w:r w:rsidRPr="00E270B4">
        <w:br/>
      </w:r>
      <w:hyperlink r:id="rId10" w:history="1">
        <w:r w:rsidRPr="007404F6">
          <w:rPr>
            <w:color w:val="237990"/>
            <w:u w:val="single"/>
          </w:rPr>
          <w:t>info@thetopsprogram.org</w:t>
        </w:r>
      </w:hyperlink>
      <w:r w:rsidRPr="00E270B4">
        <w:rPr>
          <w:color w:val="237990"/>
        </w:rPr>
        <w:br/>
      </w:r>
      <w:hyperlink r:id="rId11" w:history="1">
        <w:r w:rsidRPr="007404F6">
          <w:rPr>
            <w:color w:val="237990"/>
            <w:u w:val="single"/>
          </w:rPr>
          <w:t>www.thetopsprogram.org</w:t>
        </w:r>
      </w:hyperlink>
      <w:r w:rsidRPr="00E270B4">
        <w:t xml:space="preserve"> </w:t>
      </w:r>
    </w:p>
    <w:p w14:paraId="161982D0" w14:textId="6D0568C9" w:rsidR="00B611F2" w:rsidRPr="0066578D" w:rsidRDefault="00C33434" w:rsidP="001F1B04">
      <w:pPr>
        <w:pStyle w:val="Heading1"/>
      </w:pPr>
      <w:r w:rsidRPr="0066578D">
        <w:lastRenderedPageBreak/>
        <w:t>Abstract</w:t>
      </w:r>
    </w:p>
    <w:p w14:paraId="6BBC3057" w14:textId="6315E23A" w:rsidR="00B611F2" w:rsidRPr="00534E2F" w:rsidRDefault="003C3579" w:rsidP="00671F17">
      <w:r w:rsidRPr="00534E2F">
        <w:t xml:space="preserve">This field-tested, six-day curriculum </w:t>
      </w:r>
      <w:r>
        <w:t>and framework was developed to help</w:t>
      </w:r>
      <w:r w:rsidRPr="00534E2F">
        <w:t xml:space="preserve"> community development managers', program planners'</w:t>
      </w:r>
      <w:r>
        <w:t>,</w:t>
      </w:r>
      <w:r w:rsidRPr="00534E2F">
        <w:t xml:space="preserve"> and behavior change officers’ </w:t>
      </w:r>
      <w:r>
        <w:t>improve the effectiveness of their behavioral change efforts</w:t>
      </w:r>
      <w:r w:rsidRPr="00534E2F">
        <w:t>.</w:t>
      </w:r>
      <w:r>
        <w:t xml:space="preserve"> </w:t>
      </w:r>
    </w:p>
    <w:p w14:paraId="680D0CA0" w14:textId="668B2304" w:rsidR="00E270B4" w:rsidRPr="00E270B4" w:rsidRDefault="00B611F2" w:rsidP="00671F17">
      <w:r w:rsidRPr="00534E2F">
        <w:t>This curriculum</w:t>
      </w:r>
      <w:r w:rsidRPr="00B12CB9">
        <w:t xml:space="preserve"> has now been tailored and updated for agriculture, natural resource management</w:t>
      </w:r>
      <w:r w:rsidR="00E668EC">
        <w:t>,</w:t>
      </w:r>
      <w:r w:rsidRPr="00B12CB9">
        <w:t xml:space="preserve"> and gender focused programs. It has been</w:t>
      </w:r>
      <w:r w:rsidRPr="00534E2F">
        <w:t xml:space="preserve"> extensively tested for</w:t>
      </w:r>
      <w:r w:rsidR="00DC4B09">
        <w:t>:</w:t>
      </w:r>
      <w:r w:rsidRPr="00534E2F">
        <w:t xml:space="preserve"> food security field-based staff to include more case studies, stories and examples; clarification of determinants and key factors; Barrier Analysis (a rapid formative research approach); a half day of field work using formative </w:t>
      </w:r>
      <w:r w:rsidR="00E668EC">
        <w:t xml:space="preserve">research; guidelines for selecting appropriate behavior change activities; and more. </w:t>
      </w:r>
    </w:p>
    <w:p w14:paraId="259892C0" w14:textId="1F31B97A" w:rsidR="003C5B5F" w:rsidRPr="00B611F2" w:rsidRDefault="003C5B5F" w:rsidP="00B611F2">
      <w:pPr>
        <w:spacing w:after="160" w:line="288" w:lineRule="auto"/>
        <w:ind w:left="0"/>
        <w:rPr>
          <w:rFonts w:ascii="Californian FB" w:hAnsi="Californian FB"/>
          <w:b/>
          <w:color w:val="237990"/>
          <w:sz w:val="44"/>
          <w:szCs w:val="44"/>
        </w:rPr>
      </w:pPr>
    </w:p>
    <w:p w14:paraId="311F209B" w14:textId="77777777" w:rsidR="00E57759" w:rsidRDefault="00E57759">
      <w:pPr>
        <w:spacing w:after="160" w:line="259" w:lineRule="auto"/>
        <w:ind w:left="0"/>
        <w:rPr>
          <w:rFonts w:ascii="Californian FB" w:eastAsiaTheme="majorEastAsia" w:hAnsi="Californian FB" w:cstheme="majorBidi"/>
          <w:b/>
          <w:color w:val="237990"/>
          <w:sz w:val="44"/>
          <w:szCs w:val="32"/>
          <w:highlight w:val="yellow"/>
        </w:rPr>
      </w:pPr>
      <w:r>
        <w:rPr>
          <w:highlight w:val="yellow"/>
        </w:rPr>
        <w:br w:type="page"/>
      </w:r>
    </w:p>
    <w:p w14:paraId="6942A5EA" w14:textId="61987721" w:rsidR="003C5B5F" w:rsidRPr="0066578D" w:rsidRDefault="003C5B5F" w:rsidP="001F1B04">
      <w:pPr>
        <w:pStyle w:val="Heading1"/>
      </w:pPr>
      <w:r w:rsidRPr="0066578D">
        <w:lastRenderedPageBreak/>
        <w:t>Table of Contents</w:t>
      </w:r>
    </w:p>
    <w:p w14:paraId="7D0094AF" w14:textId="77777777" w:rsidR="00D57400" w:rsidRDefault="003C5B5F">
      <w:pPr>
        <w:pStyle w:val="TOC1"/>
        <w:tabs>
          <w:tab w:val="right" w:leader="dot" w:pos="8990"/>
        </w:tabs>
        <w:rPr>
          <w:rFonts w:eastAsiaTheme="minorEastAsia"/>
          <w:b w:val="0"/>
          <w:noProof/>
        </w:rPr>
      </w:pPr>
      <w:r w:rsidRPr="00916E65">
        <w:rPr>
          <w:b w:val="0"/>
          <w:highlight w:val="yellow"/>
        </w:rPr>
        <w:fldChar w:fldCharType="begin"/>
      </w:r>
      <w:r w:rsidRPr="00916E65">
        <w:rPr>
          <w:b w:val="0"/>
          <w:highlight w:val="yellow"/>
        </w:rPr>
        <w:instrText xml:space="preserve"> TOC \o "1-1" \h \z \t "Heading 2,2" </w:instrText>
      </w:r>
      <w:r w:rsidRPr="00916E65">
        <w:rPr>
          <w:b w:val="0"/>
          <w:highlight w:val="yellow"/>
        </w:rPr>
        <w:fldChar w:fldCharType="separate"/>
      </w:r>
      <w:hyperlink w:anchor="_Toc467583787" w:history="1">
        <w:r w:rsidR="00D57400" w:rsidRPr="007B3956">
          <w:rPr>
            <w:rStyle w:val="Hyperlink"/>
            <w:noProof/>
          </w:rPr>
          <w:t>Acknowledgements</w:t>
        </w:r>
        <w:r w:rsidR="00D57400">
          <w:rPr>
            <w:noProof/>
            <w:webHidden/>
          </w:rPr>
          <w:tab/>
        </w:r>
        <w:r w:rsidR="00D57400">
          <w:rPr>
            <w:noProof/>
            <w:webHidden/>
          </w:rPr>
          <w:fldChar w:fldCharType="begin"/>
        </w:r>
        <w:r w:rsidR="00D57400">
          <w:rPr>
            <w:noProof/>
            <w:webHidden/>
          </w:rPr>
          <w:instrText xml:space="preserve"> PAGEREF _Toc467583787 \h </w:instrText>
        </w:r>
        <w:r w:rsidR="00D57400">
          <w:rPr>
            <w:noProof/>
            <w:webHidden/>
          </w:rPr>
        </w:r>
        <w:r w:rsidR="00D57400">
          <w:rPr>
            <w:noProof/>
            <w:webHidden/>
          </w:rPr>
          <w:fldChar w:fldCharType="separate"/>
        </w:r>
        <w:r w:rsidR="00760436">
          <w:rPr>
            <w:noProof/>
            <w:webHidden/>
          </w:rPr>
          <w:t>i</w:t>
        </w:r>
        <w:r w:rsidR="00D57400">
          <w:rPr>
            <w:noProof/>
            <w:webHidden/>
          </w:rPr>
          <w:fldChar w:fldCharType="end"/>
        </w:r>
      </w:hyperlink>
    </w:p>
    <w:p w14:paraId="1A54E940" w14:textId="77777777" w:rsidR="00D57400" w:rsidRDefault="00461777">
      <w:pPr>
        <w:pStyle w:val="TOC1"/>
        <w:tabs>
          <w:tab w:val="right" w:leader="dot" w:pos="8990"/>
        </w:tabs>
        <w:rPr>
          <w:rFonts w:eastAsiaTheme="minorEastAsia"/>
          <w:b w:val="0"/>
          <w:noProof/>
        </w:rPr>
      </w:pPr>
      <w:hyperlink w:anchor="_Toc467583788" w:history="1">
        <w:r w:rsidR="00D57400" w:rsidRPr="007B3956">
          <w:rPr>
            <w:rStyle w:val="Hyperlink"/>
            <w:noProof/>
          </w:rPr>
          <w:t>Abbreviations and Acronyms</w:t>
        </w:r>
        <w:r w:rsidR="00D57400">
          <w:rPr>
            <w:noProof/>
            <w:webHidden/>
          </w:rPr>
          <w:tab/>
        </w:r>
        <w:r w:rsidR="00D57400">
          <w:rPr>
            <w:noProof/>
            <w:webHidden/>
          </w:rPr>
          <w:fldChar w:fldCharType="begin"/>
        </w:r>
        <w:r w:rsidR="00D57400">
          <w:rPr>
            <w:noProof/>
            <w:webHidden/>
          </w:rPr>
          <w:instrText xml:space="preserve"> PAGEREF _Toc467583788 \h </w:instrText>
        </w:r>
        <w:r w:rsidR="00D57400">
          <w:rPr>
            <w:noProof/>
            <w:webHidden/>
          </w:rPr>
        </w:r>
        <w:r w:rsidR="00D57400">
          <w:rPr>
            <w:noProof/>
            <w:webHidden/>
          </w:rPr>
          <w:fldChar w:fldCharType="separate"/>
        </w:r>
        <w:r w:rsidR="00760436">
          <w:rPr>
            <w:noProof/>
            <w:webHidden/>
          </w:rPr>
          <w:t>ii</w:t>
        </w:r>
        <w:r w:rsidR="00D57400">
          <w:rPr>
            <w:noProof/>
            <w:webHidden/>
          </w:rPr>
          <w:fldChar w:fldCharType="end"/>
        </w:r>
      </w:hyperlink>
    </w:p>
    <w:p w14:paraId="4684F07A" w14:textId="77777777" w:rsidR="00D57400" w:rsidRDefault="00461777">
      <w:pPr>
        <w:pStyle w:val="TOC1"/>
        <w:tabs>
          <w:tab w:val="right" w:leader="dot" w:pos="8990"/>
        </w:tabs>
        <w:rPr>
          <w:rFonts w:eastAsiaTheme="minorEastAsia"/>
          <w:b w:val="0"/>
          <w:noProof/>
        </w:rPr>
      </w:pPr>
      <w:hyperlink w:anchor="_Toc467583789" w:history="1">
        <w:r w:rsidR="00D57400" w:rsidRPr="007B3956">
          <w:rPr>
            <w:rStyle w:val="Hyperlink"/>
            <w:noProof/>
          </w:rPr>
          <w:t>Introduction to the Designing for Behavior Change Curriculum and Workshop</w:t>
        </w:r>
        <w:r w:rsidR="00D57400">
          <w:rPr>
            <w:noProof/>
            <w:webHidden/>
          </w:rPr>
          <w:tab/>
        </w:r>
        <w:r w:rsidR="00D57400">
          <w:rPr>
            <w:noProof/>
            <w:webHidden/>
          </w:rPr>
          <w:fldChar w:fldCharType="begin"/>
        </w:r>
        <w:r w:rsidR="00D57400">
          <w:rPr>
            <w:noProof/>
            <w:webHidden/>
          </w:rPr>
          <w:instrText xml:space="preserve"> PAGEREF _Toc467583789 \h </w:instrText>
        </w:r>
        <w:r w:rsidR="00D57400">
          <w:rPr>
            <w:noProof/>
            <w:webHidden/>
          </w:rPr>
        </w:r>
        <w:r w:rsidR="00D57400">
          <w:rPr>
            <w:noProof/>
            <w:webHidden/>
          </w:rPr>
          <w:fldChar w:fldCharType="separate"/>
        </w:r>
        <w:r w:rsidR="00760436">
          <w:rPr>
            <w:noProof/>
            <w:webHidden/>
          </w:rPr>
          <w:t>1</w:t>
        </w:r>
        <w:r w:rsidR="00D57400">
          <w:rPr>
            <w:noProof/>
            <w:webHidden/>
          </w:rPr>
          <w:fldChar w:fldCharType="end"/>
        </w:r>
      </w:hyperlink>
    </w:p>
    <w:p w14:paraId="750A42F2" w14:textId="77777777" w:rsidR="00D57400" w:rsidRDefault="00461777">
      <w:pPr>
        <w:pStyle w:val="TOC2"/>
        <w:tabs>
          <w:tab w:val="right" w:leader="dot" w:pos="8990"/>
        </w:tabs>
        <w:rPr>
          <w:rFonts w:eastAsiaTheme="minorEastAsia"/>
          <w:noProof/>
        </w:rPr>
      </w:pPr>
      <w:hyperlink w:anchor="_Toc467583790" w:history="1">
        <w:r w:rsidR="00D57400" w:rsidRPr="007B3956">
          <w:rPr>
            <w:rStyle w:val="Hyperlink"/>
            <w:noProof/>
          </w:rPr>
          <w:t>Curriculum and Overview</w:t>
        </w:r>
        <w:r w:rsidR="00D57400">
          <w:rPr>
            <w:noProof/>
            <w:webHidden/>
          </w:rPr>
          <w:tab/>
        </w:r>
        <w:r w:rsidR="00D57400">
          <w:rPr>
            <w:noProof/>
            <w:webHidden/>
          </w:rPr>
          <w:fldChar w:fldCharType="begin"/>
        </w:r>
        <w:r w:rsidR="00D57400">
          <w:rPr>
            <w:noProof/>
            <w:webHidden/>
          </w:rPr>
          <w:instrText xml:space="preserve"> PAGEREF _Toc467583790 \h </w:instrText>
        </w:r>
        <w:r w:rsidR="00D57400">
          <w:rPr>
            <w:noProof/>
            <w:webHidden/>
          </w:rPr>
        </w:r>
        <w:r w:rsidR="00D57400">
          <w:rPr>
            <w:noProof/>
            <w:webHidden/>
          </w:rPr>
          <w:fldChar w:fldCharType="separate"/>
        </w:r>
        <w:r w:rsidR="00760436">
          <w:rPr>
            <w:noProof/>
            <w:webHidden/>
          </w:rPr>
          <w:t>2</w:t>
        </w:r>
        <w:r w:rsidR="00D57400">
          <w:rPr>
            <w:noProof/>
            <w:webHidden/>
          </w:rPr>
          <w:fldChar w:fldCharType="end"/>
        </w:r>
      </w:hyperlink>
    </w:p>
    <w:p w14:paraId="25B73AD2" w14:textId="77777777" w:rsidR="00D57400" w:rsidRDefault="00461777">
      <w:pPr>
        <w:pStyle w:val="TOC2"/>
        <w:tabs>
          <w:tab w:val="right" w:leader="dot" w:pos="8990"/>
        </w:tabs>
        <w:rPr>
          <w:rFonts w:eastAsiaTheme="minorEastAsia"/>
          <w:noProof/>
        </w:rPr>
      </w:pPr>
      <w:hyperlink w:anchor="_Toc467583791" w:history="1">
        <w:r w:rsidR="00D57400" w:rsidRPr="007B3956">
          <w:rPr>
            <w:rStyle w:val="Hyperlink"/>
            <w:noProof/>
          </w:rPr>
          <w:t>Overview of the Workshop</w:t>
        </w:r>
        <w:r w:rsidR="00D57400">
          <w:rPr>
            <w:noProof/>
            <w:webHidden/>
          </w:rPr>
          <w:tab/>
        </w:r>
        <w:r w:rsidR="00D57400">
          <w:rPr>
            <w:noProof/>
            <w:webHidden/>
          </w:rPr>
          <w:fldChar w:fldCharType="begin"/>
        </w:r>
        <w:r w:rsidR="00D57400">
          <w:rPr>
            <w:noProof/>
            <w:webHidden/>
          </w:rPr>
          <w:instrText xml:space="preserve"> PAGEREF _Toc467583791 \h </w:instrText>
        </w:r>
        <w:r w:rsidR="00D57400">
          <w:rPr>
            <w:noProof/>
            <w:webHidden/>
          </w:rPr>
        </w:r>
        <w:r w:rsidR="00D57400">
          <w:rPr>
            <w:noProof/>
            <w:webHidden/>
          </w:rPr>
          <w:fldChar w:fldCharType="separate"/>
        </w:r>
        <w:r w:rsidR="00760436">
          <w:rPr>
            <w:noProof/>
            <w:webHidden/>
          </w:rPr>
          <w:t>3</w:t>
        </w:r>
        <w:r w:rsidR="00D57400">
          <w:rPr>
            <w:noProof/>
            <w:webHidden/>
          </w:rPr>
          <w:fldChar w:fldCharType="end"/>
        </w:r>
      </w:hyperlink>
    </w:p>
    <w:p w14:paraId="01585C57" w14:textId="77777777" w:rsidR="00D57400" w:rsidRDefault="00461777">
      <w:pPr>
        <w:pStyle w:val="TOC1"/>
        <w:tabs>
          <w:tab w:val="right" w:leader="dot" w:pos="8990"/>
        </w:tabs>
        <w:rPr>
          <w:rFonts w:eastAsiaTheme="minorEastAsia"/>
          <w:b w:val="0"/>
          <w:noProof/>
        </w:rPr>
      </w:pPr>
      <w:hyperlink w:anchor="_Toc467583792" w:history="1">
        <w:r w:rsidR="00D57400" w:rsidRPr="007B3956">
          <w:rPr>
            <w:rStyle w:val="Hyperlink"/>
            <w:noProof/>
          </w:rPr>
          <w:t>Planning the Designing for Behavior Change Workshop</w:t>
        </w:r>
        <w:r w:rsidR="00D57400">
          <w:rPr>
            <w:noProof/>
            <w:webHidden/>
          </w:rPr>
          <w:tab/>
        </w:r>
        <w:r w:rsidR="00D57400">
          <w:rPr>
            <w:noProof/>
            <w:webHidden/>
          </w:rPr>
          <w:fldChar w:fldCharType="begin"/>
        </w:r>
        <w:r w:rsidR="00D57400">
          <w:rPr>
            <w:noProof/>
            <w:webHidden/>
          </w:rPr>
          <w:instrText xml:space="preserve"> PAGEREF _Toc467583792 \h </w:instrText>
        </w:r>
        <w:r w:rsidR="00D57400">
          <w:rPr>
            <w:noProof/>
            <w:webHidden/>
          </w:rPr>
        </w:r>
        <w:r w:rsidR="00D57400">
          <w:rPr>
            <w:noProof/>
            <w:webHidden/>
          </w:rPr>
          <w:fldChar w:fldCharType="separate"/>
        </w:r>
        <w:r w:rsidR="00760436">
          <w:rPr>
            <w:noProof/>
            <w:webHidden/>
          </w:rPr>
          <w:t>4</w:t>
        </w:r>
        <w:r w:rsidR="00D57400">
          <w:rPr>
            <w:noProof/>
            <w:webHidden/>
          </w:rPr>
          <w:fldChar w:fldCharType="end"/>
        </w:r>
      </w:hyperlink>
    </w:p>
    <w:p w14:paraId="35DB251C" w14:textId="77777777" w:rsidR="00D57400" w:rsidRDefault="00461777">
      <w:pPr>
        <w:pStyle w:val="TOC2"/>
        <w:tabs>
          <w:tab w:val="right" w:leader="dot" w:pos="8990"/>
        </w:tabs>
        <w:rPr>
          <w:rFonts w:eastAsiaTheme="minorEastAsia"/>
          <w:noProof/>
        </w:rPr>
      </w:pPr>
      <w:hyperlink w:anchor="_Toc467583793" w:history="1">
        <w:r w:rsidR="00D57400" w:rsidRPr="007B3956">
          <w:rPr>
            <w:rStyle w:val="Hyperlink"/>
            <w:noProof/>
          </w:rPr>
          <w:t>Getting Started</w:t>
        </w:r>
        <w:r w:rsidR="00D57400">
          <w:rPr>
            <w:noProof/>
            <w:webHidden/>
          </w:rPr>
          <w:tab/>
        </w:r>
        <w:r w:rsidR="00D57400">
          <w:rPr>
            <w:noProof/>
            <w:webHidden/>
          </w:rPr>
          <w:fldChar w:fldCharType="begin"/>
        </w:r>
        <w:r w:rsidR="00D57400">
          <w:rPr>
            <w:noProof/>
            <w:webHidden/>
          </w:rPr>
          <w:instrText xml:space="preserve"> PAGEREF _Toc467583793 \h </w:instrText>
        </w:r>
        <w:r w:rsidR="00D57400">
          <w:rPr>
            <w:noProof/>
            <w:webHidden/>
          </w:rPr>
        </w:r>
        <w:r w:rsidR="00D57400">
          <w:rPr>
            <w:noProof/>
            <w:webHidden/>
          </w:rPr>
          <w:fldChar w:fldCharType="separate"/>
        </w:r>
        <w:r w:rsidR="00760436">
          <w:rPr>
            <w:noProof/>
            <w:webHidden/>
          </w:rPr>
          <w:t>5</w:t>
        </w:r>
        <w:r w:rsidR="00D57400">
          <w:rPr>
            <w:noProof/>
            <w:webHidden/>
          </w:rPr>
          <w:fldChar w:fldCharType="end"/>
        </w:r>
      </w:hyperlink>
    </w:p>
    <w:p w14:paraId="332B8328" w14:textId="77777777" w:rsidR="00D57400" w:rsidRDefault="00461777">
      <w:pPr>
        <w:pStyle w:val="TOC1"/>
        <w:tabs>
          <w:tab w:val="right" w:leader="dot" w:pos="8990"/>
        </w:tabs>
        <w:rPr>
          <w:rFonts w:eastAsiaTheme="minorEastAsia"/>
          <w:b w:val="0"/>
          <w:noProof/>
        </w:rPr>
      </w:pPr>
      <w:hyperlink w:anchor="_Toc467583794" w:history="1">
        <w:r w:rsidR="00D57400" w:rsidRPr="007B3956">
          <w:rPr>
            <w:rStyle w:val="Hyperlink"/>
            <w:rFonts w:eastAsia="PMingLiU"/>
            <w:noProof/>
          </w:rPr>
          <w:t xml:space="preserve">Planning </w:t>
        </w:r>
        <w:r w:rsidR="00D57400" w:rsidRPr="007B3956">
          <w:rPr>
            <w:rStyle w:val="Hyperlink"/>
            <w:noProof/>
          </w:rPr>
          <w:t>Checklists</w:t>
        </w:r>
        <w:r w:rsidR="00D57400">
          <w:rPr>
            <w:noProof/>
            <w:webHidden/>
          </w:rPr>
          <w:tab/>
        </w:r>
        <w:r w:rsidR="00D57400">
          <w:rPr>
            <w:noProof/>
            <w:webHidden/>
          </w:rPr>
          <w:fldChar w:fldCharType="begin"/>
        </w:r>
        <w:r w:rsidR="00D57400">
          <w:rPr>
            <w:noProof/>
            <w:webHidden/>
          </w:rPr>
          <w:instrText xml:space="preserve"> PAGEREF _Toc467583794 \h </w:instrText>
        </w:r>
        <w:r w:rsidR="00D57400">
          <w:rPr>
            <w:noProof/>
            <w:webHidden/>
          </w:rPr>
        </w:r>
        <w:r w:rsidR="00D57400">
          <w:rPr>
            <w:noProof/>
            <w:webHidden/>
          </w:rPr>
          <w:fldChar w:fldCharType="separate"/>
        </w:r>
        <w:r w:rsidR="00760436">
          <w:rPr>
            <w:noProof/>
            <w:webHidden/>
          </w:rPr>
          <w:t>7</w:t>
        </w:r>
        <w:r w:rsidR="00D57400">
          <w:rPr>
            <w:noProof/>
            <w:webHidden/>
          </w:rPr>
          <w:fldChar w:fldCharType="end"/>
        </w:r>
      </w:hyperlink>
    </w:p>
    <w:p w14:paraId="27536E9F" w14:textId="77777777" w:rsidR="00D57400" w:rsidRDefault="00461777">
      <w:pPr>
        <w:pStyle w:val="TOC2"/>
        <w:tabs>
          <w:tab w:val="right" w:leader="dot" w:pos="8990"/>
        </w:tabs>
        <w:rPr>
          <w:rFonts w:eastAsiaTheme="minorEastAsia"/>
          <w:noProof/>
        </w:rPr>
      </w:pPr>
      <w:hyperlink w:anchor="_Toc467583795" w:history="1">
        <w:r w:rsidR="00D57400" w:rsidRPr="007B3956">
          <w:rPr>
            <w:rStyle w:val="Hyperlink"/>
            <w:noProof/>
          </w:rPr>
          <w:t>Checklist 1: Two-to-Three Months Prior to the Training</w:t>
        </w:r>
        <w:r w:rsidR="00D57400">
          <w:rPr>
            <w:noProof/>
            <w:webHidden/>
          </w:rPr>
          <w:tab/>
        </w:r>
        <w:r w:rsidR="00D57400">
          <w:rPr>
            <w:noProof/>
            <w:webHidden/>
          </w:rPr>
          <w:fldChar w:fldCharType="begin"/>
        </w:r>
        <w:r w:rsidR="00D57400">
          <w:rPr>
            <w:noProof/>
            <w:webHidden/>
          </w:rPr>
          <w:instrText xml:space="preserve"> PAGEREF _Toc467583795 \h </w:instrText>
        </w:r>
        <w:r w:rsidR="00D57400">
          <w:rPr>
            <w:noProof/>
            <w:webHidden/>
          </w:rPr>
        </w:r>
        <w:r w:rsidR="00D57400">
          <w:rPr>
            <w:noProof/>
            <w:webHidden/>
          </w:rPr>
          <w:fldChar w:fldCharType="separate"/>
        </w:r>
        <w:r w:rsidR="00760436">
          <w:rPr>
            <w:noProof/>
            <w:webHidden/>
          </w:rPr>
          <w:t>7</w:t>
        </w:r>
        <w:r w:rsidR="00D57400">
          <w:rPr>
            <w:noProof/>
            <w:webHidden/>
          </w:rPr>
          <w:fldChar w:fldCharType="end"/>
        </w:r>
      </w:hyperlink>
    </w:p>
    <w:p w14:paraId="46C7A27A" w14:textId="77777777" w:rsidR="00D57400" w:rsidRDefault="00461777">
      <w:pPr>
        <w:pStyle w:val="TOC2"/>
        <w:tabs>
          <w:tab w:val="right" w:leader="dot" w:pos="8990"/>
        </w:tabs>
        <w:rPr>
          <w:rFonts w:eastAsiaTheme="minorEastAsia"/>
          <w:noProof/>
        </w:rPr>
      </w:pPr>
      <w:hyperlink w:anchor="_Toc467583796" w:history="1">
        <w:r w:rsidR="00D57400" w:rsidRPr="007B3956">
          <w:rPr>
            <w:rStyle w:val="Hyperlink"/>
            <w:rFonts w:eastAsia="PMingLiU"/>
            <w:noProof/>
          </w:rPr>
          <w:t>Checklist 2: Three Weeks to One Month before the Training</w:t>
        </w:r>
        <w:r w:rsidR="00D57400">
          <w:rPr>
            <w:noProof/>
            <w:webHidden/>
          </w:rPr>
          <w:tab/>
        </w:r>
        <w:r w:rsidR="00D57400">
          <w:rPr>
            <w:noProof/>
            <w:webHidden/>
          </w:rPr>
          <w:fldChar w:fldCharType="begin"/>
        </w:r>
        <w:r w:rsidR="00D57400">
          <w:rPr>
            <w:noProof/>
            <w:webHidden/>
          </w:rPr>
          <w:instrText xml:space="preserve"> PAGEREF _Toc467583796 \h </w:instrText>
        </w:r>
        <w:r w:rsidR="00D57400">
          <w:rPr>
            <w:noProof/>
            <w:webHidden/>
          </w:rPr>
        </w:r>
        <w:r w:rsidR="00D57400">
          <w:rPr>
            <w:noProof/>
            <w:webHidden/>
          </w:rPr>
          <w:fldChar w:fldCharType="separate"/>
        </w:r>
        <w:r w:rsidR="00760436">
          <w:rPr>
            <w:noProof/>
            <w:webHidden/>
          </w:rPr>
          <w:t>7</w:t>
        </w:r>
        <w:r w:rsidR="00D57400">
          <w:rPr>
            <w:noProof/>
            <w:webHidden/>
          </w:rPr>
          <w:fldChar w:fldCharType="end"/>
        </w:r>
      </w:hyperlink>
    </w:p>
    <w:p w14:paraId="73B0FE8E" w14:textId="77777777" w:rsidR="00D57400" w:rsidRDefault="00461777">
      <w:pPr>
        <w:pStyle w:val="TOC2"/>
        <w:tabs>
          <w:tab w:val="right" w:leader="dot" w:pos="8990"/>
        </w:tabs>
        <w:rPr>
          <w:rFonts w:eastAsiaTheme="minorEastAsia"/>
          <w:noProof/>
        </w:rPr>
      </w:pPr>
      <w:hyperlink w:anchor="_Toc467583797" w:history="1">
        <w:r w:rsidR="00D57400" w:rsidRPr="007B3956">
          <w:rPr>
            <w:rStyle w:val="Hyperlink"/>
            <w:rFonts w:eastAsia="PMingLiU"/>
            <w:noProof/>
          </w:rPr>
          <w:t>Checklist 3: Three Days to One Week before the Training</w:t>
        </w:r>
        <w:r w:rsidR="00D57400">
          <w:rPr>
            <w:noProof/>
            <w:webHidden/>
          </w:rPr>
          <w:tab/>
        </w:r>
        <w:r w:rsidR="00D57400">
          <w:rPr>
            <w:noProof/>
            <w:webHidden/>
          </w:rPr>
          <w:fldChar w:fldCharType="begin"/>
        </w:r>
        <w:r w:rsidR="00D57400">
          <w:rPr>
            <w:noProof/>
            <w:webHidden/>
          </w:rPr>
          <w:instrText xml:space="preserve"> PAGEREF _Toc467583797 \h </w:instrText>
        </w:r>
        <w:r w:rsidR="00D57400">
          <w:rPr>
            <w:noProof/>
            <w:webHidden/>
          </w:rPr>
        </w:r>
        <w:r w:rsidR="00D57400">
          <w:rPr>
            <w:noProof/>
            <w:webHidden/>
          </w:rPr>
          <w:fldChar w:fldCharType="separate"/>
        </w:r>
        <w:r w:rsidR="00760436">
          <w:rPr>
            <w:noProof/>
            <w:webHidden/>
          </w:rPr>
          <w:t>8</w:t>
        </w:r>
        <w:r w:rsidR="00D57400">
          <w:rPr>
            <w:noProof/>
            <w:webHidden/>
          </w:rPr>
          <w:fldChar w:fldCharType="end"/>
        </w:r>
      </w:hyperlink>
    </w:p>
    <w:p w14:paraId="68227E6D" w14:textId="77777777" w:rsidR="00D57400" w:rsidRDefault="00461777">
      <w:pPr>
        <w:pStyle w:val="TOC2"/>
        <w:tabs>
          <w:tab w:val="right" w:leader="dot" w:pos="8990"/>
        </w:tabs>
        <w:rPr>
          <w:rFonts w:eastAsiaTheme="minorEastAsia"/>
          <w:noProof/>
        </w:rPr>
      </w:pPr>
      <w:hyperlink w:anchor="_Toc467583798" w:history="1">
        <w:r w:rsidR="00D57400" w:rsidRPr="007B3956">
          <w:rPr>
            <w:rStyle w:val="Hyperlink"/>
            <w:rFonts w:eastAsia="PMingLiU"/>
            <w:noProof/>
          </w:rPr>
          <w:t>Checklist 4: Supplies and Equipment</w:t>
        </w:r>
        <w:r w:rsidR="00D57400">
          <w:rPr>
            <w:noProof/>
            <w:webHidden/>
          </w:rPr>
          <w:tab/>
        </w:r>
        <w:r w:rsidR="00D57400">
          <w:rPr>
            <w:noProof/>
            <w:webHidden/>
          </w:rPr>
          <w:fldChar w:fldCharType="begin"/>
        </w:r>
        <w:r w:rsidR="00D57400">
          <w:rPr>
            <w:noProof/>
            <w:webHidden/>
          </w:rPr>
          <w:instrText xml:space="preserve"> PAGEREF _Toc467583798 \h </w:instrText>
        </w:r>
        <w:r w:rsidR="00D57400">
          <w:rPr>
            <w:noProof/>
            <w:webHidden/>
          </w:rPr>
        </w:r>
        <w:r w:rsidR="00D57400">
          <w:rPr>
            <w:noProof/>
            <w:webHidden/>
          </w:rPr>
          <w:fldChar w:fldCharType="separate"/>
        </w:r>
        <w:r w:rsidR="00760436">
          <w:rPr>
            <w:noProof/>
            <w:webHidden/>
          </w:rPr>
          <w:t>9</w:t>
        </w:r>
        <w:r w:rsidR="00D57400">
          <w:rPr>
            <w:noProof/>
            <w:webHidden/>
          </w:rPr>
          <w:fldChar w:fldCharType="end"/>
        </w:r>
      </w:hyperlink>
    </w:p>
    <w:p w14:paraId="0E590AB8" w14:textId="77777777" w:rsidR="00D57400" w:rsidRDefault="00461777">
      <w:pPr>
        <w:pStyle w:val="TOC2"/>
        <w:tabs>
          <w:tab w:val="right" w:leader="dot" w:pos="8990"/>
        </w:tabs>
        <w:rPr>
          <w:rFonts w:eastAsiaTheme="minorEastAsia"/>
          <w:noProof/>
        </w:rPr>
      </w:pPr>
      <w:hyperlink w:anchor="_Toc467583799" w:history="1">
        <w:r w:rsidR="00D57400" w:rsidRPr="007B3956">
          <w:rPr>
            <w:rStyle w:val="Hyperlink"/>
            <w:noProof/>
          </w:rPr>
          <w:t>List of Materials to be Printed for the Training</w:t>
        </w:r>
        <w:r w:rsidR="00D57400">
          <w:rPr>
            <w:noProof/>
            <w:webHidden/>
          </w:rPr>
          <w:tab/>
        </w:r>
        <w:r w:rsidR="00D57400">
          <w:rPr>
            <w:noProof/>
            <w:webHidden/>
          </w:rPr>
          <w:fldChar w:fldCharType="begin"/>
        </w:r>
        <w:r w:rsidR="00D57400">
          <w:rPr>
            <w:noProof/>
            <w:webHidden/>
          </w:rPr>
          <w:instrText xml:space="preserve"> PAGEREF _Toc467583799 \h </w:instrText>
        </w:r>
        <w:r w:rsidR="00D57400">
          <w:rPr>
            <w:noProof/>
            <w:webHidden/>
          </w:rPr>
        </w:r>
        <w:r w:rsidR="00D57400">
          <w:rPr>
            <w:noProof/>
            <w:webHidden/>
          </w:rPr>
          <w:fldChar w:fldCharType="separate"/>
        </w:r>
        <w:r w:rsidR="00760436">
          <w:rPr>
            <w:noProof/>
            <w:webHidden/>
          </w:rPr>
          <w:t>9</w:t>
        </w:r>
        <w:r w:rsidR="00D57400">
          <w:rPr>
            <w:noProof/>
            <w:webHidden/>
          </w:rPr>
          <w:fldChar w:fldCharType="end"/>
        </w:r>
      </w:hyperlink>
    </w:p>
    <w:p w14:paraId="08FCF6A2" w14:textId="77777777" w:rsidR="00D57400" w:rsidRDefault="00461777">
      <w:pPr>
        <w:pStyle w:val="TOC2"/>
        <w:tabs>
          <w:tab w:val="right" w:leader="dot" w:pos="8990"/>
        </w:tabs>
        <w:rPr>
          <w:rFonts w:eastAsiaTheme="minorEastAsia"/>
          <w:noProof/>
        </w:rPr>
      </w:pPr>
      <w:hyperlink w:anchor="_Toc467583800" w:history="1">
        <w:r w:rsidR="00D57400" w:rsidRPr="007B3956">
          <w:rPr>
            <w:rStyle w:val="Hyperlink"/>
            <w:noProof/>
          </w:rPr>
          <w:t>Sample Workshop Schedule</w:t>
        </w:r>
        <w:r w:rsidR="00D57400">
          <w:rPr>
            <w:noProof/>
            <w:webHidden/>
          </w:rPr>
          <w:tab/>
        </w:r>
        <w:r w:rsidR="00D57400">
          <w:rPr>
            <w:noProof/>
            <w:webHidden/>
          </w:rPr>
          <w:fldChar w:fldCharType="begin"/>
        </w:r>
        <w:r w:rsidR="00D57400">
          <w:rPr>
            <w:noProof/>
            <w:webHidden/>
          </w:rPr>
          <w:instrText xml:space="preserve"> PAGEREF _Toc467583800 \h </w:instrText>
        </w:r>
        <w:r w:rsidR="00D57400">
          <w:rPr>
            <w:noProof/>
            <w:webHidden/>
          </w:rPr>
        </w:r>
        <w:r w:rsidR="00D57400">
          <w:rPr>
            <w:noProof/>
            <w:webHidden/>
          </w:rPr>
          <w:fldChar w:fldCharType="separate"/>
        </w:r>
        <w:r w:rsidR="00760436">
          <w:rPr>
            <w:noProof/>
            <w:webHidden/>
          </w:rPr>
          <w:t>13</w:t>
        </w:r>
        <w:r w:rsidR="00D57400">
          <w:rPr>
            <w:noProof/>
            <w:webHidden/>
          </w:rPr>
          <w:fldChar w:fldCharType="end"/>
        </w:r>
      </w:hyperlink>
    </w:p>
    <w:p w14:paraId="6B8E6AC2" w14:textId="77777777" w:rsidR="00D57400" w:rsidRDefault="00461777">
      <w:pPr>
        <w:pStyle w:val="TOC2"/>
        <w:tabs>
          <w:tab w:val="right" w:leader="dot" w:pos="8990"/>
        </w:tabs>
        <w:rPr>
          <w:rFonts w:eastAsiaTheme="minorEastAsia"/>
          <w:noProof/>
        </w:rPr>
      </w:pPr>
      <w:hyperlink w:anchor="_Toc467583801" w:history="1">
        <w:r w:rsidR="00D57400" w:rsidRPr="007B3956">
          <w:rPr>
            <w:rStyle w:val="Hyperlink"/>
            <w:noProof/>
          </w:rPr>
          <w:t>Conducting a Learning Needs and Resource Assessment</w:t>
        </w:r>
        <w:r w:rsidR="00D57400">
          <w:rPr>
            <w:noProof/>
            <w:webHidden/>
          </w:rPr>
          <w:tab/>
        </w:r>
        <w:r w:rsidR="00D57400">
          <w:rPr>
            <w:noProof/>
            <w:webHidden/>
          </w:rPr>
          <w:fldChar w:fldCharType="begin"/>
        </w:r>
        <w:r w:rsidR="00D57400">
          <w:rPr>
            <w:noProof/>
            <w:webHidden/>
          </w:rPr>
          <w:instrText xml:space="preserve"> PAGEREF _Toc467583801 \h </w:instrText>
        </w:r>
        <w:r w:rsidR="00D57400">
          <w:rPr>
            <w:noProof/>
            <w:webHidden/>
          </w:rPr>
        </w:r>
        <w:r w:rsidR="00D57400">
          <w:rPr>
            <w:noProof/>
            <w:webHidden/>
          </w:rPr>
          <w:fldChar w:fldCharType="separate"/>
        </w:r>
        <w:r w:rsidR="00760436">
          <w:rPr>
            <w:noProof/>
            <w:webHidden/>
          </w:rPr>
          <w:t>23</w:t>
        </w:r>
        <w:r w:rsidR="00D57400">
          <w:rPr>
            <w:noProof/>
            <w:webHidden/>
          </w:rPr>
          <w:fldChar w:fldCharType="end"/>
        </w:r>
      </w:hyperlink>
    </w:p>
    <w:p w14:paraId="51A2805F" w14:textId="77777777" w:rsidR="00D57400" w:rsidRDefault="00461777">
      <w:pPr>
        <w:pStyle w:val="TOC1"/>
        <w:tabs>
          <w:tab w:val="right" w:leader="dot" w:pos="8990"/>
        </w:tabs>
        <w:rPr>
          <w:rFonts w:eastAsiaTheme="minorEastAsia"/>
          <w:b w:val="0"/>
          <w:noProof/>
        </w:rPr>
      </w:pPr>
      <w:hyperlink w:anchor="_Toc467583802" w:history="1">
        <w:r w:rsidR="00D57400" w:rsidRPr="007B3956">
          <w:rPr>
            <w:rStyle w:val="Hyperlink"/>
            <w:noProof/>
          </w:rPr>
          <w:t>Workshop Day One</w:t>
        </w:r>
        <w:r w:rsidR="00D57400">
          <w:rPr>
            <w:noProof/>
            <w:webHidden/>
          </w:rPr>
          <w:tab/>
        </w:r>
        <w:r w:rsidR="00D57400">
          <w:rPr>
            <w:noProof/>
            <w:webHidden/>
          </w:rPr>
          <w:fldChar w:fldCharType="begin"/>
        </w:r>
        <w:r w:rsidR="00D57400">
          <w:rPr>
            <w:noProof/>
            <w:webHidden/>
          </w:rPr>
          <w:instrText xml:space="preserve"> PAGEREF _Toc467583802 \h </w:instrText>
        </w:r>
        <w:r w:rsidR="00D57400">
          <w:rPr>
            <w:noProof/>
            <w:webHidden/>
          </w:rPr>
        </w:r>
        <w:r w:rsidR="00D57400">
          <w:rPr>
            <w:noProof/>
            <w:webHidden/>
          </w:rPr>
          <w:fldChar w:fldCharType="separate"/>
        </w:r>
        <w:r w:rsidR="00760436">
          <w:rPr>
            <w:noProof/>
            <w:webHidden/>
          </w:rPr>
          <w:t>25</w:t>
        </w:r>
        <w:r w:rsidR="00D57400">
          <w:rPr>
            <w:noProof/>
            <w:webHidden/>
          </w:rPr>
          <w:fldChar w:fldCharType="end"/>
        </w:r>
      </w:hyperlink>
    </w:p>
    <w:p w14:paraId="6223ABEE" w14:textId="77777777" w:rsidR="00D57400" w:rsidRDefault="00461777">
      <w:pPr>
        <w:pStyle w:val="TOC2"/>
        <w:tabs>
          <w:tab w:val="right" w:leader="dot" w:pos="8990"/>
        </w:tabs>
        <w:rPr>
          <w:rFonts w:eastAsiaTheme="minorEastAsia"/>
          <w:noProof/>
        </w:rPr>
      </w:pPr>
      <w:hyperlink w:anchor="_Toc467583803" w:history="1">
        <w:r w:rsidR="00D57400" w:rsidRPr="007B3956">
          <w:rPr>
            <w:rStyle w:val="Hyperlink"/>
            <w:noProof/>
          </w:rPr>
          <w:t>Task 1: Opening Session</w:t>
        </w:r>
        <w:r w:rsidR="00D57400">
          <w:rPr>
            <w:noProof/>
            <w:webHidden/>
          </w:rPr>
          <w:tab/>
        </w:r>
        <w:r w:rsidR="00D57400">
          <w:rPr>
            <w:noProof/>
            <w:webHidden/>
          </w:rPr>
          <w:fldChar w:fldCharType="begin"/>
        </w:r>
        <w:r w:rsidR="00D57400">
          <w:rPr>
            <w:noProof/>
            <w:webHidden/>
          </w:rPr>
          <w:instrText xml:space="preserve"> PAGEREF _Toc467583803 \h </w:instrText>
        </w:r>
        <w:r w:rsidR="00D57400">
          <w:rPr>
            <w:noProof/>
            <w:webHidden/>
          </w:rPr>
        </w:r>
        <w:r w:rsidR="00D57400">
          <w:rPr>
            <w:noProof/>
            <w:webHidden/>
          </w:rPr>
          <w:fldChar w:fldCharType="separate"/>
        </w:r>
        <w:r w:rsidR="00760436">
          <w:rPr>
            <w:noProof/>
            <w:webHidden/>
          </w:rPr>
          <w:t>26</w:t>
        </w:r>
        <w:r w:rsidR="00D57400">
          <w:rPr>
            <w:noProof/>
            <w:webHidden/>
          </w:rPr>
          <w:fldChar w:fldCharType="end"/>
        </w:r>
      </w:hyperlink>
    </w:p>
    <w:p w14:paraId="0D87A720" w14:textId="77777777" w:rsidR="00D57400" w:rsidRDefault="00461777">
      <w:pPr>
        <w:pStyle w:val="TOC2"/>
        <w:tabs>
          <w:tab w:val="right" w:leader="dot" w:pos="8990"/>
        </w:tabs>
        <w:rPr>
          <w:rFonts w:eastAsiaTheme="minorEastAsia"/>
          <w:noProof/>
        </w:rPr>
      </w:pPr>
      <w:hyperlink w:anchor="_Toc467583804" w:history="1">
        <w:r w:rsidR="00D57400" w:rsidRPr="007B3956">
          <w:rPr>
            <w:rStyle w:val="Hyperlink"/>
            <w:noProof/>
          </w:rPr>
          <w:t>Task 2: Introduction to Behavior Change: Our Roles and the Process of Planned Change</w:t>
        </w:r>
        <w:r w:rsidR="00D57400">
          <w:rPr>
            <w:noProof/>
            <w:webHidden/>
          </w:rPr>
          <w:tab/>
        </w:r>
        <w:r w:rsidR="00D57400">
          <w:rPr>
            <w:noProof/>
            <w:webHidden/>
          </w:rPr>
          <w:fldChar w:fldCharType="begin"/>
        </w:r>
        <w:r w:rsidR="00D57400">
          <w:rPr>
            <w:noProof/>
            <w:webHidden/>
          </w:rPr>
          <w:instrText xml:space="preserve"> PAGEREF _Toc467583804 \h </w:instrText>
        </w:r>
        <w:r w:rsidR="00D57400">
          <w:rPr>
            <w:noProof/>
            <w:webHidden/>
          </w:rPr>
        </w:r>
        <w:r w:rsidR="00D57400">
          <w:rPr>
            <w:noProof/>
            <w:webHidden/>
          </w:rPr>
          <w:fldChar w:fldCharType="separate"/>
        </w:r>
        <w:r w:rsidR="00760436">
          <w:rPr>
            <w:noProof/>
            <w:webHidden/>
          </w:rPr>
          <w:t>36</w:t>
        </w:r>
        <w:r w:rsidR="00D57400">
          <w:rPr>
            <w:noProof/>
            <w:webHidden/>
          </w:rPr>
          <w:fldChar w:fldCharType="end"/>
        </w:r>
      </w:hyperlink>
    </w:p>
    <w:p w14:paraId="28232C0D" w14:textId="77777777" w:rsidR="00D57400" w:rsidRDefault="00461777">
      <w:pPr>
        <w:pStyle w:val="TOC2"/>
        <w:tabs>
          <w:tab w:val="right" w:leader="dot" w:pos="8990"/>
        </w:tabs>
        <w:rPr>
          <w:rFonts w:eastAsiaTheme="minorEastAsia"/>
          <w:noProof/>
        </w:rPr>
      </w:pPr>
      <w:hyperlink w:anchor="_Toc467583805" w:history="1">
        <w:r w:rsidR="00D57400" w:rsidRPr="007B3956">
          <w:rPr>
            <w:rStyle w:val="Hyperlink"/>
            <w:noProof/>
          </w:rPr>
          <w:t>Task 2 Handout 1</w:t>
        </w:r>
        <w:r w:rsidR="00D57400">
          <w:rPr>
            <w:noProof/>
            <w:webHidden/>
          </w:rPr>
          <w:tab/>
        </w:r>
        <w:r w:rsidR="00D57400">
          <w:rPr>
            <w:noProof/>
            <w:webHidden/>
          </w:rPr>
          <w:fldChar w:fldCharType="begin"/>
        </w:r>
        <w:r w:rsidR="00D57400">
          <w:rPr>
            <w:noProof/>
            <w:webHidden/>
          </w:rPr>
          <w:instrText xml:space="preserve"> PAGEREF _Toc467583805 \h </w:instrText>
        </w:r>
        <w:r w:rsidR="00D57400">
          <w:rPr>
            <w:noProof/>
            <w:webHidden/>
          </w:rPr>
        </w:r>
        <w:r w:rsidR="00D57400">
          <w:rPr>
            <w:noProof/>
            <w:webHidden/>
          </w:rPr>
          <w:fldChar w:fldCharType="separate"/>
        </w:r>
        <w:r w:rsidR="00760436">
          <w:rPr>
            <w:noProof/>
            <w:webHidden/>
          </w:rPr>
          <w:t>40</w:t>
        </w:r>
        <w:r w:rsidR="00D57400">
          <w:rPr>
            <w:noProof/>
            <w:webHidden/>
          </w:rPr>
          <w:fldChar w:fldCharType="end"/>
        </w:r>
      </w:hyperlink>
    </w:p>
    <w:p w14:paraId="685DB5C1" w14:textId="77777777" w:rsidR="00D57400" w:rsidRDefault="00461777">
      <w:pPr>
        <w:pStyle w:val="TOC2"/>
        <w:tabs>
          <w:tab w:val="right" w:leader="dot" w:pos="8990"/>
        </w:tabs>
        <w:rPr>
          <w:rFonts w:eastAsiaTheme="minorEastAsia"/>
          <w:noProof/>
        </w:rPr>
      </w:pPr>
      <w:hyperlink w:anchor="_Toc467583806" w:history="1">
        <w:r w:rsidR="00D57400" w:rsidRPr="007B3956">
          <w:rPr>
            <w:rStyle w:val="Hyperlink"/>
            <w:noProof/>
          </w:rPr>
          <w:t>Task 3: Overview of the DBC Framework</w:t>
        </w:r>
        <w:r w:rsidR="00D57400">
          <w:rPr>
            <w:noProof/>
            <w:webHidden/>
          </w:rPr>
          <w:tab/>
        </w:r>
        <w:r w:rsidR="00D57400">
          <w:rPr>
            <w:noProof/>
            <w:webHidden/>
          </w:rPr>
          <w:fldChar w:fldCharType="begin"/>
        </w:r>
        <w:r w:rsidR="00D57400">
          <w:rPr>
            <w:noProof/>
            <w:webHidden/>
          </w:rPr>
          <w:instrText xml:space="preserve"> PAGEREF _Toc467583806 \h </w:instrText>
        </w:r>
        <w:r w:rsidR="00D57400">
          <w:rPr>
            <w:noProof/>
            <w:webHidden/>
          </w:rPr>
        </w:r>
        <w:r w:rsidR="00D57400">
          <w:rPr>
            <w:noProof/>
            <w:webHidden/>
          </w:rPr>
          <w:fldChar w:fldCharType="separate"/>
        </w:r>
        <w:r w:rsidR="00760436">
          <w:rPr>
            <w:noProof/>
            <w:webHidden/>
          </w:rPr>
          <w:t>41</w:t>
        </w:r>
        <w:r w:rsidR="00D57400">
          <w:rPr>
            <w:noProof/>
            <w:webHidden/>
          </w:rPr>
          <w:fldChar w:fldCharType="end"/>
        </w:r>
      </w:hyperlink>
    </w:p>
    <w:p w14:paraId="6E128E71" w14:textId="77777777" w:rsidR="00D57400" w:rsidRDefault="00461777">
      <w:pPr>
        <w:pStyle w:val="TOC2"/>
        <w:tabs>
          <w:tab w:val="right" w:leader="dot" w:pos="8990"/>
        </w:tabs>
        <w:rPr>
          <w:rFonts w:eastAsiaTheme="minorEastAsia"/>
          <w:noProof/>
        </w:rPr>
      </w:pPr>
      <w:hyperlink w:anchor="_Toc467583807" w:history="1">
        <w:r w:rsidR="00D57400" w:rsidRPr="007B3956">
          <w:rPr>
            <w:rStyle w:val="Hyperlink"/>
            <w:noProof/>
          </w:rPr>
          <w:t>Task 3 Flip Chart 2 Five DBC Decisions</w:t>
        </w:r>
        <w:r w:rsidR="00D57400">
          <w:rPr>
            <w:noProof/>
            <w:webHidden/>
          </w:rPr>
          <w:tab/>
        </w:r>
        <w:r w:rsidR="00D57400">
          <w:rPr>
            <w:noProof/>
            <w:webHidden/>
          </w:rPr>
          <w:fldChar w:fldCharType="begin"/>
        </w:r>
        <w:r w:rsidR="00D57400">
          <w:rPr>
            <w:noProof/>
            <w:webHidden/>
          </w:rPr>
          <w:instrText xml:space="preserve"> PAGEREF _Toc467583807 \h </w:instrText>
        </w:r>
        <w:r w:rsidR="00D57400">
          <w:rPr>
            <w:noProof/>
            <w:webHidden/>
          </w:rPr>
        </w:r>
        <w:r w:rsidR="00D57400">
          <w:rPr>
            <w:noProof/>
            <w:webHidden/>
          </w:rPr>
          <w:fldChar w:fldCharType="separate"/>
        </w:r>
        <w:r w:rsidR="00760436">
          <w:rPr>
            <w:noProof/>
            <w:webHidden/>
          </w:rPr>
          <w:t>46</w:t>
        </w:r>
        <w:r w:rsidR="00D57400">
          <w:rPr>
            <w:noProof/>
            <w:webHidden/>
          </w:rPr>
          <w:fldChar w:fldCharType="end"/>
        </w:r>
      </w:hyperlink>
    </w:p>
    <w:p w14:paraId="58EF8361" w14:textId="77777777" w:rsidR="00D57400" w:rsidRDefault="00461777">
      <w:pPr>
        <w:pStyle w:val="TOC2"/>
        <w:tabs>
          <w:tab w:val="right" w:leader="dot" w:pos="8990"/>
        </w:tabs>
        <w:rPr>
          <w:rFonts w:eastAsiaTheme="minorEastAsia"/>
          <w:noProof/>
        </w:rPr>
      </w:pPr>
      <w:hyperlink w:anchor="_Toc467583808" w:history="1">
        <w:r w:rsidR="00D57400" w:rsidRPr="007B3956">
          <w:rPr>
            <w:rStyle w:val="Hyperlink"/>
            <w:noProof/>
          </w:rPr>
          <w:t>Task 3 Handout 2</w:t>
        </w:r>
        <w:r w:rsidR="00D57400">
          <w:rPr>
            <w:noProof/>
            <w:webHidden/>
          </w:rPr>
          <w:tab/>
        </w:r>
        <w:r w:rsidR="00D57400">
          <w:rPr>
            <w:noProof/>
            <w:webHidden/>
          </w:rPr>
          <w:fldChar w:fldCharType="begin"/>
        </w:r>
        <w:r w:rsidR="00D57400">
          <w:rPr>
            <w:noProof/>
            <w:webHidden/>
          </w:rPr>
          <w:instrText xml:space="preserve"> PAGEREF _Toc467583808 \h </w:instrText>
        </w:r>
        <w:r w:rsidR="00D57400">
          <w:rPr>
            <w:noProof/>
            <w:webHidden/>
          </w:rPr>
        </w:r>
        <w:r w:rsidR="00D57400">
          <w:rPr>
            <w:noProof/>
            <w:webHidden/>
          </w:rPr>
          <w:fldChar w:fldCharType="separate"/>
        </w:r>
        <w:r w:rsidR="00760436">
          <w:rPr>
            <w:noProof/>
            <w:webHidden/>
          </w:rPr>
          <w:t>47</w:t>
        </w:r>
        <w:r w:rsidR="00D57400">
          <w:rPr>
            <w:noProof/>
            <w:webHidden/>
          </w:rPr>
          <w:fldChar w:fldCharType="end"/>
        </w:r>
      </w:hyperlink>
    </w:p>
    <w:p w14:paraId="779003AA" w14:textId="77777777" w:rsidR="00D57400" w:rsidRDefault="00461777">
      <w:pPr>
        <w:pStyle w:val="TOC2"/>
        <w:tabs>
          <w:tab w:val="right" w:leader="dot" w:pos="8990"/>
        </w:tabs>
        <w:rPr>
          <w:rFonts w:eastAsiaTheme="minorEastAsia"/>
          <w:noProof/>
        </w:rPr>
      </w:pPr>
      <w:hyperlink w:anchor="_Toc467583809" w:history="1">
        <w:r w:rsidR="00D57400" w:rsidRPr="007B3956">
          <w:rPr>
            <w:rStyle w:val="Hyperlink"/>
            <w:noProof/>
          </w:rPr>
          <w:t>Task 3 Handout 3</w:t>
        </w:r>
        <w:r w:rsidR="00D57400">
          <w:rPr>
            <w:noProof/>
            <w:webHidden/>
          </w:rPr>
          <w:tab/>
        </w:r>
        <w:r w:rsidR="00D57400">
          <w:rPr>
            <w:noProof/>
            <w:webHidden/>
          </w:rPr>
          <w:fldChar w:fldCharType="begin"/>
        </w:r>
        <w:r w:rsidR="00D57400">
          <w:rPr>
            <w:noProof/>
            <w:webHidden/>
          </w:rPr>
          <w:instrText xml:space="preserve"> PAGEREF _Toc467583809 \h </w:instrText>
        </w:r>
        <w:r w:rsidR="00D57400">
          <w:rPr>
            <w:noProof/>
            <w:webHidden/>
          </w:rPr>
        </w:r>
        <w:r w:rsidR="00D57400">
          <w:rPr>
            <w:noProof/>
            <w:webHidden/>
          </w:rPr>
          <w:fldChar w:fldCharType="separate"/>
        </w:r>
        <w:r w:rsidR="00760436">
          <w:rPr>
            <w:noProof/>
            <w:webHidden/>
          </w:rPr>
          <w:t>53</w:t>
        </w:r>
        <w:r w:rsidR="00D57400">
          <w:rPr>
            <w:noProof/>
            <w:webHidden/>
          </w:rPr>
          <w:fldChar w:fldCharType="end"/>
        </w:r>
      </w:hyperlink>
    </w:p>
    <w:p w14:paraId="6AE99262" w14:textId="77777777" w:rsidR="00D57400" w:rsidRDefault="00461777">
      <w:pPr>
        <w:pStyle w:val="TOC2"/>
        <w:tabs>
          <w:tab w:val="right" w:leader="dot" w:pos="8990"/>
        </w:tabs>
        <w:rPr>
          <w:rFonts w:eastAsiaTheme="minorEastAsia"/>
          <w:noProof/>
        </w:rPr>
      </w:pPr>
      <w:hyperlink w:anchor="_Toc467583810" w:history="1">
        <w:r w:rsidR="00D57400" w:rsidRPr="007B3956">
          <w:rPr>
            <w:rStyle w:val="Hyperlink"/>
            <w:noProof/>
          </w:rPr>
          <w:t>Task 3 Handout 4</w:t>
        </w:r>
        <w:r w:rsidR="00D57400">
          <w:rPr>
            <w:noProof/>
            <w:webHidden/>
          </w:rPr>
          <w:tab/>
        </w:r>
        <w:r w:rsidR="00D57400">
          <w:rPr>
            <w:noProof/>
            <w:webHidden/>
          </w:rPr>
          <w:fldChar w:fldCharType="begin"/>
        </w:r>
        <w:r w:rsidR="00D57400">
          <w:rPr>
            <w:noProof/>
            <w:webHidden/>
          </w:rPr>
          <w:instrText xml:space="preserve"> PAGEREF _Toc467583810 \h </w:instrText>
        </w:r>
        <w:r w:rsidR="00D57400">
          <w:rPr>
            <w:noProof/>
            <w:webHidden/>
          </w:rPr>
        </w:r>
        <w:r w:rsidR="00D57400">
          <w:rPr>
            <w:noProof/>
            <w:webHidden/>
          </w:rPr>
          <w:fldChar w:fldCharType="separate"/>
        </w:r>
        <w:r w:rsidR="00760436">
          <w:rPr>
            <w:noProof/>
            <w:webHidden/>
          </w:rPr>
          <w:t>54</w:t>
        </w:r>
        <w:r w:rsidR="00D57400">
          <w:rPr>
            <w:noProof/>
            <w:webHidden/>
          </w:rPr>
          <w:fldChar w:fldCharType="end"/>
        </w:r>
      </w:hyperlink>
    </w:p>
    <w:p w14:paraId="1DA19CBC" w14:textId="77777777" w:rsidR="00D57400" w:rsidRDefault="00461777">
      <w:pPr>
        <w:pStyle w:val="TOC2"/>
        <w:tabs>
          <w:tab w:val="right" w:leader="dot" w:pos="8990"/>
        </w:tabs>
        <w:rPr>
          <w:rFonts w:eastAsiaTheme="minorEastAsia"/>
          <w:noProof/>
        </w:rPr>
      </w:pPr>
      <w:hyperlink w:anchor="_Toc467583811" w:history="1">
        <w:r w:rsidR="00D57400" w:rsidRPr="007B3956">
          <w:rPr>
            <w:rStyle w:val="Hyperlink"/>
            <w:noProof/>
          </w:rPr>
          <w:t>Task 4: Selecting and Defining the Feasible and Effective Behavior: Steps 1, 2 and 3</w:t>
        </w:r>
        <w:r w:rsidR="00D57400">
          <w:rPr>
            <w:noProof/>
            <w:webHidden/>
          </w:rPr>
          <w:tab/>
        </w:r>
        <w:r w:rsidR="00D57400">
          <w:rPr>
            <w:noProof/>
            <w:webHidden/>
          </w:rPr>
          <w:fldChar w:fldCharType="begin"/>
        </w:r>
        <w:r w:rsidR="00D57400">
          <w:rPr>
            <w:noProof/>
            <w:webHidden/>
          </w:rPr>
          <w:instrText xml:space="preserve"> PAGEREF _Toc467583811 \h </w:instrText>
        </w:r>
        <w:r w:rsidR="00D57400">
          <w:rPr>
            <w:noProof/>
            <w:webHidden/>
          </w:rPr>
        </w:r>
        <w:r w:rsidR="00D57400">
          <w:rPr>
            <w:noProof/>
            <w:webHidden/>
          </w:rPr>
          <w:fldChar w:fldCharType="separate"/>
        </w:r>
        <w:r w:rsidR="00760436">
          <w:rPr>
            <w:noProof/>
            <w:webHidden/>
          </w:rPr>
          <w:t>55</w:t>
        </w:r>
        <w:r w:rsidR="00D57400">
          <w:rPr>
            <w:noProof/>
            <w:webHidden/>
          </w:rPr>
          <w:fldChar w:fldCharType="end"/>
        </w:r>
      </w:hyperlink>
    </w:p>
    <w:p w14:paraId="5C0697C2" w14:textId="77777777" w:rsidR="00D57400" w:rsidRDefault="00461777">
      <w:pPr>
        <w:pStyle w:val="TOC2"/>
        <w:tabs>
          <w:tab w:val="right" w:leader="dot" w:pos="8990"/>
        </w:tabs>
        <w:rPr>
          <w:rFonts w:eastAsiaTheme="minorEastAsia"/>
          <w:noProof/>
        </w:rPr>
      </w:pPr>
      <w:hyperlink w:anchor="_Toc467583812" w:history="1">
        <w:r w:rsidR="00D57400" w:rsidRPr="007B3956">
          <w:rPr>
            <w:rStyle w:val="Hyperlink"/>
            <w:noProof/>
          </w:rPr>
          <w:t>Task 4 Flip Chart 1</w:t>
        </w:r>
        <w:r w:rsidR="00D57400">
          <w:rPr>
            <w:noProof/>
            <w:webHidden/>
          </w:rPr>
          <w:tab/>
        </w:r>
        <w:r w:rsidR="00D57400">
          <w:rPr>
            <w:noProof/>
            <w:webHidden/>
          </w:rPr>
          <w:fldChar w:fldCharType="begin"/>
        </w:r>
        <w:r w:rsidR="00D57400">
          <w:rPr>
            <w:noProof/>
            <w:webHidden/>
          </w:rPr>
          <w:instrText xml:space="preserve"> PAGEREF _Toc467583812 \h </w:instrText>
        </w:r>
        <w:r w:rsidR="00D57400">
          <w:rPr>
            <w:noProof/>
            <w:webHidden/>
          </w:rPr>
        </w:r>
        <w:r w:rsidR="00D57400">
          <w:rPr>
            <w:noProof/>
            <w:webHidden/>
          </w:rPr>
          <w:fldChar w:fldCharType="separate"/>
        </w:r>
        <w:r w:rsidR="00760436">
          <w:rPr>
            <w:noProof/>
            <w:webHidden/>
          </w:rPr>
          <w:t>58</w:t>
        </w:r>
        <w:r w:rsidR="00D57400">
          <w:rPr>
            <w:noProof/>
            <w:webHidden/>
          </w:rPr>
          <w:fldChar w:fldCharType="end"/>
        </w:r>
      </w:hyperlink>
    </w:p>
    <w:p w14:paraId="03F8E7EA" w14:textId="77777777" w:rsidR="00D57400" w:rsidRDefault="00461777">
      <w:pPr>
        <w:pStyle w:val="TOC2"/>
        <w:tabs>
          <w:tab w:val="right" w:leader="dot" w:pos="8990"/>
        </w:tabs>
        <w:rPr>
          <w:rFonts w:eastAsiaTheme="minorEastAsia"/>
          <w:noProof/>
        </w:rPr>
      </w:pPr>
      <w:hyperlink w:anchor="_Toc467583813" w:history="1">
        <w:r w:rsidR="00D57400" w:rsidRPr="007B3956">
          <w:rPr>
            <w:rStyle w:val="Hyperlink"/>
            <w:noProof/>
          </w:rPr>
          <w:t>Day One Evaluation (Flip Chart or Handout)</w:t>
        </w:r>
        <w:r w:rsidR="00D57400">
          <w:rPr>
            <w:noProof/>
            <w:webHidden/>
          </w:rPr>
          <w:tab/>
        </w:r>
        <w:r w:rsidR="00D57400">
          <w:rPr>
            <w:noProof/>
            <w:webHidden/>
          </w:rPr>
          <w:fldChar w:fldCharType="begin"/>
        </w:r>
        <w:r w:rsidR="00D57400">
          <w:rPr>
            <w:noProof/>
            <w:webHidden/>
          </w:rPr>
          <w:instrText xml:space="preserve"> PAGEREF _Toc467583813 \h </w:instrText>
        </w:r>
        <w:r w:rsidR="00D57400">
          <w:rPr>
            <w:noProof/>
            <w:webHidden/>
          </w:rPr>
        </w:r>
        <w:r w:rsidR="00D57400">
          <w:rPr>
            <w:noProof/>
            <w:webHidden/>
          </w:rPr>
          <w:fldChar w:fldCharType="separate"/>
        </w:r>
        <w:r w:rsidR="00760436">
          <w:rPr>
            <w:noProof/>
            <w:webHidden/>
          </w:rPr>
          <w:t>59</w:t>
        </w:r>
        <w:r w:rsidR="00D57400">
          <w:rPr>
            <w:noProof/>
            <w:webHidden/>
          </w:rPr>
          <w:fldChar w:fldCharType="end"/>
        </w:r>
      </w:hyperlink>
    </w:p>
    <w:p w14:paraId="7EE5A7D6" w14:textId="77777777" w:rsidR="00D57400" w:rsidRDefault="00461777">
      <w:pPr>
        <w:pStyle w:val="TOC1"/>
        <w:tabs>
          <w:tab w:val="right" w:leader="dot" w:pos="8990"/>
        </w:tabs>
        <w:rPr>
          <w:rFonts w:eastAsiaTheme="minorEastAsia"/>
          <w:b w:val="0"/>
          <w:noProof/>
        </w:rPr>
      </w:pPr>
      <w:hyperlink w:anchor="_Toc467583814" w:history="1">
        <w:r w:rsidR="00D57400" w:rsidRPr="007B3956">
          <w:rPr>
            <w:rStyle w:val="Hyperlink"/>
            <w:rFonts w:eastAsia="PMingLiU"/>
            <w:noProof/>
          </w:rPr>
          <w:t>Workshop Day Two</w:t>
        </w:r>
        <w:r w:rsidR="00D57400">
          <w:rPr>
            <w:noProof/>
            <w:webHidden/>
          </w:rPr>
          <w:tab/>
        </w:r>
        <w:r w:rsidR="00D57400">
          <w:rPr>
            <w:noProof/>
            <w:webHidden/>
          </w:rPr>
          <w:fldChar w:fldCharType="begin"/>
        </w:r>
        <w:r w:rsidR="00D57400">
          <w:rPr>
            <w:noProof/>
            <w:webHidden/>
          </w:rPr>
          <w:instrText xml:space="preserve"> PAGEREF _Toc467583814 \h </w:instrText>
        </w:r>
        <w:r w:rsidR="00D57400">
          <w:rPr>
            <w:noProof/>
            <w:webHidden/>
          </w:rPr>
        </w:r>
        <w:r w:rsidR="00D57400">
          <w:rPr>
            <w:noProof/>
            <w:webHidden/>
          </w:rPr>
          <w:fldChar w:fldCharType="separate"/>
        </w:r>
        <w:r w:rsidR="00760436">
          <w:rPr>
            <w:noProof/>
            <w:webHidden/>
          </w:rPr>
          <w:t>60</w:t>
        </w:r>
        <w:r w:rsidR="00D57400">
          <w:rPr>
            <w:noProof/>
            <w:webHidden/>
          </w:rPr>
          <w:fldChar w:fldCharType="end"/>
        </w:r>
      </w:hyperlink>
    </w:p>
    <w:p w14:paraId="4B64C6E9" w14:textId="77777777" w:rsidR="00D57400" w:rsidRDefault="00461777">
      <w:pPr>
        <w:pStyle w:val="TOC2"/>
        <w:tabs>
          <w:tab w:val="right" w:leader="dot" w:pos="8990"/>
        </w:tabs>
        <w:rPr>
          <w:rFonts w:eastAsiaTheme="minorEastAsia"/>
          <w:noProof/>
        </w:rPr>
      </w:pPr>
      <w:hyperlink w:anchor="_Toc467583815" w:history="1">
        <w:r w:rsidR="00D57400" w:rsidRPr="007B3956">
          <w:rPr>
            <w:rStyle w:val="Hyperlink"/>
            <w:rFonts w:eastAsia="PMingLiU"/>
            <w:noProof/>
          </w:rPr>
          <w:t xml:space="preserve">Review Exercise: </w:t>
        </w:r>
        <w:r w:rsidR="00D57400" w:rsidRPr="007B3956">
          <w:rPr>
            <w:rStyle w:val="Hyperlink"/>
            <w:noProof/>
          </w:rPr>
          <w:t>Sing</w:t>
        </w:r>
        <w:r w:rsidR="00D57400" w:rsidRPr="007B3956">
          <w:rPr>
            <w:rStyle w:val="Hyperlink"/>
            <w:rFonts w:eastAsia="PMingLiU"/>
            <w:noProof/>
          </w:rPr>
          <w:t xml:space="preserve"> It!</w:t>
        </w:r>
        <w:r w:rsidR="00D57400">
          <w:rPr>
            <w:noProof/>
            <w:webHidden/>
          </w:rPr>
          <w:tab/>
        </w:r>
        <w:r w:rsidR="00D57400">
          <w:rPr>
            <w:noProof/>
            <w:webHidden/>
          </w:rPr>
          <w:fldChar w:fldCharType="begin"/>
        </w:r>
        <w:r w:rsidR="00D57400">
          <w:rPr>
            <w:noProof/>
            <w:webHidden/>
          </w:rPr>
          <w:instrText xml:space="preserve"> PAGEREF _Toc467583815 \h </w:instrText>
        </w:r>
        <w:r w:rsidR="00D57400">
          <w:rPr>
            <w:noProof/>
            <w:webHidden/>
          </w:rPr>
        </w:r>
        <w:r w:rsidR="00D57400">
          <w:rPr>
            <w:noProof/>
            <w:webHidden/>
          </w:rPr>
          <w:fldChar w:fldCharType="separate"/>
        </w:r>
        <w:r w:rsidR="00760436">
          <w:rPr>
            <w:noProof/>
            <w:webHidden/>
          </w:rPr>
          <w:t>61</w:t>
        </w:r>
        <w:r w:rsidR="00D57400">
          <w:rPr>
            <w:noProof/>
            <w:webHidden/>
          </w:rPr>
          <w:fldChar w:fldCharType="end"/>
        </w:r>
      </w:hyperlink>
    </w:p>
    <w:p w14:paraId="742FB062" w14:textId="77777777" w:rsidR="00D57400" w:rsidRDefault="00461777">
      <w:pPr>
        <w:pStyle w:val="TOC2"/>
        <w:tabs>
          <w:tab w:val="right" w:leader="dot" w:pos="8990"/>
        </w:tabs>
        <w:rPr>
          <w:rFonts w:eastAsiaTheme="minorEastAsia"/>
          <w:noProof/>
        </w:rPr>
      </w:pPr>
      <w:hyperlink w:anchor="_Toc467583816" w:history="1">
        <w:r w:rsidR="00D57400" w:rsidRPr="007B3956">
          <w:rPr>
            <w:rStyle w:val="Hyperlink"/>
            <w:noProof/>
          </w:rPr>
          <w:t>Task 4: Selecting and Defining the Feasible and Effective Behavior: Steps 4 and 5</w:t>
        </w:r>
        <w:r w:rsidR="00D57400">
          <w:rPr>
            <w:noProof/>
            <w:webHidden/>
          </w:rPr>
          <w:tab/>
        </w:r>
        <w:r w:rsidR="00D57400">
          <w:rPr>
            <w:noProof/>
            <w:webHidden/>
          </w:rPr>
          <w:fldChar w:fldCharType="begin"/>
        </w:r>
        <w:r w:rsidR="00D57400">
          <w:rPr>
            <w:noProof/>
            <w:webHidden/>
          </w:rPr>
          <w:instrText xml:space="preserve"> PAGEREF _Toc467583816 \h </w:instrText>
        </w:r>
        <w:r w:rsidR="00D57400">
          <w:rPr>
            <w:noProof/>
            <w:webHidden/>
          </w:rPr>
        </w:r>
        <w:r w:rsidR="00D57400">
          <w:rPr>
            <w:noProof/>
            <w:webHidden/>
          </w:rPr>
          <w:fldChar w:fldCharType="separate"/>
        </w:r>
        <w:r w:rsidR="00760436">
          <w:rPr>
            <w:noProof/>
            <w:webHidden/>
          </w:rPr>
          <w:t>62</w:t>
        </w:r>
        <w:r w:rsidR="00D57400">
          <w:rPr>
            <w:noProof/>
            <w:webHidden/>
          </w:rPr>
          <w:fldChar w:fldCharType="end"/>
        </w:r>
      </w:hyperlink>
    </w:p>
    <w:p w14:paraId="648E9457" w14:textId="77777777" w:rsidR="00D57400" w:rsidRDefault="00461777">
      <w:pPr>
        <w:pStyle w:val="TOC2"/>
        <w:tabs>
          <w:tab w:val="right" w:leader="dot" w:pos="8990"/>
        </w:tabs>
        <w:rPr>
          <w:rFonts w:eastAsiaTheme="minorEastAsia"/>
          <w:noProof/>
        </w:rPr>
      </w:pPr>
      <w:hyperlink w:anchor="_Toc467583817" w:history="1">
        <w:r w:rsidR="00D57400" w:rsidRPr="007B3956">
          <w:rPr>
            <w:rStyle w:val="Hyperlink"/>
            <w:noProof/>
          </w:rPr>
          <w:t>Task 4 Flip Chart 2</w:t>
        </w:r>
        <w:r w:rsidR="00D57400">
          <w:rPr>
            <w:noProof/>
            <w:webHidden/>
          </w:rPr>
          <w:tab/>
        </w:r>
        <w:r w:rsidR="00D57400">
          <w:rPr>
            <w:noProof/>
            <w:webHidden/>
          </w:rPr>
          <w:fldChar w:fldCharType="begin"/>
        </w:r>
        <w:r w:rsidR="00D57400">
          <w:rPr>
            <w:noProof/>
            <w:webHidden/>
          </w:rPr>
          <w:instrText xml:space="preserve"> PAGEREF _Toc467583817 \h </w:instrText>
        </w:r>
        <w:r w:rsidR="00D57400">
          <w:rPr>
            <w:noProof/>
            <w:webHidden/>
          </w:rPr>
        </w:r>
        <w:r w:rsidR="00D57400">
          <w:rPr>
            <w:noProof/>
            <w:webHidden/>
          </w:rPr>
          <w:fldChar w:fldCharType="separate"/>
        </w:r>
        <w:r w:rsidR="00760436">
          <w:rPr>
            <w:noProof/>
            <w:webHidden/>
          </w:rPr>
          <w:t>65</w:t>
        </w:r>
        <w:r w:rsidR="00D57400">
          <w:rPr>
            <w:noProof/>
            <w:webHidden/>
          </w:rPr>
          <w:fldChar w:fldCharType="end"/>
        </w:r>
      </w:hyperlink>
    </w:p>
    <w:p w14:paraId="4CDDA772" w14:textId="77777777" w:rsidR="00D57400" w:rsidRDefault="00461777">
      <w:pPr>
        <w:pStyle w:val="TOC2"/>
        <w:tabs>
          <w:tab w:val="right" w:leader="dot" w:pos="8990"/>
        </w:tabs>
        <w:rPr>
          <w:rFonts w:eastAsiaTheme="minorEastAsia"/>
          <w:noProof/>
        </w:rPr>
      </w:pPr>
      <w:hyperlink w:anchor="_Toc467583818" w:history="1">
        <w:r w:rsidR="00D57400" w:rsidRPr="007B3956">
          <w:rPr>
            <w:rStyle w:val="Hyperlink"/>
            <w:noProof/>
          </w:rPr>
          <w:t>Task 5: The Priority Group and Influencing Groups</w:t>
        </w:r>
        <w:r w:rsidR="00D57400">
          <w:rPr>
            <w:noProof/>
            <w:webHidden/>
          </w:rPr>
          <w:tab/>
        </w:r>
        <w:r w:rsidR="00D57400">
          <w:rPr>
            <w:noProof/>
            <w:webHidden/>
          </w:rPr>
          <w:fldChar w:fldCharType="begin"/>
        </w:r>
        <w:r w:rsidR="00D57400">
          <w:rPr>
            <w:noProof/>
            <w:webHidden/>
          </w:rPr>
          <w:instrText xml:space="preserve"> PAGEREF _Toc467583818 \h </w:instrText>
        </w:r>
        <w:r w:rsidR="00D57400">
          <w:rPr>
            <w:noProof/>
            <w:webHidden/>
          </w:rPr>
        </w:r>
        <w:r w:rsidR="00D57400">
          <w:rPr>
            <w:noProof/>
            <w:webHidden/>
          </w:rPr>
          <w:fldChar w:fldCharType="separate"/>
        </w:r>
        <w:r w:rsidR="00760436">
          <w:rPr>
            <w:noProof/>
            <w:webHidden/>
          </w:rPr>
          <w:t>66</w:t>
        </w:r>
        <w:r w:rsidR="00D57400">
          <w:rPr>
            <w:noProof/>
            <w:webHidden/>
          </w:rPr>
          <w:fldChar w:fldCharType="end"/>
        </w:r>
      </w:hyperlink>
    </w:p>
    <w:p w14:paraId="6E6D9215" w14:textId="77777777" w:rsidR="00D57400" w:rsidRDefault="00461777">
      <w:pPr>
        <w:pStyle w:val="TOC2"/>
        <w:tabs>
          <w:tab w:val="right" w:leader="dot" w:pos="8990"/>
        </w:tabs>
        <w:rPr>
          <w:rFonts w:eastAsiaTheme="minorEastAsia"/>
          <w:noProof/>
        </w:rPr>
      </w:pPr>
      <w:hyperlink w:anchor="_Toc467583819" w:history="1">
        <w:r w:rsidR="00D57400" w:rsidRPr="007B3956">
          <w:rPr>
            <w:rStyle w:val="Hyperlink"/>
            <w:noProof/>
          </w:rPr>
          <w:t>Task 5 Flip Chart 1</w:t>
        </w:r>
        <w:r w:rsidR="00D57400">
          <w:rPr>
            <w:noProof/>
            <w:webHidden/>
          </w:rPr>
          <w:tab/>
        </w:r>
        <w:r w:rsidR="00D57400">
          <w:rPr>
            <w:noProof/>
            <w:webHidden/>
          </w:rPr>
          <w:fldChar w:fldCharType="begin"/>
        </w:r>
        <w:r w:rsidR="00D57400">
          <w:rPr>
            <w:noProof/>
            <w:webHidden/>
          </w:rPr>
          <w:instrText xml:space="preserve"> PAGEREF _Toc467583819 \h </w:instrText>
        </w:r>
        <w:r w:rsidR="00D57400">
          <w:rPr>
            <w:noProof/>
            <w:webHidden/>
          </w:rPr>
        </w:r>
        <w:r w:rsidR="00D57400">
          <w:rPr>
            <w:noProof/>
            <w:webHidden/>
          </w:rPr>
          <w:fldChar w:fldCharType="separate"/>
        </w:r>
        <w:r w:rsidR="00760436">
          <w:rPr>
            <w:noProof/>
            <w:webHidden/>
          </w:rPr>
          <w:t>70</w:t>
        </w:r>
        <w:r w:rsidR="00D57400">
          <w:rPr>
            <w:noProof/>
            <w:webHidden/>
          </w:rPr>
          <w:fldChar w:fldCharType="end"/>
        </w:r>
      </w:hyperlink>
    </w:p>
    <w:p w14:paraId="7C8A2F61" w14:textId="77777777" w:rsidR="00D57400" w:rsidRDefault="00461777">
      <w:pPr>
        <w:pStyle w:val="TOC2"/>
        <w:tabs>
          <w:tab w:val="right" w:leader="dot" w:pos="8990"/>
        </w:tabs>
        <w:rPr>
          <w:rFonts w:eastAsiaTheme="minorEastAsia"/>
          <w:noProof/>
        </w:rPr>
      </w:pPr>
      <w:hyperlink w:anchor="_Toc467583820" w:history="1">
        <w:r w:rsidR="00D57400" w:rsidRPr="007B3956">
          <w:rPr>
            <w:rStyle w:val="Hyperlink"/>
            <w:noProof/>
          </w:rPr>
          <w:t>Task 5 Handout 1</w:t>
        </w:r>
        <w:r w:rsidR="00D57400">
          <w:rPr>
            <w:noProof/>
            <w:webHidden/>
          </w:rPr>
          <w:tab/>
        </w:r>
        <w:r w:rsidR="00D57400">
          <w:rPr>
            <w:noProof/>
            <w:webHidden/>
          </w:rPr>
          <w:fldChar w:fldCharType="begin"/>
        </w:r>
        <w:r w:rsidR="00D57400">
          <w:rPr>
            <w:noProof/>
            <w:webHidden/>
          </w:rPr>
          <w:instrText xml:space="preserve"> PAGEREF _Toc467583820 \h </w:instrText>
        </w:r>
        <w:r w:rsidR="00D57400">
          <w:rPr>
            <w:noProof/>
            <w:webHidden/>
          </w:rPr>
        </w:r>
        <w:r w:rsidR="00D57400">
          <w:rPr>
            <w:noProof/>
            <w:webHidden/>
          </w:rPr>
          <w:fldChar w:fldCharType="separate"/>
        </w:r>
        <w:r w:rsidR="00760436">
          <w:rPr>
            <w:noProof/>
            <w:webHidden/>
          </w:rPr>
          <w:t>71</w:t>
        </w:r>
        <w:r w:rsidR="00D57400">
          <w:rPr>
            <w:noProof/>
            <w:webHidden/>
          </w:rPr>
          <w:fldChar w:fldCharType="end"/>
        </w:r>
      </w:hyperlink>
    </w:p>
    <w:p w14:paraId="5C4890E6" w14:textId="77777777" w:rsidR="00D57400" w:rsidRDefault="00461777">
      <w:pPr>
        <w:pStyle w:val="TOC2"/>
        <w:tabs>
          <w:tab w:val="right" w:leader="dot" w:pos="8990"/>
        </w:tabs>
        <w:rPr>
          <w:rFonts w:eastAsiaTheme="minorEastAsia"/>
          <w:noProof/>
        </w:rPr>
      </w:pPr>
      <w:hyperlink w:anchor="_Toc467583821" w:history="1">
        <w:r w:rsidR="00D57400" w:rsidRPr="007B3956">
          <w:rPr>
            <w:rStyle w:val="Hyperlink"/>
            <w:noProof/>
          </w:rPr>
          <w:t>Task 5 Handout 2</w:t>
        </w:r>
        <w:r w:rsidR="00D57400">
          <w:rPr>
            <w:noProof/>
            <w:webHidden/>
          </w:rPr>
          <w:tab/>
        </w:r>
        <w:r w:rsidR="00D57400">
          <w:rPr>
            <w:noProof/>
            <w:webHidden/>
          </w:rPr>
          <w:fldChar w:fldCharType="begin"/>
        </w:r>
        <w:r w:rsidR="00D57400">
          <w:rPr>
            <w:noProof/>
            <w:webHidden/>
          </w:rPr>
          <w:instrText xml:space="preserve"> PAGEREF _Toc467583821 \h </w:instrText>
        </w:r>
        <w:r w:rsidR="00D57400">
          <w:rPr>
            <w:noProof/>
            <w:webHidden/>
          </w:rPr>
        </w:r>
        <w:r w:rsidR="00D57400">
          <w:rPr>
            <w:noProof/>
            <w:webHidden/>
          </w:rPr>
          <w:fldChar w:fldCharType="separate"/>
        </w:r>
        <w:r w:rsidR="00760436">
          <w:rPr>
            <w:noProof/>
            <w:webHidden/>
          </w:rPr>
          <w:t>72</w:t>
        </w:r>
        <w:r w:rsidR="00D57400">
          <w:rPr>
            <w:noProof/>
            <w:webHidden/>
          </w:rPr>
          <w:fldChar w:fldCharType="end"/>
        </w:r>
      </w:hyperlink>
    </w:p>
    <w:p w14:paraId="66EBC0B6" w14:textId="77777777" w:rsidR="00D57400" w:rsidRDefault="00461777">
      <w:pPr>
        <w:pStyle w:val="TOC2"/>
        <w:tabs>
          <w:tab w:val="right" w:leader="dot" w:pos="8990"/>
        </w:tabs>
        <w:rPr>
          <w:rFonts w:eastAsiaTheme="minorEastAsia"/>
          <w:noProof/>
        </w:rPr>
      </w:pPr>
      <w:hyperlink w:anchor="_Toc467583822" w:history="1">
        <w:r w:rsidR="00D57400" w:rsidRPr="007B3956">
          <w:rPr>
            <w:rStyle w:val="Hyperlink"/>
            <w:noProof/>
          </w:rPr>
          <w:t>Task 5 Handout 3 Blank Worksheet</w:t>
        </w:r>
        <w:r w:rsidR="00D57400">
          <w:rPr>
            <w:noProof/>
            <w:webHidden/>
          </w:rPr>
          <w:tab/>
        </w:r>
        <w:r w:rsidR="00D57400">
          <w:rPr>
            <w:noProof/>
            <w:webHidden/>
          </w:rPr>
          <w:fldChar w:fldCharType="begin"/>
        </w:r>
        <w:r w:rsidR="00D57400">
          <w:rPr>
            <w:noProof/>
            <w:webHidden/>
          </w:rPr>
          <w:instrText xml:space="preserve"> PAGEREF _Toc467583822 \h </w:instrText>
        </w:r>
        <w:r w:rsidR="00D57400">
          <w:rPr>
            <w:noProof/>
            <w:webHidden/>
          </w:rPr>
        </w:r>
        <w:r w:rsidR="00D57400">
          <w:rPr>
            <w:noProof/>
            <w:webHidden/>
          </w:rPr>
          <w:fldChar w:fldCharType="separate"/>
        </w:r>
        <w:r w:rsidR="00760436">
          <w:rPr>
            <w:noProof/>
            <w:webHidden/>
          </w:rPr>
          <w:t>73</w:t>
        </w:r>
        <w:r w:rsidR="00D57400">
          <w:rPr>
            <w:noProof/>
            <w:webHidden/>
          </w:rPr>
          <w:fldChar w:fldCharType="end"/>
        </w:r>
      </w:hyperlink>
    </w:p>
    <w:p w14:paraId="7D4CFB4D" w14:textId="77777777" w:rsidR="00D57400" w:rsidRDefault="00461777">
      <w:pPr>
        <w:pStyle w:val="TOC2"/>
        <w:tabs>
          <w:tab w:val="right" w:leader="dot" w:pos="8990"/>
        </w:tabs>
        <w:rPr>
          <w:rFonts w:eastAsiaTheme="minorEastAsia"/>
          <w:noProof/>
        </w:rPr>
      </w:pPr>
      <w:hyperlink w:anchor="_Toc467583823" w:history="1">
        <w:r w:rsidR="00D57400" w:rsidRPr="007B3956">
          <w:rPr>
            <w:rStyle w:val="Hyperlink"/>
            <w:noProof/>
          </w:rPr>
          <w:t>Seven Ways to Describe the Priority Group</w:t>
        </w:r>
        <w:r w:rsidR="00D57400">
          <w:rPr>
            <w:noProof/>
            <w:webHidden/>
          </w:rPr>
          <w:tab/>
        </w:r>
        <w:r w:rsidR="00D57400">
          <w:rPr>
            <w:noProof/>
            <w:webHidden/>
          </w:rPr>
          <w:fldChar w:fldCharType="begin"/>
        </w:r>
        <w:r w:rsidR="00D57400">
          <w:rPr>
            <w:noProof/>
            <w:webHidden/>
          </w:rPr>
          <w:instrText xml:space="preserve"> PAGEREF _Toc467583823 \h </w:instrText>
        </w:r>
        <w:r w:rsidR="00D57400">
          <w:rPr>
            <w:noProof/>
            <w:webHidden/>
          </w:rPr>
        </w:r>
        <w:r w:rsidR="00D57400">
          <w:rPr>
            <w:noProof/>
            <w:webHidden/>
          </w:rPr>
          <w:fldChar w:fldCharType="separate"/>
        </w:r>
        <w:r w:rsidR="00760436">
          <w:rPr>
            <w:noProof/>
            <w:webHidden/>
          </w:rPr>
          <w:t>73</w:t>
        </w:r>
        <w:r w:rsidR="00D57400">
          <w:rPr>
            <w:noProof/>
            <w:webHidden/>
          </w:rPr>
          <w:fldChar w:fldCharType="end"/>
        </w:r>
      </w:hyperlink>
    </w:p>
    <w:p w14:paraId="0D51BC7A" w14:textId="77777777" w:rsidR="00D57400" w:rsidRDefault="00461777">
      <w:pPr>
        <w:pStyle w:val="TOC2"/>
        <w:tabs>
          <w:tab w:val="right" w:leader="dot" w:pos="8990"/>
        </w:tabs>
        <w:rPr>
          <w:rFonts w:eastAsiaTheme="minorEastAsia"/>
          <w:noProof/>
        </w:rPr>
      </w:pPr>
      <w:hyperlink w:anchor="_Toc467583824" w:history="1">
        <w:r w:rsidR="00D57400" w:rsidRPr="007B3956">
          <w:rPr>
            <w:rStyle w:val="Hyperlink"/>
            <w:noProof/>
          </w:rPr>
          <w:t>Task 6: Our DBC Frameworks Part 1: Describing the Behavior and Priority Group</w:t>
        </w:r>
        <w:r w:rsidR="00D57400">
          <w:rPr>
            <w:noProof/>
            <w:webHidden/>
          </w:rPr>
          <w:tab/>
        </w:r>
        <w:r w:rsidR="00D57400">
          <w:rPr>
            <w:noProof/>
            <w:webHidden/>
          </w:rPr>
          <w:fldChar w:fldCharType="begin"/>
        </w:r>
        <w:r w:rsidR="00D57400">
          <w:rPr>
            <w:noProof/>
            <w:webHidden/>
          </w:rPr>
          <w:instrText xml:space="preserve"> PAGEREF _Toc467583824 \h </w:instrText>
        </w:r>
        <w:r w:rsidR="00D57400">
          <w:rPr>
            <w:noProof/>
            <w:webHidden/>
          </w:rPr>
        </w:r>
        <w:r w:rsidR="00D57400">
          <w:rPr>
            <w:noProof/>
            <w:webHidden/>
          </w:rPr>
          <w:fldChar w:fldCharType="separate"/>
        </w:r>
        <w:r w:rsidR="00760436">
          <w:rPr>
            <w:noProof/>
            <w:webHidden/>
          </w:rPr>
          <w:t>74</w:t>
        </w:r>
        <w:r w:rsidR="00D57400">
          <w:rPr>
            <w:noProof/>
            <w:webHidden/>
          </w:rPr>
          <w:fldChar w:fldCharType="end"/>
        </w:r>
      </w:hyperlink>
    </w:p>
    <w:p w14:paraId="13B83F68" w14:textId="77777777" w:rsidR="00D57400" w:rsidRDefault="00461777">
      <w:pPr>
        <w:pStyle w:val="TOC2"/>
        <w:tabs>
          <w:tab w:val="right" w:leader="dot" w:pos="8990"/>
        </w:tabs>
        <w:rPr>
          <w:rFonts w:eastAsiaTheme="minorEastAsia"/>
          <w:noProof/>
        </w:rPr>
      </w:pPr>
      <w:hyperlink w:anchor="_Toc467583825" w:history="1">
        <w:r w:rsidR="00D57400" w:rsidRPr="007B3956">
          <w:rPr>
            <w:rStyle w:val="Hyperlink"/>
            <w:noProof/>
          </w:rPr>
          <w:t>Task 6 Flip Chart 1</w:t>
        </w:r>
        <w:r w:rsidR="00D57400">
          <w:rPr>
            <w:noProof/>
            <w:webHidden/>
          </w:rPr>
          <w:tab/>
        </w:r>
        <w:r w:rsidR="00D57400">
          <w:rPr>
            <w:noProof/>
            <w:webHidden/>
          </w:rPr>
          <w:fldChar w:fldCharType="begin"/>
        </w:r>
        <w:r w:rsidR="00D57400">
          <w:rPr>
            <w:noProof/>
            <w:webHidden/>
          </w:rPr>
          <w:instrText xml:space="preserve"> PAGEREF _Toc467583825 \h </w:instrText>
        </w:r>
        <w:r w:rsidR="00D57400">
          <w:rPr>
            <w:noProof/>
            <w:webHidden/>
          </w:rPr>
        </w:r>
        <w:r w:rsidR="00D57400">
          <w:rPr>
            <w:noProof/>
            <w:webHidden/>
          </w:rPr>
          <w:fldChar w:fldCharType="separate"/>
        </w:r>
        <w:r w:rsidR="00760436">
          <w:rPr>
            <w:noProof/>
            <w:webHidden/>
          </w:rPr>
          <w:t>76</w:t>
        </w:r>
        <w:r w:rsidR="00D57400">
          <w:rPr>
            <w:noProof/>
            <w:webHidden/>
          </w:rPr>
          <w:fldChar w:fldCharType="end"/>
        </w:r>
      </w:hyperlink>
    </w:p>
    <w:p w14:paraId="1E653D45" w14:textId="77777777" w:rsidR="00D57400" w:rsidRDefault="00461777">
      <w:pPr>
        <w:pStyle w:val="TOC2"/>
        <w:tabs>
          <w:tab w:val="right" w:leader="dot" w:pos="8990"/>
        </w:tabs>
        <w:rPr>
          <w:rFonts w:eastAsiaTheme="minorEastAsia"/>
          <w:noProof/>
        </w:rPr>
      </w:pPr>
      <w:hyperlink w:anchor="_Toc467583826" w:history="1">
        <w:r w:rsidR="00D57400" w:rsidRPr="007B3956">
          <w:rPr>
            <w:rStyle w:val="Hyperlink"/>
            <w:noProof/>
          </w:rPr>
          <w:t>Task 6 Flip Chart 2</w:t>
        </w:r>
        <w:r w:rsidR="00D57400">
          <w:rPr>
            <w:noProof/>
            <w:webHidden/>
          </w:rPr>
          <w:tab/>
        </w:r>
        <w:r w:rsidR="00D57400">
          <w:rPr>
            <w:noProof/>
            <w:webHidden/>
          </w:rPr>
          <w:fldChar w:fldCharType="begin"/>
        </w:r>
        <w:r w:rsidR="00D57400">
          <w:rPr>
            <w:noProof/>
            <w:webHidden/>
          </w:rPr>
          <w:instrText xml:space="preserve"> PAGEREF _Toc467583826 \h </w:instrText>
        </w:r>
        <w:r w:rsidR="00D57400">
          <w:rPr>
            <w:noProof/>
            <w:webHidden/>
          </w:rPr>
        </w:r>
        <w:r w:rsidR="00D57400">
          <w:rPr>
            <w:noProof/>
            <w:webHidden/>
          </w:rPr>
          <w:fldChar w:fldCharType="separate"/>
        </w:r>
        <w:r w:rsidR="00760436">
          <w:rPr>
            <w:noProof/>
            <w:webHidden/>
          </w:rPr>
          <w:t>77</w:t>
        </w:r>
        <w:r w:rsidR="00D57400">
          <w:rPr>
            <w:noProof/>
            <w:webHidden/>
          </w:rPr>
          <w:fldChar w:fldCharType="end"/>
        </w:r>
      </w:hyperlink>
    </w:p>
    <w:p w14:paraId="2CEC344B" w14:textId="77777777" w:rsidR="00D57400" w:rsidRDefault="00461777">
      <w:pPr>
        <w:pStyle w:val="TOC2"/>
        <w:tabs>
          <w:tab w:val="right" w:leader="dot" w:pos="8990"/>
        </w:tabs>
        <w:rPr>
          <w:rFonts w:eastAsiaTheme="minorEastAsia"/>
          <w:noProof/>
        </w:rPr>
      </w:pPr>
      <w:hyperlink w:anchor="_Toc467583827" w:history="1">
        <w:r w:rsidR="00D57400" w:rsidRPr="007B3956">
          <w:rPr>
            <w:rStyle w:val="Hyperlink"/>
            <w:rFonts w:eastAsia="PMingLiU"/>
            <w:noProof/>
          </w:rPr>
          <w:t xml:space="preserve">Task 7: Identifying </w:t>
        </w:r>
        <w:r w:rsidR="00D57400" w:rsidRPr="007B3956">
          <w:rPr>
            <w:rStyle w:val="Hyperlink"/>
            <w:noProof/>
          </w:rPr>
          <w:t>Determinants</w:t>
        </w:r>
        <w:r w:rsidR="00D57400" w:rsidRPr="007B3956">
          <w:rPr>
            <w:rStyle w:val="Hyperlink"/>
            <w:rFonts w:eastAsia="PMingLiU"/>
            <w:noProof/>
          </w:rPr>
          <w:t xml:space="preserve"> that Influence Behavior</w:t>
        </w:r>
        <w:r w:rsidR="00D57400">
          <w:rPr>
            <w:noProof/>
            <w:webHidden/>
          </w:rPr>
          <w:tab/>
        </w:r>
        <w:r w:rsidR="00D57400">
          <w:rPr>
            <w:noProof/>
            <w:webHidden/>
          </w:rPr>
          <w:fldChar w:fldCharType="begin"/>
        </w:r>
        <w:r w:rsidR="00D57400">
          <w:rPr>
            <w:noProof/>
            <w:webHidden/>
          </w:rPr>
          <w:instrText xml:space="preserve"> PAGEREF _Toc467583827 \h </w:instrText>
        </w:r>
        <w:r w:rsidR="00D57400">
          <w:rPr>
            <w:noProof/>
            <w:webHidden/>
          </w:rPr>
        </w:r>
        <w:r w:rsidR="00D57400">
          <w:rPr>
            <w:noProof/>
            <w:webHidden/>
          </w:rPr>
          <w:fldChar w:fldCharType="separate"/>
        </w:r>
        <w:r w:rsidR="00760436">
          <w:rPr>
            <w:noProof/>
            <w:webHidden/>
          </w:rPr>
          <w:t>78</w:t>
        </w:r>
        <w:r w:rsidR="00D57400">
          <w:rPr>
            <w:noProof/>
            <w:webHidden/>
          </w:rPr>
          <w:fldChar w:fldCharType="end"/>
        </w:r>
      </w:hyperlink>
    </w:p>
    <w:p w14:paraId="7C9EEBDF" w14:textId="77777777" w:rsidR="00D57400" w:rsidRDefault="00461777">
      <w:pPr>
        <w:pStyle w:val="TOC2"/>
        <w:tabs>
          <w:tab w:val="right" w:leader="dot" w:pos="8990"/>
        </w:tabs>
        <w:rPr>
          <w:rFonts w:eastAsiaTheme="minorEastAsia"/>
          <w:noProof/>
        </w:rPr>
      </w:pPr>
      <w:hyperlink w:anchor="_Toc467583828" w:history="1">
        <w:r w:rsidR="00D57400" w:rsidRPr="007B3956">
          <w:rPr>
            <w:rStyle w:val="Hyperlink"/>
            <w:noProof/>
          </w:rPr>
          <w:t>Task 7 Handout 1</w:t>
        </w:r>
        <w:r w:rsidR="00D57400">
          <w:rPr>
            <w:noProof/>
            <w:webHidden/>
          </w:rPr>
          <w:tab/>
        </w:r>
        <w:r w:rsidR="00D57400">
          <w:rPr>
            <w:noProof/>
            <w:webHidden/>
          </w:rPr>
          <w:fldChar w:fldCharType="begin"/>
        </w:r>
        <w:r w:rsidR="00D57400">
          <w:rPr>
            <w:noProof/>
            <w:webHidden/>
          </w:rPr>
          <w:instrText xml:space="preserve"> PAGEREF _Toc467583828 \h </w:instrText>
        </w:r>
        <w:r w:rsidR="00D57400">
          <w:rPr>
            <w:noProof/>
            <w:webHidden/>
          </w:rPr>
        </w:r>
        <w:r w:rsidR="00D57400">
          <w:rPr>
            <w:noProof/>
            <w:webHidden/>
          </w:rPr>
          <w:fldChar w:fldCharType="separate"/>
        </w:r>
        <w:r w:rsidR="00760436">
          <w:rPr>
            <w:noProof/>
            <w:webHidden/>
          </w:rPr>
          <w:t>82</w:t>
        </w:r>
        <w:r w:rsidR="00D57400">
          <w:rPr>
            <w:noProof/>
            <w:webHidden/>
          </w:rPr>
          <w:fldChar w:fldCharType="end"/>
        </w:r>
      </w:hyperlink>
    </w:p>
    <w:p w14:paraId="77CBC6EA" w14:textId="77777777" w:rsidR="00D57400" w:rsidRDefault="00461777">
      <w:pPr>
        <w:pStyle w:val="TOC2"/>
        <w:tabs>
          <w:tab w:val="right" w:leader="dot" w:pos="8990"/>
        </w:tabs>
        <w:rPr>
          <w:rFonts w:eastAsiaTheme="minorEastAsia"/>
          <w:noProof/>
        </w:rPr>
      </w:pPr>
      <w:hyperlink w:anchor="_Toc467583829" w:history="1">
        <w:r w:rsidR="00D57400" w:rsidRPr="007B3956">
          <w:rPr>
            <w:rStyle w:val="Hyperlink"/>
            <w:noProof/>
          </w:rPr>
          <w:t>Task 7 Handout 2</w:t>
        </w:r>
        <w:r w:rsidR="00D57400">
          <w:rPr>
            <w:noProof/>
            <w:webHidden/>
          </w:rPr>
          <w:tab/>
        </w:r>
        <w:r w:rsidR="00D57400">
          <w:rPr>
            <w:noProof/>
            <w:webHidden/>
          </w:rPr>
          <w:fldChar w:fldCharType="begin"/>
        </w:r>
        <w:r w:rsidR="00D57400">
          <w:rPr>
            <w:noProof/>
            <w:webHidden/>
          </w:rPr>
          <w:instrText xml:space="preserve"> PAGEREF _Toc467583829 \h </w:instrText>
        </w:r>
        <w:r w:rsidR="00D57400">
          <w:rPr>
            <w:noProof/>
            <w:webHidden/>
          </w:rPr>
        </w:r>
        <w:r w:rsidR="00D57400">
          <w:rPr>
            <w:noProof/>
            <w:webHidden/>
          </w:rPr>
          <w:fldChar w:fldCharType="separate"/>
        </w:r>
        <w:r w:rsidR="00760436">
          <w:rPr>
            <w:noProof/>
            <w:webHidden/>
          </w:rPr>
          <w:t>85</w:t>
        </w:r>
        <w:r w:rsidR="00D57400">
          <w:rPr>
            <w:noProof/>
            <w:webHidden/>
          </w:rPr>
          <w:fldChar w:fldCharType="end"/>
        </w:r>
      </w:hyperlink>
    </w:p>
    <w:p w14:paraId="5F9AF76A" w14:textId="77777777" w:rsidR="00D57400" w:rsidRDefault="00461777">
      <w:pPr>
        <w:pStyle w:val="TOC2"/>
        <w:tabs>
          <w:tab w:val="right" w:leader="dot" w:pos="8990"/>
        </w:tabs>
        <w:rPr>
          <w:rFonts w:eastAsiaTheme="minorEastAsia"/>
          <w:noProof/>
        </w:rPr>
      </w:pPr>
      <w:hyperlink w:anchor="_Toc467583830" w:history="1">
        <w:r w:rsidR="00D57400" w:rsidRPr="007B3956">
          <w:rPr>
            <w:rStyle w:val="Hyperlink"/>
            <w:noProof/>
          </w:rPr>
          <w:t>Task 7 Handout 3 (Facilitator’s Version) Practice Identifying Determinants</w:t>
        </w:r>
        <w:r w:rsidR="00D57400">
          <w:rPr>
            <w:noProof/>
            <w:webHidden/>
          </w:rPr>
          <w:tab/>
        </w:r>
        <w:r w:rsidR="00D57400">
          <w:rPr>
            <w:noProof/>
            <w:webHidden/>
          </w:rPr>
          <w:fldChar w:fldCharType="begin"/>
        </w:r>
        <w:r w:rsidR="00D57400">
          <w:rPr>
            <w:noProof/>
            <w:webHidden/>
          </w:rPr>
          <w:instrText xml:space="preserve"> PAGEREF _Toc467583830 \h </w:instrText>
        </w:r>
        <w:r w:rsidR="00D57400">
          <w:rPr>
            <w:noProof/>
            <w:webHidden/>
          </w:rPr>
        </w:r>
        <w:r w:rsidR="00D57400">
          <w:rPr>
            <w:noProof/>
            <w:webHidden/>
          </w:rPr>
          <w:fldChar w:fldCharType="separate"/>
        </w:r>
        <w:r w:rsidR="00760436">
          <w:rPr>
            <w:noProof/>
            <w:webHidden/>
          </w:rPr>
          <w:t>87</w:t>
        </w:r>
        <w:r w:rsidR="00D57400">
          <w:rPr>
            <w:noProof/>
            <w:webHidden/>
          </w:rPr>
          <w:fldChar w:fldCharType="end"/>
        </w:r>
      </w:hyperlink>
    </w:p>
    <w:p w14:paraId="571299D0" w14:textId="77777777" w:rsidR="00D57400" w:rsidRDefault="00461777">
      <w:pPr>
        <w:pStyle w:val="TOC2"/>
        <w:tabs>
          <w:tab w:val="right" w:leader="dot" w:pos="8990"/>
        </w:tabs>
        <w:rPr>
          <w:rFonts w:eastAsiaTheme="minorEastAsia"/>
          <w:noProof/>
        </w:rPr>
      </w:pPr>
      <w:hyperlink w:anchor="_Toc467583831" w:history="1">
        <w:r w:rsidR="00D57400" w:rsidRPr="007B3956">
          <w:rPr>
            <w:rStyle w:val="Hyperlink"/>
            <w:noProof/>
          </w:rPr>
          <w:t>Task 7 Handout 3 (Participant’s Version) Practice Identifying Determinants</w:t>
        </w:r>
        <w:r w:rsidR="00D57400">
          <w:rPr>
            <w:noProof/>
            <w:webHidden/>
          </w:rPr>
          <w:tab/>
        </w:r>
        <w:r w:rsidR="00D57400">
          <w:rPr>
            <w:noProof/>
            <w:webHidden/>
          </w:rPr>
          <w:fldChar w:fldCharType="begin"/>
        </w:r>
        <w:r w:rsidR="00D57400">
          <w:rPr>
            <w:noProof/>
            <w:webHidden/>
          </w:rPr>
          <w:instrText xml:space="preserve"> PAGEREF _Toc467583831 \h </w:instrText>
        </w:r>
        <w:r w:rsidR="00D57400">
          <w:rPr>
            <w:noProof/>
            <w:webHidden/>
          </w:rPr>
        </w:r>
        <w:r w:rsidR="00D57400">
          <w:rPr>
            <w:noProof/>
            <w:webHidden/>
          </w:rPr>
          <w:fldChar w:fldCharType="separate"/>
        </w:r>
        <w:r w:rsidR="00760436">
          <w:rPr>
            <w:noProof/>
            <w:webHidden/>
          </w:rPr>
          <w:t>91</w:t>
        </w:r>
        <w:r w:rsidR="00D57400">
          <w:rPr>
            <w:noProof/>
            <w:webHidden/>
          </w:rPr>
          <w:fldChar w:fldCharType="end"/>
        </w:r>
      </w:hyperlink>
    </w:p>
    <w:p w14:paraId="7FA3A783" w14:textId="77777777" w:rsidR="00D57400" w:rsidRDefault="00461777">
      <w:pPr>
        <w:pStyle w:val="TOC2"/>
        <w:tabs>
          <w:tab w:val="right" w:leader="dot" w:pos="8990"/>
        </w:tabs>
        <w:rPr>
          <w:rFonts w:eastAsiaTheme="minorEastAsia"/>
          <w:noProof/>
        </w:rPr>
      </w:pPr>
      <w:hyperlink w:anchor="_Toc467583832" w:history="1">
        <w:r w:rsidR="00D57400" w:rsidRPr="007B3956">
          <w:rPr>
            <w:rStyle w:val="Hyperlink"/>
            <w:rFonts w:eastAsia="MS Gothic"/>
            <w:bCs/>
            <w:noProof/>
          </w:rPr>
          <w:t>Task 7 Handout 4 (Facilitator’s Version) Practice Identifying Determinants Story 2:</w:t>
        </w:r>
        <w:r w:rsidR="00D57400">
          <w:rPr>
            <w:noProof/>
            <w:webHidden/>
          </w:rPr>
          <w:tab/>
        </w:r>
        <w:r w:rsidR="00D57400">
          <w:rPr>
            <w:noProof/>
            <w:webHidden/>
          </w:rPr>
          <w:fldChar w:fldCharType="begin"/>
        </w:r>
        <w:r w:rsidR="00D57400">
          <w:rPr>
            <w:noProof/>
            <w:webHidden/>
          </w:rPr>
          <w:instrText xml:space="preserve"> PAGEREF _Toc467583832 \h </w:instrText>
        </w:r>
        <w:r w:rsidR="00D57400">
          <w:rPr>
            <w:noProof/>
            <w:webHidden/>
          </w:rPr>
        </w:r>
        <w:r w:rsidR="00D57400">
          <w:rPr>
            <w:noProof/>
            <w:webHidden/>
          </w:rPr>
          <w:fldChar w:fldCharType="separate"/>
        </w:r>
        <w:r w:rsidR="00760436">
          <w:rPr>
            <w:noProof/>
            <w:webHidden/>
          </w:rPr>
          <w:t>93</w:t>
        </w:r>
        <w:r w:rsidR="00D57400">
          <w:rPr>
            <w:noProof/>
            <w:webHidden/>
          </w:rPr>
          <w:fldChar w:fldCharType="end"/>
        </w:r>
      </w:hyperlink>
    </w:p>
    <w:p w14:paraId="445E3C75" w14:textId="77777777" w:rsidR="00D57400" w:rsidRDefault="00461777">
      <w:pPr>
        <w:pStyle w:val="TOC2"/>
        <w:tabs>
          <w:tab w:val="right" w:leader="dot" w:pos="8990"/>
        </w:tabs>
        <w:rPr>
          <w:rFonts w:eastAsiaTheme="minorEastAsia"/>
          <w:noProof/>
        </w:rPr>
      </w:pPr>
      <w:hyperlink w:anchor="_Toc467583833" w:history="1">
        <w:r w:rsidR="00D57400" w:rsidRPr="007B3956">
          <w:rPr>
            <w:rStyle w:val="Hyperlink"/>
            <w:noProof/>
          </w:rPr>
          <w:t>Task 7 Handout 4 (Participant’s Version) Practice Identifying Determinants</w:t>
        </w:r>
        <w:r w:rsidR="00D57400">
          <w:rPr>
            <w:noProof/>
            <w:webHidden/>
          </w:rPr>
          <w:tab/>
        </w:r>
        <w:r w:rsidR="00D57400">
          <w:rPr>
            <w:noProof/>
            <w:webHidden/>
          </w:rPr>
          <w:fldChar w:fldCharType="begin"/>
        </w:r>
        <w:r w:rsidR="00D57400">
          <w:rPr>
            <w:noProof/>
            <w:webHidden/>
          </w:rPr>
          <w:instrText xml:space="preserve"> PAGEREF _Toc467583833 \h </w:instrText>
        </w:r>
        <w:r w:rsidR="00D57400">
          <w:rPr>
            <w:noProof/>
            <w:webHidden/>
          </w:rPr>
        </w:r>
        <w:r w:rsidR="00D57400">
          <w:rPr>
            <w:noProof/>
            <w:webHidden/>
          </w:rPr>
          <w:fldChar w:fldCharType="separate"/>
        </w:r>
        <w:r w:rsidR="00760436">
          <w:rPr>
            <w:noProof/>
            <w:webHidden/>
          </w:rPr>
          <w:t>98</w:t>
        </w:r>
        <w:r w:rsidR="00D57400">
          <w:rPr>
            <w:noProof/>
            <w:webHidden/>
          </w:rPr>
          <w:fldChar w:fldCharType="end"/>
        </w:r>
      </w:hyperlink>
    </w:p>
    <w:p w14:paraId="6E4235AF" w14:textId="77777777" w:rsidR="00D57400" w:rsidRDefault="00461777">
      <w:pPr>
        <w:pStyle w:val="TOC2"/>
        <w:tabs>
          <w:tab w:val="right" w:leader="dot" w:pos="8990"/>
        </w:tabs>
        <w:rPr>
          <w:rFonts w:eastAsiaTheme="minorEastAsia"/>
          <w:noProof/>
        </w:rPr>
      </w:pPr>
      <w:hyperlink w:anchor="_Toc467583834" w:history="1">
        <w:r w:rsidR="00D57400" w:rsidRPr="007B3956">
          <w:rPr>
            <w:rStyle w:val="Hyperlink"/>
            <w:noProof/>
          </w:rPr>
          <w:t>Task 7 Handout 5</w:t>
        </w:r>
        <w:r w:rsidR="00D57400">
          <w:rPr>
            <w:noProof/>
            <w:webHidden/>
          </w:rPr>
          <w:tab/>
        </w:r>
        <w:r w:rsidR="00D57400">
          <w:rPr>
            <w:noProof/>
            <w:webHidden/>
          </w:rPr>
          <w:fldChar w:fldCharType="begin"/>
        </w:r>
        <w:r w:rsidR="00D57400">
          <w:rPr>
            <w:noProof/>
            <w:webHidden/>
          </w:rPr>
          <w:instrText xml:space="preserve"> PAGEREF _Toc467583834 \h </w:instrText>
        </w:r>
        <w:r w:rsidR="00D57400">
          <w:rPr>
            <w:noProof/>
            <w:webHidden/>
          </w:rPr>
        </w:r>
        <w:r w:rsidR="00D57400">
          <w:rPr>
            <w:noProof/>
            <w:webHidden/>
          </w:rPr>
          <w:fldChar w:fldCharType="separate"/>
        </w:r>
        <w:r w:rsidR="00760436">
          <w:rPr>
            <w:noProof/>
            <w:webHidden/>
          </w:rPr>
          <w:t>100</w:t>
        </w:r>
        <w:r w:rsidR="00D57400">
          <w:rPr>
            <w:noProof/>
            <w:webHidden/>
          </w:rPr>
          <w:fldChar w:fldCharType="end"/>
        </w:r>
      </w:hyperlink>
    </w:p>
    <w:p w14:paraId="7D126AF7" w14:textId="77777777" w:rsidR="00D57400" w:rsidRDefault="00461777">
      <w:pPr>
        <w:pStyle w:val="TOC2"/>
        <w:tabs>
          <w:tab w:val="right" w:leader="dot" w:pos="8990"/>
        </w:tabs>
        <w:rPr>
          <w:rFonts w:eastAsiaTheme="minorEastAsia"/>
          <w:noProof/>
        </w:rPr>
      </w:pPr>
      <w:hyperlink w:anchor="_Toc467583835" w:history="1">
        <w:r w:rsidR="00D57400" w:rsidRPr="007B3956">
          <w:rPr>
            <w:rStyle w:val="Hyperlink"/>
            <w:noProof/>
          </w:rPr>
          <w:t>Day Two Evaluation (Flip Chart or Handout)</w:t>
        </w:r>
        <w:r w:rsidR="00D57400">
          <w:rPr>
            <w:noProof/>
            <w:webHidden/>
          </w:rPr>
          <w:tab/>
        </w:r>
        <w:r w:rsidR="00D57400">
          <w:rPr>
            <w:noProof/>
            <w:webHidden/>
          </w:rPr>
          <w:fldChar w:fldCharType="begin"/>
        </w:r>
        <w:r w:rsidR="00D57400">
          <w:rPr>
            <w:noProof/>
            <w:webHidden/>
          </w:rPr>
          <w:instrText xml:space="preserve"> PAGEREF _Toc467583835 \h </w:instrText>
        </w:r>
        <w:r w:rsidR="00D57400">
          <w:rPr>
            <w:noProof/>
            <w:webHidden/>
          </w:rPr>
        </w:r>
        <w:r w:rsidR="00D57400">
          <w:rPr>
            <w:noProof/>
            <w:webHidden/>
          </w:rPr>
          <w:fldChar w:fldCharType="separate"/>
        </w:r>
        <w:r w:rsidR="00760436">
          <w:rPr>
            <w:noProof/>
            <w:webHidden/>
          </w:rPr>
          <w:t>101</w:t>
        </w:r>
        <w:r w:rsidR="00D57400">
          <w:rPr>
            <w:noProof/>
            <w:webHidden/>
          </w:rPr>
          <w:fldChar w:fldCharType="end"/>
        </w:r>
      </w:hyperlink>
    </w:p>
    <w:p w14:paraId="469E7141" w14:textId="77777777" w:rsidR="00D57400" w:rsidRDefault="00461777">
      <w:pPr>
        <w:pStyle w:val="TOC1"/>
        <w:tabs>
          <w:tab w:val="right" w:leader="dot" w:pos="8990"/>
        </w:tabs>
        <w:rPr>
          <w:rFonts w:eastAsiaTheme="minorEastAsia"/>
          <w:b w:val="0"/>
          <w:noProof/>
        </w:rPr>
      </w:pPr>
      <w:hyperlink w:anchor="_Toc467583836" w:history="1">
        <w:r w:rsidR="00D57400" w:rsidRPr="007B3956">
          <w:rPr>
            <w:rStyle w:val="Hyperlink"/>
            <w:noProof/>
          </w:rPr>
          <w:t>Workshop</w:t>
        </w:r>
        <w:r w:rsidR="00D57400" w:rsidRPr="007B3956">
          <w:rPr>
            <w:rStyle w:val="Hyperlink"/>
            <w:rFonts w:eastAsia="Times New Roman"/>
            <w:noProof/>
          </w:rPr>
          <w:t xml:space="preserve"> </w:t>
        </w:r>
        <w:r w:rsidR="00D57400" w:rsidRPr="007B3956">
          <w:rPr>
            <w:rStyle w:val="Hyperlink"/>
            <w:noProof/>
          </w:rPr>
          <w:t>Day</w:t>
        </w:r>
        <w:r w:rsidR="00D57400" w:rsidRPr="007B3956">
          <w:rPr>
            <w:rStyle w:val="Hyperlink"/>
            <w:rFonts w:eastAsia="Times New Roman"/>
            <w:noProof/>
          </w:rPr>
          <w:t xml:space="preserve"> Three</w:t>
        </w:r>
        <w:r w:rsidR="00D57400">
          <w:rPr>
            <w:noProof/>
            <w:webHidden/>
          </w:rPr>
          <w:tab/>
        </w:r>
        <w:r w:rsidR="00D57400">
          <w:rPr>
            <w:noProof/>
            <w:webHidden/>
          </w:rPr>
          <w:fldChar w:fldCharType="begin"/>
        </w:r>
        <w:r w:rsidR="00D57400">
          <w:rPr>
            <w:noProof/>
            <w:webHidden/>
          </w:rPr>
          <w:instrText xml:space="preserve"> PAGEREF _Toc467583836 \h </w:instrText>
        </w:r>
        <w:r w:rsidR="00D57400">
          <w:rPr>
            <w:noProof/>
            <w:webHidden/>
          </w:rPr>
        </w:r>
        <w:r w:rsidR="00D57400">
          <w:rPr>
            <w:noProof/>
            <w:webHidden/>
          </w:rPr>
          <w:fldChar w:fldCharType="separate"/>
        </w:r>
        <w:r w:rsidR="00760436">
          <w:rPr>
            <w:noProof/>
            <w:webHidden/>
          </w:rPr>
          <w:t>103</w:t>
        </w:r>
        <w:r w:rsidR="00D57400">
          <w:rPr>
            <w:noProof/>
            <w:webHidden/>
          </w:rPr>
          <w:fldChar w:fldCharType="end"/>
        </w:r>
      </w:hyperlink>
    </w:p>
    <w:p w14:paraId="476B9744" w14:textId="77777777" w:rsidR="00D57400" w:rsidRDefault="00461777">
      <w:pPr>
        <w:pStyle w:val="TOC2"/>
        <w:tabs>
          <w:tab w:val="right" w:leader="dot" w:pos="8990"/>
        </w:tabs>
        <w:rPr>
          <w:rFonts w:eastAsiaTheme="minorEastAsia"/>
          <w:noProof/>
        </w:rPr>
      </w:pPr>
      <w:hyperlink w:anchor="_Toc467583837" w:history="1">
        <w:r w:rsidR="00D57400" w:rsidRPr="007B3956">
          <w:rPr>
            <w:rStyle w:val="Hyperlink"/>
            <w:noProof/>
          </w:rPr>
          <w:t>Review Exercise: Unraveling the Ball</w:t>
        </w:r>
        <w:r w:rsidR="00D57400">
          <w:rPr>
            <w:noProof/>
            <w:webHidden/>
          </w:rPr>
          <w:tab/>
        </w:r>
        <w:r w:rsidR="00D57400">
          <w:rPr>
            <w:noProof/>
            <w:webHidden/>
          </w:rPr>
          <w:fldChar w:fldCharType="begin"/>
        </w:r>
        <w:r w:rsidR="00D57400">
          <w:rPr>
            <w:noProof/>
            <w:webHidden/>
          </w:rPr>
          <w:instrText xml:space="preserve"> PAGEREF _Toc467583837 \h </w:instrText>
        </w:r>
        <w:r w:rsidR="00D57400">
          <w:rPr>
            <w:noProof/>
            <w:webHidden/>
          </w:rPr>
        </w:r>
        <w:r w:rsidR="00D57400">
          <w:rPr>
            <w:noProof/>
            <w:webHidden/>
          </w:rPr>
          <w:fldChar w:fldCharType="separate"/>
        </w:r>
        <w:r w:rsidR="00760436">
          <w:rPr>
            <w:noProof/>
            <w:webHidden/>
          </w:rPr>
          <w:t>104</w:t>
        </w:r>
        <w:r w:rsidR="00D57400">
          <w:rPr>
            <w:noProof/>
            <w:webHidden/>
          </w:rPr>
          <w:fldChar w:fldCharType="end"/>
        </w:r>
      </w:hyperlink>
    </w:p>
    <w:p w14:paraId="0596DE94" w14:textId="77777777" w:rsidR="00D57400" w:rsidRDefault="00461777">
      <w:pPr>
        <w:pStyle w:val="TOC2"/>
        <w:tabs>
          <w:tab w:val="right" w:leader="dot" w:pos="8990"/>
        </w:tabs>
        <w:rPr>
          <w:rFonts w:eastAsiaTheme="minorEastAsia"/>
          <w:noProof/>
        </w:rPr>
      </w:pPr>
      <w:hyperlink w:anchor="_Toc467583838" w:history="1">
        <w:r w:rsidR="00D57400" w:rsidRPr="007B3956">
          <w:rPr>
            <w:rStyle w:val="Hyperlink"/>
            <w:noProof/>
          </w:rPr>
          <w:t>Task 8: The “Exercise” Exercise</w:t>
        </w:r>
        <w:r w:rsidR="00D57400">
          <w:rPr>
            <w:noProof/>
            <w:webHidden/>
          </w:rPr>
          <w:tab/>
        </w:r>
        <w:r w:rsidR="00D57400">
          <w:rPr>
            <w:noProof/>
            <w:webHidden/>
          </w:rPr>
          <w:fldChar w:fldCharType="begin"/>
        </w:r>
        <w:r w:rsidR="00D57400">
          <w:rPr>
            <w:noProof/>
            <w:webHidden/>
          </w:rPr>
          <w:instrText xml:space="preserve"> PAGEREF _Toc467583838 \h </w:instrText>
        </w:r>
        <w:r w:rsidR="00D57400">
          <w:rPr>
            <w:noProof/>
            <w:webHidden/>
          </w:rPr>
        </w:r>
        <w:r w:rsidR="00D57400">
          <w:rPr>
            <w:noProof/>
            <w:webHidden/>
          </w:rPr>
          <w:fldChar w:fldCharType="separate"/>
        </w:r>
        <w:r w:rsidR="00760436">
          <w:rPr>
            <w:noProof/>
            <w:webHidden/>
          </w:rPr>
          <w:t>106</w:t>
        </w:r>
        <w:r w:rsidR="00D57400">
          <w:rPr>
            <w:noProof/>
            <w:webHidden/>
          </w:rPr>
          <w:fldChar w:fldCharType="end"/>
        </w:r>
      </w:hyperlink>
    </w:p>
    <w:p w14:paraId="07E58333" w14:textId="77777777" w:rsidR="00D57400" w:rsidRDefault="00461777">
      <w:pPr>
        <w:pStyle w:val="TOC2"/>
        <w:tabs>
          <w:tab w:val="right" w:leader="dot" w:pos="8990"/>
        </w:tabs>
        <w:rPr>
          <w:rFonts w:eastAsiaTheme="minorEastAsia"/>
          <w:noProof/>
        </w:rPr>
      </w:pPr>
      <w:hyperlink w:anchor="_Toc467583839" w:history="1">
        <w:r w:rsidR="00D57400" w:rsidRPr="007B3956">
          <w:rPr>
            <w:rStyle w:val="Hyperlink"/>
            <w:noProof/>
          </w:rPr>
          <w:t>Task 8 Flip Charts 1–10</w:t>
        </w:r>
        <w:r w:rsidR="00D57400">
          <w:rPr>
            <w:noProof/>
            <w:webHidden/>
          </w:rPr>
          <w:tab/>
        </w:r>
        <w:r w:rsidR="00D57400">
          <w:rPr>
            <w:noProof/>
            <w:webHidden/>
          </w:rPr>
          <w:fldChar w:fldCharType="begin"/>
        </w:r>
        <w:r w:rsidR="00D57400">
          <w:rPr>
            <w:noProof/>
            <w:webHidden/>
          </w:rPr>
          <w:instrText xml:space="preserve"> PAGEREF _Toc467583839 \h </w:instrText>
        </w:r>
        <w:r w:rsidR="00D57400">
          <w:rPr>
            <w:noProof/>
            <w:webHidden/>
          </w:rPr>
        </w:r>
        <w:r w:rsidR="00D57400">
          <w:rPr>
            <w:noProof/>
            <w:webHidden/>
          </w:rPr>
          <w:fldChar w:fldCharType="separate"/>
        </w:r>
        <w:r w:rsidR="00760436">
          <w:rPr>
            <w:noProof/>
            <w:webHidden/>
          </w:rPr>
          <w:t>109</w:t>
        </w:r>
        <w:r w:rsidR="00D57400">
          <w:rPr>
            <w:noProof/>
            <w:webHidden/>
          </w:rPr>
          <w:fldChar w:fldCharType="end"/>
        </w:r>
      </w:hyperlink>
    </w:p>
    <w:p w14:paraId="0AE6EE2F" w14:textId="77777777" w:rsidR="00D57400" w:rsidRDefault="00461777">
      <w:pPr>
        <w:pStyle w:val="TOC2"/>
        <w:tabs>
          <w:tab w:val="right" w:leader="dot" w:pos="8990"/>
        </w:tabs>
        <w:rPr>
          <w:rFonts w:eastAsiaTheme="minorEastAsia"/>
          <w:noProof/>
        </w:rPr>
      </w:pPr>
      <w:hyperlink w:anchor="_Toc467583840" w:history="1">
        <w:r w:rsidR="00D57400" w:rsidRPr="007B3956">
          <w:rPr>
            <w:rStyle w:val="Hyperlink"/>
            <w:noProof/>
          </w:rPr>
          <w:t>Task 9: Formative Research to Find Key Determinants: Barrier Analysis and Doer/Non-Doer Studies</w:t>
        </w:r>
        <w:r w:rsidR="00D57400">
          <w:rPr>
            <w:noProof/>
            <w:webHidden/>
          </w:rPr>
          <w:tab/>
        </w:r>
        <w:r w:rsidR="00D57400">
          <w:rPr>
            <w:noProof/>
            <w:webHidden/>
          </w:rPr>
          <w:fldChar w:fldCharType="begin"/>
        </w:r>
        <w:r w:rsidR="00D57400">
          <w:rPr>
            <w:noProof/>
            <w:webHidden/>
          </w:rPr>
          <w:instrText xml:space="preserve"> PAGEREF _Toc467583840 \h </w:instrText>
        </w:r>
        <w:r w:rsidR="00D57400">
          <w:rPr>
            <w:noProof/>
            <w:webHidden/>
          </w:rPr>
        </w:r>
        <w:r w:rsidR="00D57400">
          <w:rPr>
            <w:noProof/>
            <w:webHidden/>
          </w:rPr>
          <w:fldChar w:fldCharType="separate"/>
        </w:r>
        <w:r w:rsidR="00760436">
          <w:rPr>
            <w:noProof/>
            <w:webHidden/>
          </w:rPr>
          <w:t>110</w:t>
        </w:r>
        <w:r w:rsidR="00D57400">
          <w:rPr>
            <w:noProof/>
            <w:webHidden/>
          </w:rPr>
          <w:fldChar w:fldCharType="end"/>
        </w:r>
      </w:hyperlink>
    </w:p>
    <w:p w14:paraId="584C2C75" w14:textId="77777777" w:rsidR="00D57400" w:rsidRDefault="00461777">
      <w:pPr>
        <w:pStyle w:val="TOC2"/>
        <w:tabs>
          <w:tab w:val="right" w:leader="dot" w:pos="8990"/>
        </w:tabs>
        <w:rPr>
          <w:rFonts w:eastAsiaTheme="minorEastAsia"/>
          <w:noProof/>
        </w:rPr>
      </w:pPr>
      <w:hyperlink w:anchor="_Toc467583841" w:history="1">
        <w:r w:rsidR="00D57400" w:rsidRPr="007B3956">
          <w:rPr>
            <w:rStyle w:val="Hyperlink"/>
            <w:noProof/>
          </w:rPr>
          <w:t>Task 9 Handout 1</w:t>
        </w:r>
        <w:r w:rsidR="00D57400">
          <w:rPr>
            <w:noProof/>
            <w:webHidden/>
          </w:rPr>
          <w:tab/>
        </w:r>
        <w:r w:rsidR="00D57400">
          <w:rPr>
            <w:noProof/>
            <w:webHidden/>
          </w:rPr>
          <w:fldChar w:fldCharType="begin"/>
        </w:r>
        <w:r w:rsidR="00D57400">
          <w:rPr>
            <w:noProof/>
            <w:webHidden/>
          </w:rPr>
          <w:instrText xml:space="preserve"> PAGEREF _Toc467583841 \h </w:instrText>
        </w:r>
        <w:r w:rsidR="00D57400">
          <w:rPr>
            <w:noProof/>
            <w:webHidden/>
          </w:rPr>
        </w:r>
        <w:r w:rsidR="00D57400">
          <w:rPr>
            <w:noProof/>
            <w:webHidden/>
          </w:rPr>
          <w:fldChar w:fldCharType="separate"/>
        </w:r>
        <w:r w:rsidR="00760436">
          <w:rPr>
            <w:noProof/>
            <w:webHidden/>
          </w:rPr>
          <w:t>117</w:t>
        </w:r>
        <w:r w:rsidR="00D57400">
          <w:rPr>
            <w:noProof/>
            <w:webHidden/>
          </w:rPr>
          <w:fldChar w:fldCharType="end"/>
        </w:r>
      </w:hyperlink>
    </w:p>
    <w:p w14:paraId="7D5264DC" w14:textId="77777777" w:rsidR="00D57400" w:rsidRDefault="00461777">
      <w:pPr>
        <w:pStyle w:val="TOC2"/>
        <w:tabs>
          <w:tab w:val="right" w:leader="dot" w:pos="8990"/>
        </w:tabs>
        <w:rPr>
          <w:rFonts w:eastAsiaTheme="minorEastAsia"/>
          <w:noProof/>
        </w:rPr>
      </w:pPr>
      <w:hyperlink w:anchor="_Toc467583842" w:history="1">
        <w:r w:rsidR="00D57400" w:rsidRPr="007B3956">
          <w:rPr>
            <w:rStyle w:val="Hyperlink"/>
            <w:noProof/>
          </w:rPr>
          <w:t>Task 9 Handout 2</w:t>
        </w:r>
        <w:r w:rsidR="00D57400">
          <w:rPr>
            <w:noProof/>
            <w:webHidden/>
          </w:rPr>
          <w:tab/>
        </w:r>
        <w:r w:rsidR="00D57400">
          <w:rPr>
            <w:noProof/>
            <w:webHidden/>
          </w:rPr>
          <w:fldChar w:fldCharType="begin"/>
        </w:r>
        <w:r w:rsidR="00D57400">
          <w:rPr>
            <w:noProof/>
            <w:webHidden/>
          </w:rPr>
          <w:instrText xml:space="preserve"> PAGEREF _Toc467583842 \h </w:instrText>
        </w:r>
        <w:r w:rsidR="00D57400">
          <w:rPr>
            <w:noProof/>
            <w:webHidden/>
          </w:rPr>
        </w:r>
        <w:r w:rsidR="00D57400">
          <w:rPr>
            <w:noProof/>
            <w:webHidden/>
          </w:rPr>
          <w:fldChar w:fldCharType="separate"/>
        </w:r>
        <w:r w:rsidR="00760436">
          <w:rPr>
            <w:noProof/>
            <w:webHidden/>
          </w:rPr>
          <w:t>118</w:t>
        </w:r>
        <w:r w:rsidR="00D57400">
          <w:rPr>
            <w:noProof/>
            <w:webHidden/>
          </w:rPr>
          <w:fldChar w:fldCharType="end"/>
        </w:r>
      </w:hyperlink>
    </w:p>
    <w:p w14:paraId="5CF43C63" w14:textId="77777777" w:rsidR="00D57400" w:rsidRDefault="00461777">
      <w:pPr>
        <w:pStyle w:val="TOC2"/>
        <w:tabs>
          <w:tab w:val="right" w:leader="dot" w:pos="8990"/>
        </w:tabs>
        <w:rPr>
          <w:rFonts w:eastAsiaTheme="minorEastAsia"/>
          <w:noProof/>
        </w:rPr>
      </w:pPr>
      <w:hyperlink w:anchor="_Toc467583843" w:history="1">
        <w:r w:rsidR="00D57400" w:rsidRPr="007B3956">
          <w:rPr>
            <w:rStyle w:val="Hyperlink"/>
            <w:noProof/>
          </w:rPr>
          <w:t>Task 9 Handout 3</w:t>
        </w:r>
        <w:r w:rsidR="00D57400">
          <w:rPr>
            <w:noProof/>
            <w:webHidden/>
          </w:rPr>
          <w:tab/>
        </w:r>
        <w:r w:rsidR="00D57400">
          <w:rPr>
            <w:noProof/>
            <w:webHidden/>
          </w:rPr>
          <w:fldChar w:fldCharType="begin"/>
        </w:r>
        <w:r w:rsidR="00D57400">
          <w:rPr>
            <w:noProof/>
            <w:webHidden/>
          </w:rPr>
          <w:instrText xml:space="preserve"> PAGEREF _Toc467583843 \h </w:instrText>
        </w:r>
        <w:r w:rsidR="00D57400">
          <w:rPr>
            <w:noProof/>
            <w:webHidden/>
          </w:rPr>
        </w:r>
        <w:r w:rsidR="00D57400">
          <w:rPr>
            <w:noProof/>
            <w:webHidden/>
          </w:rPr>
          <w:fldChar w:fldCharType="separate"/>
        </w:r>
        <w:r w:rsidR="00760436">
          <w:rPr>
            <w:noProof/>
            <w:webHidden/>
          </w:rPr>
          <w:t>123</w:t>
        </w:r>
        <w:r w:rsidR="00D57400">
          <w:rPr>
            <w:noProof/>
            <w:webHidden/>
          </w:rPr>
          <w:fldChar w:fldCharType="end"/>
        </w:r>
      </w:hyperlink>
    </w:p>
    <w:p w14:paraId="20BD9488" w14:textId="77777777" w:rsidR="00D57400" w:rsidRDefault="00461777">
      <w:pPr>
        <w:pStyle w:val="TOC2"/>
        <w:tabs>
          <w:tab w:val="right" w:leader="dot" w:pos="8990"/>
        </w:tabs>
        <w:rPr>
          <w:rFonts w:eastAsiaTheme="minorEastAsia"/>
          <w:noProof/>
        </w:rPr>
      </w:pPr>
      <w:hyperlink w:anchor="_Toc467583844" w:history="1">
        <w:r w:rsidR="00D57400" w:rsidRPr="007B3956">
          <w:rPr>
            <w:rStyle w:val="Hyperlink"/>
            <w:noProof/>
          </w:rPr>
          <w:t>Task 9 Handout 4</w:t>
        </w:r>
        <w:r w:rsidR="00D57400">
          <w:rPr>
            <w:noProof/>
            <w:webHidden/>
          </w:rPr>
          <w:tab/>
        </w:r>
        <w:r w:rsidR="00D57400">
          <w:rPr>
            <w:noProof/>
            <w:webHidden/>
          </w:rPr>
          <w:fldChar w:fldCharType="begin"/>
        </w:r>
        <w:r w:rsidR="00D57400">
          <w:rPr>
            <w:noProof/>
            <w:webHidden/>
          </w:rPr>
          <w:instrText xml:space="preserve"> PAGEREF _Toc467583844 \h </w:instrText>
        </w:r>
        <w:r w:rsidR="00D57400">
          <w:rPr>
            <w:noProof/>
            <w:webHidden/>
          </w:rPr>
        </w:r>
        <w:r w:rsidR="00D57400">
          <w:rPr>
            <w:noProof/>
            <w:webHidden/>
          </w:rPr>
          <w:fldChar w:fldCharType="separate"/>
        </w:r>
        <w:r w:rsidR="00760436">
          <w:rPr>
            <w:noProof/>
            <w:webHidden/>
          </w:rPr>
          <w:t>125</w:t>
        </w:r>
        <w:r w:rsidR="00D57400">
          <w:rPr>
            <w:noProof/>
            <w:webHidden/>
          </w:rPr>
          <w:fldChar w:fldCharType="end"/>
        </w:r>
      </w:hyperlink>
    </w:p>
    <w:p w14:paraId="23F7F4D5" w14:textId="77777777" w:rsidR="00D57400" w:rsidRDefault="00461777">
      <w:pPr>
        <w:pStyle w:val="TOC2"/>
        <w:tabs>
          <w:tab w:val="right" w:leader="dot" w:pos="8990"/>
        </w:tabs>
        <w:rPr>
          <w:rFonts w:eastAsiaTheme="minorEastAsia"/>
          <w:noProof/>
        </w:rPr>
      </w:pPr>
      <w:hyperlink w:anchor="_Toc467583845" w:history="1">
        <w:r w:rsidR="00D57400" w:rsidRPr="007B3956">
          <w:rPr>
            <w:rStyle w:val="Hyperlink"/>
            <w:noProof/>
          </w:rPr>
          <w:t>Task 9 Handout 5</w:t>
        </w:r>
        <w:r w:rsidR="00D57400">
          <w:rPr>
            <w:noProof/>
            <w:webHidden/>
          </w:rPr>
          <w:tab/>
        </w:r>
        <w:r w:rsidR="00D57400">
          <w:rPr>
            <w:noProof/>
            <w:webHidden/>
          </w:rPr>
          <w:fldChar w:fldCharType="begin"/>
        </w:r>
        <w:r w:rsidR="00D57400">
          <w:rPr>
            <w:noProof/>
            <w:webHidden/>
          </w:rPr>
          <w:instrText xml:space="preserve"> PAGEREF _Toc467583845 \h </w:instrText>
        </w:r>
        <w:r w:rsidR="00D57400">
          <w:rPr>
            <w:noProof/>
            <w:webHidden/>
          </w:rPr>
        </w:r>
        <w:r w:rsidR="00D57400">
          <w:rPr>
            <w:noProof/>
            <w:webHidden/>
          </w:rPr>
          <w:fldChar w:fldCharType="separate"/>
        </w:r>
        <w:r w:rsidR="00760436">
          <w:rPr>
            <w:noProof/>
            <w:webHidden/>
          </w:rPr>
          <w:t>127</w:t>
        </w:r>
        <w:r w:rsidR="00D57400">
          <w:rPr>
            <w:noProof/>
            <w:webHidden/>
          </w:rPr>
          <w:fldChar w:fldCharType="end"/>
        </w:r>
      </w:hyperlink>
    </w:p>
    <w:p w14:paraId="7A785788" w14:textId="77777777" w:rsidR="00D57400" w:rsidRDefault="00461777">
      <w:pPr>
        <w:pStyle w:val="TOC2"/>
        <w:tabs>
          <w:tab w:val="right" w:leader="dot" w:pos="8990"/>
        </w:tabs>
        <w:rPr>
          <w:rFonts w:eastAsiaTheme="minorEastAsia"/>
          <w:noProof/>
        </w:rPr>
      </w:pPr>
      <w:hyperlink w:anchor="_Toc467583846" w:history="1">
        <w:r w:rsidR="00D57400" w:rsidRPr="007B3956">
          <w:rPr>
            <w:rStyle w:val="Hyperlink"/>
            <w:noProof/>
          </w:rPr>
          <w:t>Task 9 Handout 6</w:t>
        </w:r>
        <w:r w:rsidR="00D57400">
          <w:rPr>
            <w:noProof/>
            <w:webHidden/>
          </w:rPr>
          <w:tab/>
        </w:r>
        <w:r w:rsidR="00D57400">
          <w:rPr>
            <w:noProof/>
            <w:webHidden/>
          </w:rPr>
          <w:fldChar w:fldCharType="begin"/>
        </w:r>
        <w:r w:rsidR="00D57400">
          <w:rPr>
            <w:noProof/>
            <w:webHidden/>
          </w:rPr>
          <w:instrText xml:space="preserve"> PAGEREF _Toc467583846 \h </w:instrText>
        </w:r>
        <w:r w:rsidR="00D57400">
          <w:rPr>
            <w:noProof/>
            <w:webHidden/>
          </w:rPr>
        </w:r>
        <w:r w:rsidR="00D57400">
          <w:rPr>
            <w:noProof/>
            <w:webHidden/>
          </w:rPr>
          <w:fldChar w:fldCharType="separate"/>
        </w:r>
        <w:r w:rsidR="00760436">
          <w:rPr>
            <w:noProof/>
            <w:webHidden/>
          </w:rPr>
          <w:t>132</w:t>
        </w:r>
        <w:r w:rsidR="00D57400">
          <w:rPr>
            <w:noProof/>
            <w:webHidden/>
          </w:rPr>
          <w:fldChar w:fldCharType="end"/>
        </w:r>
      </w:hyperlink>
    </w:p>
    <w:p w14:paraId="75C2F989" w14:textId="77777777" w:rsidR="00D57400" w:rsidRDefault="00461777">
      <w:pPr>
        <w:pStyle w:val="TOC2"/>
        <w:tabs>
          <w:tab w:val="right" w:leader="dot" w:pos="8990"/>
        </w:tabs>
        <w:rPr>
          <w:rFonts w:eastAsiaTheme="minorEastAsia"/>
          <w:noProof/>
        </w:rPr>
      </w:pPr>
      <w:hyperlink w:anchor="_Toc467583847" w:history="1">
        <w:r w:rsidR="00D57400" w:rsidRPr="007B3956">
          <w:rPr>
            <w:rStyle w:val="Hyperlink"/>
            <w:noProof/>
          </w:rPr>
          <w:t>Task 9 Handout 7</w:t>
        </w:r>
        <w:r w:rsidR="00D57400">
          <w:rPr>
            <w:noProof/>
            <w:webHidden/>
          </w:rPr>
          <w:tab/>
        </w:r>
        <w:r w:rsidR="00D57400">
          <w:rPr>
            <w:noProof/>
            <w:webHidden/>
          </w:rPr>
          <w:fldChar w:fldCharType="begin"/>
        </w:r>
        <w:r w:rsidR="00D57400">
          <w:rPr>
            <w:noProof/>
            <w:webHidden/>
          </w:rPr>
          <w:instrText xml:space="preserve"> PAGEREF _Toc467583847 \h </w:instrText>
        </w:r>
        <w:r w:rsidR="00D57400">
          <w:rPr>
            <w:noProof/>
            <w:webHidden/>
          </w:rPr>
        </w:r>
        <w:r w:rsidR="00D57400">
          <w:rPr>
            <w:noProof/>
            <w:webHidden/>
          </w:rPr>
          <w:fldChar w:fldCharType="separate"/>
        </w:r>
        <w:r w:rsidR="00760436">
          <w:rPr>
            <w:noProof/>
            <w:webHidden/>
          </w:rPr>
          <w:t>137</w:t>
        </w:r>
        <w:r w:rsidR="00D57400">
          <w:rPr>
            <w:noProof/>
            <w:webHidden/>
          </w:rPr>
          <w:fldChar w:fldCharType="end"/>
        </w:r>
      </w:hyperlink>
    </w:p>
    <w:p w14:paraId="53EBE3CC" w14:textId="77777777" w:rsidR="00D57400" w:rsidRDefault="00461777">
      <w:pPr>
        <w:pStyle w:val="TOC2"/>
        <w:tabs>
          <w:tab w:val="right" w:leader="dot" w:pos="8990"/>
        </w:tabs>
        <w:rPr>
          <w:rFonts w:eastAsiaTheme="minorEastAsia"/>
          <w:noProof/>
        </w:rPr>
      </w:pPr>
      <w:hyperlink w:anchor="_Toc467583848" w:history="1">
        <w:r w:rsidR="00D57400" w:rsidRPr="007B3956">
          <w:rPr>
            <w:rStyle w:val="Hyperlink"/>
            <w:noProof/>
          </w:rPr>
          <w:t>Task 9 Handout 8</w:t>
        </w:r>
        <w:r w:rsidR="00D57400">
          <w:rPr>
            <w:noProof/>
            <w:webHidden/>
          </w:rPr>
          <w:tab/>
        </w:r>
        <w:r w:rsidR="00D57400">
          <w:rPr>
            <w:noProof/>
            <w:webHidden/>
          </w:rPr>
          <w:fldChar w:fldCharType="begin"/>
        </w:r>
        <w:r w:rsidR="00D57400">
          <w:rPr>
            <w:noProof/>
            <w:webHidden/>
          </w:rPr>
          <w:instrText xml:space="preserve"> PAGEREF _Toc467583848 \h </w:instrText>
        </w:r>
        <w:r w:rsidR="00D57400">
          <w:rPr>
            <w:noProof/>
            <w:webHidden/>
          </w:rPr>
        </w:r>
        <w:r w:rsidR="00D57400">
          <w:rPr>
            <w:noProof/>
            <w:webHidden/>
          </w:rPr>
          <w:fldChar w:fldCharType="separate"/>
        </w:r>
        <w:r w:rsidR="00760436">
          <w:rPr>
            <w:noProof/>
            <w:webHidden/>
          </w:rPr>
          <w:t>142</w:t>
        </w:r>
        <w:r w:rsidR="00D57400">
          <w:rPr>
            <w:noProof/>
            <w:webHidden/>
          </w:rPr>
          <w:fldChar w:fldCharType="end"/>
        </w:r>
      </w:hyperlink>
    </w:p>
    <w:p w14:paraId="1B8ED9A9" w14:textId="77777777" w:rsidR="00D57400" w:rsidRDefault="00461777">
      <w:pPr>
        <w:pStyle w:val="TOC2"/>
        <w:tabs>
          <w:tab w:val="right" w:leader="dot" w:pos="8990"/>
        </w:tabs>
        <w:rPr>
          <w:rFonts w:eastAsiaTheme="minorEastAsia"/>
          <w:noProof/>
        </w:rPr>
      </w:pPr>
      <w:hyperlink w:anchor="_Toc467583849" w:history="1">
        <w:r w:rsidR="00D57400" w:rsidRPr="007B3956">
          <w:rPr>
            <w:rStyle w:val="Hyperlink"/>
            <w:noProof/>
          </w:rPr>
          <w:t>Task 10: Preparation and Practicum</w:t>
        </w:r>
        <w:r w:rsidR="00D57400" w:rsidRPr="007B3956">
          <w:rPr>
            <w:rStyle w:val="Hyperlink"/>
            <w:noProof/>
            <w:vertAlign w:val="superscript"/>
          </w:rPr>
          <w:t>:</w:t>
        </w:r>
        <w:r w:rsidR="00D57400" w:rsidRPr="007B3956">
          <w:rPr>
            <w:rStyle w:val="Hyperlink"/>
            <w:noProof/>
          </w:rPr>
          <w:t xml:space="preserve"> Conducting Formative Research</w:t>
        </w:r>
        <w:r w:rsidR="00D57400">
          <w:rPr>
            <w:noProof/>
            <w:webHidden/>
          </w:rPr>
          <w:tab/>
        </w:r>
        <w:r w:rsidR="00D57400">
          <w:rPr>
            <w:noProof/>
            <w:webHidden/>
          </w:rPr>
          <w:fldChar w:fldCharType="begin"/>
        </w:r>
        <w:r w:rsidR="00D57400">
          <w:rPr>
            <w:noProof/>
            <w:webHidden/>
          </w:rPr>
          <w:instrText xml:space="preserve"> PAGEREF _Toc467583849 \h </w:instrText>
        </w:r>
        <w:r w:rsidR="00D57400">
          <w:rPr>
            <w:noProof/>
            <w:webHidden/>
          </w:rPr>
        </w:r>
        <w:r w:rsidR="00D57400">
          <w:rPr>
            <w:noProof/>
            <w:webHidden/>
          </w:rPr>
          <w:fldChar w:fldCharType="separate"/>
        </w:r>
        <w:r w:rsidR="00760436">
          <w:rPr>
            <w:noProof/>
            <w:webHidden/>
          </w:rPr>
          <w:t>143</w:t>
        </w:r>
        <w:r w:rsidR="00D57400">
          <w:rPr>
            <w:noProof/>
            <w:webHidden/>
          </w:rPr>
          <w:fldChar w:fldCharType="end"/>
        </w:r>
      </w:hyperlink>
    </w:p>
    <w:p w14:paraId="5240E5FC" w14:textId="77777777" w:rsidR="00D57400" w:rsidRDefault="00461777">
      <w:pPr>
        <w:pStyle w:val="TOC2"/>
        <w:tabs>
          <w:tab w:val="right" w:leader="dot" w:pos="8990"/>
        </w:tabs>
        <w:rPr>
          <w:rFonts w:eastAsiaTheme="minorEastAsia"/>
          <w:noProof/>
        </w:rPr>
      </w:pPr>
      <w:hyperlink w:anchor="_Toc467583850" w:history="1">
        <w:r w:rsidR="00D57400" w:rsidRPr="007B3956">
          <w:rPr>
            <w:rStyle w:val="Hyperlink"/>
            <w:noProof/>
          </w:rPr>
          <w:t>Day Three Evaluation (Flip Chart or Form)</w:t>
        </w:r>
        <w:r w:rsidR="00D57400">
          <w:rPr>
            <w:noProof/>
            <w:webHidden/>
          </w:rPr>
          <w:tab/>
        </w:r>
        <w:r w:rsidR="00D57400">
          <w:rPr>
            <w:noProof/>
            <w:webHidden/>
          </w:rPr>
          <w:fldChar w:fldCharType="begin"/>
        </w:r>
        <w:r w:rsidR="00D57400">
          <w:rPr>
            <w:noProof/>
            <w:webHidden/>
          </w:rPr>
          <w:instrText xml:space="preserve"> PAGEREF _Toc467583850 \h </w:instrText>
        </w:r>
        <w:r w:rsidR="00D57400">
          <w:rPr>
            <w:noProof/>
            <w:webHidden/>
          </w:rPr>
        </w:r>
        <w:r w:rsidR="00D57400">
          <w:rPr>
            <w:noProof/>
            <w:webHidden/>
          </w:rPr>
          <w:fldChar w:fldCharType="separate"/>
        </w:r>
        <w:r w:rsidR="00760436">
          <w:rPr>
            <w:noProof/>
            <w:webHidden/>
          </w:rPr>
          <w:t>147</w:t>
        </w:r>
        <w:r w:rsidR="00D57400">
          <w:rPr>
            <w:noProof/>
            <w:webHidden/>
          </w:rPr>
          <w:fldChar w:fldCharType="end"/>
        </w:r>
      </w:hyperlink>
    </w:p>
    <w:p w14:paraId="1EC3DA3A" w14:textId="77777777" w:rsidR="00D57400" w:rsidRDefault="00461777">
      <w:pPr>
        <w:pStyle w:val="TOC1"/>
        <w:tabs>
          <w:tab w:val="right" w:leader="dot" w:pos="8990"/>
        </w:tabs>
        <w:rPr>
          <w:rFonts w:eastAsiaTheme="minorEastAsia"/>
          <w:b w:val="0"/>
          <w:noProof/>
        </w:rPr>
      </w:pPr>
      <w:hyperlink w:anchor="_Toc467583851" w:history="1">
        <w:r w:rsidR="00D57400" w:rsidRPr="007B3956">
          <w:rPr>
            <w:rStyle w:val="Hyperlink"/>
            <w:noProof/>
          </w:rPr>
          <w:t>Workshop Day Four</w:t>
        </w:r>
        <w:r w:rsidR="00D57400">
          <w:rPr>
            <w:noProof/>
            <w:webHidden/>
          </w:rPr>
          <w:tab/>
        </w:r>
        <w:r w:rsidR="00D57400">
          <w:rPr>
            <w:noProof/>
            <w:webHidden/>
          </w:rPr>
          <w:fldChar w:fldCharType="begin"/>
        </w:r>
        <w:r w:rsidR="00D57400">
          <w:rPr>
            <w:noProof/>
            <w:webHidden/>
          </w:rPr>
          <w:instrText xml:space="preserve"> PAGEREF _Toc467583851 \h </w:instrText>
        </w:r>
        <w:r w:rsidR="00D57400">
          <w:rPr>
            <w:noProof/>
            <w:webHidden/>
          </w:rPr>
        </w:r>
        <w:r w:rsidR="00D57400">
          <w:rPr>
            <w:noProof/>
            <w:webHidden/>
          </w:rPr>
          <w:fldChar w:fldCharType="separate"/>
        </w:r>
        <w:r w:rsidR="00760436">
          <w:rPr>
            <w:noProof/>
            <w:webHidden/>
          </w:rPr>
          <w:t>148</w:t>
        </w:r>
        <w:r w:rsidR="00D57400">
          <w:rPr>
            <w:noProof/>
            <w:webHidden/>
          </w:rPr>
          <w:fldChar w:fldCharType="end"/>
        </w:r>
      </w:hyperlink>
    </w:p>
    <w:p w14:paraId="5A97A934" w14:textId="77777777" w:rsidR="00D57400" w:rsidRDefault="00461777">
      <w:pPr>
        <w:pStyle w:val="TOC2"/>
        <w:tabs>
          <w:tab w:val="right" w:leader="dot" w:pos="8990"/>
        </w:tabs>
        <w:rPr>
          <w:rFonts w:eastAsiaTheme="minorEastAsia"/>
          <w:noProof/>
        </w:rPr>
      </w:pPr>
      <w:hyperlink w:anchor="_Toc467583852" w:history="1">
        <w:r w:rsidR="00D57400" w:rsidRPr="007B3956">
          <w:rPr>
            <w:rStyle w:val="Hyperlink"/>
            <w:noProof/>
          </w:rPr>
          <w:t>Field Work Activities</w:t>
        </w:r>
        <w:r w:rsidR="00D57400">
          <w:rPr>
            <w:noProof/>
            <w:webHidden/>
          </w:rPr>
          <w:tab/>
        </w:r>
        <w:r w:rsidR="00D57400">
          <w:rPr>
            <w:noProof/>
            <w:webHidden/>
          </w:rPr>
          <w:fldChar w:fldCharType="begin"/>
        </w:r>
        <w:r w:rsidR="00D57400">
          <w:rPr>
            <w:noProof/>
            <w:webHidden/>
          </w:rPr>
          <w:instrText xml:space="preserve"> PAGEREF _Toc467583852 \h </w:instrText>
        </w:r>
        <w:r w:rsidR="00D57400">
          <w:rPr>
            <w:noProof/>
            <w:webHidden/>
          </w:rPr>
        </w:r>
        <w:r w:rsidR="00D57400">
          <w:rPr>
            <w:noProof/>
            <w:webHidden/>
          </w:rPr>
          <w:fldChar w:fldCharType="separate"/>
        </w:r>
        <w:r w:rsidR="00760436">
          <w:rPr>
            <w:noProof/>
            <w:webHidden/>
          </w:rPr>
          <w:t>149</w:t>
        </w:r>
        <w:r w:rsidR="00D57400">
          <w:rPr>
            <w:noProof/>
            <w:webHidden/>
          </w:rPr>
          <w:fldChar w:fldCharType="end"/>
        </w:r>
      </w:hyperlink>
    </w:p>
    <w:p w14:paraId="07430A55" w14:textId="77777777" w:rsidR="00D57400" w:rsidRDefault="00461777">
      <w:pPr>
        <w:pStyle w:val="TOC2"/>
        <w:tabs>
          <w:tab w:val="right" w:leader="dot" w:pos="8990"/>
        </w:tabs>
        <w:rPr>
          <w:rFonts w:eastAsiaTheme="minorEastAsia"/>
          <w:noProof/>
        </w:rPr>
      </w:pPr>
      <w:hyperlink w:anchor="_Toc467583853" w:history="1">
        <w:r w:rsidR="00D57400" w:rsidRPr="007B3956">
          <w:rPr>
            <w:rStyle w:val="Hyperlink"/>
            <w:noProof/>
          </w:rPr>
          <w:t>Task 11: Compiling and Analyzing the Data</w:t>
        </w:r>
        <w:r w:rsidR="00D57400">
          <w:rPr>
            <w:noProof/>
            <w:webHidden/>
          </w:rPr>
          <w:tab/>
        </w:r>
        <w:r w:rsidR="00D57400">
          <w:rPr>
            <w:noProof/>
            <w:webHidden/>
          </w:rPr>
          <w:fldChar w:fldCharType="begin"/>
        </w:r>
        <w:r w:rsidR="00D57400">
          <w:rPr>
            <w:noProof/>
            <w:webHidden/>
          </w:rPr>
          <w:instrText xml:space="preserve"> PAGEREF _Toc467583853 \h </w:instrText>
        </w:r>
        <w:r w:rsidR="00D57400">
          <w:rPr>
            <w:noProof/>
            <w:webHidden/>
          </w:rPr>
        </w:r>
        <w:r w:rsidR="00D57400">
          <w:rPr>
            <w:noProof/>
            <w:webHidden/>
          </w:rPr>
          <w:fldChar w:fldCharType="separate"/>
        </w:r>
        <w:r w:rsidR="00760436">
          <w:rPr>
            <w:noProof/>
            <w:webHidden/>
          </w:rPr>
          <w:t>150</w:t>
        </w:r>
        <w:r w:rsidR="00D57400">
          <w:rPr>
            <w:noProof/>
            <w:webHidden/>
          </w:rPr>
          <w:fldChar w:fldCharType="end"/>
        </w:r>
      </w:hyperlink>
    </w:p>
    <w:p w14:paraId="31F01B92" w14:textId="77777777" w:rsidR="00D57400" w:rsidRDefault="00461777">
      <w:pPr>
        <w:pStyle w:val="TOC2"/>
        <w:tabs>
          <w:tab w:val="right" w:leader="dot" w:pos="8990"/>
        </w:tabs>
        <w:rPr>
          <w:rFonts w:eastAsiaTheme="minorEastAsia"/>
          <w:noProof/>
        </w:rPr>
      </w:pPr>
      <w:hyperlink w:anchor="_Toc467583854" w:history="1">
        <w:r w:rsidR="00D57400" w:rsidRPr="007B3956">
          <w:rPr>
            <w:rStyle w:val="Hyperlink"/>
            <w:noProof/>
          </w:rPr>
          <w:t>Task 11 Flip Chart 1 and Handout 1</w:t>
        </w:r>
        <w:r w:rsidR="00D57400">
          <w:rPr>
            <w:noProof/>
            <w:webHidden/>
          </w:rPr>
          <w:tab/>
        </w:r>
        <w:r w:rsidR="00D57400">
          <w:rPr>
            <w:noProof/>
            <w:webHidden/>
          </w:rPr>
          <w:fldChar w:fldCharType="begin"/>
        </w:r>
        <w:r w:rsidR="00D57400">
          <w:rPr>
            <w:noProof/>
            <w:webHidden/>
          </w:rPr>
          <w:instrText xml:space="preserve"> PAGEREF _Toc467583854 \h </w:instrText>
        </w:r>
        <w:r w:rsidR="00D57400">
          <w:rPr>
            <w:noProof/>
            <w:webHidden/>
          </w:rPr>
        </w:r>
        <w:r w:rsidR="00D57400">
          <w:rPr>
            <w:noProof/>
            <w:webHidden/>
          </w:rPr>
          <w:fldChar w:fldCharType="separate"/>
        </w:r>
        <w:r w:rsidR="00760436">
          <w:rPr>
            <w:noProof/>
            <w:webHidden/>
          </w:rPr>
          <w:t>155</w:t>
        </w:r>
        <w:r w:rsidR="00D57400">
          <w:rPr>
            <w:noProof/>
            <w:webHidden/>
          </w:rPr>
          <w:fldChar w:fldCharType="end"/>
        </w:r>
      </w:hyperlink>
    </w:p>
    <w:p w14:paraId="635E8ED2" w14:textId="77777777" w:rsidR="00D57400" w:rsidRDefault="00461777">
      <w:pPr>
        <w:pStyle w:val="TOC2"/>
        <w:tabs>
          <w:tab w:val="right" w:leader="dot" w:pos="8990"/>
        </w:tabs>
        <w:rPr>
          <w:rFonts w:eastAsiaTheme="minorEastAsia"/>
          <w:noProof/>
        </w:rPr>
      </w:pPr>
      <w:hyperlink w:anchor="_Toc467583855" w:history="1">
        <w:r w:rsidR="00D57400" w:rsidRPr="007B3956">
          <w:rPr>
            <w:rStyle w:val="Hyperlink"/>
            <w:noProof/>
          </w:rPr>
          <w:t>Task 11 Handout 2</w:t>
        </w:r>
        <w:r w:rsidR="00D57400">
          <w:rPr>
            <w:noProof/>
            <w:webHidden/>
          </w:rPr>
          <w:tab/>
        </w:r>
        <w:r w:rsidR="00D57400">
          <w:rPr>
            <w:noProof/>
            <w:webHidden/>
          </w:rPr>
          <w:fldChar w:fldCharType="begin"/>
        </w:r>
        <w:r w:rsidR="00D57400">
          <w:rPr>
            <w:noProof/>
            <w:webHidden/>
          </w:rPr>
          <w:instrText xml:space="preserve"> PAGEREF _Toc467583855 \h </w:instrText>
        </w:r>
        <w:r w:rsidR="00D57400">
          <w:rPr>
            <w:noProof/>
            <w:webHidden/>
          </w:rPr>
        </w:r>
        <w:r w:rsidR="00D57400">
          <w:rPr>
            <w:noProof/>
            <w:webHidden/>
          </w:rPr>
          <w:fldChar w:fldCharType="separate"/>
        </w:r>
        <w:r w:rsidR="00760436">
          <w:rPr>
            <w:noProof/>
            <w:webHidden/>
          </w:rPr>
          <w:t>157</w:t>
        </w:r>
        <w:r w:rsidR="00D57400">
          <w:rPr>
            <w:noProof/>
            <w:webHidden/>
          </w:rPr>
          <w:fldChar w:fldCharType="end"/>
        </w:r>
      </w:hyperlink>
    </w:p>
    <w:p w14:paraId="3D9A05E0" w14:textId="77777777" w:rsidR="00D57400" w:rsidRDefault="00461777">
      <w:pPr>
        <w:pStyle w:val="TOC2"/>
        <w:tabs>
          <w:tab w:val="right" w:leader="dot" w:pos="8990"/>
        </w:tabs>
        <w:rPr>
          <w:rFonts w:eastAsiaTheme="minorEastAsia"/>
          <w:noProof/>
        </w:rPr>
      </w:pPr>
      <w:hyperlink w:anchor="_Toc467583856" w:history="1">
        <w:r w:rsidR="00D57400" w:rsidRPr="007B3956">
          <w:rPr>
            <w:rStyle w:val="Hyperlink"/>
            <w:noProof/>
          </w:rPr>
          <w:t>Task 11 Handout 3 Location of Barrier Analysis Tabulation Sheet (Excel)</w:t>
        </w:r>
        <w:r w:rsidR="00D57400">
          <w:rPr>
            <w:noProof/>
            <w:webHidden/>
          </w:rPr>
          <w:tab/>
        </w:r>
        <w:r w:rsidR="00D57400">
          <w:rPr>
            <w:noProof/>
            <w:webHidden/>
          </w:rPr>
          <w:fldChar w:fldCharType="begin"/>
        </w:r>
        <w:r w:rsidR="00D57400">
          <w:rPr>
            <w:noProof/>
            <w:webHidden/>
          </w:rPr>
          <w:instrText xml:space="preserve"> PAGEREF _Toc467583856 \h </w:instrText>
        </w:r>
        <w:r w:rsidR="00D57400">
          <w:rPr>
            <w:noProof/>
            <w:webHidden/>
          </w:rPr>
        </w:r>
        <w:r w:rsidR="00D57400">
          <w:rPr>
            <w:noProof/>
            <w:webHidden/>
          </w:rPr>
          <w:fldChar w:fldCharType="separate"/>
        </w:r>
        <w:r w:rsidR="00760436">
          <w:rPr>
            <w:noProof/>
            <w:webHidden/>
          </w:rPr>
          <w:t>160</w:t>
        </w:r>
        <w:r w:rsidR="00D57400">
          <w:rPr>
            <w:noProof/>
            <w:webHidden/>
          </w:rPr>
          <w:fldChar w:fldCharType="end"/>
        </w:r>
      </w:hyperlink>
    </w:p>
    <w:p w14:paraId="58E03851" w14:textId="77777777" w:rsidR="00D57400" w:rsidRDefault="00461777">
      <w:pPr>
        <w:pStyle w:val="TOC2"/>
        <w:tabs>
          <w:tab w:val="right" w:leader="dot" w:pos="8990"/>
        </w:tabs>
        <w:rPr>
          <w:rFonts w:eastAsiaTheme="minorEastAsia"/>
          <w:noProof/>
        </w:rPr>
      </w:pPr>
      <w:hyperlink w:anchor="_Toc467583857" w:history="1">
        <w:r w:rsidR="00D57400" w:rsidRPr="007B3956">
          <w:rPr>
            <w:rStyle w:val="Hyperlink"/>
            <w:noProof/>
          </w:rPr>
          <w:t>Task 12: Writing the Bridges to Activities</w:t>
        </w:r>
        <w:r w:rsidR="00D57400">
          <w:rPr>
            <w:noProof/>
            <w:webHidden/>
          </w:rPr>
          <w:tab/>
        </w:r>
        <w:r w:rsidR="00D57400">
          <w:rPr>
            <w:noProof/>
            <w:webHidden/>
          </w:rPr>
          <w:fldChar w:fldCharType="begin"/>
        </w:r>
        <w:r w:rsidR="00D57400">
          <w:rPr>
            <w:noProof/>
            <w:webHidden/>
          </w:rPr>
          <w:instrText xml:space="preserve"> PAGEREF _Toc467583857 \h </w:instrText>
        </w:r>
        <w:r w:rsidR="00D57400">
          <w:rPr>
            <w:noProof/>
            <w:webHidden/>
          </w:rPr>
        </w:r>
        <w:r w:rsidR="00D57400">
          <w:rPr>
            <w:noProof/>
            <w:webHidden/>
          </w:rPr>
          <w:fldChar w:fldCharType="separate"/>
        </w:r>
        <w:r w:rsidR="00760436">
          <w:rPr>
            <w:noProof/>
            <w:webHidden/>
          </w:rPr>
          <w:t>163</w:t>
        </w:r>
        <w:r w:rsidR="00D57400">
          <w:rPr>
            <w:noProof/>
            <w:webHidden/>
          </w:rPr>
          <w:fldChar w:fldCharType="end"/>
        </w:r>
      </w:hyperlink>
    </w:p>
    <w:p w14:paraId="2CDD6261" w14:textId="77777777" w:rsidR="00D57400" w:rsidRDefault="00461777">
      <w:pPr>
        <w:pStyle w:val="TOC2"/>
        <w:tabs>
          <w:tab w:val="right" w:leader="dot" w:pos="8990"/>
        </w:tabs>
        <w:rPr>
          <w:rFonts w:eastAsiaTheme="minorEastAsia"/>
          <w:noProof/>
        </w:rPr>
      </w:pPr>
      <w:hyperlink w:anchor="_Toc467583858" w:history="1">
        <w:r w:rsidR="00D57400" w:rsidRPr="007B3956">
          <w:rPr>
            <w:rStyle w:val="Hyperlink"/>
            <w:noProof/>
          </w:rPr>
          <w:t>Task 12 Handout 1</w:t>
        </w:r>
        <w:r w:rsidR="00D57400">
          <w:rPr>
            <w:noProof/>
            <w:webHidden/>
          </w:rPr>
          <w:tab/>
        </w:r>
        <w:r w:rsidR="00D57400">
          <w:rPr>
            <w:noProof/>
            <w:webHidden/>
          </w:rPr>
          <w:fldChar w:fldCharType="begin"/>
        </w:r>
        <w:r w:rsidR="00D57400">
          <w:rPr>
            <w:noProof/>
            <w:webHidden/>
          </w:rPr>
          <w:instrText xml:space="preserve"> PAGEREF _Toc467583858 \h </w:instrText>
        </w:r>
        <w:r w:rsidR="00D57400">
          <w:rPr>
            <w:noProof/>
            <w:webHidden/>
          </w:rPr>
        </w:r>
        <w:r w:rsidR="00D57400">
          <w:rPr>
            <w:noProof/>
            <w:webHidden/>
          </w:rPr>
          <w:fldChar w:fldCharType="separate"/>
        </w:r>
        <w:r w:rsidR="00760436">
          <w:rPr>
            <w:noProof/>
            <w:webHidden/>
          </w:rPr>
          <w:t>165</w:t>
        </w:r>
        <w:r w:rsidR="00D57400">
          <w:rPr>
            <w:noProof/>
            <w:webHidden/>
          </w:rPr>
          <w:fldChar w:fldCharType="end"/>
        </w:r>
      </w:hyperlink>
    </w:p>
    <w:p w14:paraId="4413ECBE" w14:textId="77777777" w:rsidR="00D57400" w:rsidRDefault="00461777">
      <w:pPr>
        <w:pStyle w:val="TOC2"/>
        <w:tabs>
          <w:tab w:val="right" w:leader="dot" w:pos="8990"/>
        </w:tabs>
        <w:rPr>
          <w:rFonts w:eastAsiaTheme="minorEastAsia"/>
          <w:noProof/>
        </w:rPr>
      </w:pPr>
      <w:hyperlink w:anchor="_Toc467583859" w:history="1">
        <w:r w:rsidR="00D57400" w:rsidRPr="007B3956">
          <w:rPr>
            <w:rStyle w:val="Hyperlink"/>
            <w:noProof/>
          </w:rPr>
          <w:t>Task 12 Handout 2</w:t>
        </w:r>
        <w:r w:rsidR="00D57400">
          <w:rPr>
            <w:noProof/>
            <w:webHidden/>
          </w:rPr>
          <w:tab/>
        </w:r>
        <w:r w:rsidR="00D57400">
          <w:rPr>
            <w:noProof/>
            <w:webHidden/>
          </w:rPr>
          <w:fldChar w:fldCharType="begin"/>
        </w:r>
        <w:r w:rsidR="00D57400">
          <w:rPr>
            <w:noProof/>
            <w:webHidden/>
          </w:rPr>
          <w:instrText xml:space="preserve"> PAGEREF _Toc467583859 \h </w:instrText>
        </w:r>
        <w:r w:rsidR="00D57400">
          <w:rPr>
            <w:noProof/>
            <w:webHidden/>
          </w:rPr>
        </w:r>
        <w:r w:rsidR="00D57400">
          <w:rPr>
            <w:noProof/>
            <w:webHidden/>
          </w:rPr>
          <w:fldChar w:fldCharType="separate"/>
        </w:r>
        <w:r w:rsidR="00760436">
          <w:rPr>
            <w:noProof/>
            <w:webHidden/>
          </w:rPr>
          <w:t>166</w:t>
        </w:r>
        <w:r w:rsidR="00D57400">
          <w:rPr>
            <w:noProof/>
            <w:webHidden/>
          </w:rPr>
          <w:fldChar w:fldCharType="end"/>
        </w:r>
      </w:hyperlink>
    </w:p>
    <w:p w14:paraId="4B6E1621" w14:textId="77777777" w:rsidR="00D57400" w:rsidRDefault="00461777">
      <w:pPr>
        <w:pStyle w:val="TOC2"/>
        <w:tabs>
          <w:tab w:val="right" w:leader="dot" w:pos="8990"/>
        </w:tabs>
        <w:rPr>
          <w:rFonts w:eastAsiaTheme="minorEastAsia"/>
          <w:noProof/>
        </w:rPr>
      </w:pPr>
      <w:hyperlink w:anchor="_Toc467583860" w:history="1">
        <w:r w:rsidR="00D57400" w:rsidRPr="007B3956">
          <w:rPr>
            <w:rStyle w:val="Hyperlink"/>
            <w:noProof/>
          </w:rPr>
          <w:t>Task 12 Handout 3</w:t>
        </w:r>
        <w:r w:rsidR="00D57400">
          <w:rPr>
            <w:noProof/>
            <w:webHidden/>
          </w:rPr>
          <w:tab/>
        </w:r>
        <w:r w:rsidR="00D57400">
          <w:rPr>
            <w:noProof/>
            <w:webHidden/>
          </w:rPr>
          <w:fldChar w:fldCharType="begin"/>
        </w:r>
        <w:r w:rsidR="00D57400">
          <w:rPr>
            <w:noProof/>
            <w:webHidden/>
          </w:rPr>
          <w:instrText xml:space="preserve"> PAGEREF _Toc467583860 \h </w:instrText>
        </w:r>
        <w:r w:rsidR="00D57400">
          <w:rPr>
            <w:noProof/>
            <w:webHidden/>
          </w:rPr>
        </w:r>
        <w:r w:rsidR="00D57400">
          <w:rPr>
            <w:noProof/>
            <w:webHidden/>
          </w:rPr>
          <w:fldChar w:fldCharType="separate"/>
        </w:r>
        <w:r w:rsidR="00760436">
          <w:rPr>
            <w:noProof/>
            <w:webHidden/>
          </w:rPr>
          <w:t>167</w:t>
        </w:r>
        <w:r w:rsidR="00D57400">
          <w:rPr>
            <w:noProof/>
            <w:webHidden/>
          </w:rPr>
          <w:fldChar w:fldCharType="end"/>
        </w:r>
      </w:hyperlink>
    </w:p>
    <w:p w14:paraId="5953D969" w14:textId="77777777" w:rsidR="00D57400" w:rsidRDefault="00461777">
      <w:pPr>
        <w:pStyle w:val="TOC2"/>
        <w:tabs>
          <w:tab w:val="right" w:leader="dot" w:pos="8990"/>
        </w:tabs>
        <w:rPr>
          <w:rFonts w:eastAsiaTheme="minorEastAsia"/>
          <w:noProof/>
        </w:rPr>
      </w:pPr>
      <w:hyperlink w:anchor="_Toc467583861" w:history="1">
        <w:r w:rsidR="00D57400" w:rsidRPr="007B3956">
          <w:rPr>
            <w:rStyle w:val="Hyperlink"/>
            <w:noProof/>
          </w:rPr>
          <w:t>Day Four Evaluation (Flip Chart or Form)</w:t>
        </w:r>
        <w:r w:rsidR="00D57400">
          <w:rPr>
            <w:noProof/>
            <w:webHidden/>
          </w:rPr>
          <w:tab/>
        </w:r>
        <w:r w:rsidR="00D57400">
          <w:rPr>
            <w:noProof/>
            <w:webHidden/>
          </w:rPr>
          <w:fldChar w:fldCharType="begin"/>
        </w:r>
        <w:r w:rsidR="00D57400">
          <w:rPr>
            <w:noProof/>
            <w:webHidden/>
          </w:rPr>
          <w:instrText xml:space="preserve"> PAGEREF _Toc467583861 \h </w:instrText>
        </w:r>
        <w:r w:rsidR="00D57400">
          <w:rPr>
            <w:noProof/>
            <w:webHidden/>
          </w:rPr>
        </w:r>
        <w:r w:rsidR="00D57400">
          <w:rPr>
            <w:noProof/>
            <w:webHidden/>
          </w:rPr>
          <w:fldChar w:fldCharType="separate"/>
        </w:r>
        <w:r w:rsidR="00760436">
          <w:rPr>
            <w:noProof/>
            <w:webHidden/>
          </w:rPr>
          <w:t>170</w:t>
        </w:r>
        <w:r w:rsidR="00D57400">
          <w:rPr>
            <w:noProof/>
            <w:webHidden/>
          </w:rPr>
          <w:fldChar w:fldCharType="end"/>
        </w:r>
      </w:hyperlink>
    </w:p>
    <w:p w14:paraId="00C880CB" w14:textId="77777777" w:rsidR="00D57400" w:rsidRDefault="00461777">
      <w:pPr>
        <w:pStyle w:val="TOC1"/>
        <w:tabs>
          <w:tab w:val="right" w:leader="dot" w:pos="8990"/>
        </w:tabs>
        <w:rPr>
          <w:rFonts w:eastAsiaTheme="minorEastAsia"/>
          <w:b w:val="0"/>
          <w:noProof/>
        </w:rPr>
      </w:pPr>
      <w:hyperlink w:anchor="_Toc467583862" w:history="1">
        <w:r w:rsidR="00D57400" w:rsidRPr="007B3956">
          <w:rPr>
            <w:rStyle w:val="Hyperlink"/>
            <w:noProof/>
          </w:rPr>
          <w:t>Workshop Day Five</w:t>
        </w:r>
        <w:r w:rsidR="00D57400">
          <w:rPr>
            <w:noProof/>
            <w:webHidden/>
          </w:rPr>
          <w:tab/>
        </w:r>
        <w:r w:rsidR="00D57400">
          <w:rPr>
            <w:noProof/>
            <w:webHidden/>
          </w:rPr>
          <w:fldChar w:fldCharType="begin"/>
        </w:r>
        <w:r w:rsidR="00D57400">
          <w:rPr>
            <w:noProof/>
            <w:webHidden/>
          </w:rPr>
          <w:instrText xml:space="preserve"> PAGEREF _Toc467583862 \h </w:instrText>
        </w:r>
        <w:r w:rsidR="00D57400">
          <w:rPr>
            <w:noProof/>
            <w:webHidden/>
          </w:rPr>
        </w:r>
        <w:r w:rsidR="00D57400">
          <w:rPr>
            <w:noProof/>
            <w:webHidden/>
          </w:rPr>
          <w:fldChar w:fldCharType="separate"/>
        </w:r>
        <w:r w:rsidR="00760436">
          <w:rPr>
            <w:noProof/>
            <w:webHidden/>
          </w:rPr>
          <w:t>171</w:t>
        </w:r>
        <w:r w:rsidR="00D57400">
          <w:rPr>
            <w:noProof/>
            <w:webHidden/>
          </w:rPr>
          <w:fldChar w:fldCharType="end"/>
        </w:r>
      </w:hyperlink>
    </w:p>
    <w:p w14:paraId="27019196" w14:textId="77777777" w:rsidR="00D57400" w:rsidRDefault="00461777">
      <w:pPr>
        <w:pStyle w:val="TOC2"/>
        <w:tabs>
          <w:tab w:val="right" w:leader="dot" w:pos="8990"/>
        </w:tabs>
        <w:rPr>
          <w:rFonts w:eastAsiaTheme="minorEastAsia"/>
          <w:noProof/>
        </w:rPr>
      </w:pPr>
      <w:hyperlink w:anchor="_Toc467583863" w:history="1">
        <w:r w:rsidR="00D57400" w:rsidRPr="007B3956">
          <w:rPr>
            <w:rStyle w:val="Hyperlink"/>
            <w:noProof/>
          </w:rPr>
          <w:t>Review Exercise: Musical Chairs</w:t>
        </w:r>
        <w:r w:rsidR="00D57400">
          <w:rPr>
            <w:noProof/>
            <w:webHidden/>
          </w:rPr>
          <w:tab/>
        </w:r>
        <w:r w:rsidR="00D57400">
          <w:rPr>
            <w:noProof/>
            <w:webHidden/>
          </w:rPr>
          <w:fldChar w:fldCharType="begin"/>
        </w:r>
        <w:r w:rsidR="00D57400">
          <w:rPr>
            <w:noProof/>
            <w:webHidden/>
          </w:rPr>
          <w:instrText xml:space="preserve"> PAGEREF _Toc467583863 \h </w:instrText>
        </w:r>
        <w:r w:rsidR="00D57400">
          <w:rPr>
            <w:noProof/>
            <w:webHidden/>
          </w:rPr>
        </w:r>
        <w:r w:rsidR="00D57400">
          <w:rPr>
            <w:noProof/>
            <w:webHidden/>
          </w:rPr>
          <w:fldChar w:fldCharType="separate"/>
        </w:r>
        <w:r w:rsidR="00760436">
          <w:rPr>
            <w:noProof/>
            <w:webHidden/>
          </w:rPr>
          <w:t>172</w:t>
        </w:r>
        <w:r w:rsidR="00D57400">
          <w:rPr>
            <w:noProof/>
            <w:webHidden/>
          </w:rPr>
          <w:fldChar w:fldCharType="end"/>
        </w:r>
      </w:hyperlink>
    </w:p>
    <w:p w14:paraId="023AF6EC" w14:textId="77777777" w:rsidR="00D57400" w:rsidRDefault="00461777">
      <w:pPr>
        <w:pStyle w:val="TOC2"/>
        <w:tabs>
          <w:tab w:val="right" w:leader="dot" w:pos="8990"/>
        </w:tabs>
        <w:rPr>
          <w:rFonts w:eastAsiaTheme="minorEastAsia"/>
          <w:noProof/>
        </w:rPr>
      </w:pPr>
      <w:hyperlink w:anchor="_Toc467583864" w:history="1">
        <w:r w:rsidR="00D57400" w:rsidRPr="007B3956">
          <w:rPr>
            <w:rStyle w:val="Hyperlink"/>
            <w:noProof/>
          </w:rPr>
          <w:t>Task 13: Our DBC Frameworks Part 2:</w:t>
        </w:r>
        <w:r w:rsidR="00D57400">
          <w:rPr>
            <w:noProof/>
            <w:webHidden/>
          </w:rPr>
          <w:tab/>
        </w:r>
        <w:r w:rsidR="00D57400">
          <w:rPr>
            <w:noProof/>
            <w:webHidden/>
          </w:rPr>
          <w:fldChar w:fldCharType="begin"/>
        </w:r>
        <w:r w:rsidR="00D57400">
          <w:rPr>
            <w:noProof/>
            <w:webHidden/>
          </w:rPr>
          <w:instrText xml:space="preserve"> PAGEREF _Toc467583864 \h </w:instrText>
        </w:r>
        <w:r w:rsidR="00D57400">
          <w:rPr>
            <w:noProof/>
            <w:webHidden/>
          </w:rPr>
        </w:r>
        <w:r w:rsidR="00D57400">
          <w:rPr>
            <w:noProof/>
            <w:webHidden/>
          </w:rPr>
          <w:fldChar w:fldCharType="separate"/>
        </w:r>
        <w:r w:rsidR="00760436">
          <w:rPr>
            <w:noProof/>
            <w:webHidden/>
          </w:rPr>
          <w:t>175</w:t>
        </w:r>
        <w:r w:rsidR="00D57400">
          <w:rPr>
            <w:noProof/>
            <w:webHidden/>
          </w:rPr>
          <w:fldChar w:fldCharType="end"/>
        </w:r>
      </w:hyperlink>
    </w:p>
    <w:p w14:paraId="2B1F6908" w14:textId="77777777" w:rsidR="00D57400" w:rsidRDefault="00461777">
      <w:pPr>
        <w:pStyle w:val="TOC2"/>
        <w:tabs>
          <w:tab w:val="right" w:leader="dot" w:pos="8990"/>
        </w:tabs>
        <w:rPr>
          <w:rFonts w:eastAsiaTheme="minorEastAsia"/>
          <w:noProof/>
        </w:rPr>
      </w:pPr>
      <w:hyperlink w:anchor="_Toc467583865" w:history="1">
        <w:r w:rsidR="00D57400" w:rsidRPr="007B3956">
          <w:rPr>
            <w:rStyle w:val="Hyperlink"/>
            <w:noProof/>
          </w:rPr>
          <w:t>Identifying the Determinants and Bridges to Activities</w:t>
        </w:r>
        <w:r w:rsidR="00D57400">
          <w:rPr>
            <w:noProof/>
            <w:webHidden/>
          </w:rPr>
          <w:tab/>
        </w:r>
        <w:r w:rsidR="00D57400">
          <w:rPr>
            <w:noProof/>
            <w:webHidden/>
          </w:rPr>
          <w:fldChar w:fldCharType="begin"/>
        </w:r>
        <w:r w:rsidR="00D57400">
          <w:rPr>
            <w:noProof/>
            <w:webHidden/>
          </w:rPr>
          <w:instrText xml:space="preserve"> PAGEREF _Toc467583865 \h </w:instrText>
        </w:r>
        <w:r w:rsidR="00D57400">
          <w:rPr>
            <w:noProof/>
            <w:webHidden/>
          </w:rPr>
        </w:r>
        <w:r w:rsidR="00D57400">
          <w:rPr>
            <w:noProof/>
            <w:webHidden/>
          </w:rPr>
          <w:fldChar w:fldCharType="separate"/>
        </w:r>
        <w:r w:rsidR="00760436">
          <w:rPr>
            <w:noProof/>
            <w:webHidden/>
          </w:rPr>
          <w:t>175</w:t>
        </w:r>
        <w:r w:rsidR="00D57400">
          <w:rPr>
            <w:noProof/>
            <w:webHidden/>
          </w:rPr>
          <w:fldChar w:fldCharType="end"/>
        </w:r>
      </w:hyperlink>
    </w:p>
    <w:p w14:paraId="6F0D16F5" w14:textId="77777777" w:rsidR="00D57400" w:rsidRDefault="00461777">
      <w:pPr>
        <w:pStyle w:val="TOC2"/>
        <w:tabs>
          <w:tab w:val="right" w:leader="dot" w:pos="8990"/>
        </w:tabs>
        <w:rPr>
          <w:rFonts w:eastAsiaTheme="minorEastAsia"/>
          <w:noProof/>
        </w:rPr>
      </w:pPr>
      <w:hyperlink w:anchor="_Toc467583866" w:history="1">
        <w:r w:rsidR="00D57400" w:rsidRPr="007B3956">
          <w:rPr>
            <w:rStyle w:val="Hyperlink"/>
            <w:noProof/>
          </w:rPr>
          <w:t>Task 13 Handout 1</w:t>
        </w:r>
        <w:r w:rsidR="00D57400">
          <w:rPr>
            <w:noProof/>
            <w:webHidden/>
          </w:rPr>
          <w:tab/>
        </w:r>
        <w:r w:rsidR="00D57400">
          <w:rPr>
            <w:noProof/>
            <w:webHidden/>
          </w:rPr>
          <w:fldChar w:fldCharType="begin"/>
        </w:r>
        <w:r w:rsidR="00D57400">
          <w:rPr>
            <w:noProof/>
            <w:webHidden/>
          </w:rPr>
          <w:instrText xml:space="preserve"> PAGEREF _Toc467583866 \h </w:instrText>
        </w:r>
        <w:r w:rsidR="00D57400">
          <w:rPr>
            <w:noProof/>
            <w:webHidden/>
          </w:rPr>
        </w:r>
        <w:r w:rsidR="00D57400">
          <w:rPr>
            <w:noProof/>
            <w:webHidden/>
          </w:rPr>
          <w:fldChar w:fldCharType="separate"/>
        </w:r>
        <w:r w:rsidR="00760436">
          <w:rPr>
            <w:noProof/>
            <w:webHidden/>
          </w:rPr>
          <w:t>178</w:t>
        </w:r>
        <w:r w:rsidR="00D57400">
          <w:rPr>
            <w:noProof/>
            <w:webHidden/>
          </w:rPr>
          <w:fldChar w:fldCharType="end"/>
        </w:r>
      </w:hyperlink>
    </w:p>
    <w:p w14:paraId="6436B34B" w14:textId="77777777" w:rsidR="00D57400" w:rsidRDefault="00461777">
      <w:pPr>
        <w:pStyle w:val="TOC2"/>
        <w:tabs>
          <w:tab w:val="right" w:leader="dot" w:pos="8990"/>
        </w:tabs>
        <w:rPr>
          <w:rFonts w:eastAsiaTheme="minorEastAsia"/>
          <w:noProof/>
        </w:rPr>
      </w:pPr>
      <w:hyperlink w:anchor="_Toc467583867" w:history="1">
        <w:r w:rsidR="00D57400" w:rsidRPr="007B3956">
          <w:rPr>
            <w:rStyle w:val="Hyperlink"/>
            <w:noProof/>
          </w:rPr>
          <w:t>Task 13 Flip Chart 1</w:t>
        </w:r>
        <w:r w:rsidR="00D57400">
          <w:rPr>
            <w:noProof/>
            <w:webHidden/>
          </w:rPr>
          <w:tab/>
        </w:r>
        <w:r w:rsidR="00D57400">
          <w:rPr>
            <w:noProof/>
            <w:webHidden/>
          </w:rPr>
          <w:fldChar w:fldCharType="begin"/>
        </w:r>
        <w:r w:rsidR="00D57400">
          <w:rPr>
            <w:noProof/>
            <w:webHidden/>
          </w:rPr>
          <w:instrText xml:space="preserve"> PAGEREF _Toc467583867 \h </w:instrText>
        </w:r>
        <w:r w:rsidR="00D57400">
          <w:rPr>
            <w:noProof/>
            <w:webHidden/>
          </w:rPr>
        </w:r>
        <w:r w:rsidR="00D57400">
          <w:rPr>
            <w:noProof/>
            <w:webHidden/>
          </w:rPr>
          <w:fldChar w:fldCharType="separate"/>
        </w:r>
        <w:r w:rsidR="00760436">
          <w:rPr>
            <w:noProof/>
            <w:webHidden/>
          </w:rPr>
          <w:t>179</w:t>
        </w:r>
        <w:r w:rsidR="00D57400">
          <w:rPr>
            <w:noProof/>
            <w:webHidden/>
          </w:rPr>
          <w:fldChar w:fldCharType="end"/>
        </w:r>
      </w:hyperlink>
    </w:p>
    <w:p w14:paraId="21893743" w14:textId="77777777" w:rsidR="00D57400" w:rsidRDefault="00461777">
      <w:pPr>
        <w:pStyle w:val="TOC2"/>
        <w:tabs>
          <w:tab w:val="right" w:leader="dot" w:pos="8990"/>
        </w:tabs>
        <w:rPr>
          <w:rFonts w:eastAsiaTheme="minorEastAsia"/>
          <w:noProof/>
        </w:rPr>
      </w:pPr>
      <w:hyperlink w:anchor="_Toc467583868" w:history="1">
        <w:r w:rsidR="00D57400" w:rsidRPr="007B3956">
          <w:rPr>
            <w:rStyle w:val="Hyperlink"/>
            <w:noProof/>
          </w:rPr>
          <w:t>Task 13 Handout 2</w:t>
        </w:r>
        <w:r w:rsidR="00D57400">
          <w:rPr>
            <w:noProof/>
            <w:webHidden/>
          </w:rPr>
          <w:tab/>
        </w:r>
        <w:r w:rsidR="00D57400">
          <w:rPr>
            <w:noProof/>
            <w:webHidden/>
          </w:rPr>
          <w:fldChar w:fldCharType="begin"/>
        </w:r>
        <w:r w:rsidR="00D57400">
          <w:rPr>
            <w:noProof/>
            <w:webHidden/>
          </w:rPr>
          <w:instrText xml:space="preserve"> PAGEREF _Toc467583868 \h </w:instrText>
        </w:r>
        <w:r w:rsidR="00D57400">
          <w:rPr>
            <w:noProof/>
            <w:webHidden/>
          </w:rPr>
        </w:r>
        <w:r w:rsidR="00D57400">
          <w:rPr>
            <w:noProof/>
            <w:webHidden/>
          </w:rPr>
          <w:fldChar w:fldCharType="separate"/>
        </w:r>
        <w:r w:rsidR="00760436">
          <w:rPr>
            <w:noProof/>
            <w:webHidden/>
          </w:rPr>
          <w:t>180</w:t>
        </w:r>
        <w:r w:rsidR="00D57400">
          <w:rPr>
            <w:noProof/>
            <w:webHidden/>
          </w:rPr>
          <w:fldChar w:fldCharType="end"/>
        </w:r>
      </w:hyperlink>
    </w:p>
    <w:p w14:paraId="2819D836" w14:textId="77777777" w:rsidR="00D57400" w:rsidRDefault="00461777">
      <w:pPr>
        <w:pStyle w:val="TOC2"/>
        <w:tabs>
          <w:tab w:val="right" w:leader="dot" w:pos="8990"/>
        </w:tabs>
        <w:rPr>
          <w:rFonts w:eastAsiaTheme="minorEastAsia"/>
          <w:noProof/>
        </w:rPr>
      </w:pPr>
      <w:hyperlink w:anchor="_Toc467583869" w:history="1">
        <w:r w:rsidR="00D57400" w:rsidRPr="007B3956">
          <w:rPr>
            <w:rStyle w:val="Hyperlink"/>
            <w:noProof/>
          </w:rPr>
          <w:t>Task 14: Selecting Program Activities</w:t>
        </w:r>
        <w:r w:rsidR="00D57400">
          <w:rPr>
            <w:noProof/>
            <w:webHidden/>
          </w:rPr>
          <w:tab/>
        </w:r>
        <w:r w:rsidR="00D57400">
          <w:rPr>
            <w:noProof/>
            <w:webHidden/>
          </w:rPr>
          <w:fldChar w:fldCharType="begin"/>
        </w:r>
        <w:r w:rsidR="00D57400">
          <w:rPr>
            <w:noProof/>
            <w:webHidden/>
          </w:rPr>
          <w:instrText xml:space="preserve"> PAGEREF _Toc467583869 \h </w:instrText>
        </w:r>
        <w:r w:rsidR="00D57400">
          <w:rPr>
            <w:noProof/>
            <w:webHidden/>
          </w:rPr>
        </w:r>
        <w:r w:rsidR="00D57400">
          <w:rPr>
            <w:noProof/>
            <w:webHidden/>
          </w:rPr>
          <w:fldChar w:fldCharType="separate"/>
        </w:r>
        <w:r w:rsidR="00760436">
          <w:rPr>
            <w:noProof/>
            <w:webHidden/>
          </w:rPr>
          <w:t>181</w:t>
        </w:r>
        <w:r w:rsidR="00D57400">
          <w:rPr>
            <w:noProof/>
            <w:webHidden/>
          </w:rPr>
          <w:fldChar w:fldCharType="end"/>
        </w:r>
      </w:hyperlink>
    </w:p>
    <w:p w14:paraId="0288656A" w14:textId="77777777" w:rsidR="00D57400" w:rsidRDefault="00461777">
      <w:pPr>
        <w:pStyle w:val="TOC2"/>
        <w:tabs>
          <w:tab w:val="right" w:leader="dot" w:pos="8990"/>
        </w:tabs>
        <w:rPr>
          <w:rFonts w:eastAsiaTheme="minorEastAsia"/>
          <w:noProof/>
        </w:rPr>
      </w:pPr>
      <w:hyperlink w:anchor="_Toc467583870" w:history="1">
        <w:r w:rsidR="00D57400" w:rsidRPr="007B3956">
          <w:rPr>
            <w:rStyle w:val="Hyperlink"/>
            <w:noProof/>
          </w:rPr>
          <w:t>Task 14 Flip Chart 1</w:t>
        </w:r>
        <w:r w:rsidR="00D57400">
          <w:rPr>
            <w:noProof/>
            <w:webHidden/>
          </w:rPr>
          <w:tab/>
        </w:r>
        <w:r w:rsidR="00D57400">
          <w:rPr>
            <w:noProof/>
            <w:webHidden/>
          </w:rPr>
          <w:fldChar w:fldCharType="begin"/>
        </w:r>
        <w:r w:rsidR="00D57400">
          <w:rPr>
            <w:noProof/>
            <w:webHidden/>
          </w:rPr>
          <w:instrText xml:space="preserve"> PAGEREF _Toc467583870 \h </w:instrText>
        </w:r>
        <w:r w:rsidR="00D57400">
          <w:rPr>
            <w:noProof/>
            <w:webHidden/>
          </w:rPr>
        </w:r>
        <w:r w:rsidR="00D57400">
          <w:rPr>
            <w:noProof/>
            <w:webHidden/>
          </w:rPr>
          <w:fldChar w:fldCharType="separate"/>
        </w:r>
        <w:r w:rsidR="00760436">
          <w:rPr>
            <w:noProof/>
            <w:webHidden/>
          </w:rPr>
          <w:t>183</w:t>
        </w:r>
        <w:r w:rsidR="00D57400">
          <w:rPr>
            <w:noProof/>
            <w:webHidden/>
          </w:rPr>
          <w:fldChar w:fldCharType="end"/>
        </w:r>
      </w:hyperlink>
    </w:p>
    <w:p w14:paraId="45A74629" w14:textId="77777777" w:rsidR="00D57400" w:rsidRDefault="00461777">
      <w:pPr>
        <w:pStyle w:val="TOC2"/>
        <w:tabs>
          <w:tab w:val="right" w:leader="dot" w:pos="8990"/>
        </w:tabs>
        <w:rPr>
          <w:rFonts w:eastAsiaTheme="minorEastAsia"/>
          <w:noProof/>
        </w:rPr>
      </w:pPr>
      <w:hyperlink w:anchor="_Toc467583871" w:history="1">
        <w:r w:rsidR="00D57400" w:rsidRPr="007B3956">
          <w:rPr>
            <w:rStyle w:val="Hyperlink"/>
            <w:noProof/>
          </w:rPr>
          <w:t>Task 14 Flip Chart 2</w:t>
        </w:r>
        <w:r w:rsidR="00D57400">
          <w:rPr>
            <w:noProof/>
            <w:webHidden/>
          </w:rPr>
          <w:tab/>
        </w:r>
        <w:r w:rsidR="00D57400">
          <w:rPr>
            <w:noProof/>
            <w:webHidden/>
          </w:rPr>
          <w:fldChar w:fldCharType="begin"/>
        </w:r>
        <w:r w:rsidR="00D57400">
          <w:rPr>
            <w:noProof/>
            <w:webHidden/>
          </w:rPr>
          <w:instrText xml:space="preserve"> PAGEREF _Toc467583871 \h </w:instrText>
        </w:r>
        <w:r w:rsidR="00D57400">
          <w:rPr>
            <w:noProof/>
            <w:webHidden/>
          </w:rPr>
        </w:r>
        <w:r w:rsidR="00D57400">
          <w:rPr>
            <w:noProof/>
            <w:webHidden/>
          </w:rPr>
          <w:fldChar w:fldCharType="separate"/>
        </w:r>
        <w:r w:rsidR="00760436">
          <w:rPr>
            <w:noProof/>
            <w:webHidden/>
          </w:rPr>
          <w:t>184</w:t>
        </w:r>
        <w:r w:rsidR="00D57400">
          <w:rPr>
            <w:noProof/>
            <w:webHidden/>
          </w:rPr>
          <w:fldChar w:fldCharType="end"/>
        </w:r>
      </w:hyperlink>
    </w:p>
    <w:p w14:paraId="3D3B64A5" w14:textId="77777777" w:rsidR="00D57400" w:rsidRDefault="00461777">
      <w:pPr>
        <w:pStyle w:val="TOC2"/>
        <w:tabs>
          <w:tab w:val="right" w:leader="dot" w:pos="8990"/>
        </w:tabs>
        <w:rPr>
          <w:rFonts w:eastAsiaTheme="minorEastAsia"/>
          <w:noProof/>
        </w:rPr>
      </w:pPr>
      <w:hyperlink w:anchor="_Toc467583872" w:history="1">
        <w:r w:rsidR="00D57400" w:rsidRPr="007B3956">
          <w:rPr>
            <w:rStyle w:val="Hyperlink"/>
            <w:noProof/>
          </w:rPr>
          <w:t>Task 14 Handout 1</w:t>
        </w:r>
        <w:r w:rsidR="00D57400">
          <w:rPr>
            <w:noProof/>
            <w:webHidden/>
          </w:rPr>
          <w:tab/>
        </w:r>
        <w:r w:rsidR="00D57400">
          <w:rPr>
            <w:noProof/>
            <w:webHidden/>
          </w:rPr>
          <w:fldChar w:fldCharType="begin"/>
        </w:r>
        <w:r w:rsidR="00D57400">
          <w:rPr>
            <w:noProof/>
            <w:webHidden/>
          </w:rPr>
          <w:instrText xml:space="preserve"> PAGEREF _Toc467583872 \h </w:instrText>
        </w:r>
        <w:r w:rsidR="00D57400">
          <w:rPr>
            <w:noProof/>
            <w:webHidden/>
          </w:rPr>
        </w:r>
        <w:r w:rsidR="00D57400">
          <w:rPr>
            <w:noProof/>
            <w:webHidden/>
          </w:rPr>
          <w:fldChar w:fldCharType="separate"/>
        </w:r>
        <w:r w:rsidR="00760436">
          <w:rPr>
            <w:noProof/>
            <w:webHidden/>
          </w:rPr>
          <w:t>185</w:t>
        </w:r>
        <w:r w:rsidR="00D57400">
          <w:rPr>
            <w:noProof/>
            <w:webHidden/>
          </w:rPr>
          <w:fldChar w:fldCharType="end"/>
        </w:r>
      </w:hyperlink>
    </w:p>
    <w:p w14:paraId="2A90DEF1" w14:textId="77777777" w:rsidR="00D57400" w:rsidRDefault="00461777">
      <w:pPr>
        <w:pStyle w:val="TOC2"/>
        <w:tabs>
          <w:tab w:val="right" w:leader="dot" w:pos="8990"/>
        </w:tabs>
        <w:rPr>
          <w:rFonts w:eastAsiaTheme="minorEastAsia"/>
          <w:noProof/>
        </w:rPr>
      </w:pPr>
      <w:hyperlink w:anchor="_Toc467583873" w:history="1">
        <w:r w:rsidR="00D57400" w:rsidRPr="007B3956">
          <w:rPr>
            <w:rStyle w:val="Hyperlink"/>
            <w:noProof/>
          </w:rPr>
          <w:t>Task 14 Handout 2</w:t>
        </w:r>
        <w:r w:rsidR="00D57400">
          <w:rPr>
            <w:noProof/>
            <w:webHidden/>
          </w:rPr>
          <w:tab/>
        </w:r>
        <w:r w:rsidR="00D57400">
          <w:rPr>
            <w:noProof/>
            <w:webHidden/>
          </w:rPr>
          <w:fldChar w:fldCharType="begin"/>
        </w:r>
        <w:r w:rsidR="00D57400">
          <w:rPr>
            <w:noProof/>
            <w:webHidden/>
          </w:rPr>
          <w:instrText xml:space="preserve"> PAGEREF _Toc467583873 \h </w:instrText>
        </w:r>
        <w:r w:rsidR="00D57400">
          <w:rPr>
            <w:noProof/>
            <w:webHidden/>
          </w:rPr>
        </w:r>
        <w:r w:rsidR="00D57400">
          <w:rPr>
            <w:noProof/>
            <w:webHidden/>
          </w:rPr>
          <w:fldChar w:fldCharType="separate"/>
        </w:r>
        <w:r w:rsidR="00760436">
          <w:rPr>
            <w:noProof/>
            <w:webHidden/>
          </w:rPr>
          <w:t>188</w:t>
        </w:r>
        <w:r w:rsidR="00D57400">
          <w:rPr>
            <w:noProof/>
            <w:webHidden/>
          </w:rPr>
          <w:fldChar w:fldCharType="end"/>
        </w:r>
      </w:hyperlink>
    </w:p>
    <w:p w14:paraId="12C58497" w14:textId="77777777" w:rsidR="00D57400" w:rsidRDefault="00461777">
      <w:pPr>
        <w:pStyle w:val="TOC2"/>
        <w:tabs>
          <w:tab w:val="right" w:leader="dot" w:pos="8990"/>
        </w:tabs>
        <w:rPr>
          <w:rFonts w:eastAsiaTheme="minorEastAsia"/>
          <w:noProof/>
        </w:rPr>
      </w:pPr>
      <w:hyperlink w:anchor="_Toc467583874" w:history="1">
        <w:r w:rsidR="00D57400" w:rsidRPr="007B3956">
          <w:rPr>
            <w:rStyle w:val="Hyperlink"/>
            <w:noProof/>
          </w:rPr>
          <w:t>Task 15: Matching Messages to Determinants</w:t>
        </w:r>
        <w:r w:rsidR="00D57400">
          <w:rPr>
            <w:noProof/>
            <w:webHidden/>
          </w:rPr>
          <w:tab/>
        </w:r>
        <w:r w:rsidR="00D57400">
          <w:rPr>
            <w:noProof/>
            <w:webHidden/>
          </w:rPr>
          <w:fldChar w:fldCharType="begin"/>
        </w:r>
        <w:r w:rsidR="00D57400">
          <w:rPr>
            <w:noProof/>
            <w:webHidden/>
          </w:rPr>
          <w:instrText xml:space="preserve"> PAGEREF _Toc467583874 \h </w:instrText>
        </w:r>
        <w:r w:rsidR="00D57400">
          <w:rPr>
            <w:noProof/>
            <w:webHidden/>
          </w:rPr>
        </w:r>
        <w:r w:rsidR="00D57400">
          <w:rPr>
            <w:noProof/>
            <w:webHidden/>
          </w:rPr>
          <w:fldChar w:fldCharType="separate"/>
        </w:r>
        <w:r w:rsidR="00760436">
          <w:rPr>
            <w:noProof/>
            <w:webHidden/>
          </w:rPr>
          <w:t>192</w:t>
        </w:r>
        <w:r w:rsidR="00D57400">
          <w:rPr>
            <w:noProof/>
            <w:webHidden/>
          </w:rPr>
          <w:fldChar w:fldCharType="end"/>
        </w:r>
      </w:hyperlink>
    </w:p>
    <w:p w14:paraId="3E7C61CF" w14:textId="77777777" w:rsidR="00D57400" w:rsidRDefault="00461777">
      <w:pPr>
        <w:pStyle w:val="TOC2"/>
        <w:tabs>
          <w:tab w:val="right" w:leader="dot" w:pos="8990"/>
        </w:tabs>
        <w:rPr>
          <w:rFonts w:eastAsiaTheme="minorEastAsia"/>
          <w:noProof/>
        </w:rPr>
      </w:pPr>
      <w:hyperlink w:anchor="_Toc467583875" w:history="1">
        <w:r w:rsidR="00D57400" w:rsidRPr="007B3956">
          <w:rPr>
            <w:rStyle w:val="Hyperlink"/>
            <w:noProof/>
          </w:rPr>
          <w:t>Task 15 Handout 1</w:t>
        </w:r>
        <w:r w:rsidR="00D57400">
          <w:rPr>
            <w:noProof/>
            <w:webHidden/>
          </w:rPr>
          <w:tab/>
        </w:r>
        <w:r w:rsidR="00D57400">
          <w:rPr>
            <w:noProof/>
            <w:webHidden/>
          </w:rPr>
          <w:fldChar w:fldCharType="begin"/>
        </w:r>
        <w:r w:rsidR="00D57400">
          <w:rPr>
            <w:noProof/>
            <w:webHidden/>
          </w:rPr>
          <w:instrText xml:space="preserve"> PAGEREF _Toc467583875 \h </w:instrText>
        </w:r>
        <w:r w:rsidR="00D57400">
          <w:rPr>
            <w:noProof/>
            <w:webHidden/>
          </w:rPr>
        </w:r>
        <w:r w:rsidR="00D57400">
          <w:rPr>
            <w:noProof/>
            <w:webHidden/>
          </w:rPr>
          <w:fldChar w:fldCharType="separate"/>
        </w:r>
        <w:r w:rsidR="00760436">
          <w:rPr>
            <w:noProof/>
            <w:webHidden/>
          </w:rPr>
          <w:t>195</w:t>
        </w:r>
        <w:r w:rsidR="00D57400">
          <w:rPr>
            <w:noProof/>
            <w:webHidden/>
          </w:rPr>
          <w:fldChar w:fldCharType="end"/>
        </w:r>
      </w:hyperlink>
    </w:p>
    <w:p w14:paraId="44C10A94" w14:textId="77777777" w:rsidR="00D57400" w:rsidRDefault="00461777">
      <w:pPr>
        <w:pStyle w:val="TOC2"/>
        <w:tabs>
          <w:tab w:val="right" w:leader="dot" w:pos="8990"/>
        </w:tabs>
        <w:rPr>
          <w:rFonts w:eastAsiaTheme="minorEastAsia"/>
          <w:noProof/>
        </w:rPr>
      </w:pPr>
      <w:hyperlink w:anchor="_Toc467583876" w:history="1">
        <w:r w:rsidR="00D57400" w:rsidRPr="007B3956">
          <w:rPr>
            <w:rStyle w:val="Hyperlink"/>
            <w:noProof/>
          </w:rPr>
          <w:t>Task 16: Monitoring the Behavior Change Strategy</w:t>
        </w:r>
        <w:r w:rsidR="00D57400">
          <w:rPr>
            <w:noProof/>
            <w:webHidden/>
          </w:rPr>
          <w:tab/>
        </w:r>
        <w:r w:rsidR="00D57400">
          <w:rPr>
            <w:noProof/>
            <w:webHidden/>
          </w:rPr>
          <w:fldChar w:fldCharType="begin"/>
        </w:r>
        <w:r w:rsidR="00D57400">
          <w:rPr>
            <w:noProof/>
            <w:webHidden/>
          </w:rPr>
          <w:instrText xml:space="preserve"> PAGEREF _Toc467583876 \h </w:instrText>
        </w:r>
        <w:r w:rsidR="00D57400">
          <w:rPr>
            <w:noProof/>
            <w:webHidden/>
          </w:rPr>
        </w:r>
        <w:r w:rsidR="00D57400">
          <w:rPr>
            <w:noProof/>
            <w:webHidden/>
          </w:rPr>
          <w:fldChar w:fldCharType="separate"/>
        </w:r>
        <w:r w:rsidR="00760436">
          <w:rPr>
            <w:noProof/>
            <w:webHidden/>
          </w:rPr>
          <w:t>196</w:t>
        </w:r>
        <w:r w:rsidR="00D57400">
          <w:rPr>
            <w:noProof/>
            <w:webHidden/>
          </w:rPr>
          <w:fldChar w:fldCharType="end"/>
        </w:r>
      </w:hyperlink>
    </w:p>
    <w:p w14:paraId="3CBFBB70" w14:textId="77777777" w:rsidR="00D57400" w:rsidRDefault="00461777">
      <w:pPr>
        <w:pStyle w:val="TOC2"/>
        <w:tabs>
          <w:tab w:val="right" w:leader="dot" w:pos="8990"/>
        </w:tabs>
        <w:rPr>
          <w:rFonts w:eastAsiaTheme="minorEastAsia"/>
          <w:noProof/>
        </w:rPr>
      </w:pPr>
      <w:hyperlink w:anchor="_Toc467583877" w:history="1">
        <w:r w:rsidR="00D57400" w:rsidRPr="007B3956">
          <w:rPr>
            <w:rStyle w:val="Hyperlink"/>
            <w:noProof/>
          </w:rPr>
          <w:t>Task 16 Handout 1</w:t>
        </w:r>
        <w:r w:rsidR="00D57400">
          <w:rPr>
            <w:noProof/>
            <w:webHidden/>
          </w:rPr>
          <w:tab/>
        </w:r>
        <w:r w:rsidR="00D57400">
          <w:rPr>
            <w:noProof/>
            <w:webHidden/>
          </w:rPr>
          <w:fldChar w:fldCharType="begin"/>
        </w:r>
        <w:r w:rsidR="00D57400">
          <w:rPr>
            <w:noProof/>
            <w:webHidden/>
          </w:rPr>
          <w:instrText xml:space="preserve"> PAGEREF _Toc467583877 \h </w:instrText>
        </w:r>
        <w:r w:rsidR="00D57400">
          <w:rPr>
            <w:noProof/>
            <w:webHidden/>
          </w:rPr>
        </w:r>
        <w:r w:rsidR="00D57400">
          <w:rPr>
            <w:noProof/>
            <w:webHidden/>
          </w:rPr>
          <w:fldChar w:fldCharType="separate"/>
        </w:r>
        <w:r w:rsidR="00760436">
          <w:rPr>
            <w:noProof/>
            <w:webHidden/>
          </w:rPr>
          <w:t>198</w:t>
        </w:r>
        <w:r w:rsidR="00D57400">
          <w:rPr>
            <w:noProof/>
            <w:webHidden/>
          </w:rPr>
          <w:fldChar w:fldCharType="end"/>
        </w:r>
      </w:hyperlink>
    </w:p>
    <w:p w14:paraId="22869234" w14:textId="77777777" w:rsidR="00D57400" w:rsidRDefault="00461777">
      <w:pPr>
        <w:pStyle w:val="TOC2"/>
        <w:tabs>
          <w:tab w:val="right" w:leader="dot" w:pos="8990"/>
        </w:tabs>
        <w:rPr>
          <w:rFonts w:eastAsiaTheme="minorEastAsia"/>
          <w:noProof/>
        </w:rPr>
      </w:pPr>
      <w:hyperlink w:anchor="_Toc467583878" w:history="1">
        <w:r w:rsidR="00D57400" w:rsidRPr="007B3956">
          <w:rPr>
            <w:rStyle w:val="Hyperlink"/>
            <w:noProof/>
          </w:rPr>
          <w:t>Task 17: Our DBC Frameworks Part 3: Planning Activities</w:t>
        </w:r>
        <w:r w:rsidR="00D57400">
          <w:rPr>
            <w:noProof/>
            <w:webHidden/>
          </w:rPr>
          <w:tab/>
        </w:r>
        <w:r w:rsidR="00D57400">
          <w:rPr>
            <w:noProof/>
            <w:webHidden/>
          </w:rPr>
          <w:fldChar w:fldCharType="begin"/>
        </w:r>
        <w:r w:rsidR="00D57400">
          <w:rPr>
            <w:noProof/>
            <w:webHidden/>
          </w:rPr>
          <w:instrText xml:space="preserve"> PAGEREF _Toc467583878 \h </w:instrText>
        </w:r>
        <w:r w:rsidR="00D57400">
          <w:rPr>
            <w:noProof/>
            <w:webHidden/>
          </w:rPr>
        </w:r>
        <w:r w:rsidR="00D57400">
          <w:rPr>
            <w:noProof/>
            <w:webHidden/>
          </w:rPr>
          <w:fldChar w:fldCharType="separate"/>
        </w:r>
        <w:r w:rsidR="00760436">
          <w:rPr>
            <w:noProof/>
            <w:webHidden/>
          </w:rPr>
          <w:t>199</w:t>
        </w:r>
        <w:r w:rsidR="00D57400">
          <w:rPr>
            <w:noProof/>
            <w:webHidden/>
          </w:rPr>
          <w:fldChar w:fldCharType="end"/>
        </w:r>
      </w:hyperlink>
    </w:p>
    <w:p w14:paraId="1FA3988E" w14:textId="77777777" w:rsidR="00D57400" w:rsidRDefault="00461777">
      <w:pPr>
        <w:pStyle w:val="TOC2"/>
        <w:tabs>
          <w:tab w:val="right" w:leader="dot" w:pos="8990"/>
        </w:tabs>
        <w:rPr>
          <w:rFonts w:eastAsiaTheme="minorEastAsia"/>
          <w:noProof/>
        </w:rPr>
      </w:pPr>
      <w:hyperlink w:anchor="_Toc467583879" w:history="1">
        <w:r w:rsidR="00D57400" w:rsidRPr="007B3956">
          <w:rPr>
            <w:rStyle w:val="Hyperlink"/>
            <w:noProof/>
          </w:rPr>
          <w:t>Task 17 Handout 1</w:t>
        </w:r>
        <w:r w:rsidR="00D57400">
          <w:rPr>
            <w:noProof/>
            <w:webHidden/>
          </w:rPr>
          <w:tab/>
        </w:r>
        <w:r w:rsidR="00D57400">
          <w:rPr>
            <w:noProof/>
            <w:webHidden/>
          </w:rPr>
          <w:fldChar w:fldCharType="begin"/>
        </w:r>
        <w:r w:rsidR="00D57400">
          <w:rPr>
            <w:noProof/>
            <w:webHidden/>
          </w:rPr>
          <w:instrText xml:space="preserve"> PAGEREF _Toc467583879 \h </w:instrText>
        </w:r>
        <w:r w:rsidR="00D57400">
          <w:rPr>
            <w:noProof/>
            <w:webHidden/>
          </w:rPr>
        </w:r>
        <w:r w:rsidR="00D57400">
          <w:rPr>
            <w:noProof/>
            <w:webHidden/>
          </w:rPr>
          <w:fldChar w:fldCharType="separate"/>
        </w:r>
        <w:r w:rsidR="00760436">
          <w:rPr>
            <w:noProof/>
            <w:webHidden/>
          </w:rPr>
          <w:t>201</w:t>
        </w:r>
        <w:r w:rsidR="00D57400">
          <w:rPr>
            <w:noProof/>
            <w:webHidden/>
          </w:rPr>
          <w:fldChar w:fldCharType="end"/>
        </w:r>
      </w:hyperlink>
    </w:p>
    <w:p w14:paraId="622033E2" w14:textId="77777777" w:rsidR="00D57400" w:rsidRDefault="00461777">
      <w:pPr>
        <w:pStyle w:val="TOC2"/>
        <w:tabs>
          <w:tab w:val="right" w:leader="dot" w:pos="8990"/>
        </w:tabs>
        <w:rPr>
          <w:rFonts w:eastAsiaTheme="minorEastAsia"/>
          <w:noProof/>
        </w:rPr>
      </w:pPr>
      <w:hyperlink w:anchor="_Toc467583880" w:history="1">
        <w:r w:rsidR="00D57400" w:rsidRPr="007B3956">
          <w:rPr>
            <w:rStyle w:val="Hyperlink"/>
            <w:noProof/>
          </w:rPr>
          <w:t>Day Five Evaluation (Flip Chart or Form)</w:t>
        </w:r>
        <w:r w:rsidR="00D57400">
          <w:rPr>
            <w:noProof/>
            <w:webHidden/>
          </w:rPr>
          <w:tab/>
        </w:r>
        <w:r w:rsidR="00D57400">
          <w:rPr>
            <w:noProof/>
            <w:webHidden/>
          </w:rPr>
          <w:fldChar w:fldCharType="begin"/>
        </w:r>
        <w:r w:rsidR="00D57400">
          <w:rPr>
            <w:noProof/>
            <w:webHidden/>
          </w:rPr>
          <w:instrText xml:space="preserve"> PAGEREF _Toc467583880 \h </w:instrText>
        </w:r>
        <w:r w:rsidR="00D57400">
          <w:rPr>
            <w:noProof/>
            <w:webHidden/>
          </w:rPr>
        </w:r>
        <w:r w:rsidR="00D57400">
          <w:rPr>
            <w:noProof/>
            <w:webHidden/>
          </w:rPr>
          <w:fldChar w:fldCharType="separate"/>
        </w:r>
        <w:r w:rsidR="00760436">
          <w:rPr>
            <w:noProof/>
            <w:webHidden/>
          </w:rPr>
          <w:t>203</w:t>
        </w:r>
        <w:r w:rsidR="00D57400">
          <w:rPr>
            <w:noProof/>
            <w:webHidden/>
          </w:rPr>
          <w:fldChar w:fldCharType="end"/>
        </w:r>
      </w:hyperlink>
    </w:p>
    <w:p w14:paraId="08735D11" w14:textId="77777777" w:rsidR="00D57400" w:rsidRDefault="00461777">
      <w:pPr>
        <w:pStyle w:val="TOC1"/>
        <w:tabs>
          <w:tab w:val="right" w:leader="dot" w:pos="8990"/>
        </w:tabs>
        <w:rPr>
          <w:rFonts w:eastAsiaTheme="minorEastAsia"/>
          <w:b w:val="0"/>
          <w:noProof/>
        </w:rPr>
      </w:pPr>
      <w:hyperlink w:anchor="_Toc467583881" w:history="1">
        <w:r w:rsidR="00D57400" w:rsidRPr="007B3956">
          <w:rPr>
            <w:rStyle w:val="Hyperlink"/>
            <w:noProof/>
          </w:rPr>
          <w:t>Workshop Day Six</w:t>
        </w:r>
        <w:r w:rsidR="00D57400">
          <w:rPr>
            <w:noProof/>
            <w:webHidden/>
          </w:rPr>
          <w:tab/>
        </w:r>
        <w:r w:rsidR="00D57400">
          <w:rPr>
            <w:noProof/>
            <w:webHidden/>
          </w:rPr>
          <w:fldChar w:fldCharType="begin"/>
        </w:r>
        <w:r w:rsidR="00D57400">
          <w:rPr>
            <w:noProof/>
            <w:webHidden/>
          </w:rPr>
          <w:instrText xml:space="preserve"> PAGEREF _Toc467583881 \h </w:instrText>
        </w:r>
        <w:r w:rsidR="00D57400">
          <w:rPr>
            <w:noProof/>
            <w:webHidden/>
          </w:rPr>
        </w:r>
        <w:r w:rsidR="00D57400">
          <w:rPr>
            <w:noProof/>
            <w:webHidden/>
          </w:rPr>
          <w:fldChar w:fldCharType="separate"/>
        </w:r>
        <w:r w:rsidR="00760436">
          <w:rPr>
            <w:noProof/>
            <w:webHidden/>
          </w:rPr>
          <w:t>205</w:t>
        </w:r>
        <w:r w:rsidR="00D57400">
          <w:rPr>
            <w:noProof/>
            <w:webHidden/>
          </w:rPr>
          <w:fldChar w:fldCharType="end"/>
        </w:r>
      </w:hyperlink>
    </w:p>
    <w:p w14:paraId="4CC6013C" w14:textId="77777777" w:rsidR="00D57400" w:rsidRDefault="00461777">
      <w:pPr>
        <w:pStyle w:val="TOC2"/>
        <w:tabs>
          <w:tab w:val="right" w:leader="dot" w:pos="8990"/>
        </w:tabs>
        <w:rPr>
          <w:rFonts w:eastAsiaTheme="minorEastAsia"/>
          <w:noProof/>
        </w:rPr>
      </w:pPr>
      <w:hyperlink w:anchor="_Toc467583882" w:history="1">
        <w:r w:rsidR="00D57400" w:rsidRPr="007B3956">
          <w:rPr>
            <w:rStyle w:val="Hyperlink"/>
            <w:noProof/>
          </w:rPr>
          <w:t>Task 18: Incorporating Final Feedback into Our DBC Frameworks</w:t>
        </w:r>
        <w:r w:rsidR="00D57400">
          <w:rPr>
            <w:noProof/>
            <w:webHidden/>
          </w:rPr>
          <w:tab/>
        </w:r>
        <w:r w:rsidR="00D57400">
          <w:rPr>
            <w:noProof/>
            <w:webHidden/>
          </w:rPr>
          <w:fldChar w:fldCharType="begin"/>
        </w:r>
        <w:r w:rsidR="00D57400">
          <w:rPr>
            <w:noProof/>
            <w:webHidden/>
          </w:rPr>
          <w:instrText xml:space="preserve"> PAGEREF _Toc467583882 \h </w:instrText>
        </w:r>
        <w:r w:rsidR="00D57400">
          <w:rPr>
            <w:noProof/>
            <w:webHidden/>
          </w:rPr>
        </w:r>
        <w:r w:rsidR="00D57400">
          <w:rPr>
            <w:noProof/>
            <w:webHidden/>
          </w:rPr>
          <w:fldChar w:fldCharType="separate"/>
        </w:r>
        <w:r w:rsidR="00760436">
          <w:rPr>
            <w:noProof/>
            <w:webHidden/>
          </w:rPr>
          <w:t>206</w:t>
        </w:r>
        <w:r w:rsidR="00D57400">
          <w:rPr>
            <w:noProof/>
            <w:webHidden/>
          </w:rPr>
          <w:fldChar w:fldCharType="end"/>
        </w:r>
      </w:hyperlink>
    </w:p>
    <w:p w14:paraId="632A2D24" w14:textId="77777777" w:rsidR="00D57400" w:rsidRDefault="00461777">
      <w:pPr>
        <w:pStyle w:val="TOC2"/>
        <w:tabs>
          <w:tab w:val="right" w:leader="dot" w:pos="8990"/>
        </w:tabs>
        <w:rPr>
          <w:rFonts w:eastAsiaTheme="minorEastAsia"/>
          <w:noProof/>
        </w:rPr>
      </w:pPr>
      <w:hyperlink w:anchor="_Toc467583883" w:history="1">
        <w:r w:rsidR="00D57400" w:rsidRPr="007B3956">
          <w:rPr>
            <w:rStyle w:val="Hyperlink"/>
            <w:noProof/>
          </w:rPr>
          <w:t>Task 19: Developing Program Strategy Implementation Plans (Optional)</w:t>
        </w:r>
        <w:r w:rsidR="00D57400">
          <w:rPr>
            <w:noProof/>
            <w:webHidden/>
          </w:rPr>
          <w:tab/>
        </w:r>
        <w:r w:rsidR="00D57400">
          <w:rPr>
            <w:noProof/>
            <w:webHidden/>
          </w:rPr>
          <w:fldChar w:fldCharType="begin"/>
        </w:r>
        <w:r w:rsidR="00D57400">
          <w:rPr>
            <w:noProof/>
            <w:webHidden/>
          </w:rPr>
          <w:instrText xml:space="preserve"> PAGEREF _Toc467583883 \h </w:instrText>
        </w:r>
        <w:r w:rsidR="00D57400">
          <w:rPr>
            <w:noProof/>
            <w:webHidden/>
          </w:rPr>
        </w:r>
        <w:r w:rsidR="00D57400">
          <w:rPr>
            <w:noProof/>
            <w:webHidden/>
          </w:rPr>
          <w:fldChar w:fldCharType="separate"/>
        </w:r>
        <w:r w:rsidR="00760436">
          <w:rPr>
            <w:noProof/>
            <w:webHidden/>
          </w:rPr>
          <w:t>208</w:t>
        </w:r>
        <w:r w:rsidR="00D57400">
          <w:rPr>
            <w:noProof/>
            <w:webHidden/>
          </w:rPr>
          <w:fldChar w:fldCharType="end"/>
        </w:r>
      </w:hyperlink>
    </w:p>
    <w:p w14:paraId="6412AFD1" w14:textId="77777777" w:rsidR="00D57400" w:rsidRDefault="00461777">
      <w:pPr>
        <w:pStyle w:val="TOC2"/>
        <w:tabs>
          <w:tab w:val="right" w:leader="dot" w:pos="8990"/>
        </w:tabs>
        <w:rPr>
          <w:rFonts w:eastAsiaTheme="minorEastAsia"/>
          <w:noProof/>
        </w:rPr>
      </w:pPr>
      <w:hyperlink w:anchor="_Toc467583884" w:history="1">
        <w:r w:rsidR="00D57400" w:rsidRPr="007B3956">
          <w:rPr>
            <w:rStyle w:val="Hyperlink"/>
            <w:noProof/>
          </w:rPr>
          <w:t>Task 19 Handout 1</w:t>
        </w:r>
        <w:r w:rsidR="00D57400">
          <w:rPr>
            <w:noProof/>
            <w:webHidden/>
          </w:rPr>
          <w:tab/>
        </w:r>
        <w:r w:rsidR="00D57400">
          <w:rPr>
            <w:noProof/>
            <w:webHidden/>
          </w:rPr>
          <w:fldChar w:fldCharType="begin"/>
        </w:r>
        <w:r w:rsidR="00D57400">
          <w:rPr>
            <w:noProof/>
            <w:webHidden/>
          </w:rPr>
          <w:instrText xml:space="preserve"> PAGEREF _Toc467583884 \h </w:instrText>
        </w:r>
        <w:r w:rsidR="00D57400">
          <w:rPr>
            <w:noProof/>
            <w:webHidden/>
          </w:rPr>
        </w:r>
        <w:r w:rsidR="00D57400">
          <w:rPr>
            <w:noProof/>
            <w:webHidden/>
          </w:rPr>
          <w:fldChar w:fldCharType="separate"/>
        </w:r>
        <w:r w:rsidR="00760436">
          <w:rPr>
            <w:noProof/>
            <w:webHidden/>
          </w:rPr>
          <w:t>210</w:t>
        </w:r>
        <w:r w:rsidR="00D57400">
          <w:rPr>
            <w:noProof/>
            <w:webHidden/>
          </w:rPr>
          <w:fldChar w:fldCharType="end"/>
        </w:r>
      </w:hyperlink>
    </w:p>
    <w:p w14:paraId="3BEFDACA" w14:textId="77777777" w:rsidR="00D57400" w:rsidRDefault="00461777">
      <w:pPr>
        <w:pStyle w:val="TOC2"/>
        <w:tabs>
          <w:tab w:val="right" w:leader="dot" w:pos="8990"/>
        </w:tabs>
        <w:rPr>
          <w:rFonts w:eastAsiaTheme="minorEastAsia"/>
          <w:noProof/>
        </w:rPr>
      </w:pPr>
      <w:hyperlink w:anchor="_Toc467583885" w:history="1">
        <w:r w:rsidR="00D57400" w:rsidRPr="007B3956">
          <w:rPr>
            <w:rStyle w:val="Hyperlink"/>
            <w:noProof/>
          </w:rPr>
          <w:t>Task 20: Closing Session and Wrap-Up</w:t>
        </w:r>
        <w:r w:rsidR="00D57400">
          <w:rPr>
            <w:noProof/>
            <w:webHidden/>
          </w:rPr>
          <w:tab/>
        </w:r>
        <w:r w:rsidR="00D57400">
          <w:rPr>
            <w:noProof/>
            <w:webHidden/>
          </w:rPr>
          <w:fldChar w:fldCharType="begin"/>
        </w:r>
        <w:r w:rsidR="00D57400">
          <w:rPr>
            <w:noProof/>
            <w:webHidden/>
          </w:rPr>
          <w:instrText xml:space="preserve"> PAGEREF _Toc467583885 \h </w:instrText>
        </w:r>
        <w:r w:rsidR="00D57400">
          <w:rPr>
            <w:noProof/>
            <w:webHidden/>
          </w:rPr>
        </w:r>
        <w:r w:rsidR="00D57400">
          <w:rPr>
            <w:noProof/>
            <w:webHidden/>
          </w:rPr>
          <w:fldChar w:fldCharType="separate"/>
        </w:r>
        <w:r w:rsidR="00760436">
          <w:rPr>
            <w:noProof/>
            <w:webHidden/>
          </w:rPr>
          <w:t>212</w:t>
        </w:r>
        <w:r w:rsidR="00D57400">
          <w:rPr>
            <w:noProof/>
            <w:webHidden/>
          </w:rPr>
          <w:fldChar w:fldCharType="end"/>
        </w:r>
      </w:hyperlink>
    </w:p>
    <w:p w14:paraId="7BA94681" w14:textId="77777777" w:rsidR="00D57400" w:rsidRDefault="00461777">
      <w:pPr>
        <w:pStyle w:val="TOC2"/>
        <w:tabs>
          <w:tab w:val="right" w:leader="dot" w:pos="8990"/>
        </w:tabs>
        <w:rPr>
          <w:rFonts w:eastAsiaTheme="minorEastAsia"/>
          <w:noProof/>
        </w:rPr>
      </w:pPr>
      <w:hyperlink w:anchor="_Toc467583886" w:history="1">
        <w:r w:rsidR="00D57400" w:rsidRPr="007B3956">
          <w:rPr>
            <w:rStyle w:val="Hyperlink"/>
            <w:noProof/>
          </w:rPr>
          <w:t>Post-Workshop Process Survey</w:t>
        </w:r>
        <w:r w:rsidR="00D57400">
          <w:rPr>
            <w:noProof/>
            <w:webHidden/>
          </w:rPr>
          <w:tab/>
        </w:r>
        <w:r w:rsidR="00D57400">
          <w:rPr>
            <w:noProof/>
            <w:webHidden/>
          </w:rPr>
          <w:fldChar w:fldCharType="begin"/>
        </w:r>
        <w:r w:rsidR="00D57400">
          <w:rPr>
            <w:noProof/>
            <w:webHidden/>
          </w:rPr>
          <w:instrText xml:space="preserve"> PAGEREF _Toc467583886 \h </w:instrText>
        </w:r>
        <w:r w:rsidR="00D57400">
          <w:rPr>
            <w:noProof/>
            <w:webHidden/>
          </w:rPr>
        </w:r>
        <w:r w:rsidR="00D57400">
          <w:rPr>
            <w:noProof/>
            <w:webHidden/>
          </w:rPr>
          <w:fldChar w:fldCharType="separate"/>
        </w:r>
        <w:r w:rsidR="00760436">
          <w:rPr>
            <w:noProof/>
            <w:webHidden/>
          </w:rPr>
          <w:t>214</w:t>
        </w:r>
        <w:r w:rsidR="00D57400">
          <w:rPr>
            <w:noProof/>
            <w:webHidden/>
          </w:rPr>
          <w:fldChar w:fldCharType="end"/>
        </w:r>
      </w:hyperlink>
    </w:p>
    <w:p w14:paraId="2802BBE0" w14:textId="77777777" w:rsidR="00D57400" w:rsidRDefault="00461777">
      <w:pPr>
        <w:pStyle w:val="TOC2"/>
        <w:tabs>
          <w:tab w:val="right" w:leader="dot" w:pos="8990"/>
        </w:tabs>
        <w:rPr>
          <w:rFonts w:eastAsiaTheme="minorEastAsia"/>
          <w:noProof/>
        </w:rPr>
      </w:pPr>
      <w:hyperlink w:anchor="_Toc467583887" w:history="1">
        <w:r w:rsidR="00D57400" w:rsidRPr="007B3956">
          <w:rPr>
            <w:rStyle w:val="Hyperlink"/>
            <w:noProof/>
          </w:rPr>
          <w:t>Task 20 Handout 1 DBC Resources</w:t>
        </w:r>
        <w:r w:rsidR="00D57400">
          <w:rPr>
            <w:noProof/>
            <w:webHidden/>
          </w:rPr>
          <w:tab/>
        </w:r>
        <w:r w:rsidR="00D57400">
          <w:rPr>
            <w:noProof/>
            <w:webHidden/>
          </w:rPr>
          <w:fldChar w:fldCharType="begin"/>
        </w:r>
        <w:r w:rsidR="00D57400">
          <w:rPr>
            <w:noProof/>
            <w:webHidden/>
          </w:rPr>
          <w:instrText xml:space="preserve"> PAGEREF _Toc467583887 \h </w:instrText>
        </w:r>
        <w:r w:rsidR="00D57400">
          <w:rPr>
            <w:noProof/>
            <w:webHidden/>
          </w:rPr>
        </w:r>
        <w:r w:rsidR="00D57400">
          <w:rPr>
            <w:noProof/>
            <w:webHidden/>
          </w:rPr>
          <w:fldChar w:fldCharType="separate"/>
        </w:r>
        <w:r w:rsidR="00760436">
          <w:rPr>
            <w:noProof/>
            <w:webHidden/>
          </w:rPr>
          <w:t>216</w:t>
        </w:r>
        <w:r w:rsidR="00D57400">
          <w:rPr>
            <w:noProof/>
            <w:webHidden/>
          </w:rPr>
          <w:fldChar w:fldCharType="end"/>
        </w:r>
      </w:hyperlink>
    </w:p>
    <w:p w14:paraId="0BEE4157" w14:textId="77777777" w:rsidR="00D57400" w:rsidRDefault="00461777">
      <w:pPr>
        <w:pStyle w:val="TOC1"/>
        <w:tabs>
          <w:tab w:val="right" w:leader="dot" w:pos="8990"/>
        </w:tabs>
        <w:rPr>
          <w:rFonts w:eastAsiaTheme="minorEastAsia"/>
          <w:b w:val="0"/>
          <w:noProof/>
        </w:rPr>
      </w:pPr>
      <w:hyperlink w:anchor="_Toc467583888" w:history="1">
        <w:r w:rsidR="00D57400" w:rsidRPr="007B3956">
          <w:rPr>
            <w:rStyle w:val="Hyperlink"/>
            <w:noProof/>
          </w:rPr>
          <w:t>Appendices</w:t>
        </w:r>
        <w:r w:rsidR="00D57400">
          <w:rPr>
            <w:noProof/>
            <w:webHidden/>
          </w:rPr>
          <w:tab/>
        </w:r>
        <w:r w:rsidR="00D57400">
          <w:rPr>
            <w:noProof/>
            <w:webHidden/>
          </w:rPr>
          <w:fldChar w:fldCharType="begin"/>
        </w:r>
        <w:r w:rsidR="00D57400">
          <w:rPr>
            <w:noProof/>
            <w:webHidden/>
          </w:rPr>
          <w:instrText xml:space="preserve"> PAGEREF _Toc467583888 \h </w:instrText>
        </w:r>
        <w:r w:rsidR="00D57400">
          <w:rPr>
            <w:noProof/>
            <w:webHidden/>
          </w:rPr>
        </w:r>
        <w:r w:rsidR="00D57400">
          <w:rPr>
            <w:noProof/>
            <w:webHidden/>
          </w:rPr>
          <w:fldChar w:fldCharType="separate"/>
        </w:r>
        <w:r w:rsidR="00760436">
          <w:rPr>
            <w:noProof/>
            <w:webHidden/>
          </w:rPr>
          <w:t>218</w:t>
        </w:r>
        <w:r w:rsidR="00D57400">
          <w:rPr>
            <w:noProof/>
            <w:webHidden/>
          </w:rPr>
          <w:fldChar w:fldCharType="end"/>
        </w:r>
      </w:hyperlink>
    </w:p>
    <w:p w14:paraId="4E4D6C97" w14:textId="77777777" w:rsidR="00D57400" w:rsidRDefault="00461777">
      <w:pPr>
        <w:pStyle w:val="TOC2"/>
        <w:tabs>
          <w:tab w:val="right" w:leader="dot" w:pos="8990"/>
        </w:tabs>
        <w:rPr>
          <w:rFonts w:eastAsiaTheme="minorEastAsia"/>
          <w:noProof/>
        </w:rPr>
      </w:pPr>
      <w:hyperlink w:anchor="_Toc467583889" w:history="1">
        <w:r w:rsidR="00D57400" w:rsidRPr="007B3956">
          <w:rPr>
            <w:rStyle w:val="Hyperlink"/>
            <w:noProof/>
          </w:rPr>
          <w:t>Appendix 1. Process of Planned Change Game</w:t>
        </w:r>
        <w:r w:rsidR="00D57400">
          <w:rPr>
            <w:noProof/>
            <w:webHidden/>
          </w:rPr>
          <w:tab/>
        </w:r>
        <w:r w:rsidR="00D57400">
          <w:rPr>
            <w:noProof/>
            <w:webHidden/>
          </w:rPr>
          <w:fldChar w:fldCharType="begin"/>
        </w:r>
        <w:r w:rsidR="00D57400">
          <w:rPr>
            <w:noProof/>
            <w:webHidden/>
          </w:rPr>
          <w:instrText xml:space="preserve"> PAGEREF _Toc467583889 \h </w:instrText>
        </w:r>
        <w:r w:rsidR="00D57400">
          <w:rPr>
            <w:noProof/>
            <w:webHidden/>
          </w:rPr>
        </w:r>
        <w:r w:rsidR="00D57400">
          <w:rPr>
            <w:noProof/>
            <w:webHidden/>
          </w:rPr>
          <w:fldChar w:fldCharType="separate"/>
        </w:r>
        <w:r w:rsidR="00760436">
          <w:rPr>
            <w:noProof/>
            <w:webHidden/>
          </w:rPr>
          <w:t>219</w:t>
        </w:r>
        <w:r w:rsidR="00D57400">
          <w:rPr>
            <w:noProof/>
            <w:webHidden/>
          </w:rPr>
          <w:fldChar w:fldCharType="end"/>
        </w:r>
      </w:hyperlink>
    </w:p>
    <w:p w14:paraId="0B4BA95C" w14:textId="77777777" w:rsidR="00D57400" w:rsidRDefault="00461777">
      <w:pPr>
        <w:pStyle w:val="TOC2"/>
        <w:tabs>
          <w:tab w:val="right" w:leader="dot" w:pos="8990"/>
        </w:tabs>
        <w:rPr>
          <w:rFonts w:eastAsiaTheme="minorEastAsia"/>
          <w:noProof/>
        </w:rPr>
      </w:pPr>
      <w:hyperlink w:anchor="_Toc467583890" w:history="1">
        <w:r w:rsidR="00D57400" w:rsidRPr="007B3956">
          <w:rPr>
            <w:rStyle w:val="Hyperlink"/>
            <w:noProof/>
          </w:rPr>
          <w:t>Appendix 2. Key Terminology</w:t>
        </w:r>
        <w:r w:rsidR="00D57400">
          <w:rPr>
            <w:noProof/>
            <w:webHidden/>
          </w:rPr>
          <w:tab/>
        </w:r>
        <w:r w:rsidR="00D57400">
          <w:rPr>
            <w:noProof/>
            <w:webHidden/>
          </w:rPr>
          <w:fldChar w:fldCharType="begin"/>
        </w:r>
        <w:r w:rsidR="00D57400">
          <w:rPr>
            <w:noProof/>
            <w:webHidden/>
          </w:rPr>
          <w:instrText xml:space="preserve"> PAGEREF _Toc467583890 \h </w:instrText>
        </w:r>
        <w:r w:rsidR="00D57400">
          <w:rPr>
            <w:noProof/>
            <w:webHidden/>
          </w:rPr>
        </w:r>
        <w:r w:rsidR="00D57400">
          <w:rPr>
            <w:noProof/>
            <w:webHidden/>
          </w:rPr>
          <w:fldChar w:fldCharType="separate"/>
        </w:r>
        <w:r w:rsidR="00760436">
          <w:rPr>
            <w:noProof/>
            <w:webHidden/>
          </w:rPr>
          <w:t>240</w:t>
        </w:r>
        <w:r w:rsidR="00D57400">
          <w:rPr>
            <w:noProof/>
            <w:webHidden/>
          </w:rPr>
          <w:fldChar w:fldCharType="end"/>
        </w:r>
      </w:hyperlink>
    </w:p>
    <w:p w14:paraId="70ACF35A" w14:textId="77777777" w:rsidR="00D57400" w:rsidRDefault="00461777">
      <w:pPr>
        <w:pStyle w:val="TOC2"/>
        <w:tabs>
          <w:tab w:val="right" w:leader="dot" w:pos="8990"/>
        </w:tabs>
        <w:rPr>
          <w:rFonts w:eastAsiaTheme="minorEastAsia"/>
          <w:noProof/>
        </w:rPr>
      </w:pPr>
      <w:hyperlink w:anchor="_Toc467583891" w:history="1">
        <w:r w:rsidR="00D57400" w:rsidRPr="007B3956">
          <w:rPr>
            <w:rStyle w:val="Hyperlink"/>
            <w:noProof/>
          </w:rPr>
          <w:t>Appendix 3. Answer Keys</w:t>
        </w:r>
        <w:r w:rsidR="00D57400">
          <w:rPr>
            <w:noProof/>
            <w:webHidden/>
          </w:rPr>
          <w:tab/>
        </w:r>
        <w:r w:rsidR="00D57400">
          <w:rPr>
            <w:noProof/>
            <w:webHidden/>
          </w:rPr>
          <w:fldChar w:fldCharType="begin"/>
        </w:r>
        <w:r w:rsidR="00D57400">
          <w:rPr>
            <w:noProof/>
            <w:webHidden/>
          </w:rPr>
          <w:instrText xml:space="preserve"> PAGEREF _Toc467583891 \h </w:instrText>
        </w:r>
        <w:r w:rsidR="00D57400">
          <w:rPr>
            <w:noProof/>
            <w:webHidden/>
          </w:rPr>
        </w:r>
        <w:r w:rsidR="00D57400">
          <w:rPr>
            <w:noProof/>
            <w:webHidden/>
          </w:rPr>
          <w:fldChar w:fldCharType="separate"/>
        </w:r>
        <w:r w:rsidR="00760436">
          <w:rPr>
            <w:noProof/>
            <w:webHidden/>
          </w:rPr>
          <w:t>245</w:t>
        </w:r>
        <w:r w:rsidR="00D57400">
          <w:rPr>
            <w:noProof/>
            <w:webHidden/>
          </w:rPr>
          <w:fldChar w:fldCharType="end"/>
        </w:r>
      </w:hyperlink>
    </w:p>
    <w:p w14:paraId="3600C818" w14:textId="77777777" w:rsidR="00D57400" w:rsidRDefault="00461777">
      <w:pPr>
        <w:pStyle w:val="TOC2"/>
        <w:tabs>
          <w:tab w:val="right" w:leader="dot" w:pos="8990"/>
        </w:tabs>
        <w:rPr>
          <w:rFonts w:eastAsiaTheme="minorEastAsia"/>
          <w:noProof/>
        </w:rPr>
      </w:pPr>
      <w:hyperlink w:anchor="_Toc467583892" w:history="1">
        <w:r w:rsidR="00D57400" w:rsidRPr="007B3956">
          <w:rPr>
            <w:rStyle w:val="Hyperlink"/>
            <w:noProof/>
          </w:rPr>
          <w:t>Answer Key to Task 12 Handout 3</w:t>
        </w:r>
        <w:r w:rsidR="00D57400">
          <w:rPr>
            <w:noProof/>
            <w:webHidden/>
          </w:rPr>
          <w:tab/>
        </w:r>
        <w:r w:rsidR="00D57400">
          <w:rPr>
            <w:noProof/>
            <w:webHidden/>
          </w:rPr>
          <w:fldChar w:fldCharType="begin"/>
        </w:r>
        <w:r w:rsidR="00D57400">
          <w:rPr>
            <w:noProof/>
            <w:webHidden/>
          </w:rPr>
          <w:instrText xml:space="preserve"> PAGEREF _Toc467583892 \h </w:instrText>
        </w:r>
        <w:r w:rsidR="00D57400">
          <w:rPr>
            <w:noProof/>
            <w:webHidden/>
          </w:rPr>
        </w:r>
        <w:r w:rsidR="00D57400">
          <w:rPr>
            <w:noProof/>
            <w:webHidden/>
          </w:rPr>
          <w:fldChar w:fldCharType="separate"/>
        </w:r>
        <w:r w:rsidR="00760436">
          <w:rPr>
            <w:noProof/>
            <w:webHidden/>
          </w:rPr>
          <w:t>246</w:t>
        </w:r>
        <w:r w:rsidR="00D57400">
          <w:rPr>
            <w:noProof/>
            <w:webHidden/>
          </w:rPr>
          <w:fldChar w:fldCharType="end"/>
        </w:r>
      </w:hyperlink>
    </w:p>
    <w:p w14:paraId="5709190F" w14:textId="77777777" w:rsidR="00D57400" w:rsidRDefault="00461777">
      <w:pPr>
        <w:pStyle w:val="TOC2"/>
        <w:tabs>
          <w:tab w:val="right" w:leader="dot" w:pos="8990"/>
        </w:tabs>
        <w:rPr>
          <w:rFonts w:eastAsiaTheme="minorEastAsia"/>
          <w:noProof/>
        </w:rPr>
      </w:pPr>
      <w:hyperlink w:anchor="_Toc467583893" w:history="1">
        <w:r w:rsidR="00D57400" w:rsidRPr="007B3956">
          <w:rPr>
            <w:rStyle w:val="Hyperlink"/>
            <w:noProof/>
          </w:rPr>
          <w:t>Answer Key for Task 15 Handout 1</w:t>
        </w:r>
        <w:r w:rsidR="00D57400">
          <w:rPr>
            <w:noProof/>
            <w:webHidden/>
          </w:rPr>
          <w:tab/>
        </w:r>
        <w:r w:rsidR="00D57400">
          <w:rPr>
            <w:noProof/>
            <w:webHidden/>
          </w:rPr>
          <w:fldChar w:fldCharType="begin"/>
        </w:r>
        <w:r w:rsidR="00D57400">
          <w:rPr>
            <w:noProof/>
            <w:webHidden/>
          </w:rPr>
          <w:instrText xml:space="preserve"> PAGEREF _Toc467583893 \h </w:instrText>
        </w:r>
        <w:r w:rsidR="00D57400">
          <w:rPr>
            <w:noProof/>
            <w:webHidden/>
          </w:rPr>
        </w:r>
        <w:r w:rsidR="00D57400">
          <w:rPr>
            <w:noProof/>
            <w:webHidden/>
          </w:rPr>
          <w:fldChar w:fldCharType="separate"/>
        </w:r>
        <w:r w:rsidR="00760436">
          <w:rPr>
            <w:noProof/>
            <w:webHidden/>
          </w:rPr>
          <w:t>249</w:t>
        </w:r>
        <w:r w:rsidR="00D57400">
          <w:rPr>
            <w:noProof/>
            <w:webHidden/>
          </w:rPr>
          <w:fldChar w:fldCharType="end"/>
        </w:r>
      </w:hyperlink>
    </w:p>
    <w:p w14:paraId="31CF12BD" w14:textId="77777777" w:rsidR="003C5B5F" w:rsidRPr="00392A6B" w:rsidRDefault="003C5B5F" w:rsidP="003C5B5F">
      <w:pPr>
        <w:tabs>
          <w:tab w:val="right" w:leader="dot" w:pos="9000"/>
        </w:tabs>
        <w:spacing w:line="276" w:lineRule="auto"/>
        <w:ind w:left="0" w:right="180"/>
        <w:sectPr w:rsidR="003C5B5F" w:rsidRPr="00392A6B" w:rsidSect="00B611F2">
          <w:headerReference w:type="default" r:id="rId12"/>
          <w:footerReference w:type="even" r:id="rId13"/>
          <w:footerReference w:type="default" r:id="rId14"/>
          <w:headerReference w:type="first" r:id="rId15"/>
          <w:pgSz w:w="12240" w:h="15840"/>
          <w:pgMar w:top="1440" w:right="1080" w:bottom="1440" w:left="2160" w:header="720" w:footer="720" w:gutter="0"/>
          <w:pgNumType w:start="1"/>
          <w:cols w:space="720"/>
          <w:noEndnote/>
          <w:titlePg/>
          <w:docGrid w:linePitch="326"/>
        </w:sectPr>
      </w:pPr>
      <w:r w:rsidRPr="00916E65">
        <w:rPr>
          <w:b/>
          <w:highlight w:val="yellow"/>
        </w:rPr>
        <w:fldChar w:fldCharType="end"/>
      </w:r>
      <w:bookmarkStart w:id="1" w:name="_Toc345529001"/>
    </w:p>
    <w:p w14:paraId="700EA6FD" w14:textId="77777777" w:rsidR="003C5B5F" w:rsidRPr="00392A6B" w:rsidRDefault="003C5B5F" w:rsidP="00C33434">
      <w:pPr>
        <w:pStyle w:val="Heading1"/>
        <w:rPr>
          <w:caps/>
        </w:rPr>
      </w:pPr>
      <w:bookmarkStart w:id="2" w:name="_Toc467583787"/>
      <w:r w:rsidRPr="0066578D">
        <w:lastRenderedPageBreak/>
        <w:t>Acknowledgements</w:t>
      </w:r>
      <w:bookmarkEnd w:id="2"/>
    </w:p>
    <w:p w14:paraId="00B6C143" w14:textId="3583EC57" w:rsidR="00872BE6" w:rsidRPr="0066578D" w:rsidRDefault="00872BE6" w:rsidP="0066578D">
      <w:r w:rsidRPr="00872BE6">
        <w:t xml:space="preserve">The Designing for Behavior Change curriculum was developed by the CORE Group Social and Behavior Change Working Group and </w:t>
      </w:r>
      <w:r w:rsidR="00091DB0">
        <w:t xml:space="preserve">was </w:t>
      </w:r>
      <w:r w:rsidRPr="00872BE6">
        <w:t>later modified for multiple sectors by members of the Food Security and Nutrition Network Social and Behavioral Change Task Force.</w:t>
      </w:r>
      <w:r w:rsidR="00CB10F9">
        <w:t xml:space="preserve"> </w:t>
      </w:r>
    </w:p>
    <w:p w14:paraId="7D2918F0" w14:textId="6F6792F3" w:rsidR="003C5B5F" w:rsidRPr="0066578D" w:rsidRDefault="00872BE6" w:rsidP="0066578D">
      <w:r w:rsidRPr="0066578D">
        <w:t xml:space="preserve">The </w:t>
      </w:r>
      <w:r w:rsidR="003C5B5F" w:rsidRPr="0066578D">
        <w:t xml:space="preserve">TOPS </w:t>
      </w:r>
      <w:r w:rsidRPr="0066578D">
        <w:t xml:space="preserve">Program </w:t>
      </w:r>
      <w:r w:rsidR="003C5B5F" w:rsidRPr="0066578D">
        <w:t>extends its gratitude to Mary DeCoster (Food for the Hungry), Bonnie Kittle (consultant)</w:t>
      </w:r>
      <w:r w:rsidRPr="0066578D">
        <w:t>,</w:t>
      </w:r>
      <w:r>
        <w:t xml:space="preserve"> </w:t>
      </w:r>
      <w:r w:rsidRPr="00872BE6">
        <w:t>Eric Carlberg</w:t>
      </w:r>
      <w:r w:rsidR="003C5B5F" w:rsidRPr="0066578D">
        <w:t xml:space="preserve"> </w:t>
      </w:r>
      <w:r>
        <w:t>(Mercy Corps)</w:t>
      </w:r>
      <w:r w:rsidR="00091DB0">
        <w:t xml:space="preserve">, </w:t>
      </w:r>
      <w:r w:rsidR="00091DB0" w:rsidRPr="00091DB0">
        <w:t>Kristi Tabaj</w:t>
      </w:r>
      <w:r w:rsidR="00091DB0">
        <w:t xml:space="preserve"> (Save the Children), Marcel </w:t>
      </w:r>
      <w:r w:rsidR="00A80C18">
        <w:t>Janssen</w:t>
      </w:r>
      <w:r w:rsidR="00091DB0">
        <w:t xml:space="preserve"> (Mercy Corps), </w:t>
      </w:r>
      <w:r w:rsidR="003C5B5F" w:rsidRPr="0066578D">
        <w:t>and</w:t>
      </w:r>
      <w:r w:rsidR="00091DB0">
        <w:t xml:space="preserve"> Clara </w:t>
      </w:r>
      <w:r w:rsidR="00A80C18">
        <w:t xml:space="preserve">Ramirez </w:t>
      </w:r>
      <w:r w:rsidR="00091DB0">
        <w:t>(Mercy Corps) for their work on the 2016 edition of this curriculum.</w:t>
      </w:r>
      <w:r w:rsidR="00CB10F9">
        <w:t xml:space="preserve"> </w:t>
      </w:r>
      <w:r w:rsidR="00091DB0" w:rsidRPr="00091DB0">
        <w:t>The</w:t>
      </w:r>
      <w:r w:rsidRPr="0066578D">
        <w:t xml:space="preserve"> </w:t>
      </w:r>
      <w:r w:rsidR="003C5B5F" w:rsidRPr="0066578D">
        <w:t xml:space="preserve">TOPS </w:t>
      </w:r>
      <w:r w:rsidRPr="00872BE6">
        <w:t>P</w:t>
      </w:r>
      <w:r w:rsidRPr="0066578D">
        <w:t xml:space="preserve">rogram </w:t>
      </w:r>
      <w:r w:rsidR="00091DB0">
        <w:t>would like to acknowledge</w:t>
      </w:r>
      <w:r w:rsidR="003C5B5F" w:rsidRPr="0066578D">
        <w:t xml:space="preserve"> </w:t>
      </w:r>
      <w:r w:rsidRPr="0066578D">
        <w:t>Amialya Durairaj</w:t>
      </w:r>
      <w:r w:rsidR="003C5B5F" w:rsidRPr="0066578D">
        <w:t xml:space="preserve"> (</w:t>
      </w:r>
      <w:r w:rsidRPr="0066578D">
        <w:t>Save the Children</w:t>
      </w:r>
      <w:r w:rsidR="003C5B5F" w:rsidRPr="0066578D">
        <w:t xml:space="preserve">) for her editing of the document. </w:t>
      </w:r>
    </w:p>
    <w:p w14:paraId="5AE389F7" w14:textId="41C5A75A" w:rsidR="003C5B5F" w:rsidRPr="0066578D" w:rsidRDefault="003C5B5F" w:rsidP="0066578D">
      <w:r w:rsidRPr="0066578D">
        <w:t xml:space="preserve">Some illustrations were taken from </w:t>
      </w:r>
      <w:r w:rsidRPr="0066578D">
        <w:rPr>
          <w:i/>
        </w:rPr>
        <w:t>Where There is No Artist: Development drawings and how to use them</w:t>
      </w:r>
      <w:r w:rsidR="003C3579">
        <w:t xml:space="preserve"> </w:t>
      </w:r>
      <w:r w:rsidRPr="0066578D">
        <w:t>by Petra Röhr-Rouendaal.</w:t>
      </w:r>
      <w:r w:rsidR="003C3579">
        <w:rPr>
          <w:rStyle w:val="FootnoteReference"/>
        </w:rPr>
        <w:footnoteReference w:id="1"/>
      </w:r>
      <w:r w:rsidRPr="0066578D">
        <w:t xml:space="preserve"> The author allows the illustrations to be used copyright free when used for free educational purposes. Other illustrations are royalty free clip art from Microsoft Office. </w:t>
      </w:r>
    </w:p>
    <w:p w14:paraId="6630A258" w14:textId="56B20C2C" w:rsidR="003C5B5F" w:rsidRPr="0066578D" w:rsidRDefault="003C5B5F" w:rsidP="0066578D">
      <w:r w:rsidRPr="0066578D">
        <w:t>Special acknowledgement goes to</w:t>
      </w:r>
      <w:r w:rsidR="003C3579">
        <w:t xml:space="preserve"> the </w:t>
      </w:r>
      <w:r w:rsidR="003C3579" w:rsidRPr="00534E2F">
        <w:t>Academy of Educational Development</w:t>
      </w:r>
      <w:r w:rsidRPr="0066578D">
        <w:t xml:space="preserve"> </w:t>
      </w:r>
      <w:r w:rsidR="003C3579">
        <w:t>(</w:t>
      </w:r>
      <w:r w:rsidRPr="0066578D">
        <w:t>AED</w:t>
      </w:r>
      <w:r w:rsidR="003C3579">
        <w:t>)</w:t>
      </w:r>
      <w:r w:rsidRPr="0066578D">
        <w:t xml:space="preserve"> for developing the BEHAVE framework, “Exercise” exercise, and the Doer/Non-Doer tools and numerous worksheets upon which this curriculum is based. </w:t>
      </w:r>
      <w:r w:rsidR="00091DB0">
        <w:t xml:space="preserve">The </w:t>
      </w:r>
      <w:r w:rsidRPr="0066578D">
        <w:t xml:space="preserve">TOPS </w:t>
      </w:r>
      <w:r w:rsidR="00091DB0">
        <w:t xml:space="preserve">Program </w:t>
      </w:r>
      <w:r w:rsidRPr="0066578D">
        <w:t>values AED’s close collaboration with CORE Group to develop and test the original training curriculum. Special thanks also go to Tom Davis (Food for the Hungry) for developing the Barrier Analysis methodology.</w:t>
      </w:r>
    </w:p>
    <w:p w14:paraId="5424BDD5" w14:textId="011D24F2" w:rsidR="003C5B5F" w:rsidRDefault="003C5B5F" w:rsidP="0066578D">
      <w:r w:rsidRPr="0066578D">
        <w:t xml:space="preserve">Lastly, </w:t>
      </w:r>
      <w:r w:rsidR="00982600">
        <w:t>T</w:t>
      </w:r>
      <w:r w:rsidR="00872BE6" w:rsidRPr="0066578D">
        <w:t xml:space="preserve">he </w:t>
      </w:r>
      <w:r w:rsidRPr="0066578D">
        <w:t>TOPS</w:t>
      </w:r>
      <w:r w:rsidR="00872BE6" w:rsidRPr="0066578D">
        <w:t xml:space="preserve"> Program</w:t>
      </w:r>
      <w:r w:rsidRPr="0066578D">
        <w:t xml:space="preserve"> sincerely thanks everyone who contributed to this important tool for improving </w:t>
      </w:r>
      <w:r w:rsidR="00091DB0">
        <w:t>social behavior change</w:t>
      </w:r>
      <w:r w:rsidR="00091DB0" w:rsidRPr="0066578D">
        <w:t xml:space="preserve"> </w:t>
      </w:r>
      <w:r w:rsidRPr="0066578D">
        <w:t>programming around the world.</w:t>
      </w:r>
    </w:p>
    <w:p w14:paraId="209387FF" w14:textId="77777777" w:rsidR="003C5B5F" w:rsidRPr="00392A6B" w:rsidRDefault="003C5B5F" w:rsidP="003C5B5F">
      <w:pPr>
        <w:spacing w:after="160" w:line="288" w:lineRule="auto"/>
        <w:ind w:left="0"/>
      </w:pPr>
    </w:p>
    <w:p w14:paraId="56D4FF87" w14:textId="77777777" w:rsidR="003C5B5F" w:rsidRPr="00392A6B" w:rsidRDefault="003C5B5F" w:rsidP="003C5B5F">
      <w:pPr>
        <w:spacing w:after="160" w:line="288" w:lineRule="auto"/>
        <w:ind w:left="2160"/>
      </w:pPr>
      <w:r w:rsidRPr="00392A6B">
        <w:br w:type="page"/>
      </w:r>
    </w:p>
    <w:p w14:paraId="445BB93B" w14:textId="77777777" w:rsidR="003C5B5F" w:rsidRPr="00C33434" w:rsidRDefault="003C5B5F" w:rsidP="00C33434">
      <w:pPr>
        <w:pStyle w:val="Heading1"/>
      </w:pPr>
      <w:bookmarkStart w:id="3" w:name="_Toc467583788"/>
      <w:r w:rsidRPr="00C33434">
        <w:lastRenderedPageBreak/>
        <w:t>Abbreviations and Acronyms</w:t>
      </w:r>
      <w:bookmarkEnd w:id="1"/>
      <w:bookmarkEnd w:id="3"/>
    </w:p>
    <w:p w14:paraId="0DDDE873" w14:textId="77777777" w:rsidR="003C5B5F" w:rsidRPr="00392A6B" w:rsidRDefault="003C5B5F" w:rsidP="003C5B5F">
      <w:pPr>
        <w:spacing w:before="60" w:after="60"/>
        <w:ind w:left="2160" w:hanging="1440"/>
      </w:pPr>
      <w:r w:rsidRPr="00392A6B">
        <w:t>AIDS</w:t>
      </w:r>
      <w:r w:rsidRPr="00392A6B">
        <w:tab/>
        <w:t>acquired immune deficiency syndrome</w:t>
      </w:r>
    </w:p>
    <w:p w14:paraId="152B395B" w14:textId="77777777" w:rsidR="003C5B5F" w:rsidRPr="00392A6B" w:rsidRDefault="003C5B5F" w:rsidP="003C5B5F">
      <w:pPr>
        <w:spacing w:before="60" w:after="60"/>
        <w:ind w:left="2160" w:hanging="1440"/>
      </w:pPr>
      <w:r w:rsidRPr="00392A6B">
        <w:t>ANR</w:t>
      </w:r>
      <w:r w:rsidRPr="00392A6B">
        <w:tab/>
        <w:t xml:space="preserve">agriculture and natural resources </w:t>
      </w:r>
    </w:p>
    <w:p w14:paraId="364406AA" w14:textId="77777777" w:rsidR="003C5B5F" w:rsidRPr="00392A6B" w:rsidRDefault="003C5B5F" w:rsidP="003C5B5F">
      <w:pPr>
        <w:spacing w:before="60" w:after="60"/>
        <w:ind w:left="2160" w:hanging="1440"/>
      </w:pPr>
      <w:r w:rsidRPr="00392A6B">
        <w:t>ANRM</w:t>
      </w:r>
      <w:r w:rsidRPr="00392A6B">
        <w:tab/>
        <w:t>agriculture and natural resource management</w:t>
      </w:r>
    </w:p>
    <w:p w14:paraId="6AC080D8" w14:textId="77777777" w:rsidR="003C5B5F" w:rsidRPr="00392A6B" w:rsidRDefault="003C5B5F" w:rsidP="003C5B5F">
      <w:pPr>
        <w:spacing w:before="60" w:after="60"/>
        <w:ind w:left="2160" w:hanging="1440"/>
      </w:pPr>
      <w:r w:rsidRPr="00392A6B">
        <w:t>BC</w:t>
      </w:r>
      <w:r w:rsidRPr="00392A6B">
        <w:tab/>
        <w:t>behavior change</w:t>
      </w:r>
    </w:p>
    <w:p w14:paraId="761BDD8B" w14:textId="77777777" w:rsidR="003C5B5F" w:rsidRPr="00392A6B" w:rsidRDefault="003C5B5F" w:rsidP="003C5B5F">
      <w:pPr>
        <w:spacing w:before="60" w:after="60"/>
        <w:ind w:left="2160" w:hanging="1440"/>
      </w:pPr>
      <w:r w:rsidRPr="00392A6B">
        <w:t>BCA</w:t>
      </w:r>
      <w:r w:rsidRPr="00392A6B">
        <w:tab/>
        <w:t>behavior-centered approaches</w:t>
      </w:r>
    </w:p>
    <w:p w14:paraId="260F2019" w14:textId="77777777" w:rsidR="003C5B5F" w:rsidRPr="00392A6B" w:rsidRDefault="003C5B5F" w:rsidP="003C5B5F">
      <w:pPr>
        <w:spacing w:before="60" w:after="60"/>
        <w:ind w:left="2160" w:hanging="1440"/>
      </w:pPr>
      <w:r w:rsidRPr="00392A6B">
        <w:t>BCC</w:t>
      </w:r>
      <w:r w:rsidRPr="00392A6B">
        <w:tab/>
        <w:t>behavior change communication</w:t>
      </w:r>
    </w:p>
    <w:p w14:paraId="2D4F29A3" w14:textId="77777777" w:rsidR="003C5B5F" w:rsidRPr="00392A6B" w:rsidRDefault="003C5B5F" w:rsidP="003C5B5F">
      <w:pPr>
        <w:spacing w:before="60" w:after="60"/>
        <w:ind w:left="2160" w:hanging="1440"/>
      </w:pPr>
      <w:r w:rsidRPr="00392A6B">
        <w:t>CGV</w:t>
      </w:r>
      <w:r w:rsidRPr="00392A6B">
        <w:tab/>
        <w:t>care group volunteer</w:t>
      </w:r>
    </w:p>
    <w:p w14:paraId="50FD21CA" w14:textId="77777777" w:rsidR="003C5B5F" w:rsidRPr="00392A6B" w:rsidRDefault="003C5B5F" w:rsidP="003C5B5F">
      <w:pPr>
        <w:spacing w:before="60" w:after="60"/>
        <w:ind w:left="2160" w:hanging="1440"/>
      </w:pPr>
      <w:r w:rsidRPr="00392A6B">
        <w:t>DBC</w:t>
      </w:r>
      <w:r w:rsidRPr="00392A6B">
        <w:tab/>
        <w:t>Designing for Behavior Change</w:t>
      </w:r>
    </w:p>
    <w:p w14:paraId="1A06187A" w14:textId="77777777" w:rsidR="003C5B5F" w:rsidRPr="00392A6B" w:rsidRDefault="003C5B5F" w:rsidP="003C5B5F">
      <w:pPr>
        <w:spacing w:before="60" w:after="60"/>
        <w:ind w:left="2160" w:hanging="1440"/>
      </w:pPr>
      <w:r w:rsidRPr="00392A6B">
        <w:t>EBF</w:t>
      </w:r>
      <w:r w:rsidRPr="00392A6B">
        <w:tab/>
        <w:t>exclusive breastfeeding</w:t>
      </w:r>
    </w:p>
    <w:p w14:paraId="76E5CED8" w14:textId="77777777" w:rsidR="003C5B5F" w:rsidRPr="00392A6B" w:rsidRDefault="003C5B5F" w:rsidP="003C5B5F">
      <w:pPr>
        <w:spacing w:before="60" w:after="60"/>
        <w:ind w:left="2160" w:hanging="1440"/>
      </w:pPr>
      <w:r w:rsidRPr="00392A6B">
        <w:t>FGD</w:t>
      </w:r>
      <w:r w:rsidRPr="00392A6B">
        <w:tab/>
        <w:t>focus group discussion</w:t>
      </w:r>
    </w:p>
    <w:p w14:paraId="693D1C18" w14:textId="77777777" w:rsidR="003C5B5F" w:rsidRPr="00392A6B" w:rsidRDefault="003C5B5F" w:rsidP="003C5B5F">
      <w:pPr>
        <w:spacing w:before="60" w:after="60"/>
        <w:ind w:left="2160" w:hanging="1440"/>
      </w:pPr>
      <w:r w:rsidRPr="00392A6B">
        <w:t>HIV</w:t>
      </w:r>
      <w:r w:rsidRPr="00392A6B">
        <w:tab/>
        <w:t>human immunodeficiency virus</w:t>
      </w:r>
    </w:p>
    <w:p w14:paraId="686BA6A6" w14:textId="77777777" w:rsidR="003C5B5F" w:rsidRPr="00392A6B" w:rsidRDefault="003C5B5F" w:rsidP="003C5B5F">
      <w:pPr>
        <w:spacing w:before="60" w:after="60"/>
        <w:ind w:left="2160" w:hanging="1440"/>
      </w:pPr>
      <w:r w:rsidRPr="00392A6B">
        <w:t>IEC</w:t>
      </w:r>
      <w:r w:rsidRPr="00392A6B">
        <w:tab/>
        <w:t>information, education and communication</w:t>
      </w:r>
    </w:p>
    <w:p w14:paraId="04E517A8" w14:textId="77777777" w:rsidR="003C5B5F" w:rsidRPr="00392A6B" w:rsidRDefault="003C5B5F" w:rsidP="003C5B5F">
      <w:pPr>
        <w:spacing w:before="60" w:after="60"/>
        <w:ind w:left="2160" w:hanging="1440"/>
      </w:pPr>
      <w:r w:rsidRPr="00392A6B">
        <w:t>IPM</w:t>
      </w:r>
      <w:r w:rsidRPr="00392A6B">
        <w:tab/>
        <w:t>integrated pest management</w:t>
      </w:r>
    </w:p>
    <w:p w14:paraId="63C94A57" w14:textId="77777777" w:rsidR="003C5B5F" w:rsidRPr="00392A6B" w:rsidRDefault="003C5B5F" w:rsidP="003C5B5F">
      <w:pPr>
        <w:spacing w:before="60" w:after="60"/>
        <w:ind w:left="2160" w:hanging="1440"/>
      </w:pPr>
      <w:r w:rsidRPr="00392A6B">
        <w:t>IPTT</w:t>
      </w:r>
      <w:r w:rsidRPr="00392A6B">
        <w:tab/>
        <w:t>Indicator Performance Tracking Table</w:t>
      </w:r>
    </w:p>
    <w:p w14:paraId="3C35E24B" w14:textId="77777777" w:rsidR="003C5B5F" w:rsidRPr="00392A6B" w:rsidRDefault="003C5B5F" w:rsidP="003C5B5F">
      <w:pPr>
        <w:spacing w:before="60" w:after="60"/>
        <w:ind w:left="2160" w:hanging="1440"/>
      </w:pPr>
      <w:r w:rsidRPr="00392A6B">
        <w:t>ITN</w:t>
      </w:r>
      <w:r w:rsidRPr="00392A6B">
        <w:tab/>
        <w:t>insecticide-treated bed net</w:t>
      </w:r>
    </w:p>
    <w:p w14:paraId="7A37264B" w14:textId="77777777" w:rsidR="003C5B5F" w:rsidRPr="00392A6B" w:rsidRDefault="003C5B5F" w:rsidP="003C5B5F">
      <w:pPr>
        <w:spacing w:before="60" w:after="60"/>
        <w:ind w:left="2160" w:hanging="1440"/>
      </w:pPr>
      <w:r w:rsidRPr="00392A6B">
        <w:t>KPC</w:t>
      </w:r>
      <w:r w:rsidRPr="00392A6B">
        <w:tab/>
        <w:t>Knowledge, Practices and Coverage (survey)</w:t>
      </w:r>
    </w:p>
    <w:p w14:paraId="30C4FD4A" w14:textId="77777777" w:rsidR="003C5B5F" w:rsidRPr="00392A6B" w:rsidRDefault="003C5B5F" w:rsidP="003C5B5F">
      <w:pPr>
        <w:spacing w:before="60" w:after="60"/>
        <w:ind w:left="2160" w:hanging="1440"/>
        <w:rPr>
          <w:rFonts w:eastAsia="PMingLiU"/>
        </w:rPr>
      </w:pPr>
      <w:r w:rsidRPr="00392A6B">
        <w:t>LNRA</w:t>
      </w:r>
      <w:r w:rsidRPr="00392A6B">
        <w:tab/>
      </w:r>
      <w:r w:rsidRPr="00392A6B">
        <w:rPr>
          <w:rFonts w:eastAsia="PMingLiU"/>
        </w:rPr>
        <w:t>Learning Needs and Resource Assessment</w:t>
      </w:r>
    </w:p>
    <w:p w14:paraId="1035C50B" w14:textId="77777777" w:rsidR="003C5B5F" w:rsidRPr="00392A6B" w:rsidRDefault="003C5B5F" w:rsidP="003C5B5F">
      <w:pPr>
        <w:spacing w:before="60" w:after="60"/>
        <w:ind w:left="2160" w:hanging="1440"/>
      </w:pPr>
      <w:r w:rsidRPr="00392A6B">
        <w:t>LQAS</w:t>
      </w:r>
      <w:r w:rsidRPr="00392A6B">
        <w:tab/>
        <w:t>Lot Quality Assurance Sampling</w:t>
      </w:r>
    </w:p>
    <w:p w14:paraId="79D50392" w14:textId="77777777" w:rsidR="003C5B5F" w:rsidRPr="00392A6B" w:rsidRDefault="003C5B5F" w:rsidP="003C5B5F">
      <w:pPr>
        <w:spacing w:before="60" w:after="60"/>
        <w:ind w:left="2160" w:hanging="1440"/>
      </w:pPr>
      <w:r w:rsidRPr="00392A6B">
        <w:t>M&amp;E</w:t>
      </w:r>
      <w:r w:rsidRPr="00392A6B">
        <w:tab/>
        <w:t>monitoring and evaluation</w:t>
      </w:r>
    </w:p>
    <w:p w14:paraId="7BF6EA4D" w14:textId="77777777" w:rsidR="003C5B5F" w:rsidRPr="00392A6B" w:rsidRDefault="003C5B5F" w:rsidP="003C5B5F">
      <w:pPr>
        <w:spacing w:before="60" w:after="60"/>
        <w:ind w:left="2160" w:hanging="1440"/>
      </w:pPr>
      <w:r w:rsidRPr="00392A6B">
        <w:t>NGO</w:t>
      </w:r>
      <w:r w:rsidRPr="00392A6B">
        <w:tab/>
        <w:t>nongovernmental organization</w:t>
      </w:r>
    </w:p>
    <w:p w14:paraId="4A878C53" w14:textId="77777777" w:rsidR="003C5B5F" w:rsidRPr="00392A6B" w:rsidRDefault="003C5B5F" w:rsidP="003C5B5F">
      <w:pPr>
        <w:spacing w:before="60" w:after="60"/>
        <w:ind w:left="2160" w:hanging="1440"/>
      </w:pPr>
      <w:r w:rsidRPr="00392A6B">
        <w:t>NRM</w:t>
      </w:r>
      <w:r w:rsidRPr="00392A6B">
        <w:tab/>
        <w:t>natural resource management</w:t>
      </w:r>
    </w:p>
    <w:p w14:paraId="4D1F2BD6" w14:textId="77777777" w:rsidR="003C5B5F" w:rsidRPr="00392A6B" w:rsidRDefault="003C5B5F" w:rsidP="003C5B5F">
      <w:pPr>
        <w:spacing w:before="60" w:after="60"/>
        <w:ind w:left="2160" w:hanging="1440"/>
      </w:pPr>
      <w:r w:rsidRPr="00392A6B">
        <w:t>OFSP</w:t>
      </w:r>
      <w:r w:rsidRPr="00392A6B">
        <w:tab/>
        <w:t>orange-fleshed sweet potatoes</w:t>
      </w:r>
    </w:p>
    <w:p w14:paraId="3FE188DC" w14:textId="77777777" w:rsidR="003C5B5F" w:rsidRPr="00392A6B" w:rsidRDefault="003C5B5F" w:rsidP="003C5B5F">
      <w:pPr>
        <w:spacing w:before="60" w:after="60"/>
        <w:ind w:left="2160" w:hanging="1440"/>
      </w:pPr>
      <w:r w:rsidRPr="00392A6B">
        <w:t>OR</w:t>
      </w:r>
      <w:r w:rsidRPr="00392A6B">
        <w:tab/>
        <w:t>odds ratio</w:t>
      </w:r>
    </w:p>
    <w:p w14:paraId="4A4C2AC6" w14:textId="77777777" w:rsidR="003C5B5F" w:rsidRPr="00233222" w:rsidRDefault="003C5B5F" w:rsidP="003C5B5F">
      <w:pPr>
        <w:spacing w:before="60" w:after="60"/>
        <w:ind w:left="2160" w:hanging="1440"/>
      </w:pPr>
      <w:r w:rsidRPr="00233222">
        <w:t>PDI</w:t>
      </w:r>
      <w:r w:rsidRPr="00233222">
        <w:tab/>
        <w:t>Positive Deviance Inquiry</w:t>
      </w:r>
    </w:p>
    <w:p w14:paraId="6711D960" w14:textId="77777777" w:rsidR="003C5B5F" w:rsidRPr="00392A6B" w:rsidRDefault="003C5B5F" w:rsidP="003C5B5F">
      <w:pPr>
        <w:spacing w:before="60" w:after="60"/>
        <w:ind w:left="2160" w:hanging="1440"/>
      </w:pPr>
      <w:r w:rsidRPr="00392A6B">
        <w:t>PLA</w:t>
      </w:r>
      <w:r w:rsidRPr="00392A6B">
        <w:tab/>
        <w:t>participatory learning and action</w:t>
      </w:r>
    </w:p>
    <w:p w14:paraId="32CD23D9" w14:textId="77777777" w:rsidR="003C5B5F" w:rsidRPr="00392A6B" w:rsidRDefault="003C5B5F" w:rsidP="003C5B5F">
      <w:pPr>
        <w:spacing w:before="60" w:after="60"/>
        <w:ind w:left="2160" w:hanging="1440"/>
      </w:pPr>
      <w:r w:rsidRPr="00392A6B">
        <w:t>PVO</w:t>
      </w:r>
      <w:r w:rsidRPr="00392A6B">
        <w:tab/>
        <w:t>private voluntary organization</w:t>
      </w:r>
    </w:p>
    <w:p w14:paraId="02E50BDC" w14:textId="77777777" w:rsidR="003C5B5F" w:rsidRPr="00392A6B" w:rsidRDefault="003C5B5F" w:rsidP="003C5B5F">
      <w:pPr>
        <w:spacing w:before="60" w:after="60"/>
        <w:ind w:left="2160" w:hanging="1440"/>
      </w:pPr>
      <w:r w:rsidRPr="00392A6B">
        <w:t>SBC</w:t>
      </w:r>
      <w:r w:rsidRPr="00392A6B">
        <w:tab/>
        <w:t>social and behavior change</w:t>
      </w:r>
    </w:p>
    <w:p w14:paraId="2804AA1A" w14:textId="77777777" w:rsidR="003C5B5F" w:rsidRPr="00392A6B" w:rsidRDefault="003C5B5F" w:rsidP="003C5B5F">
      <w:pPr>
        <w:spacing w:before="60" w:after="60"/>
        <w:ind w:left="2160" w:hanging="1440"/>
      </w:pPr>
      <w:r w:rsidRPr="00392A6B">
        <w:t>TIPS</w:t>
      </w:r>
      <w:r w:rsidRPr="00392A6B">
        <w:tab/>
        <w:t>trials of improved practices</w:t>
      </w:r>
    </w:p>
    <w:p w14:paraId="55FE5D3F" w14:textId="77777777" w:rsidR="003C5B5F" w:rsidRPr="00392A6B" w:rsidRDefault="003C5B5F" w:rsidP="003C5B5F">
      <w:pPr>
        <w:spacing w:before="60" w:after="60"/>
        <w:ind w:left="2160" w:hanging="1440"/>
        <w:rPr>
          <w:rStyle w:val="st"/>
        </w:rPr>
      </w:pPr>
      <w:r w:rsidRPr="00392A6B">
        <w:t>TOPS</w:t>
      </w:r>
      <w:r w:rsidRPr="00392A6B">
        <w:tab/>
      </w:r>
      <w:r w:rsidRPr="00392A6B">
        <w:rPr>
          <w:rStyle w:val="st"/>
        </w:rPr>
        <w:t>Technical and Operational Performance Support Program</w:t>
      </w:r>
    </w:p>
    <w:p w14:paraId="1A4C1467" w14:textId="77777777" w:rsidR="003C5B5F" w:rsidRPr="00392A6B" w:rsidRDefault="003C5B5F" w:rsidP="003C5B5F">
      <w:pPr>
        <w:spacing w:before="60" w:after="60"/>
        <w:ind w:left="2160" w:hanging="1440"/>
      </w:pPr>
      <w:r w:rsidRPr="00392A6B">
        <w:rPr>
          <w:rStyle w:val="st"/>
        </w:rPr>
        <w:t>U.S.</w:t>
      </w:r>
      <w:r w:rsidRPr="00392A6B">
        <w:rPr>
          <w:rStyle w:val="st"/>
        </w:rPr>
        <w:tab/>
        <w:t>United States</w:t>
      </w:r>
    </w:p>
    <w:p w14:paraId="73B77713" w14:textId="77777777" w:rsidR="003C5B5F" w:rsidRPr="00392A6B" w:rsidRDefault="003C5B5F" w:rsidP="003C5B5F">
      <w:pPr>
        <w:spacing w:before="60" w:after="60"/>
        <w:ind w:left="2160" w:hanging="1440"/>
        <w:sectPr w:rsidR="003C5B5F" w:rsidRPr="00392A6B" w:rsidSect="00B611F2">
          <w:headerReference w:type="even" r:id="rId16"/>
          <w:headerReference w:type="default" r:id="rId17"/>
          <w:footerReference w:type="default" r:id="rId18"/>
          <w:headerReference w:type="first" r:id="rId19"/>
          <w:footerReference w:type="first" r:id="rId20"/>
          <w:pgSz w:w="12240" w:h="15840"/>
          <w:pgMar w:top="1440" w:right="1080" w:bottom="1440" w:left="2160" w:header="720" w:footer="720" w:gutter="0"/>
          <w:pgNumType w:fmt="lowerRoman" w:start="1"/>
          <w:cols w:space="720"/>
          <w:noEndnote/>
          <w:docGrid w:linePitch="326"/>
        </w:sectPr>
      </w:pPr>
      <w:r w:rsidRPr="00392A6B">
        <w:t>USAID</w:t>
      </w:r>
      <w:r w:rsidRPr="00392A6B">
        <w:tab/>
        <w:t>U.S. Agency for International Development</w:t>
      </w:r>
      <w:r w:rsidRPr="00392A6B">
        <w:br w:type="page"/>
      </w:r>
      <w:bookmarkStart w:id="4" w:name="_Toc345529005"/>
    </w:p>
    <w:p w14:paraId="606014ED" w14:textId="77777777" w:rsidR="003C5B5F" w:rsidRPr="00392A6B" w:rsidRDefault="003C5B5F" w:rsidP="003C5B5F">
      <w:pPr>
        <w:spacing w:before="60" w:after="60"/>
        <w:ind w:left="2160" w:hanging="1440"/>
      </w:pPr>
    </w:p>
    <w:p w14:paraId="610FC035" w14:textId="77777777" w:rsidR="003C5B5F" w:rsidRPr="00392A6B" w:rsidRDefault="003C5B5F" w:rsidP="003C5B5F"/>
    <w:p w14:paraId="344D919D" w14:textId="77777777" w:rsidR="003C5B5F" w:rsidRPr="00392A6B" w:rsidRDefault="003C5B5F" w:rsidP="003C5B5F"/>
    <w:p w14:paraId="1ED7FE24" w14:textId="77777777" w:rsidR="003C5B5F" w:rsidRPr="00392A6B" w:rsidRDefault="003C5B5F" w:rsidP="003C5B5F"/>
    <w:p w14:paraId="5F3D7734" w14:textId="77777777" w:rsidR="003C5B5F" w:rsidRPr="00392A6B" w:rsidRDefault="003C5B5F" w:rsidP="003C5B5F"/>
    <w:p w14:paraId="5412F4B5" w14:textId="77777777" w:rsidR="003C5B5F" w:rsidRPr="00392A6B" w:rsidRDefault="003C5B5F" w:rsidP="003C5B5F"/>
    <w:p w14:paraId="7642B664" w14:textId="77777777" w:rsidR="003C5B5F" w:rsidRPr="00392A6B" w:rsidRDefault="003C5B5F" w:rsidP="003C5B5F">
      <w:pPr>
        <w:rPr>
          <w:b/>
          <w:color w:val="5F7A7F"/>
        </w:rPr>
      </w:pPr>
    </w:p>
    <w:p w14:paraId="785C1715" w14:textId="77777777" w:rsidR="003C5B5F" w:rsidRPr="00392A6B" w:rsidRDefault="003C5B5F" w:rsidP="003C5B5F">
      <w:pPr>
        <w:rPr>
          <w:b/>
          <w:color w:val="5F7A7F"/>
        </w:rPr>
      </w:pPr>
    </w:p>
    <w:p w14:paraId="788FA2A1" w14:textId="4B85CED0" w:rsidR="003C5B5F" w:rsidRPr="006E0F12" w:rsidRDefault="003C5B5F" w:rsidP="006E0F12">
      <w:pPr>
        <w:pStyle w:val="Heading1"/>
      </w:pPr>
      <w:bookmarkStart w:id="5" w:name="_Toc467583789"/>
      <w:r w:rsidRPr="006E0F12">
        <w:rPr>
          <w:rStyle w:val="Heading1Char"/>
          <w:b/>
        </w:rPr>
        <w:t>Introduction to the Designing for Behavior Change Curriculum and Workshop</w:t>
      </w:r>
      <w:bookmarkEnd w:id="5"/>
    </w:p>
    <w:p w14:paraId="395EE0C4" w14:textId="77777777" w:rsidR="003C5B5F" w:rsidRPr="00392A6B" w:rsidRDefault="003C5B5F" w:rsidP="003C5B5F">
      <w:pPr>
        <w:tabs>
          <w:tab w:val="left" w:pos="0"/>
        </w:tabs>
        <w:ind w:left="0"/>
        <w:rPr>
          <w:szCs w:val="32"/>
        </w:rPr>
        <w:sectPr w:rsidR="003C5B5F" w:rsidRPr="00392A6B" w:rsidSect="00B611F2">
          <w:headerReference w:type="even" r:id="rId21"/>
          <w:footerReference w:type="default" r:id="rId22"/>
          <w:pgSz w:w="12240" w:h="15840"/>
          <w:pgMar w:top="1440" w:right="1080" w:bottom="1440" w:left="2160" w:header="720" w:footer="720" w:gutter="0"/>
          <w:pgNumType w:start="1"/>
          <w:cols w:space="720"/>
          <w:noEndnote/>
          <w:docGrid w:linePitch="326"/>
        </w:sectPr>
      </w:pPr>
      <w:r>
        <w:rPr>
          <w:noProof/>
        </w:rPr>
        <mc:AlternateContent>
          <mc:Choice Requires="wps">
            <w:drawing>
              <wp:anchor distT="4294967293" distB="4294967293" distL="114300" distR="114300" simplePos="0" relativeHeight="251626496" behindDoc="0" locked="0" layoutInCell="1" allowOverlap="1" wp14:anchorId="29677318" wp14:editId="2D5985BE">
                <wp:simplePos x="0" y="0"/>
                <wp:positionH relativeFrom="column">
                  <wp:posOffset>31750</wp:posOffset>
                </wp:positionH>
                <wp:positionV relativeFrom="paragraph">
                  <wp:posOffset>89534</wp:posOffset>
                </wp:positionV>
                <wp:extent cx="5636895" cy="0"/>
                <wp:effectExtent l="0" t="0" r="20955" b="19050"/>
                <wp:wrapNone/>
                <wp:docPr id="28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689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E01EB6C" id="Straight_x0020_Connector_x0020_17" o:spid="_x0000_s1026" style="position:absolute;z-index:25161420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2.5pt,7.05pt" to="446.35pt,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" strokecolor="#a57926" strokeweight="1.5pt"/>
            </w:pict>
          </mc:Fallback>
        </mc:AlternateContent>
      </w:r>
      <w:bookmarkEnd w:id="4"/>
    </w:p>
    <w:p w14:paraId="07E196CC" w14:textId="77777777" w:rsidR="003C5B5F" w:rsidRPr="00E36F12" w:rsidRDefault="003C5B5F" w:rsidP="00E36F12">
      <w:pPr>
        <w:pStyle w:val="Heading2"/>
      </w:pPr>
      <w:bookmarkStart w:id="6" w:name="_Toc467583790"/>
      <w:r w:rsidRPr="00E36F12">
        <w:lastRenderedPageBreak/>
        <w:t>Curriculum and Overview</w:t>
      </w:r>
      <w:bookmarkEnd w:id="6"/>
    </w:p>
    <w:p w14:paraId="7462D08B" w14:textId="77777777" w:rsidR="003C5B5F" w:rsidRPr="00392A6B" w:rsidRDefault="003C5B5F" w:rsidP="008117A3">
      <w:r w:rsidRPr="00392A6B">
        <w:t>This field-tested, six-day curriculum enables private voluntary organizations (PVOs) and partners to replicate the D</w:t>
      </w:r>
      <w:r w:rsidRPr="00FD181F">
        <w:t>es</w:t>
      </w:r>
      <w:r>
        <w:t>i</w:t>
      </w:r>
      <w:r w:rsidRPr="00FD181F">
        <w:t xml:space="preserve">gning for </w:t>
      </w:r>
      <w:r w:rsidRPr="00392A6B">
        <w:t>B</w:t>
      </w:r>
      <w:r w:rsidRPr="00FD181F">
        <w:t xml:space="preserve">ehavior </w:t>
      </w:r>
      <w:r w:rsidRPr="00392A6B">
        <w:t>Change (DBC) workshop conducted with CORE Group members in multiple countries and regions around the globe. The curriculum combines handouts and facilitator materials with easy-to-use training guidelines.</w:t>
      </w:r>
    </w:p>
    <w:p w14:paraId="0DE76CCB" w14:textId="5140CCB9" w:rsidR="003C5B5F" w:rsidRDefault="003C5B5F" w:rsidP="008117A3">
      <w:r w:rsidRPr="00392A6B">
        <w:t xml:space="preserve">The Designing for Behavior Change (DBC) </w:t>
      </w:r>
      <w:r>
        <w:t>c</w:t>
      </w:r>
      <w:r w:rsidRPr="00392A6B">
        <w:t>urriculum responds to community development program managers’</w:t>
      </w:r>
      <w:r w:rsidR="00EF4059">
        <w:t>,</w:t>
      </w:r>
      <w:r w:rsidRPr="00392A6B">
        <w:t xml:space="preserve"> planners’</w:t>
      </w:r>
      <w:r w:rsidR="00EF4059">
        <w:t xml:space="preserve">, and behavior change officers’ </w:t>
      </w:r>
      <w:r w:rsidRPr="00392A6B">
        <w:t xml:space="preserve">need for a practical behavioral framework that strategically aids them in planning for maximum effectiveness. The curriculum is built on </w:t>
      </w:r>
      <w:r w:rsidRPr="00EA6D71">
        <w:t xml:space="preserve">the original BEHAVE Framework, developed by </w:t>
      </w:r>
      <w:r w:rsidR="00EA6D71" w:rsidRPr="00EA6D71">
        <w:t xml:space="preserve">Academy for Educational Development </w:t>
      </w:r>
      <w:r w:rsidR="00EA6D71" w:rsidRPr="00617FEF">
        <w:t>(</w:t>
      </w:r>
      <w:r w:rsidRPr="00617FEF">
        <w:t>AED</w:t>
      </w:r>
      <w:r w:rsidR="00EA6D71" w:rsidRPr="00BE49D0">
        <w:t>)</w:t>
      </w:r>
      <w:r w:rsidRPr="00713E63">
        <w:t xml:space="preserve"> and expanded on by members of CORE Group's Social and Behavior Change (SBC) Working Group and the Food Security</w:t>
      </w:r>
      <w:r w:rsidRPr="00392A6B">
        <w:t xml:space="preserve"> and Nutrition Network SBC Task Force. The curriculum trains participants to apply the DBC Framework to improve development programming.</w:t>
      </w:r>
    </w:p>
    <w:p w14:paraId="02456AD0" w14:textId="77777777" w:rsidR="003C5B5F" w:rsidRPr="00916E65" w:rsidRDefault="003C5B5F" w:rsidP="00671F17">
      <w:pPr>
        <w:pStyle w:val="Heading3"/>
      </w:pPr>
      <w:bookmarkStart w:id="7" w:name="_Toc345529006"/>
      <w:r w:rsidRPr="00916E65">
        <w:t>A Brief History: Promoting a Behavioral Approach for Community Development Starting with Child Survival Program</w:t>
      </w:r>
      <w:bookmarkEnd w:id="7"/>
      <w:r w:rsidRPr="00916E65">
        <w:t>s</w:t>
      </w:r>
    </w:p>
    <w:p w14:paraId="3C1F507B" w14:textId="1B74952D" w:rsidR="003C5B5F" w:rsidRPr="00392A6B" w:rsidRDefault="003C5B5F" w:rsidP="00E36F12">
      <w:r w:rsidRPr="00392A6B">
        <w:t>Th</w:t>
      </w:r>
      <w:r>
        <w:t>e</w:t>
      </w:r>
      <w:r w:rsidRPr="00392A6B">
        <w:t xml:space="preserve"> </w:t>
      </w:r>
      <w:r>
        <w:t xml:space="preserve">2012 </w:t>
      </w:r>
      <w:r w:rsidRPr="00392A6B">
        <w:t xml:space="preserve">version of the curriculum provides an update to </w:t>
      </w:r>
      <w:r w:rsidRPr="00392A6B">
        <w:rPr>
          <w:i/>
        </w:rPr>
        <w:t>Applying the BEHAVE Framework</w:t>
      </w:r>
      <w:r w:rsidRPr="00392A6B">
        <w:t xml:space="preserve"> (2004) and </w:t>
      </w:r>
      <w:r w:rsidRPr="00392A6B">
        <w:rPr>
          <w:i/>
        </w:rPr>
        <w:t>Designing for Behavior Change</w:t>
      </w:r>
      <w:r w:rsidRPr="00392A6B">
        <w:t xml:space="preserve"> (2008). </w:t>
      </w:r>
      <w:r w:rsidR="000128DB">
        <w:tab/>
      </w:r>
    </w:p>
    <w:p w14:paraId="185F4AE4" w14:textId="77777777" w:rsidR="003C5B5F" w:rsidRPr="00392A6B" w:rsidRDefault="003C5B5F" w:rsidP="00E36F12">
      <w:r w:rsidRPr="00392A6B">
        <w:t>The 2008 curriculum emerged out of a long relationship between The CORE Group's SBC Working Group and the AED/CHANGE Project. In 2000, the SBC Working Group set out to identify tools and to offer capacity-building opportunities that would enable PVO staff to incorporate the best of behavioral science into their program plans. One of the most useful and comprehensive tools was AED’s BEHAVE Framework. The SBC Working Group teamed with the AED/CHANGE Project to offer several brief sessions on different aspects of behavior change (BC) during CORE Group annual meetings. Intensive training on the BEHAVE Framework with CORE Group members began in 2002.</w:t>
      </w:r>
    </w:p>
    <w:p w14:paraId="1AC8CCE5" w14:textId="77777777" w:rsidR="003C5B5F" w:rsidRPr="00392A6B" w:rsidRDefault="003C5B5F" w:rsidP="00E36F12">
      <w:r w:rsidRPr="00392A6B">
        <w:t>Over the next several years, the SBC Working Group and the AED/CHANGE Project collaborated to conduct and adapt the workshop for field and headquarters staff to help them develop strategic BC strategies for child survival and health programs. Regional workshops were held in Cambodia, South Africa, and Washington, DC, for participants from 24 countries.</w:t>
      </w:r>
    </w:p>
    <w:p w14:paraId="24692C48" w14:textId="7D067CB7" w:rsidR="003C5B5F" w:rsidRDefault="003C5B5F" w:rsidP="00E36F12">
      <w:pPr>
        <w:rPr>
          <w:rFonts w:ascii="Times New Roman" w:eastAsia="Times New Roman" w:hAnsi="Times New Roman"/>
        </w:rPr>
      </w:pPr>
      <w:r w:rsidRPr="00392A6B">
        <w:t>In 2006, the SBC Working Group started a process of reviewing experiences with the training and updated the curriculum. In 2008, a version was designed that added more case studies, stories and examples; clarified the difference between Determinants and Key Factors (which was later changed to Bridges to Activities); incorporated the Barrier Analysis approach; added a half-day of field work using formative research; provided guidelines for selecting appropriate activities; and much more. This curriculum was further adapted following regional workshops in Mali and the United States (US) and a number of country workshops. Th</w:t>
      </w:r>
      <w:r>
        <w:t>e</w:t>
      </w:r>
      <w:r w:rsidRPr="00392A6B">
        <w:t xml:space="preserve"> 2013 version </w:t>
      </w:r>
      <w:r>
        <w:t>of Designing for Behavior Change: For Agriculture, Natural Resource Management, Health</w:t>
      </w:r>
      <w:r w:rsidR="00975967">
        <w:t>,</w:t>
      </w:r>
      <w:r>
        <w:t xml:space="preserve"> and Nutrition </w:t>
      </w:r>
      <w:r w:rsidRPr="00392A6B">
        <w:t>was designed to meet the needs of Title II program managers and planners who may also wish to apply the DBC methodology to their programs.</w:t>
      </w:r>
      <w:r>
        <w:t xml:space="preserve"> </w:t>
      </w:r>
    </w:p>
    <w:p w14:paraId="04B48F31" w14:textId="460F44D6" w:rsidR="003C5B5F" w:rsidRPr="00392A6B" w:rsidRDefault="003C5B5F" w:rsidP="00E36F12">
      <w:r>
        <w:lastRenderedPageBreak/>
        <w:t xml:space="preserve">It was subsequently decided to </w:t>
      </w:r>
      <w:r w:rsidRPr="006E77D7">
        <w:t>adapt th</w:t>
      </w:r>
      <w:r>
        <w:t>is 2016</w:t>
      </w:r>
      <w:r w:rsidRPr="00146CD8">
        <w:t xml:space="preserve"> version</w:t>
      </w:r>
      <w:r>
        <w:t xml:space="preserve"> to include more reference to Agriculture, Natural Resource Management, and Gender behaviors.</w:t>
      </w:r>
      <w:r w:rsidR="00CB10F9">
        <w:t xml:space="preserve"> </w:t>
      </w:r>
      <w:r>
        <w:t>For readers who would like to learn more about these technical areas, please see the TOPS Resource Lib</w:t>
      </w:r>
      <w:r w:rsidRPr="00E84E04">
        <w:t xml:space="preserve">rary; </w:t>
      </w:r>
      <w:hyperlink r:id="rId23" w:history="1">
        <w:r w:rsidR="00AE20FE" w:rsidRPr="0066578D">
          <w:rPr>
            <w:rStyle w:val="Hyperlink"/>
            <w:rFonts w:eastAsia="Times New Roman" w:cs="Arial"/>
            <w:bCs/>
            <w:color w:val="237990"/>
            <w:shd w:val="clear" w:color="auto" w:fill="FFFFFF"/>
          </w:rPr>
          <w:t>www.fsnnetwork.org/resource-library</w:t>
        </w:r>
      </w:hyperlink>
      <w:r>
        <w:rPr>
          <w:rFonts w:eastAsia="Times New Roman" w:cs="Arial"/>
          <w:bCs/>
          <w:color w:val="9900FF"/>
          <w:shd w:val="clear" w:color="auto" w:fill="FFFFFF"/>
        </w:rPr>
        <w:t xml:space="preserve">. </w:t>
      </w:r>
      <w:r>
        <w:t xml:space="preserve">This edition was funded by </w:t>
      </w:r>
      <w:r w:rsidR="00AE20FE">
        <w:t>T</w:t>
      </w:r>
      <w:r>
        <w:t xml:space="preserve">he TOPS </w:t>
      </w:r>
      <w:r w:rsidR="00AE20FE">
        <w:t xml:space="preserve">Program </w:t>
      </w:r>
      <w:r>
        <w:t xml:space="preserve">through Mercy Corps and Food for the Hungry. </w:t>
      </w:r>
    </w:p>
    <w:p w14:paraId="1DE6065F" w14:textId="77777777" w:rsidR="003C5B5F" w:rsidRPr="00392A6B" w:rsidRDefault="003C5B5F" w:rsidP="00916E65">
      <w:pPr>
        <w:pStyle w:val="Heading2"/>
      </w:pPr>
      <w:bookmarkStart w:id="8" w:name="_Toc467583791"/>
      <w:r w:rsidRPr="00392A6B">
        <w:t>Overview of the Workshop</w:t>
      </w:r>
      <w:bookmarkEnd w:id="8"/>
    </w:p>
    <w:p w14:paraId="1C8F2D80" w14:textId="77777777" w:rsidR="003C5B5F" w:rsidRPr="00392A6B" w:rsidRDefault="003C5B5F" w:rsidP="00E36F12">
      <w:r w:rsidRPr="00392A6B">
        <w:t xml:space="preserve">The six-day workshop described in this curriculum gives field staff and managers the skills and tools to apply a behavioral approach to designing community development programs. </w:t>
      </w:r>
    </w:p>
    <w:p w14:paraId="3BD149D0" w14:textId="77777777" w:rsidR="003C5B5F" w:rsidRPr="00392A6B" w:rsidRDefault="003C5B5F" w:rsidP="00E36F12">
      <w:r w:rsidRPr="00392A6B">
        <w:t>The goals of the workshop are to:</w:t>
      </w:r>
    </w:p>
    <w:p w14:paraId="670980E2" w14:textId="76373B9C" w:rsidR="003C5B5F" w:rsidRPr="00392A6B" w:rsidRDefault="003C5B5F" w:rsidP="00E36F12">
      <w:pPr>
        <w:pStyle w:val="Bullets"/>
      </w:pPr>
      <w:r w:rsidRPr="00392A6B">
        <w:t xml:space="preserve">Build the capacity of </w:t>
      </w:r>
      <w:r w:rsidR="00AE20FE" w:rsidRPr="00392A6B">
        <w:t xml:space="preserve">private voluntary organization </w:t>
      </w:r>
      <w:r w:rsidR="00AE20FE">
        <w:t>(</w:t>
      </w:r>
      <w:r w:rsidRPr="00392A6B">
        <w:t>PVO</w:t>
      </w:r>
      <w:r w:rsidR="00AE20FE">
        <w:t>)</w:t>
      </w:r>
      <w:r w:rsidRPr="00392A6B">
        <w:t xml:space="preserve"> staff to plan, implement, </w:t>
      </w:r>
      <w:r w:rsidR="00AE20FE" w:rsidRPr="00392A6B">
        <w:t>monitor</w:t>
      </w:r>
      <w:r w:rsidR="00AE20FE">
        <w:t>,</w:t>
      </w:r>
      <w:r w:rsidR="00AE20FE" w:rsidRPr="00392A6B">
        <w:t xml:space="preserve"> and</w:t>
      </w:r>
      <w:r w:rsidRPr="00392A6B">
        <w:t xml:space="preserve"> evaluate effective BC strategies</w:t>
      </w:r>
    </w:p>
    <w:p w14:paraId="72A25383" w14:textId="621976B7" w:rsidR="003C5B5F" w:rsidRPr="00392A6B" w:rsidRDefault="003C5B5F" w:rsidP="00E36F12">
      <w:pPr>
        <w:pStyle w:val="Bullets"/>
      </w:pPr>
      <w:r w:rsidRPr="00392A6B">
        <w:t xml:space="preserve">Provide an introduction to the tools necessary for identifying the important determinants of behavior change to ensure that </w:t>
      </w:r>
      <w:r w:rsidR="00AE20FE">
        <w:t>behavior change (</w:t>
      </w:r>
      <w:r w:rsidRPr="00392A6B">
        <w:t>BC</w:t>
      </w:r>
      <w:r w:rsidR="00AE20FE">
        <w:t>)</w:t>
      </w:r>
      <w:r w:rsidRPr="00392A6B">
        <w:t xml:space="preserve"> activities are selected based on their potential ability to address the Bridges to Activities and to effect long-term, sustainable BC within the shortest time period possible</w:t>
      </w:r>
    </w:p>
    <w:p w14:paraId="586ABAA1" w14:textId="77777777" w:rsidR="003C5B5F" w:rsidRPr="00392A6B" w:rsidRDefault="003C5B5F" w:rsidP="00E36F12">
      <w:pPr>
        <w:pStyle w:val="Bullets"/>
      </w:pPr>
      <w:r w:rsidRPr="00392A6B">
        <w:t>Increase levels of comfort with planning BC strategies</w:t>
      </w:r>
    </w:p>
    <w:p w14:paraId="11869E03" w14:textId="77777777" w:rsidR="003C5B5F" w:rsidRPr="00392A6B" w:rsidRDefault="003C5B5F" w:rsidP="00E36F12">
      <w:pPr>
        <w:pStyle w:val="Bullets"/>
      </w:pPr>
      <w:r w:rsidRPr="00392A6B">
        <w:t xml:space="preserve">Demonstrate the use of learner-centered adult education methodologies to model how participants can replicate appropriate sections of the workshop </w:t>
      </w:r>
    </w:p>
    <w:p w14:paraId="7468A5AA" w14:textId="77777777" w:rsidR="003C5B5F" w:rsidRPr="00392A6B" w:rsidRDefault="003C5B5F" w:rsidP="00916E65">
      <w:r w:rsidRPr="00392A6B">
        <w:t>By the end of the workshop, participants will have:</w:t>
      </w:r>
    </w:p>
    <w:p w14:paraId="6DA85D05" w14:textId="77777777" w:rsidR="003C5B5F" w:rsidRPr="00392A6B" w:rsidRDefault="003C5B5F" w:rsidP="00916E65">
      <w:pPr>
        <w:pStyle w:val="Bullets"/>
      </w:pPr>
      <w:r w:rsidRPr="00392A6B">
        <w:t>Analyzed the different components of the DBC Framework and practiced completing each of these components using real or sample data</w:t>
      </w:r>
    </w:p>
    <w:p w14:paraId="6F05892B" w14:textId="77777777" w:rsidR="003C5B5F" w:rsidRPr="00392A6B" w:rsidRDefault="003C5B5F" w:rsidP="00916E65">
      <w:pPr>
        <w:pStyle w:val="Bullets"/>
      </w:pPr>
      <w:r w:rsidRPr="00392A6B">
        <w:t>Assessed data from a Barrier Analysis or Doer/</w:t>
      </w:r>
      <w:r>
        <w:t>Non-Doer</w:t>
      </w:r>
      <w:r w:rsidRPr="00392A6B">
        <w:t xml:space="preserve"> Study to identify Bridges to Activities affecting BC in specific Priority Groups or Influencing Groups</w:t>
      </w:r>
    </w:p>
    <w:p w14:paraId="426C164E" w14:textId="77777777" w:rsidR="003C5B5F" w:rsidRPr="00392A6B" w:rsidRDefault="003C5B5F" w:rsidP="00916E65">
      <w:pPr>
        <w:pStyle w:val="Bullets"/>
      </w:pPr>
      <w:r w:rsidRPr="00392A6B">
        <w:t>Applied the DBC Framework to their own programs or to a case study to develop strategies informed by formative research results</w:t>
      </w:r>
    </w:p>
    <w:p w14:paraId="7455BADD" w14:textId="170113CB" w:rsidR="003C5B5F" w:rsidRPr="00392A6B" w:rsidRDefault="003C5B5F" w:rsidP="00916E65">
      <w:pPr>
        <w:pStyle w:val="Bullets"/>
        <w:rPr>
          <w:noProof/>
        </w:rPr>
      </w:pPr>
      <w:r w:rsidRPr="00392A6B">
        <w:t>Self-critiqued and received feedback from peers and facilitators, and improved their frameworks to improve the quality and increase the potential success of their BC strategies.</w:t>
      </w:r>
      <w:bookmarkStart w:id="9" w:name="_Toc345529008"/>
    </w:p>
    <w:p w14:paraId="17EE979D" w14:textId="77777777" w:rsidR="003C5B5F" w:rsidRPr="00392A6B" w:rsidRDefault="003C5B5F" w:rsidP="003C5B5F">
      <w:pPr>
        <w:rPr>
          <w:noProof/>
        </w:rPr>
      </w:pPr>
    </w:p>
    <w:p w14:paraId="373B2818" w14:textId="77777777" w:rsidR="003C5B5F" w:rsidRPr="00392A6B" w:rsidRDefault="003C5B5F" w:rsidP="003C5B5F">
      <w:pPr>
        <w:rPr>
          <w:noProof/>
        </w:rPr>
      </w:pPr>
    </w:p>
    <w:p w14:paraId="737DF430" w14:textId="77777777" w:rsidR="003C5B5F" w:rsidRPr="00392A6B" w:rsidRDefault="003C5B5F" w:rsidP="003C5B5F">
      <w:pPr>
        <w:rPr>
          <w:noProof/>
        </w:rPr>
      </w:pPr>
    </w:p>
    <w:p w14:paraId="420DBC9D" w14:textId="77777777" w:rsidR="003C5B5F" w:rsidRPr="00392A6B" w:rsidRDefault="003C5B5F" w:rsidP="003C5B5F">
      <w:pPr>
        <w:rPr>
          <w:noProof/>
        </w:rPr>
      </w:pPr>
    </w:p>
    <w:p w14:paraId="2409B186" w14:textId="77777777" w:rsidR="003C5B5F" w:rsidRPr="00392A6B" w:rsidRDefault="003C5B5F" w:rsidP="003C5B5F">
      <w:pPr>
        <w:rPr>
          <w:noProof/>
        </w:rPr>
      </w:pPr>
    </w:p>
    <w:p w14:paraId="22EC1708" w14:textId="77777777" w:rsidR="003C5B5F" w:rsidRPr="00392A6B" w:rsidRDefault="003C5B5F" w:rsidP="003C5B5F">
      <w:pPr>
        <w:rPr>
          <w:noProof/>
        </w:rPr>
      </w:pPr>
    </w:p>
    <w:p w14:paraId="563C4DF8" w14:textId="77777777" w:rsidR="003C5B5F" w:rsidRPr="00392A6B" w:rsidRDefault="003C5B5F" w:rsidP="003C5B5F">
      <w:pPr>
        <w:rPr>
          <w:noProof/>
        </w:rPr>
      </w:pPr>
    </w:p>
    <w:p w14:paraId="5A549703" w14:textId="77777777" w:rsidR="00D04843" w:rsidRPr="00392A6B" w:rsidRDefault="00D04843" w:rsidP="00D04843">
      <w:pPr>
        <w:spacing w:before="60" w:after="60"/>
        <w:ind w:left="2160" w:hanging="1440"/>
      </w:pPr>
    </w:p>
    <w:p w14:paraId="7A323F27" w14:textId="77777777" w:rsidR="00D04843" w:rsidRPr="00392A6B" w:rsidRDefault="00D04843" w:rsidP="00D04843"/>
    <w:p w14:paraId="74ADBF0A" w14:textId="77777777" w:rsidR="00D04843" w:rsidRPr="00392A6B" w:rsidRDefault="00D04843" w:rsidP="00D04843"/>
    <w:p w14:paraId="4886D6D9" w14:textId="77777777" w:rsidR="00D04843" w:rsidRPr="00392A6B" w:rsidRDefault="00D04843" w:rsidP="00D04843"/>
    <w:p w14:paraId="77ED122E" w14:textId="77777777" w:rsidR="00D04843" w:rsidRPr="00392A6B" w:rsidRDefault="00D04843" w:rsidP="00D04843"/>
    <w:p w14:paraId="5CDF5643" w14:textId="77777777" w:rsidR="00D04843" w:rsidRPr="00392A6B" w:rsidRDefault="00D04843" w:rsidP="00D04843"/>
    <w:p w14:paraId="7EFD2360" w14:textId="77777777" w:rsidR="00D04843" w:rsidRPr="00392A6B" w:rsidRDefault="00D04843" w:rsidP="00D04843">
      <w:pPr>
        <w:rPr>
          <w:b/>
          <w:color w:val="5F7A7F"/>
        </w:rPr>
      </w:pPr>
    </w:p>
    <w:p w14:paraId="50430E50" w14:textId="77777777" w:rsidR="00D04843" w:rsidRPr="00392A6B" w:rsidRDefault="00D04843" w:rsidP="00D04843">
      <w:pPr>
        <w:rPr>
          <w:b/>
          <w:color w:val="5F7A7F"/>
        </w:rPr>
      </w:pPr>
    </w:p>
    <w:p w14:paraId="3E49B494" w14:textId="0B4DB975" w:rsidR="003C5B5F" w:rsidRPr="00916E65" w:rsidRDefault="003C5B5F" w:rsidP="00916E65">
      <w:pPr>
        <w:pStyle w:val="Heading1"/>
      </w:pPr>
      <w:bookmarkStart w:id="10" w:name="_Toc467583792"/>
      <w:r w:rsidRPr="00916E65">
        <w:t>Planning the Designing for Behavior Change Workshop</w:t>
      </w:r>
      <w:bookmarkEnd w:id="10"/>
    </w:p>
    <w:bookmarkStart w:id="11" w:name="_Toc345529009"/>
    <w:bookmarkEnd w:id="9"/>
    <w:p w14:paraId="2CA173B3" w14:textId="77777777" w:rsidR="003C5B5F" w:rsidRPr="00392A6B" w:rsidRDefault="003C5B5F" w:rsidP="003C5B5F">
      <w:pPr>
        <w:jc w:val="right"/>
        <w:rPr>
          <w:rFonts w:eastAsia="PMingLiU"/>
          <w:b/>
          <w:bCs/>
          <w:iCs/>
          <w:caps/>
        </w:rPr>
      </w:pPr>
      <w:r>
        <w:rPr>
          <w:noProof/>
        </w:rPr>
        <mc:AlternateContent>
          <mc:Choice Requires="wps">
            <w:drawing>
              <wp:anchor distT="4294967293" distB="4294967293" distL="114300" distR="114300" simplePos="0" relativeHeight="251627520" behindDoc="0" locked="0" layoutInCell="1" allowOverlap="1" wp14:anchorId="0D4815BB" wp14:editId="5E6CA163">
                <wp:simplePos x="0" y="0"/>
                <wp:positionH relativeFrom="column">
                  <wp:posOffset>52705</wp:posOffset>
                </wp:positionH>
                <wp:positionV relativeFrom="paragraph">
                  <wp:posOffset>43814</wp:posOffset>
                </wp:positionV>
                <wp:extent cx="5765800" cy="0"/>
                <wp:effectExtent l="0" t="0" r="25400" b="19050"/>
                <wp:wrapNone/>
                <wp:docPr id="281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7C5DB47" id="Straight_x0020_Connector_x0020_19" o:spid="_x0000_s1026" style="position:absolute;z-index:25161523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4.15pt,3.45pt" to="458.15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" strokecolor="#a57926" strokeweight="1.5pt"/>
            </w:pict>
          </mc:Fallback>
        </mc:AlternateContent>
      </w:r>
      <w:r w:rsidRPr="00392A6B">
        <w:rPr>
          <w:rFonts w:eastAsia="PMingLiU"/>
        </w:rPr>
        <w:br w:type="page"/>
      </w:r>
    </w:p>
    <w:p w14:paraId="48E05D03" w14:textId="77777777" w:rsidR="003C5B5F" w:rsidRPr="00916E65" w:rsidRDefault="003C5B5F" w:rsidP="00916E65">
      <w:pPr>
        <w:pStyle w:val="Heading2"/>
      </w:pPr>
      <w:bookmarkStart w:id="12" w:name="_Toc467583793"/>
      <w:r w:rsidRPr="00916E65">
        <w:lastRenderedPageBreak/>
        <w:t>Getting Started</w:t>
      </w:r>
      <w:bookmarkEnd w:id="12"/>
    </w:p>
    <w:p w14:paraId="625D24C3" w14:textId="77777777" w:rsidR="003C5B5F" w:rsidRPr="00392A6B" w:rsidRDefault="003C5B5F" w:rsidP="00916E65">
      <w:pPr>
        <w:pStyle w:val="Heading3"/>
      </w:pPr>
      <w:bookmarkStart w:id="13" w:name="_Toc345588256"/>
      <w:bookmarkStart w:id="14" w:name="_Toc345588447"/>
      <w:bookmarkStart w:id="15" w:name="_Toc346580308"/>
      <w:bookmarkStart w:id="16" w:name="_Toc348048779"/>
      <w:r w:rsidRPr="00392A6B">
        <w:t>Identifying Key Collaborators and a Planning Team</w:t>
      </w:r>
      <w:bookmarkEnd w:id="11"/>
      <w:bookmarkEnd w:id="13"/>
      <w:bookmarkEnd w:id="14"/>
      <w:bookmarkEnd w:id="15"/>
      <w:bookmarkEnd w:id="16"/>
    </w:p>
    <w:p w14:paraId="2A584387" w14:textId="77777777" w:rsidR="003C5B5F" w:rsidRPr="00392A6B" w:rsidRDefault="003C5B5F" w:rsidP="00916E65">
      <w:r w:rsidRPr="00392A6B">
        <w:t>Many decisions must be made and much work must be done leading up to the workshop, and you will find it helpful to have a team to handle many of the details. The workshop planning team should include people who are:</w:t>
      </w:r>
    </w:p>
    <w:p w14:paraId="17236118" w14:textId="77777777" w:rsidR="003C5B5F" w:rsidRPr="00392A6B" w:rsidRDefault="003C5B5F" w:rsidP="00916E65">
      <w:pPr>
        <w:pStyle w:val="Bullets"/>
      </w:pPr>
      <w:r w:rsidRPr="00392A6B">
        <w:t>Familiar with the workshop material and the Designing for Behavior Change (DBC) Framework</w:t>
      </w:r>
    </w:p>
    <w:p w14:paraId="4350A165" w14:textId="77777777" w:rsidR="003C5B5F" w:rsidRPr="00392A6B" w:rsidRDefault="003C5B5F" w:rsidP="00916E65">
      <w:pPr>
        <w:pStyle w:val="Bullets"/>
      </w:pPr>
      <w:r w:rsidRPr="00392A6B">
        <w:t>Familiar with the organizations that will be invited</w:t>
      </w:r>
    </w:p>
    <w:p w14:paraId="074C8B11" w14:textId="77777777" w:rsidR="003C5B5F" w:rsidRPr="00392A6B" w:rsidRDefault="003C5B5F" w:rsidP="00916E65">
      <w:pPr>
        <w:pStyle w:val="Bullets"/>
      </w:pPr>
      <w:r w:rsidRPr="00392A6B">
        <w:t>Knowledgeable about the training site</w:t>
      </w:r>
    </w:p>
    <w:p w14:paraId="1E7FC9D1" w14:textId="77777777" w:rsidR="003C5B5F" w:rsidRPr="00392A6B" w:rsidRDefault="003C5B5F" w:rsidP="00916E65">
      <w:pPr>
        <w:pStyle w:val="Heading3"/>
      </w:pPr>
      <w:bookmarkStart w:id="17" w:name="_Toc345529010"/>
      <w:bookmarkStart w:id="18" w:name="_Toc345588257"/>
      <w:bookmarkStart w:id="19" w:name="_Toc345588448"/>
      <w:bookmarkStart w:id="20" w:name="_Toc346580309"/>
      <w:bookmarkStart w:id="21" w:name="_Toc348048780"/>
      <w:r w:rsidRPr="00392A6B">
        <w:t>Fitting Training into a Broader Scheme to Foster a Behavioral Approach</w:t>
      </w:r>
      <w:bookmarkEnd w:id="17"/>
      <w:bookmarkEnd w:id="18"/>
      <w:bookmarkEnd w:id="19"/>
      <w:bookmarkEnd w:id="20"/>
      <w:bookmarkEnd w:id="21"/>
    </w:p>
    <w:p w14:paraId="276E2B12" w14:textId="617489F1" w:rsidR="003C5B5F" w:rsidRPr="00392A6B" w:rsidRDefault="003C5B5F" w:rsidP="00916E65">
      <w:r w:rsidRPr="00392A6B">
        <w:t xml:space="preserve">This workshop makes the most sense when it is part of an organization’s broader plan to support a behavioral approach. Start by making sure that headquarters and field staff, managers, and implementers are all familiar with the framework. Following </w:t>
      </w:r>
      <w:r w:rsidR="00EC4F59">
        <w:t xml:space="preserve">the </w:t>
      </w:r>
      <w:r w:rsidRPr="00392A6B">
        <w:t>training, staff at all levels can look for ways to integrate the concepts and tools into their work.</w:t>
      </w:r>
    </w:p>
    <w:p w14:paraId="48772AB4" w14:textId="77777777" w:rsidR="003C5B5F" w:rsidRPr="00916E65" w:rsidRDefault="003C5B5F" w:rsidP="00916E65">
      <w:pPr>
        <w:pStyle w:val="Heading3"/>
      </w:pPr>
      <w:bookmarkStart w:id="22" w:name="_Toc345529011"/>
      <w:bookmarkStart w:id="23" w:name="_Toc345588258"/>
      <w:bookmarkStart w:id="24" w:name="_Toc345588449"/>
      <w:bookmarkStart w:id="25" w:name="_Toc346580310"/>
      <w:bookmarkStart w:id="26" w:name="_Toc348048781"/>
      <w:r w:rsidRPr="00916E65">
        <w:t>Selecting Facilitators</w:t>
      </w:r>
      <w:bookmarkEnd w:id="22"/>
      <w:bookmarkEnd w:id="23"/>
      <w:bookmarkEnd w:id="24"/>
      <w:bookmarkEnd w:id="25"/>
      <w:bookmarkEnd w:id="26"/>
    </w:p>
    <w:p w14:paraId="1EAE1B14" w14:textId="77EE146F" w:rsidR="003C5B5F" w:rsidRPr="00392A6B" w:rsidRDefault="003C5B5F" w:rsidP="003C5B5F">
      <w:pPr>
        <w:rPr>
          <w:rFonts w:eastAsia="PMingLiU"/>
        </w:rPr>
      </w:pPr>
      <w:r w:rsidRPr="00392A6B">
        <w:rPr>
          <w:rFonts w:eastAsia="PMingLiU"/>
        </w:rPr>
        <w:t>Workshop facilitators should have experience in</w:t>
      </w:r>
      <w:r w:rsidRPr="00392A6B">
        <w:rPr>
          <w:rFonts w:eastAsia="PMingLiU"/>
          <w:bCs/>
        </w:rPr>
        <w:t xml:space="preserve"> behavior change</w:t>
      </w:r>
      <w:r w:rsidRPr="00392A6B">
        <w:rPr>
          <w:rFonts w:eastAsia="PMingLiU"/>
        </w:rPr>
        <w:t>, adult education methodologies, participatory learning</w:t>
      </w:r>
      <w:r w:rsidR="00CB10F9">
        <w:rPr>
          <w:rFonts w:eastAsia="PMingLiU"/>
        </w:rPr>
        <w:t>,</w:t>
      </w:r>
      <w:r w:rsidRPr="00392A6B">
        <w:rPr>
          <w:rFonts w:eastAsia="PMingLiU"/>
        </w:rPr>
        <w:t xml:space="preserve"> and applying the DBC Framework itself. Ideally, the ratio of facilitators to participants should be at least 1 to 10 to maximize facilitator-participant interaction, especially during group work. Thus, for a group of</w:t>
      </w:r>
      <w:r w:rsidRPr="00392A6B">
        <w:rPr>
          <w:rFonts w:eastAsia="PMingLiU"/>
          <w:bCs/>
        </w:rPr>
        <w:t xml:space="preserve"> </w:t>
      </w:r>
      <w:r w:rsidRPr="00392A6B">
        <w:rPr>
          <w:rFonts w:eastAsia="PMingLiU"/>
        </w:rPr>
        <w:t>28–30 participants, three co-facilitators are recommended.</w:t>
      </w:r>
    </w:p>
    <w:p w14:paraId="18518005" w14:textId="77777777" w:rsidR="003C5B5F" w:rsidRPr="00392A6B" w:rsidRDefault="003C5B5F" w:rsidP="003C5B5F">
      <w:pPr>
        <w:pStyle w:val="Heading3"/>
      </w:pPr>
      <w:bookmarkStart w:id="27" w:name="_Toc345529012"/>
      <w:bookmarkStart w:id="28" w:name="_Toc345588259"/>
      <w:bookmarkStart w:id="29" w:name="_Toc345588450"/>
      <w:bookmarkStart w:id="30" w:name="_Toc346580311"/>
      <w:bookmarkStart w:id="31" w:name="_Toc348048782"/>
      <w:r w:rsidRPr="00392A6B">
        <w:t>Selecting Participants</w:t>
      </w:r>
      <w:bookmarkEnd w:id="27"/>
      <w:bookmarkEnd w:id="28"/>
      <w:bookmarkEnd w:id="29"/>
      <w:bookmarkEnd w:id="30"/>
      <w:bookmarkEnd w:id="31"/>
    </w:p>
    <w:p w14:paraId="09A90AAC" w14:textId="77777777" w:rsidR="003C5B5F" w:rsidRPr="00392A6B" w:rsidRDefault="003C5B5F" w:rsidP="00916E65">
      <w:r w:rsidRPr="00392A6B">
        <w:t>This workshop is designed for:</w:t>
      </w:r>
    </w:p>
    <w:p w14:paraId="350B2D92" w14:textId="77777777" w:rsidR="003C5B5F" w:rsidRPr="00392A6B" w:rsidRDefault="003C5B5F" w:rsidP="00916E65">
      <w:pPr>
        <w:pStyle w:val="Bullets"/>
      </w:pPr>
      <w:r w:rsidRPr="00392A6B">
        <w:t>Field-based program managers and BC officers that are in charge of designing BC strategies for community-based development programs</w:t>
      </w:r>
    </w:p>
    <w:p w14:paraId="08DFFFA7" w14:textId="77777777" w:rsidR="003C5B5F" w:rsidRPr="00392A6B" w:rsidRDefault="003C5B5F" w:rsidP="00916E65">
      <w:pPr>
        <w:pStyle w:val="Bullets"/>
      </w:pPr>
      <w:r w:rsidRPr="00392A6B">
        <w:t>Headquarters backstops who can replicate the training in other country/program sites</w:t>
      </w:r>
    </w:p>
    <w:p w14:paraId="145F5355" w14:textId="77777777" w:rsidR="003C5B5F" w:rsidRPr="00392A6B" w:rsidRDefault="003C5B5F" w:rsidP="00916E65">
      <w:pPr>
        <w:pStyle w:val="Bullets"/>
      </w:pPr>
      <w:r w:rsidRPr="00392A6B">
        <w:t>Local counterparts—staff from government ministries or nongovernmental organizations (NGOs)—that will be involved in designing or implementing the programs</w:t>
      </w:r>
    </w:p>
    <w:p w14:paraId="280C970F" w14:textId="77777777" w:rsidR="003C5B5F" w:rsidRPr="00916E65" w:rsidRDefault="003C5B5F" w:rsidP="00916E65">
      <w:pPr>
        <w:pStyle w:val="Heading3"/>
      </w:pPr>
      <w:bookmarkStart w:id="32" w:name="_Toc345529013"/>
      <w:bookmarkStart w:id="33" w:name="_Toc345588260"/>
      <w:bookmarkStart w:id="34" w:name="_Toc345588451"/>
      <w:bookmarkStart w:id="35" w:name="_Toc346580312"/>
      <w:bookmarkStart w:id="36" w:name="_Toc348048783"/>
      <w:r w:rsidRPr="00916E65">
        <w:t>Selecting a Location</w:t>
      </w:r>
      <w:bookmarkEnd w:id="32"/>
      <w:bookmarkEnd w:id="33"/>
      <w:bookmarkEnd w:id="34"/>
      <w:bookmarkEnd w:id="35"/>
      <w:bookmarkEnd w:id="36"/>
    </w:p>
    <w:p w14:paraId="060BD040" w14:textId="66705025" w:rsidR="003C5B5F" w:rsidRPr="00392A6B" w:rsidRDefault="003C5B5F" w:rsidP="00916E65">
      <w:r w:rsidRPr="00392A6B">
        <w:t xml:space="preserve">The workshop should be conducted in a comfortable setting, such as a conference room, that is large enough for plenary sessions and for small groups to work without disturbing each other. Participants will work in small groups for most of the tasks. Therefore, setting up permanent small groups at the beginning of the training with </w:t>
      </w:r>
      <w:r>
        <w:t xml:space="preserve">the </w:t>
      </w:r>
      <w:r w:rsidRPr="00392A6B">
        <w:t xml:space="preserve">same group members seated at the same </w:t>
      </w:r>
      <w:r w:rsidRPr="00392A6B">
        <w:lastRenderedPageBreak/>
        <w:t>tables will maxim</w:t>
      </w:r>
      <w:r w:rsidR="00CB10F9">
        <w:t>ize</w:t>
      </w:r>
      <w:r w:rsidRPr="00392A6B">
        <w:t xml:space="preserve"> sharing, minimize time spent reorganizing seating for small group work</w:t>
      </w:r>
      <w:r w:rsidR="00CB10F9">
        <w:t>,</w:t>
      </w:r>
      <w:r w:rsidRPr="00392A6B">
        <w:t xml:space="preserve"> and enhance learning.</w:t>
      </w:r>
    </w:p>
    <w:p w14:paraId="0E40EAC4" w14:textId="77777777" w:rsidR="003C5B5F" w:rsidRPr="00916E65" w:rsidRDefault="003C5B5F" w:rsidP="00916E65">
      <w:pPr>
        <w:pStyle w:val="Heading3"/>
      </w:pPr>
      <w:bookmarkStart w:id="37" w:name="_Toc345529014"/>
      <w:bookmarkStart w:id="38" w:name="_Toc345588261"/>
      <w:bookmarkStart w:id="39" w:name="_Toc345588452"/>
      <w:bookmarkStart w:id="40" w:name="_Toc346580313"/>
      <w:bookmarkStart w:id="41" w:name="_Toc348048784"/>
      <w:r w:rsidRPr="00916E65">
        <w:t>Conducting a Learning Needs and Resource Assessment</w:t>
      </w:r>
      <w:bookmarkEnd w:id="37"/>
      <w:bookmarkEnd w:id="38"/>
      <w:bookmarkEnd w:id="39"/>
      <w:bookmarkEnd w:id="40"/>
      <w:bookmarkEnd w:id="41"/>
    </w:p>
    <w:p w14:paraId="6B7B0790" w14:textId="7DBF914D" w:rsidR="003C5B5F" w:rsidRPr="00392A6B" w:rsidRDefault="003C5B5F" w:rsidP="00916E65">
      <w:pPr>
        <w:rPr>
          <w:b/>
        </w:rPr>
      </w:pPr>
      <w:r w:rsidRPr="00392A6B">
        <w:t xml:space="preserve">Workshop planners will benefit from learning about participants’ experience and interests before the workshop. Several </w:t>
      </w:r>
      <w:r w:rsidR="003C1BF6" w:rsidRPr="00392A6B">
        <w:t>weeks’</w:t>
      </w:r>
      <w:r w:rsidRPr="00392A6B">
        <w:t xml:space="preserve"> prior, send a set of questions to registered participants. Members of the workshop planning team may need to follow up with participants to encourage them to submit their responses. Share participant responses with all facilitators prior to the workshop. A sample </w:t>
      </w:r>
      <w:hyperlink w:anchor="LNRA" w:history="1">
        <w:r w:rsidRPr="0066578D">
          <w:rPr>
            <w:rStyle w:val="Hyperlink"/>
            <w:rFonts w:eastAsia="PMingLiU"/>
            <w:color w:val="237990"/>
          </w:rPr>
          <w:t>Learning Needs and Resource Assessment</w:t>
        </w:r>
      </w:hyperlink>
      <w:r w:rsidRPr="00392A6B">
        <w:t xml:space="preserve"> (LNRA) for the DBC workshop is available at the end of this section.</w:t>
      </w:r>
    </w:p>
    <w:p w14:paraId="69DE1F83" w14:textId="77777777" w:rsidR="003C5B5F" w:rsidRPr="00392A6B" w:rsidRDefault="003C5B5F" w:rsidP="00916E65">
      <w:pPr>
        <w:pStyle w:val="Heading3"/>
      </w:pPr>
      <w:bookmarkStart w:id="42" w:name="_Toc345529015"/>
      <w:bookmarkStart w:id="43" w:name="_Toc345588262"/>
      <w:bookmarkStart w:id="44" w:name="_Toc345588453"/>
      <w:bookmarkStart w:id="45" w:name="_Toc346580314"/>
      <w:bookmarkStart w:id="46" w:name="_Toc348048785"/>
      <w:r w:rsidRPr="00392A6B">
        <w:t>Preparing Materials</w:t>
      </w:r>
      <w:bookmarkEnd w:id="42"/>
      <w:bookmarkEnd w:id="43"/>
      <w:bookmarkEnd w:id="44"/>
      <w:bookmarkEnd w:id="45"/>
      <w:bookmarkEnd w:id="46"/>
    </w:p>
    <w:p w14:paraId="096BDCB4" w14:textId="1B03AA14" w:rsidR="003C5B5F" w:rsidRDefault="003C5B5F" w:rsidP="00916E65">
      <w:r w:rsidRPr="00392A6B">
        <w:t>Nearly all the materials you need to conduct the DBC workshop are included in this curriculum</w:t>
      </w:r>
      <w:r w:rsidR="00CB10F9">
        <w:t xml:space="preserve">. </w:t>
      </w:r>
      <w:r w:rsidR="00DC4B09">
        <w:t xml:space="preserve">Exceptions include </w:t>
      </w:r>
      <w:r w:rsidR="00DC4B09" w:rsidRPr="00392A6B">
        <w:t>the</w:t>
      </w:r>
      <w:r w:rsidRPr="00392A6B">
        <w:t xml:space="preserve"> magazine/newspaper ads that participants are asked to bring to the training, the datasets that facilitators should prepare from </w:t>
      </w:r>
      <w:r w:rsidR="00CB10F9">
        <w:t>b</w:t>
      </w:r>
      <w:r w:rsidRPr="00392A6B">
        <w:t xml:space="preserve">ehaviors the participants are working on for their DBC Frameworks, and some flip and index cards facilitators must prepare ahead of time. The checklists and materials lists found later in this section also will be helpful in </w:t>
      </w:r>
      <w:r w:rsidR="00CB10F9" w:rsidRPr="00392A6B">
        <w:t>organizing</w:t>
      </w:r>
      <w:r w:rsidRPr="00392A6B">
        <w:t xml:space="preserve"> the necessary materials as you prepare for your workshop.</w:t>
      </w:r>
      <w:bookmarkStart w:id="47" w:name="_Toc345529017"/>
      <w:r>
        <w:t xml:space="preserve"> </w:t>
      </w:r>
    </w:p>
    <w:p w14:paraId="09FE9F64" w14:textId="77777777" w:rsidR="003C5B5F" w:rsidRPr="00D339EC" w:rsidRDefault="003C5B5F" w:rsidP="00916E65">
      <w:pPr>
        <w:rPr>
          <w:rFonts w:cs="Times New Roman"/>
          <w:szCs w:val="24"/>
        </w:rPr>
      </w:pPr>
      <w:r w:rsidRPr="00D339EC">
        <w:rPr>
          <w:rFonts w:cs="Times New Roman"/>
          <w:szCs w:val="24"/>
        </w:rPr>
        <w:t>Note that Workshop materials are also indexed with hyperlinks. This enables users viewing this manual on a computer to refer directly to the page where the Workshop materials appear. The indexed items appear with an underline; simply click on the underlined item and you will be navigated to that page.</w:t>
      </w:r>
    </w:p>
    <w:p w14:paraId="08356313" w14:textId="77777777" w:rsidR="003C5B5F" w:rsidRPr="00916E65" w:rsidRDefault="003C5B5F" w:rsidP="00916E65">
      <w:pPr>
        <w:pStyle w:val="Heading3"/>
        <w:rPr>
          <w:rStyle w:val="Heading3Char"/>
        </w:rPr>
      </w:pPr>
      <w:r w:rsidRPr="001A11EB">
        <w:t>Naming Conventions for Workshop Materials</w:t>
      </w:r>
    </w:p>
    <w:p w14:paraId="032675AC" w14:textId="7E1589D2" w:rsidR="003C5B5F" w:rsidRDefault="003C5B5F" w:rsidP="00916E65">
      <w:r>
        <w:t>Materials provided in this manual are grouped according to either Workshop or Task. Workshop materials are used when discussing the DBC workshop as a whole, and these are all Flip Charts. Their naming convention is simply Workshop Flip Chart 1 (2, 3, etc.-) Task materials refer to a specific Task, which are numbered 1-20. The naming convention for Task materials follows this model:</w:t>
      </w:r>
      <w:r w:rsidR="00CB10F9">
        <w:t xml:space="preserve"> </w:t>
      </w:r>
    </w:p>
    <w:p w14:paraId="757CE993" w14:textId="77777777" w:rsidR="003C5B5F" w:rsidRPr="001A11EB" w:rsidRDefault="003C5B5F" w:rsidP="00916E65">
      <w:r w:rsidRPr="001A11EB">
        <w:t>Task # + Flip Chart #/Handout #</w:t>
      </w:r>
      <w:r>
        <w:t>:</w:t>
      </w:r>
      <w:r w:rsidRPr="001A11EB">
        <w:t xml:space="preserve"> + Name</w:t>
      </w:r>
    </w:p>
    <w:p w14:paraId="54199F0B" w14:textId="77777777" w:rsidR="003C5B5F" w:rsidRDefault="003C5B5F" w:rsidP="00916E65">
      <w:r>
        <w:t xml:space="preserve">An example is: </w:t>
      </w:r>
      <w:r w:rsidRPr="001A11EB">
        <w:t>Task 3 Handout 4</w:t>
      </w:r>
      <w:r w:rsidRPr="00392A6B">
        <w:t>: The Five Principles</w:t>
      </w:r>
    </w:p>
    <w:p w14:paraId="75F75677" w14:textId="1B5545F6" w:rsidR="003C5B5F" w:rsidRPr="001A11EB" w:rsidRDefault="003C5B5F" w:rsidP="00916E65">
      <w:pPr>
        <w:rPr>
          <w:rFonts w:cs="Times New Roman"/>
          <w:szCs w:val="24"/>
        </w:rPr>
      </w:pPr>
      <w:r w:rsidRPr="001A11EB">
        <w:rPr>
          <w:rFonts w:cs="Times New Roman"/>
          <w:szCs w:val="24"/>
        </w:rPr>
        <w:t xml:space="preserve">Some Flip Charts are intended to be used by the facilitator to generate ideas from the participant. </w:t>
      </w:r>
      <w:r>
        <w:rPr>
          <w:rFonts w:cs="Times New Roman"/>
          <w:szCs w:val="24"/>
        </w:rPr>
        <w:t>These are foot noted.</w:t>
      </w:r>
      <w:r w:rsidR="00CB10F9">
        <w:rPr>
          <w:rFonts w:cs="Times New Roman"/>
          <w:szCs w:val="24"/>
        </w:rPr>
        <w:t xml:space="preserve"> </w:t>
      </w:r>
      <w:r>
        <w:rPr>
          <w:rFonts w:cs="Times New Roman"/>
          <w:szCs w:val="24"/>
        </w:rPr>
        <w:t xml:space="preserve"> </w:t>
      </w:r>
    </w:p>
    <w:p w14:paraId="2CBCFB88" w14:textId="77777777" w:rsidR="003C5B5F" w:rsidRDefault="003C5B5F" w:rsidP="00916E65"/>
    <w:p w14:paraId="690A6440" w14:textId="77777777" w:rsidR="003C5B5F" w:rsidRDefault="003C5B5F" w:rsidP="00916E65"/>
    <w:p w14:paraId="4EB4CEE7" w14:textId="77777777" w:rsidR="003C5B5F" w:rsidRDefault="003C5B5F" w:rsidP="00916E65"/>
    <w:p w14:paraId="0476769D" w14:textId="77777777" w:rsidR="003C5B5F" w:rsidRPr="001A11EB" w:rsidRDefault="003C5B5F" w:rsidP="00916E65">
      <w:pPr>
        <w:rPr>
          <w:b/>
        </w:rPr>
      </w:pPr>
      <w:r w:rsidRPr="00392A6B">
        <w:rPr>
          <w:szCs w:val="32"/>
        </w:rPr>
        <w:br w:type="page"/>
      </w:r>
    </w:p>
    <w:p w14:paraId="4FB1179C" w14:textId="77777777" w:rsidR="003C5B5F" w:rsidRPr="00392A6B" w:rsidRDefault="003C5B5F" w:rsidP="00916E65">
      <w:pPr>
        <w:pStyle w:val="Heading1"/>
        <w:rPr>
          <w:rFonts w:eastAsia="PMingLiU"/>
        </w:rPr>
      </w:pPr>
      <w:bookmarkStart w:id="48" w:name="_Toc467583794"/>
      <w:r w:rsidRPr="00392A6B">
        <w:rPr>
          <w:rFonts w:eastAsia="PMingLiU"/>
        </w:rPr>
        <w:lastRenderedPageBreak/>
        <w:t xml:space="preserve">Planning </w:t>
      </w:r>
      <w:r w:rsidRPr="00392A6B">
        <w:t>Checklists</w:t>
      </w:r>
      <w:bookmarkEnd w:id="48"/>
      <w:r w:rsidRPr="00392A6B">
        <w:rPr>
          <w:rFonts w:eastAsia="PMingLiU"/>
        </w:rPr>
        <w:t xml:space="preserve"> </w:t>
      </w:r>
    </w:p>
    <w:p w14:paraId="57E3ACD0" w14:textId="5F2FF5A7" w:rsidR="003C5B5F" w:rsidRPr="00392A6B" w:rsidRDefault="003C5B5F" w:rsidP="003C5B5F">
      <w:pPr>
        <w:ind w:left="0"/>
        <w:rPr>
          <w:rFonts w:eastAsia="PMingLiU"/>
        </w:rPr>
      </w:pPr>
      <w:bookmarkStart w:id="49" w:name="_Toc467583795"/>
      <w:bookmarkStart w:id="50" w:name="_Toc345588265"/>
      <w:bookmarkStart w:id="51" w:name="_Toc345588456"/>
      <w:bookmarkStart w:id="52" w:name="_Toc346580317"/>
      <w:bookmarkStart w:id="53" w:name="_Toc348048788"/>
      <w:r w:rsidRPr="00916E65">
        <w:rPr>
          <w:rStyle w:val="Heading2Char"/>
        </w:rPr>
        <w:t>Checklist 1: Two-to-Three Months Prior to the Training</w:t>
      </w:r>
      <w:bookmarkEnd w:id="49"/>
      <w:r w:rsidRPr="00392A6B">
        <w:rPr>
          <w:rFonts w:eastAsia="PMingLiU"/>
        </w:rPr>
        <w:t xml:space="preserve"> </w:t>
      </w:r>
      <w:r w:rsidRPr="00916E65">
        <w:t>(or as much in advance</w:t>
      </w:r>
      <w:r w:rsidR="008F30B3">
        <w:t xml:space="preserve"> of the workshop</w:t>
      </w:r>
      <w:r w:rsidRPr="00916E65">
        <w:t xml:space="preserve"> as possible)</w:t>
      </w:r>
      <w:bookmarkEnd w:id="47"/>
      <w:bookmarkEnd w:id="50"/>
      <w:bookmarkEnd w:id="51"/>
      <w:bookmarkEnd w:id="52"/>
      <w:bookmarkEnd w:id="53"/>
    </w:p>
    <w:tbl>
      <w:tblPr>
        <w:tblW w:w="0" w:type="auto"/>
        <w:jc w:val="center"/>
        <w:tblLook w:val="0000" w:firstRow="0" w:lastRow="0" w:firstColumn="0" w:lastColumn="0" w:noHBand="0" w:noVBand="0"/>
      </w:tblPr>
      <w:tblGrid>
        <w:gridCol w:w="7920"/>
      </w:tblGrid>
      <w:tr w:rsidR="003C5B5F" w:rsidRPr="000F5B78" w14:paraId="21712EE1" w14:textId="77777777" w:rsidTr="001602D7">
        <w:trPr>
          <w:trHeight w:val="3285"/>
          <w:jc w:val="center"/>
        </w:trPr>
        <w:tc>
          <w:tcPr>
            <w:tcW w:w="7920" w:type="dxa"/>
            <w:shd w:val="clear" w:color="auto" w:fill="DFCF9F"/>
          </w:tcPr>
          <w:p w14:paraId="54698C0A" w14:textId="34C44E44"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rPr>
              <w:t>Form the training team</w:t>
            </w:r>
          </w:p>
          <w:p w14:paraId="702E4BB9" w14:textId="69FB69AE"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rPr>
              <w:t>Draft a training budget and planning timeline</w:t>
            </w:r>
          </w:p>
          <w:p w14:paraId="3B1BEE38" w14:textId="6D123663"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rPr>
              <w:t>Send announcements to potential participants</w:t>
            </w:r>
          </w:p>
          <w:p w14:paraId="398EB77B" w14:textId="6EBD6FAB"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rPr>
              <w:t>Conduct the LNRA</w:t>
            </w:r>
          </w:p>
          <w:p w14:paraId="3321BB0F" w14:textId="7471EF20"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rPr>
              <w:t>Select participants</w:t>
            </w:r>
          </w:p>
          <w:p w14:paraId="3011EBF7" w14:textId="51EF9024"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rPr>
              <w:t>Identify and reserve the workshop location</w:t>
            </w:r>
          </w:p>
          <w:p w14:paraId="3A964171" w14:textId="6E79961C"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rPr>
              <w:t>Send invitations to selected participants</w:t>
            </w:r>
          </w:p>
          <w:p w14:paraId="3159564E" w14:textId="498092A1"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rPr>
              <w:t>Arrange for meals and refreshments during breaks</w:t>
            </w:r>
          </w:p>
          <w:p w14:paraId="4B50C866" w14:textId="6485F80A"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rPr>
              <w:t>Book lodging for out-of-town participants</w:t>
            </w:r>
          </w:p>
          <w:p w14:paraId="7524D7A1" w14:textId="02897167" w:rsidR="003C5B5F" w:rsidRPr="00392A6B" w:rsidRDefault="003C5B5F" w:rsidP="00B611F2">
            <w:pPr>
              <w:pStyle w:val="CheckmarkList"/>
              <w:spacing w:before="120" w:after="120"/>
              <w:ind w:left="360"/>
            </w:pPr>
            <w:r w:rsidRPr="00916E65">
              <w:rPr>
                <w:rFonts w:asciiTheme="minorHAnsi" w:hAnsiTheme="minorHAnsi"/>
                <w:sz w:val="22"/>
              </w:rPr>
              <w:t>Arrange for travel and per diem reimbursements for out-of-town participants</w:t>
            </w:r>
          </w:p>
        </w:tc>
      </w:tr>
    </w:tbl>
    <w:p w14:paraId="0E203D17" w14:textId="77777777" w:rsidR="003C5B5F" w:rsidRPr="00392A6B" w:rsidRDefault="003C5B5F" w:rsidP="00916E65">
      <w:pPr>
        <w:pStyle w:val="Heading2"/>
        <w:rPr>
          <w:rFonts w:eastAsia="PMingLiU"/>
        </w:rPr>
      </w:pPr>
      <w:bookmarkStart w:id="54" w:name="_Toc345529018"/>
      <w:bookmarkStart w:id="55" w:name="_Toc345588266"/>
      <w:bookmarkStart w:id="56" w:name="_Toc345588457"/>
      <w:bookmarkStart w:id="57" w:name="_Toc346580318"/>
      <w:bookmarkStart w:id="58" w:name="_Toc348048789"/>
      <w:bookmarkStart w:id="59" w:name="_Toc467583796"/>
      <w:r w:rsidRPr="00392A6B">
        <w:rPr>
          <w:rFonts w:eastAsia="PMingLiU"/>
        </w:rPr>
        <w:t>Checklist 2: Three Weeks to One Month before the Training</w:t>
      </w:r>
      <w:bookmarkEnd w:id="54"/>
      <w:bookmarkEnd w:id="55"/>
      <w:bookmarkEnd w:id="56"/>
      <w:bookmarkEnd w:id="57"/>
      <w:bookmarkEnd w:id="58"/>
      <w:bookmarkEnd w:id="59"/>
    </w:p>
    <w:tbl>
      <w:tblPr>
        <w:tblW w:w="0" w:type="auto"/>
        <w:jc w:val="center"/>
        <w:shd w:val="clear" w:color="auto" w:fill="DFCF9F"/>
        <w:tblLook w:val="0000" w:firstRow="0" w:lastRow="0" w:firstColumn="0" w:lastColumn="0" w:noHBand="0" w:noVBand="0"/>
      </w:tblPr>
      <w:tblGrid>
        <w:gridCol w:w="7920"/>
      </w:tblGrid>
      <w:tr w:rsidR="003C5B5F" w:rsidRPr="00916E65" w14:paraId="17B00FF3" w14:textId="77777777" w:rsidTr="001602D7">
        <w:trPr>
          <w:trHeight w:val="2880"/>
          <w:jc w:val="center"/>
        </w:trPr>
        <w:tc>
          <w:tcPr>
            <w:tcW w:w="7920" w:type="dxa"/>
            <w:shd w:val="clear" w:color="auto" w:fill="DFCF9F"/>
          </w:tcPr>
          <w:p w14:paraId="05D45C8C" w14:textId="77777777" w:rsidR="003C5B5F" w:rsidRPr="00916E65" w:rsidRDefault="003C5B5F" w:rsidP="00B611F2">
            <w:pPr>
              <w:pStyle w:val="CheckmarkList"/>
              <w:tabs>
                <w:tab w:val="left" w:pos="1080"/>
              </w:tabs>
              <w:spacing w:before="120" w:after="120"/>
              <w:ind w:left="360"/>
              <w:rPr>
                <w:rFonts w:asciiTheme="minorHAnsi" w:hAnsiTheme="minorHAnsi"/>
              </w:rPr>
            </w:pPr>
            <w:r w:rsidRPr="00916E65">
              <w:rPr>
                <w:rFonts w:asciiTheme="minorHAnsi" w:hAnsiTheme="minorHAnsi"/>
                <w:sz w:val="22"/>
              </w:rPr>
              <w:t>Prepare the necessary materials listed under the list of materials to be printed for the training, below</w:t>
            </w:r>
            <w:r w:rsidRPr="00916E65">
              <w:rPr>
                <w:rFonts w:asciiTheme="minorHAnsi" w:hAnsiTheme="minorHAnsi"/>
                <w:i/>
                <w:sz w:val="22"/>
              </w:rPr>
              <w:t>.</w:t>
            </w:r>
          </w:p>
          <w:p w14:paraId="3EEF1B62" w14:textId="77777777" w:rsidR="003C5B5F" w:rsidRPr="00916E65" w:rsidRDefault="003C5B5F" w:rsidP="00B611F2">
            <w:pPr>
              <w:pStyle w:val="CheckmarkList"/>
              <w:tabs>
                <w:tab w:val="left" w:pos="1080"/>
              </w:tabs>
              <w:spacing w:before="120" w:after="120"/>
              <w:ind w:left="360"/>
              <w:rPr>
                <w:rFonts w:asciiTheme="minorHAnsi" w:hAnsiTheme="minorHAnsi"/>
              </w:rPr>
            </w:pPr>
            <w:r w:rsidRPr="00916E65">
              <w:rPr>
                <w:rFonts w:asciiTheme="minorHAnsi" w:hAnsiTheme="minorHAnsi"/>
                <w:sz w:val="22"/>
              </w:rPr>
              <w:t>Determine the room configuration and how to accommodate small group discussions during break-out tasks.</w:t>
            </w:r>
          </w:p>
          <w:p w14:paraId="75FA651A" w14:textId="77777777" w:rsidR="003C5B5F" w:rsidRPr="00916E65" w:rsidRDefault="003C5B5F" w:rsidP="00B611F2">
            <w:pPr>
              <w:pStyle w:val="CheckmarkList"/>
              <w:tabs>
                <w:tab w:val="left" w:pos="1080"/>
              </w:tabs>
              <w:spacing w:before="120" w:after="120"/>
              <w:ind w:left="360"/>
              <w:rPr>
                <w:rFonts w:asciiTheme="minorHAnsi" w:hAnsiTheme="minorHAnsi"/>
              </w:rPr>
            </w:pPr>
            <w:r w:rsidRPr="00916E65">
              <w:rPr>
                <w:rFonts w:asciiTheme="minorHAnsi" w:hAnsiTheme="minorHAnsi"/>
                <w:sz w:val="22"/>
              </w:rPr>
              <w:t>Ensure equipment is working.</w:t>
            </w:r>
          </w:p>
          <w:p w14:paraId="220582DE" w14:textId="77777777" w:rsidR="003C5B5F" w:rsidRPr="00916E65" w:rsidRDefault="003C5B5F" w:rsidP="00B611F2">
            <w:pPr>
              <w:pStyle w:val="CheckmarkList"/>
              <w:tabs>
                <w:tab w:val="left" w:pos="1080"/>
              </w:tabs>
              <w:spacing w:before="120" w:after="120"/>
              <w:ind w:left="360"/>
              <w:rPr>
                <w:rFonts w:asciiTheme="minorHAnsi" w:hAnsiTheme="minorHAnsi"/>
              </w:rPr>
            </w:pPr>
            <w:r w:rsidRPr="00916E65">
              <w:rPr>
                <w:rFonts w:asciiTheme="minorHAnsi" w:hAnsiTheme="minorHAnsi"/>
                <w:sz w:val="22"/>
              </w:rPr>
              <w:t xml:space="preserve">Purchase all training-related supplies (see </w:t>
            </w:r>
            <w:hyperlink w:anchor="OLE_LINK4" w:history="1">
              <w:r w:rsidRPr="0066578D">
                <w:rPr>
                  <w:rStyle w:val="Hyperlink"/>
                  <w:rFonts w:asciiTheme="minorHAnsi" w:hAnsiTheme="minorHAnsi"/>
                  <w:b/>
                  <w:color w:val="237990"/>
                  <w:sz w:val="22"/>
                </w:rPr>
                <w:t>Checklist 4: Supplies and Equipment</w:t>
              </w:r>
            </w:hyperlink>
            <w:r w:rsidRPr="00916E65">
              <w:rPr>
                <w:rFonts w:asciiTheme="minorHAnsi" w:hAnsiTheme="minorHAnsi"/>
                <w:sz w:val="22"/>
              </w:rPr>
              <w:t>).</w:t>
            </w:r>
          </w:p>
          <w:p w14:paraId="487A5231" w14:textId="77777777" w:rsidR="003C5B5F" w:rsidRPr="00916E65" w:rsidRDefault="003C5B5F" w:rsidP="00B611F2">
            <w:pPr>
              <w:pStyle w:val="CheckmarkList"/>
              <w:tabs>
                <w:tab w:val="left" w:pos="1080"/>
              </w:tabs>
              <w:spacing w:before="120" w:after="120"/>
              <w:ind w:left="360"/>
              <w:rPr>
                <w:rFonts w:asciiTheme="minorHAnsi" w:hAnsiTheme="minorHAnsi"/>
              </w:rPr>
            </w:pPr>
            <w:r w:rsidRPr="00916E65">
              <w:rPr>
                <w:rFonts w:asciiTheme="minorHAnsi" w:hAnsiTheme="minorHAnsi"/>
                <w:sz w:val="22"/>
              </w:rPr>
              <w:t>Make arrangements for the fieldwork (e.g., transportation, permission, snacks).</w:t>
            </w:r>
            <w:r w:rsidRPr="00916E65">
              <w:rPr>
                <w:rStyle w:val="FootnoteReference"/>
                <w:rFonts w:asciiTheme="minorHAnsi" w:hAnsiTheme="minorHAnsi"/>
                <w:sz w:val="22"/>
              </w:rPr>
              <w:footnoteReference w:id="2"/>
            </w:r>
          </w:p>
        </w:tc>
      </w:tr>
    </w:tbl>
    <w:p w14:paraId="58609134" w14:textId="77777777" w:rsidR="003C5B5F" w:rsidRPr="00916E65" w:rsidRDefault="003C5B5F" w:rsidP="0066578D">
      <w:bookmarkStart w:id="60" w:name="_Toc345529019"/>
      <w:bookmarkStart w:id="61" w:name="_Toc345588267"/>
      <w:bookmarkStart w:id="62" w:name="_Toc345588458"/>
      <w:bookmarkStart w:id="63" w:name="_Toc346580319"/>
      <w:bookmarkStart w:id="64" w:name="_Toc348048790"/>
    </w:p>
    <w:p w14:paraId="0BAF4D03" w14:textId="77777777" w:rsidR="003C5B5F" w:rsidRPr="00916E65" w:rsidRDefault="003C5B5F" w:rsidP="003C5B5F">
      <w:pPr>
        <w:spacing w:after="160" w:line="288" w:lineRule="auto"/>
        <w:ind w:left="2160"/>
        <w:rPr>
          <w:rFonts w:eastAsia="PMingLiU"/>
          <w:b/>
          <w:bCs/>
          <w:color w:val="237990"/>
          <w:sz w:val="28"/>
        </w:rPr>
      </w:pPr>
      <w:r w:rsidRPr="00916E65">
        <w:rPr>
          <w:rFonts w:eastAsia="PMingLiU"/>
        </w:rPr>
        <w:br w:type="page"/>
      </w:r>
    </w:p>
    <w:p w14:paraId="5F2A2CC0" w14:textId="263286A6" w:rsidR="003C5B5F" w:rsidRPr="00916E65" w:rsidRDefault="003C5B5F" w:rsidP="00916E65">
      <w:pPr>
        <w:pStyle w:val="Heading2"/>
        <w:rPr>
          <w:rFonts w:eastAsia="PMingLiU"/>
        </w:rPr>
      </w:pPr>
      <w:bookmarkStart w:id="65" w:name="_Toc467583797"/>
      <w:r w:rsidRPr="00916E65">
        <w:rPr>
          <w:rFonts w:eastAsia="PMingLiU"/>
        </w:rPr>
        <w:lastRenderedPageBreak/>
        <w:t>Checklist 3: Three Days to One Week before the Training</w:t>
      </w:r>
      <w:bookmarkEnd w:id="60"/>
      <w:bookmarkEnd w:id="61"/>
      <w:bookmarkEnd w:id="62"/>
      <w:bookmarkEnd w:id="63"/>
      <w:bookmarkEnd w:id="64"/>
      <w:bookmarkEnd w:id="65"/>
    </w:p>
    <w:tbl>
      <w:tblPr>
        <w:tblW w:w="0" w:type="auto"/>
        <w:jc w:val="center"/>
        <w:shd w:val="clear" w:color="auto" w:fill="DFCF9F"/>
        <w:tblLook w:val="0000" w:firstRow="0" w:lastRow="0" w:firstColumn="0" w:lastColumn="0" w:noHBand="0" w:noVBand="0"/>
      </w:tblPr>
      <w:tblGrid>
        <w:gridCol w:w="7920"/>
      </w:tblGrid>
      <w:tr w:rsidR="003C5B5F" w:rsidRPr="00916E65" w14:paraId="6872E3F1" w14:textId="77777777" w:rsidTr="001602D7">
        <w:trPr>
          <w:trHeight w:val="6993"/>
          <w:jc w:val="center"/>
        </w:trPr>
        <w:tc>
          <w:tcPr>
            <w:tcW w:w="7920" w:type="dxa"/>
            <w:shd w:val="clear" w:color="auto" w:fill="DFCF9F"/>
          </w:tcPr>
          <w:p w14:paraId="7003B895" w14:textId="77777777" w:rsidR="003C5B5F" w:rsidRPr="00916E65" w:rsidRDefault="003C5B5F" w:rsidP="00B611F2">
            <w:pPr>
              <w:pStyle w:val="CheckmarkList"/>
              <w:spacing w:before="120" w:after="120"/>
              <w:ind w:left="360"/>
              <w:rPr>
                <w:rFonts w:asciiTheme="minorHAnsi" w:hAnsiTheme="minorHAnsi"/>
                <w:szCs w:val="22"/>
              </w:rPr>
            </w:pPr>
            <w:r w:rsidRPr="00916E65">
              <w:rPr>
                <w:rFonts w:asciiTheme="minorHAnsi" w:hAnsiTheme="minorHAnsi"/>
                <w:sz w:val="22"/>
                <w:szCs w:val="22"/>
              </w:rPr>
              <w:t xml:space="preserve">Send the terminology list found in </w:t>
            </w:r>
            <w:hyperlink w:anchor="_Appendix_2._Key" w:history="1">
              <w:r w:rsidRPr="0066578D">
                <w:rPr>
                  <w:rStyle w:val="Hyperlink"/>
                  <w:rFonts w:asciiTheme="minorHAnsi" w:hAnsiTheme="minorHAnsi"/>
                  <w:b/>
                  <w:color w:val="237990"/>
                  <w:sz w:val="22"/>
                  <w:szCs w:val="22"/>
                </w:rPr>
                <w:t>Appendix 2</w:t>
              </w:r>
            </w:hyperlink>
            <w:r w:rsidRPr="00916E65">
              <w:rPr>
                <w:rFonts w:asciiTheme="minorHAnsi" w:hAnsiTheme="minorHAnsi"/>
                <w:sz w:val="22"/>
                <w:szCs w:val="22"/>
              </w:rPr>
              <w:t xml:space="preserve"> to confirmed participants.</w:t>
            </w:r>
          </w:p>
          <w:p w14:paraId="59CD2F7A" w14:textId="77777777" w:rsidR="003C5B5F" w:rsidRPr="00916E65" w:rsidRDefault="003C5B5F" w:rsidP="00B611F2">
            <w:pPr>
              <w:pStyle w:val="CheckmarkList"/>
              <w:spacing w:before="120" w:after="120"/>
              <w:ind w:left="360"/>
              <w:rPr>
                <w:rFonts w:asciiTheme="minorHAnsi" w:hAnsiTheme="minorHAnsi"/>
                <w:szCs w:val="22"/>
              </w:rPr>
            </w:pPr>
            <w:r w:rsidRPr="00916E65">
              <w:rPr>
                <w:rFonts w:asciiTheme="minorHAnsi" w:hAnsiTheme="minorHAnsi"/>
                <w:sz w:val="22"/>
                <w:szCs w:val="22"/>
              </w:rPr>
              <w:t>Ask participants to bring a magazine or newspaper advertisement to the workshop site.</w:t>
            </w:r>
          </w:p>
          <w:p w14:paraId="2FA34532" w14:textId="77777777" w:rsidR="003C5B5F" w:rsidRPr="00916E65" w:rsidRDefault="003C5B5F" w:rsidP="00B611F2">
            <w:pPr>
              <w:pStyle w:val="CheckmarkList"/>
              <w:spacing w:before="120" w:after="120"/>
              <w:ind w:left="360"/>
              <w:rPr>
                <w:rFonts w:asciiTheme="minorHAnsi" w:hAnsiTheme="minorHAnsi"/>
                <w:szCs w:val="22"/>
              </w:rPr>
            </w:pPr>
            <w:r w:rsidRPr="00916E65">
              <w:rPr>
                <w:rFonts w:asciiTheme="minorHAnsi" w:hAnsiTheme="minorHAnsi"/>
                <w:sz w:val="22"/>
                <w:szCs w:val="22"/>
              </w:rPr>
              <w:t>If this is a regional workshop, ask participants to bring their Indicator Performance Tracking Tables (IPTTs) (or monitoring and evaluation [M&amp;E] plans).</w:t>
            </w:r>
          </w:p>
          <w:p w14:paraId="25A25BE4" w14:textId="77777777" w:rsidR="003C5B5F" w:rsidRPr="00916E65" w:rsidRDefault="003C5B5F" w:rsidP="00B611F2">
            <w:pPr>
              <w:pStyle w:val="CheckmarkList"/>
              <w:spacing w:before="120" w:after="120"/>
              <w:ind w:left="360"/>
              <w:rPr>
                <w:rFonts w:asciiTheme="minorHAnsi" w:hAnsiTheme="minorHAnsi"/>
                <w:szCs w:val="22"/>
              </w:rPr>
            </w:pPr>
            <w:r w:rsidRPr="00916E65">
              <w:rPr>
                <w:rFonts w:asciiTheme="minorHAnsi" w:hAnsiTheme="minorHAnsi"/>
                <w:sz w:val="22"/>
                <w:szCs w:val="22"/>
              </w:rPr>
              <w:t>Develop datasets based on the Behaviors participants will use to develop their DBC Frameworks. To do this, see the LNRA responses and discuss with the planning team.</w:t>
            </w:r>
          </w:p>
          <w:p w14:paraId="60AC13AA" w14:textId="77777777" w:rsidR="003C5B5F" w:rsidRPr="00916E65" w:rsidRDefault="003C5B5F" w:rsidP="00B611F2">
            <w:pPr>
              <w:pStyle w:val="CheckmarkList"/>
              <w:spacing w:before="120" w:after="120"/>
              <w:ind w:left="360"/>
              <w:rPr>
                <w:rFonts w:asciiTheme="minorHAnsi" w:hAnsiTheme="minorHAnsi"/>
                <w:szCs w:val="22"/>
              </w:rPr>
            </w:pPr>
            <w:r w:rsidRPr="00916E65">
              <w:rPr>
                <w:rFonts w:asciiTheme="minorHAnsi" w:hAnsiTheme="minorHAnsi"/>
                <w:sz w:val="22"/>
                <w:szCs w:val="22"/>
              </w:rPr>
              <w:t xml:space="preserve">Prepare flip charts. </w:t>
            </w:r>
          </w:p>
          <w:p w14:paraId="447B58CB" w14:textId="77777777" w:rsidR="003C5B5F" w:rsidRPr="00916E65" w:rsidRDefault="003C5B5F" w:rsidP="00B611F2">
            <w:pPr>
              <w:pStyle w:val="CheckmarkList"/>
              <w:spacing w:before="120" w:after="120"/>
              <w:ind w:left="360"/>
              <w:rPr>
                <w:rFonts w:asciiTheme="minorHAnsi" w:hAnsiTheme="minorHAnsi"/>
                <w:szCs w:val="22"/>
              </w:rPr>
            </w:pPr>
            <w:r w:rsidRPr="00916E65">
              <w:rPr>
                <w:rFonts w:asciiTheme="minorHAnsi" w:hAnsiTheme="minorHAnsi"/>
                <w:sz w:val="22"/>
                <w:szCs w:val="22"/>
              </w:rPr>
              <w:t>Write the numbers of the handouts that go with each task on the flip charts for that task.</w:t>
            </w:r>
          </w:p>
          <w:p w14:paraId="4B0A3D23" w14:textId="55E7E260" w:rsidR="003C5B5F" w:rsidRPr="00916E65" w:rsidRDefault="003C5B5F" w:rsidP="00B611F2">
            <w:pPr>
              <w:pStyle w:val="CheckmarkList"/>
              <w:spacing w:before="120" w:after="120"/>
              <w:ind w:left="360"/>
              <w:rPr>
                <w:rFonts w:asciiTheme="minorHAnsi" w:hAnsiTheme="minorHAnsi"/>
                <w:szCs w:val="22"/>
              </w:rPr>
            </w:pPr>
            <w:r w:rsidRPr="00916E65">
              <w:rPr>
                <w:rFonts w:asciiTheme="minorHAnsi" w:hAnsiTheme="minorHAnsi"/>
                <w:sz w:val="22"/>
                <w:szCs w:val="22"/>
              </w:rPr>
              <w:t>Assemble participant packets, including handouts, notepads, pens</w:t>
            </w:r>
            <w:r w:rsidR="00CB10F9">
              <w:rPr>
                <w:rFonts w:asciiTheme="minorHAnsi" w:hAnsiTheme="minorHAnsi"/>
                <w:sz w:val="22"/>
                <w:szCs w:val="22"/>
              </w:rPr>
              <w:t>,</w:t>
            </w:r>
            <w:r w:rsidRPr="00916E65">
              <w:rPr>
                <w:rFonts w:asciiTheme="minorHAnsi" w:hAnsiTheme="minorHAnsi"/>
                <w:sz w:val="22"/>
                <w:szCs w:val="22"/>
              </w:rPr>
              <w:t xml:space="preserve"> and name tags.</w:t>
            </w:r>
          </w:p>
          <w:p w14:paraId="62D835F0" w14:textId="3BE45AFC" w:rsidR="003C5B5F" w:rsidRPr="00916E65" w:rsidRDefault="003C5B5F" w:rsidP="00B611F2">
            <w:pPr>
              <w:pStyle w:val="CheckmarkList"/>
              <w:spacing w:before="120" w:after="120"/>
              <w:ind w:left="360"/>
              <w:rPr>
                <w:rFonts w:asciiTheme="minorHAnsi" w:hAnsiTheme="minorHAnsi"/>
                <w:szCs w:val="22"/>
              </w:rPr>
            </w:pPr>
            <w:r w:rsidRPr="00916E65">
              <w:rPr>
                <w:rFonts w:asciiTheme="minorHAnsi" w:hAnsiTheme="minorHAnsi"/>
                <w:sz w:val="22"/>
                <w:szCs w:val="22"/>
              </w:rPr>
              <w:t>Confirm participant arrival times, lodging arrangements, refreshments, travel</w:t>
            </w:r>
            <w:r w:rsidR="00CB10F9">
              <w:rPr>
                <w:rFonts w:asciiTheme="minorHAnsi" w:hAnsiTheme="minorHAnsi"/>
                <w:sz w:val="22"/>
                <w:szCs w:val="22"/>
              </w:rPr>
              <w:t>,</w:t>
            </w:r>
            <w:r w:rsidRPr="00916E65">
              <w:rPr>
                <w:rFonts w:asciiTheme="minorHAnsi" w:hAnsiTheme="minorHAnsi"/>
                <w:sz w:val="22"/>
                <w:szCs w:val="22"/>
              </w:rPr>
              <w:t xml:space="preserve"> and per diem reimbursements, if any.</w:t>
            </w:r>
          </w:p>
          <w:p w14:paraId="1B9A2A4E" w14:textId="77777777" w:rsidR="003C5B5F" w:rsidRPr="00916E65" w:rsidRDefault="003C5B5F" w:rsidP="00B611F2">
            <w:pPr>
              <w:pStyle w:val="CheckmarkList"/>
              <w:spacing w:before="120" w:after="120"/>
              <w:ind w:left="360"/>
              <w:rPr>
                <w:rFonts w:asciiTheme="minorHAnsi" w:hAnsiTheme="minorHAnsi"/>
                <w:szCs w:val="22"/>
              </w:rPr>
            </w:pPr>
            <w:r w:rsidRPr="00916E65">
              <w:rPr>
                <w:rFonts w:asciiTheme="minorHAnsi" w:hAnsiTheme="minorHAnsi"/>
                <w:sz w:val="22"/>
                <w:szCs w:val="22"/>
              </w:rPr>
              <w:t>Conduct a facilitators’ team-building meeting to ensure that lead facilitators are prepared for their tasks, ensure that co-facilitators know exactly how they will support the lead facilitators during each task, decide which facilitator will conduct the daily evaluation, and identify a time and place for holding facilitators’ meetings after each day’s tasks.</w:t>
            </w:r>
          </w:p>
          <w:p w14:paraId="0455BE51" w14:textId="77777777" w:rsidR="003C5B5F" w:rsidRPr="00916E65" w:rsidRDefault="003C5B5F" w:rsidP="00B611F2">
            <w:pPr>
              <w:pStyle w:val="CheckmarkList"/>
              <w:spacing w:before="120" w:after="120"/>
              <w:ind w:left="360"/>
              <w:rPr>
                <w:rFonts w:asciiTheme="minorHAnsi" w:hAnsiTheme="minorHAnsi"/>
              </w:rPr>
            </w:pPr>
            <w:r w:rsidRPr="00916E65">
              <w:rPr>
                <w:rFonts w:asciiTheme="minorHAnsi" w:hAnsiTheme="minorHAnsi"/>
                <w:sz w:val="22"/>
                <w:szCs w:val="22"/>
              </w:rPr>
              <w:t>Optional: Create a cell phone parking space or procure a cell phone jammer to prevent cell phone signals from penetrating the room.</w:t>
            </w:r>
          </w:p>
        </w:tc>
      </w:tr>
    </w:tbl>
    <w:p w14:paraId="1A9F8F70" w14:textId="77777777" w:rsidR="003C5B5F" w:rsidRPr="00916E65" w:rsidRDefault="003C5B5F" w:rsidP="0066578D">
      <w:bookmarkStart w:id="66" w:name="_Toc345529020"/>
      <w:bookmarkStart w:id="67" w:name="_Toc345588268"/>
      <w:bookmarkStart w:id="68" w:name="_Toc345588459"/>
      <w:bookmarkStart w:id="69" w:name="_Toc346580320"/>
      <w:bookmarkStart w:id="70" w:name="_Toc348048791"/>
    </w:p>
    <w:p w14:paraId="764E6AF7" w14:textId="77777777" w:rsidR="003C5B5F" w:rsidRPr="00916E65" w:rsidRDefault="003C5B5F" w:rsidP="003C5B5F">
      <w:pPr>
        <w:rPr>
          <w:rFonts w:eastAsia="PMingLiU"/>
          <w:color w:val="237990"/>
          <w:sz w:val="28"/>
        </w:rPr>
      </w:pPr>
      <w:r w:rsidRPr="00916E65">
        <w:rPr>
          <w:rFonts w:eastAsia="PMingLiU"/>
        </w:rPr>
        <w:br w:type="page"/>
      </w:r>
    </w:p>
    <w:p w14:paraId="396A772C" w14:textId="77777777" w:rsidR="003C5B5F" w:rsidRPr="00392A6B" w:rsidRDefault="003C5B5F" w:rsidP="00916E65">
      <w:pPr>
        <w:pStyle w:val="Heading2"/>
        <w:rPr>
          <w:rFonts w:eastAsia="PMingLiU"/>
        </w:rPr>
      </w:pPr>
      <w:bookmarkStart w:id="71" w:name="_Toc467583798"/>
      <w:r w:rsidRPr="00392A6B">
        <w:rPr>
          <w:rFonts w:eastAsia="PMingLiU"/>
        </w:rPr>
        <w:lastRenderedPageBreak/>
        <w:t>Checklist 4: Supplies and Equipment</w:t>
      </w:r>
      <w:bookmarkEnd w:id="66"/>
      <w:bookmarkEnd w:id="67"/>
      <w:bookmarkEnd w:id="68"/>
      <w:bookmarkEnd w:id="69"/>
      <w:bookmarkEnd w:id="70"/>
      <w:bookmarkEnd w:id="71"/>
    </w:p>
    <w:tbl>
      <w:tblPr>
        <w:tblW w:w="7920" w:type="dxa"/>
        <w:jc w:val="center"/>
        <w:shd w:val="clear" w:color="auto" w:fill="DFCF9F"/>
        <w:tblLook w:val="0000" w:firstRow="0" w:lastRow="0" w:firstColumn="0" w:lastColumn="0" w:noHBand="0" w:noVBand="0"/>
      </w:tblPr>
      <w:tblGrid>
        <w:gridCol w:w="7920"/>
      </w:tblGrid>
      <w:tr w:rsidR="003C5B5F" w:rsidRPr="000F5B78" w14:paraId="1DA5486D" w14:textId="77777777" w:rsidTr="001602D7">
        <w:trPr>
          <w:trHeight w:val="7893"/>
          <w:jc w:val="center"/>
        </w:trPr>
        <w:tc>
          <w:tcPr>
            <w:tcW w:w="7920" w:type="dxa"/>
            <w:shd w:val="clear" w:color="auto" w:fill="DFCF9F"/>
          </w:tcPr>
          <w:p w14:paraId="446AAD20"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Two to three pads of flip chart paper</w:t>
            </w:r>
          </w:p>
          <w:p w14:paraId="4B806BCE"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One or two easels</w:t>
            </w:r>
          </w:p>
          <w:p w14:paraId="18B4AD1B"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Three rolls of masking tape</w:t>
            </w:r>
          </w:p>
          <w:p w14:paraId="6661B488"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Two staplers with staples</w:t>
            </w:r>
          </w:p>
          <w:p w14:paraId="4D57A96F"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 xml:space="preserve">One broad tipped colored marker </w:t>
            </w:r>
            <w:r w:rsidRPr="00916E65">
              <w:rPr>
                <w:rFonts w:asciiTheme="minorHAnsi" w:hAnsiTheme="minorHAnsi"/>
                <w:sz w:val="22"/>
                <w:u w:val="single"/>
              </w:rPr>
              <w:t>for each participant</w:t>
            </w:r>
            <w:r w:rsidRPr="00916E65">
              <w:rPr>
                <w:rFonts w:asciiTheme="minorHAnsi" w:hAnsiTheme="minorHAnsi"/>
                <w:sz w:val="22"/>
              </w:rPr>
              <w:t xml:space="preserve"> and four for the facilitator</w:t>
            </w:r>
          </w:p>
          <w:p w14:paraId="370BF3F9"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One notepad per participant</w:t>
            </w:r>
          </w:p>
          <w:p w14:paraId="609B5978"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One pen or pencil per participant</w:t>
            </w:r>
          </w:p>
          <w:p w14:paraId="42C42B68"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One file folder or three-ring binder per participant (for organizing the handouts if a full curriculum is not provided to each participant)</w:t>
            </w:r>
          </w:p>
          <w:p w14:paraId="7AC21450"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One name tag per participant</w:t>
            </w:r>
          </w:p>
          <w:p w14:paraId="0292319C"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Scissors</w:t>
            </w:r>
          </w:p>
          <w:p w14:paraId="3D85DA8E"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Two reams of copy paper</w:t>
            </w:r>
          </w:p>
          <w:p w14:paraId="531E4BDC" w14:textId="77777777" w:rsidR="003C5B5F" w:rsidRPr="00916E65" w:rsidRDefault="003C5B5F" w:rsidP="00B611F2">
            <w:pPr>
              <w:pStyle w:val="CheckmarkList"/>
              <w:widowControl w:val="0"/>
              <w:tabs>
                <w:tab w:val="left" w:pos="540"/>
              </w:tabs>
              <w:spacing w:before="120" w:after="120" w:line="276" w:lineRule="auto"/>
              <w:ind w:left="360"/>
              <w:rPr>
                <w:rFonts w:asciiTheme="minorHAnsi" w:hAnsiTheme="minorHAnsi"/>
              </w:rPr>
            </w:pPr>
            <w:r w:rsidRPr="00916E65">
              <w:rPr>
                <w:rFonts w:asciiTheme="minorHAnsi" w:hAnsiTheme="minorHAnsi"/>
                <w:sz w:val="22"/>
              </w:rPr>
              <w:t>One box of file folders (100 folders)</w:t>
            </w:r>
          </w:p>
          <w:p w14:paraId="4C511255" w14:textId="77777777" w:rsidR="003C5B5F" w:rsidRPr="00916E65" w:rsidRDefault="003C5B5F" w:rsidP="00B611F2">
            <w:pPr>
              <w:pStyle w:val="CheckmarkList"/>
              <w:widowControl w:val="0"/>
              <w:tabs>
                <w:tab w:val="left" w:pos="540"/>
              </w:tabs>
              <w:spacing w:before="120" w:after="120"/>
              <w:ind w:left="360"/>
              <w:rPr>
                <w:rFonts w:asciiTheme="minorHAnsi" w:hAnsiTheme="minorHAnsi"/>
              </w:rPr>
            </w:pPr>
            <w:r w:rsidRPr="00916E65">
              <w:rPr>
                <w:rFonts w:asciiTheme="minorHAnsi" w:hAnsiTheme="minorHAnsi"/>
                <w:sz w:val="22"/>
              </w:rPr>
              <w:t>200 note cards or 3x5 cards (a couple of different colors, if available)</w:t>
            </w:r>
          </w:p>
          <w:p w14:paraId="5D3937CB" w14:textId="77777777" w:rsidR="003C5B5F" w:rsidRPr="00916E65" w:rsidRDefault="003C5B5F" w:rsidP="00B611F2">
            <w:pPr>
              <w:pStyle w:val="CheckmarkList"/>
              <w:widowControl w:val="0"/>
              <w:spacing w:before="120" w:after="120"/>
              <w:ind w:left="360"/>
              <w:rPr>
                <w:rFonts w:asciiTheme="minorHAnsi" w:hAnsiTheme="minorHAnsi"/>
              </w:rPr>
            </w:pPr>
            <w:r w:rsidRPr="00916E65">
              <w:rPr>
                <w:rFonts w:asciiTheme="minorHAnsi" w:hAnsiTheme="minorHAnsi"/>
                <w:sz w:val="22"/>
              </w:rPr>
              <w:t>Four or five packs of Post-its</w:t>
            </w:r>
          </w:p>
          <w:p w14:paraId="771E5CAE" w14:textId="77777777" w:rsidR="003C5B5F" w:rsidRPr="00916E65" w:rsidRDefault="003C5B5F" w:rsidP="00B611F2">
            <w:pPr>
              <w:pStyle w:val="CheckmarkList"/>
              <w:widowControl w:val="0"/>
              <w:spacing w:before="120" w:after="120"/>
              <w:ind w:left="360"/>
              <w:rPr>
                <w:rFonts w:asciiTheme="minorHAnsi" w:hAnsiTheme="minorHAnsi"/>
              </w:rPr>
            </w:pPr>
            <w:r w:rsidRPr="00916E65">
              <w:rPr>
                <w:rFonts w:asciiTheme="minorHAnsi" w:hAnsiTheme="minorHAnsi"/>
                <w:sz w:val="22"/>
              </w:rPr>
              <w:t xml:space="preserve">12 adhesive dots per participant (optional) </w:t>
            </w:r>
          </w:p>
          <w:p w14:paraId="62D67BAA" w14:textId="77777777" w:rsidR="003C5B5F" w:rsidRPr="00916E65" w:rsidRDefault="003C5B5F" w:rsidP="00B611F2">
            <w:pPr>
              <w:pStyle w:val="CheckmarkList"/>
              <w:widowControl w:val="0"/>
              <w:spacing w:before="120" w:after="120"/>
              <w:ind w:left="360"/>
              <w:rPr>
                <w:rFonts w:asciiTheme="minorHAnsi" w:hAnsiTheme="minorHAnsi"/>
              </w:rPr>
            </w:pPr>
            <w:r w:rsidRPr="00916E65">
              <w:rPr>
                <w:rFonts w:asciiTheme="minorHAnsi" w:hAnsiTheme="minorHAnsi"/>
                <w:sz w:val="22"/>
              </w:rPr>
              <w:t>Access to a computer, a printer and word processing software (necessary to print Barrier Analysis surveys and in case some participants prefer to rewrite their case studies on a computer instead of by hand)</w:t>
            </w:r>
          </w:p>
          <w:p w14:paraId="59531DB8" w14:textId="77777777" w:rsidR="003C5B5F" w:rsidRPr="00916E65" w:rsidRDefault="003C5B5F" w:rsidP="00B611F2">
            <w:pPr>
              <w:pStyle w:val="CheckmarkList"/>
              <w:widowControl w:val="0"/>
              <w:spacing w:before="120" w:after="120"/>
              <w:ind w:left="360"/>
              <w:rPr>
                <w:rFonts w:asciiTheme="minorHAnsi" w:hAnsiTheme="minorHAnsi"/>
              </w:rPr>
            </w:pPr>
            <w:r w:rsidRPr="00916E65">
              <w:rPr>
                <w:rFonts w:asciiTheme="minorHAnsi" w:hAnsiTheme="minorHAnsi"/>
                <w:sz w:val="22"/>
              </w:rPr>
              <w:t>Two large trash/garbage cans</w:t>
            </w:r>
          </w:p>
          <w:p w14:paraId="64A80A70" w14:textId="77777777" w:rsidR="003C5B5F" w:rsidRPr="00392A6B" w:rsidRDefault="003C5B5F" w:rsidP="00B611F2">
            <w:pPr>
              <w:pStyle w:val="CheckmarkList"/>
              <w:widowControl w:val="0"/>
              <w:spacing w:before="120" w:after="120"/>
              <w:ind w:left="360"/>
            </w:pPr>
            <w:r w:rsidRPr="00916E65">
              <w:rPr>
                <w:rFonts w:asciiTheme="minorHAnsi" w:hAnsiTheme="minorHAnsi"/>
                <w:sz w:val="22"/>
              </w:rPr>
              <w:t>Electrical extension cord and multi-plug</w:t>
            </w:r>
          </w:p>
        </w:tc>
      </w:tr>
    </w:tbl>
    <w:p w14:paraId="68D839FD" w14:textId="77777777" w:rsidR="003C5B5F" w:rsidRPr="00392A6B" w:rsidRDefault="003C5B5F" w:rsidP="003C5B5F">
      <w:bookmarkStart w:id="72" w:name="_Toc345529021"/>
    </w:p>
    <w:p w14:paraId="4A35882F" w14:textId="77777777" w:rsidR="003C5B5F" w:rsidRPr="00916E65" w:rsidRDefault="003C5B5F" w:rsidP="00916E65">
      <w:pPr>
        <w:pStyle w:val="Heading2"/>
      </w:pPr>
      <w:bookmarkStart w:id="73" w:name="_Toc467583799"/>
      <w:r w:rsidRPr="00916E65">
        <w:t>List of Materials to be Printed for the Training</w:t>
      </w:r>
      <w:bookmarkEnd w:id="72"/>
      <w:bookmarkEnd w:id="73"/>
    </w:p>
    <w:p w14:paraId="02B654C9" w14:textId="77777777" w:rsidR="003C5B5F" w:rsidRPr="00392A6B" w:rsidRDefault="003C5B5F" w:rsidP="004F306D">
      <w:r w:rsidRPr="003C15F4">
        <w:t>If it is possible to print a copy of this training curriculum for each participant, there is no need to make copies of the handouts mentioned below because they are already included in the curriculum. In this instance, only</w:t>
      </w:r>
      <w:r w:rsidRPr="00FD181F">
        <w:t xml:space="preserve"> make copies of the Process of Planned Change Game for </w:t>
      </w:r>
      <w:r w:rsidRPr="00FD181F">
        <w:rPr>
          <w:b/>
        </w:rPr>
        <w:t>Task 2</w:t>
      </w:r>
      <w:r w:rsidRPr="00392A6B">
        <w:t xml:space="preserve"> found in </w:t>
      </w:r>
      <w:hyperlink w:anchor="_Appendix_1._Process" w:history="1">
        <w:r w:rsidRPr="0066578D">
          <w:rPr>
            <w:rStyle w:val="Hyperlink"/>
            <w:b/>
            <w:color w:val="237990"/>
          </w:rPr>
          <w:t>Appendix 1</w:t>
        </w:r>
      </w:hyperlink>
      <w:r w:rsidRPr="0066578D">
        <w:rPr>
          <w:b/>
          <w:color w:val="237990"/>
        </w:rPr>
        <w:t xml:space="preserve"> </w:t>
      </w:r>
      <w:r w:rsidRPr="00392A6B">
        <w:t>(</w:t>
      </w:r>
      <w:r w:rsidRPr="003C15F4">
        <w:t>one for each five</w:t>
      </w:r>
      <w:r w:rsidRPr="00FD181F">
        <w:t xml:space="preserve"> participants) and the </w:t>
      </w:r>
      <w:hyperlink w:anchor="Test" w:history="1">
        <w:r w:rsidRPr="0066578D">
          <w:rPr>
            <w:rStyle w:val="Hyperlink"/>
            <w:color w:val="237990"/>
          </w:rPr>
          <w:t>Workshop Pre-/Post-Test</w:t>
        </w:r>
      </w:hyperlink>
      <w:r w:rsidRPr="00FD181F">
        <w:t xml:space="preserve"> (two per participant) found in </w:t>
      </w:r>
      <w:hyperlink w:anchor="Test" w:history="1">
        <w:r w:rsidRPr="0066578D">
          <w:rPr>
            <w:rStyle w:val="Hyperlink"/>
            <w:color w:val="237990"/>
          </w:rPr>
          <w:t>Task 1</w:t>
        </w:r>
      </w:hyperlink>
      <w:r>
        <w:t>.</w:t>
      </w:r>
    </w:p>
    <w:p w14:paraId="27DF511A" w14:textId="28BD8379" w:rsidR="003C5B5F" w:rsidRPr="00FD181F" w:rsidRDefault="003C5B5F" w:rsidP="004F306D">
      <w:pPr>
        <w:pStyle w:val="Heading3"/>
      </w:pPr>
      <w:bookmarkStart w:id="74" w:name="_Toc345456298"/>
      <w:bookmarkStart w:id="75" w:name="_Toc345529022"/>
      <w:bookmarkStart w:id="76" w:name="_Toc345588461"/>
      <w:bookmarkStart w:id="77" w:name="_Toc346580322"/>
      <w:bookmarkStart w:id="78" w:name="_Toc348048793"/>
      <w:r w:rsidRPr="003C15F4">
        <w:lastRenderedPageBreak/>
        <w:t>Facilitators’ Materials</w:t>
      </w:r>
      <w:bookmarkEnd w:id="74"/>
      <w:bookmarkEnd w:id="75"/>
      <w:bookmarkEnd w:id="76"/>
      <w:bookmarkEnd w:id="77"/>
      <w:bookmarkEnd w:id="78"/>
    </w:p>
    <w:p w14:paraId="3D37211F" w14:textId="77777777" w:rsidR="003C5B5F" w:rsidRPr="00392A6B" w:rsidRDefault="003C5B5F" w:rsidP="004F306D">
      <w:r w:rsidRPr="00392A6B">
        <w:t>Each facilitator should have the following set of materials:</w:t>
      </w:r>
    </w:p>
    <w:p w14:paraId="06FE8878" w14:textId="77777777" w:rsidR="003C5B5F" w:rsidRPr="00392A6B" w:rsidRDefault="003C5B5F" w:rsidP="004F306D">
      <w:pPr>
        <w:pStyle w:val="Bullets"/>
        <w:rPr>
          <w:b/>
        </w:rPr>
      </w:pPr>
      <w:r w:rsidRPr="00392A6B">
        <w:t xml:space="preserve">One DBC Curriculum </w:t>
      </w:r>
    </w:p>
    <w:p w14:paraId="6DC60DC7" w14:textId="77777777" w:rsidR="003C5B5F" w:rsidRPr="00392A6B" w:rsidRDefault="003C5B5F" w:rsidP="004F306D">
      <w:pPr>
        <w:pStyle w:val="Bullets"/>
        <w:rPr>
          <w:b/>
        </w:rPr>
      </w:pPr>
      <w:r w:rsidRPr="00392A6B">
        <w:t xml:space="preserve">One set of the Process of Planned Change Game for </w:t>
      </w:r>
      <w:r w:rsidRPr="00392A6B">
        <w:rPr>
          <w:b/>
        </w:rPr>
        <w:t xml:space="preserve">Task 2 </w:t>
      </w:r>
      <w:r w:rsidRPr="00392A6B">
        <w:t xml:space="preserve">found in </w:t>
      </w:r>
      <w:hyperlink w:anchor="_Appendix_1._Process_1" w:history="1">
        <w:r w:rsidRPr="0066578D">
          <w:rPr>
            <w:rStyle w:val="Hyperlink"/>
            <w:b/>
            <w:color w:val="237990"/>
          </w:rPr>
          <w:t>Appendix 1</w:t>
        </w:r>
      </w:hyperlink>
      <w:r w:rsidRPr="0066578D">
        <w:rPr>
          <w:b/>
          <w:color w:val="237990"/>
        </w:rPr>
        <w:t xml:space="preserve"> </w:t>
      </w:r>
      <w:r w:rsidRPr="00392A6B">
        <w:t>for each small group (five participants)</w:t>
      </w:r>
    </w:p>
    <w:p w14:paraId="620B6F3F" w14:textId="77777777" w:rsidR="003C5B5F" w:rsidRPr="00392A6B" w:rsidRDefault="003C5B5F" w:rsidP="004F306D">
      <w:pPr>
        <w:pStyle w:val="Heading3"/>
      </w:pPr>
      <w:bookmarkStart w:id="79" w:name="_Toc345456299"/>
      <w:bookmarkStart w:id="80" w:name="_Toc345529023"/>
      <w:bookmarkStart w:id="81" w:name="_Toc345588462"/>
      <w:bookmarkStart w:id="82" w:name="_Toc346580323"/>
      <w:bookmarkStart w:id="83" w:name="_Toc348048794"/>
      <w:r w:rsidRPr="00392A6B">
        <w:t>Handouts for Participant Binders/Notebooks</w:t>
      </w:r>
      <w:bookmarkEnd w:id="79"/>
      <w:bookmarkEnd w:id="80"/>
      <w:bookmarkEnd w:id="81"/>
      <w:bookmarkEnd w:id="82"/>
      <w:bookmarkEnd w:id="83"/>
    </w:p>
    <w:p w14:paraId="6BB7A9B6" w14:textId="77777777" w:rsidR="003C5B5F" w:rsidRPr="00392A6B" w:rsidRDefault="003C5B5F" w:rsidP="004F306D">
      <w:r w:rsidRPr="00392A6B">
        <w:t xml:space="preserve">Print and compile the handouts in the order listed below. If possible, separate each day’s handouts with paper separators marked Day One, Day Two, etc. When printing handouts for the participant binders/notebooks, print one handout per participant, print double-sided whenever possible, and print the handouts in the order they appear in each list for each day. </w:t>
      </w:r>
    </w:p>
    <w:p w14:paraId="7FF6A58C" w14:textId="77777777" w:rsidR="003C5B5F" w:rsidRPr="00442F45" w:rsidRDefault="003C5B5F" w:rsidP="0066578D">
      <w:pPr>
        <w:pStyle w:val="TableTitle"/>
      </w:pPr>
      <w:r w:rsidRPr="005A6764">
        <w:t>Day One</w:t>
      </w:r>
    </w:p>
    <w:tbl>
      <w:tblPr>
        <w:tblW w:w="7920" w:type="dxa"/>
        <w:jc w:val="center"/>
        <w:tblLook w:val="0000" w:firstRow="0" w:lastRow="0" w:firstColumn="0" w:lastColumn="0" w:noHBand="0" w:noVBand="0"/>
      </w:tblPr>
      <w:tblGrid>
        <w:gridCol w:w="7920"/>
      </w:tblGrid>
      <w:tr w:rsidR="003C5B5F" w:rsidRPr="000F5B78" w14:paraId="3599D9F3" w14:textId="77777777" w:rsidTr="001602D7">
        <w:trPr>
          <w:trHeight w:val="3978"/>
          <w:jc w:val="center"/>
        </w:trPr>
        <w:tc>
          <w:tcPr>
            <w:tcW w:w="7920" w:type="dxa"/>
            <w:shd w:val="clear" w:color="auto" w:fill="BCC589"/>
          </w:tcPr>
          <w:p w14:paraId="3439E492" w14:textId="77777777" w:rsidR="003C5B5F" w:rsidRPr="0066578D" w:rsidRDefault="003C5B5F" w:rsidP="004F306D">
            <w:pPr>
              <w:pStyle w:val="Bullets"/>
              <w:ind w:left="360"/>
              <w:rPr>
                <w:rStyle w:val="Hyperlink"/>
                <w:color w:val="237990"/>
              </w:rPr>
            </w:pPr>
            <w:r w:rsidRPr="0066578D">
              <w:rPr>
                <w:color w:val="237990"/>
              </w:rPr>
              <w:fldChar w:fldCharType="begin"/>
            </w:r>
            <w:r w:rsidRPr="0066578D">
              <w:rPr>
                <w:color w:val="237990"/>
              </w:rPr>
              <w:instrText xml:space="preserve"> HYPERLINK  \l "Test" </w:instrText>
            </w:r>
            <w:r w:rsidRPr="0066578D">
              <w:rPr>
                <w:color w:val="237990"/>
              </w:rPr>
              <w:fldChar w:fldCharType="separate"/>
            </w:r>
            <w:r w:rsidRPr="0066578D">
              <w:rPr>
                <w:rStyle w:val="Hyperlink"/>
                <w:color w:val="237990"/>
              </w:rPr>
              <w:t xml:space="preserve">Workshop Pre-/Post-Test </w:t>
            </w:r>
          </w:p>
          <w:p w14:paraId="2C02807E" w14:textId="77777777" w:rsidR="003C5B5F" w:rsidRPr="00392A6B" w:rsidRDefault="003C5B5F" w:rsidP="004F306D">
            <w:pPr>
              <w:pStyle w:val="Bullets"/>
              <w:ind w:left="360"/>
            </w:pPr>
            <w:r w:rsidRPr="0066578D">
              <w:rPr>
                <w:color w:val="237990"/>
              </w:rPr>
              <w:fldChar w:fldCharType="end"/>
            </w:r>
            <w:hyperlink w:anchor="T1FC1HO1" w:history="1">
              <w:r w:rsidRPr="0066578D">
                <w:rPr>
                  <w:rStyle w:val="Hyperlink"/>
                  <w:color w:val="237990"/>
                </w:rPr>
                <w:t>Task 1 Flip Chart 1 or Handout 1</w:t>
              </w:r>
            </w:hyperlink>
            <w:r w:rsidRPr="0066578D">
              <w:rPr>
                <w:color w:val="237990"/>
              </w:rPr>
              <w:t xml:space="preserve">: </w:t>
            </w:r>
            <w:r w:rsidRPr="00392A6B">
              <w:t>Opening Session Getting-to-Know-You Sheet</w:t>
            </w:r>
          </w:p>
          <w:p w14:paraId="7708383D" w14:textId="77777777" w:rsidR="003C5B5F" w:rsidRPr="00392A6B" w:rsidRDefault="00461777" w:rsidP="004F306D">
            <w:pPr>
              <w:pStyle w:val="Bullets"/>
              <w:ind w:left="360"/>
            </w:pPr>
            <w:hyperlink w:anchor="T2HO1" w:history="1">
              <w:r w:rsidR="003C5B5F" w:rsidRPr="0066578D">
                <w:rPr>
                  <w:rStyle w:val="Hyperlink"/>
                  <w:color w:val="237990"/>
                </w:rPr>
                <w:t>Task 2 Handout 1:</w:t>
              </w:r>
            </w:hyperlink>
            <w:r w:rsidR="003C5B5F" w:rsidRPr="0066578D">
              <w:rPr>
                <w:color w:val="237990"/>
              </w:rPr>
              <w:t xml:space="preserve"> </w:t>
            </w:r>
            <w:r w:rsidR="003C5B5F" w:rsidRPr="00392A6B">
              <w:t>Answer Key for the Process of Planned Change Game and the Five Stages of Change</w:t>
            </w:r>
          </w:p>
          <w:p w14:paraId="11626D88" w14:textId="45C52261" w:rsidR="003C5B5F" w:rsidRPr="00392A6B" w:rsidRDefault="00461777" w:rsidP="004F306D">
            <w:pPr>
              <w:pStyle w:val="Bullets"/>
              <w:ind w:left="360"/>
            </w:pPr>
            <w:hyperlink w:anchor="_Appendix_2._Key_2" w:history="1">
              <w:r w:rsidR="003C5B5F" w:rsidRPr="0066578D">
                <w:rPr>
                  <w:rStyle w:val="Hyperlink"/>
                  <w:color w:val="237990"/>
                </w:rPr>
                <w:t>Appendix 2</w:t>
              </w:r>
            </w:hyperlink>
            <w:r w:rsidR="00BA128B">
              <w:t>:</w:t>
            </w:r>
            <w:r w:rsidR="003C5B5F" w:rsidRPr="00392A6B">
              <w:t xml:space="preserve"> Key Terminology (for those who did not receive it before the workshop)</w:t>
            </w:r>
          </w:p>
          <w:p w14:paraId="0810A724" w14:textId="77777777" w:rsidR="003C5B5F" w:rsidRPr="00392A6B" w:rsidRDefault="00461777" w:rsidP="004F306D">
            <w:pPr>
              <w:pStyle w:val="Bullets"/>
              <w:ind w:left="360"/>
            </w:pPr>
            <w:hyperlink w:anchor="T3FC1HO1" w:history="1">
              <w:r w:rsidR="003C5B5F" w:rsidRPr="0066578D">
                <w:rPr>
                  <w:rStyle w:val="Hyperlink"/>
                  <w:color w:val="237990"/>
                </w:rPr>
                <w:t>Task 3 Flip Chart 1</w:t>
              </w:r>
              <w:r w:rsidR="003C5B5F" w:rsidRPr="0066578D">
                <w:rPr>
                  <w:rStyle w:val="Hyperlink"/>
                  <w:bCs/>
                  <w:color w:val="237990"/>
                </w:rPr>
                <w:t xml:space="preserve"> or Handout 1</w:t>
              </w:r>
            </w:hyperlink>
            <w:r w:rsidR="003C5B5F" w:rsidRPr="00392A6B">
              <w:t xml:space="preserve">: Blank DBC Framework </w:t>
            </w:r>
          </w:p>
          <w:p w14:paraId="01E8D46B" w14:textId="77777777" w:rsidR="003C5B5F" w:rsidRPr="00392A6B" w:rsidRDefault="00461777" w:rsidP="004F306D">
            <w:pPr>
              <w:pStyle w:val="Bullets"/>
              <w:ind w:left="360"/>
            </w:pPr>
            <w:hyperlink w:anchor="T3HO2" w:history="1">
              <w:r w:rsidR="003C5B5F" w:rsidRPr="0066578D">
                <w:rPr>
                  <w:rStyle w:val="Hyperlink"/>
                  <w:color w:val="237990"/>
                </w:rPr>
                <w:t>Task 3 Handout 2</w:t>
              </w:r>
            </w:hyperlink>
            <w:r w:rsidR="003C5B5F" w:rsidRPr="00392A6B">
              <w:t xml:space="preserve">: Examples of Completed DBC Frameworks </w:t>
            </w:r>
          </w:p>
          <w:p w14:paraId="5C29B328" w14:textId="77777777" w:rsidR="003C5B5F" w:rsidRPr="00392A6B" w:rsidRDefault="00461777" w:rsidP="004F306D">
            <w:pPr>
              <w:pStyle w:val="Bullets"/>
              <w:ind w:left="360"/>
            </w:pPr>
            <w:hyperlink w:anchor="T3HO3" w:history="1">
              <w:r w:rsidR="003C5B5F" w:rsidRPr="0066578D">
                <w:rPr>
                  <w:rStyle w:val="Hyperlink"/>
                  <w:color w:val="237990"/>
                </w:rPr>
                <w:t>Task 3 Handout 3</w:t>
              </w:r>
            </w:hyperlink>
            <w:r w:rsidR="003C5B5F" w:rsidRPr="00392A6B">
              <w:t>: Planning Guide: Steps in the DBC Process</w:t>
            </w:r>
          </w:p>
          <w:p w14:paraId="46CAFEC4" w14:textId="77777777" w:rsidR="003C5B5F" w:rsidRPr="00392A6B" w:rsidRDefault="00461777" w:rsidP="004F306D">
            <w:pPr>
              <w:pStyle w:val="Bullets"/>
              <w:ind w:left="360"/>
            </w:pPr>
            <w:hyperlink w:anchor="T3HO4" w:history="1">
              <w:r w:rsidR="003C5B5F" w:rsidRPr="0066578D">
                <w:rPr>
                  <w:rStyle w:val="Hyperlink"/>
                  <w:color w:val="237990"/>
                </w:rPr>
                <w:t>Task 3 Handout 4</w:t>
              </w:r>
            </w:hyperlink>
            <w:r w:rsidR="003C5B5F" w:rsidRPr="00392A6B">
              <w:t>: The Five Principles</w:t>
            </w:r>
          </w:p>
          <w:p w14:paraId="749C91FF" w14:textId="686574D9" w:rsidR="003C5B5F" w:rsidRPr="00392A6B" w:rsidRDefault="00461777" w:rsidP="004F306D">
            <w:pPr>
              <w:pStyle w:val="Bullets"/>
              <w:ind w:left="360"/>
            </w:pPr>
            <w:hyperlink w:anchor="D1EVAL" w:history="1">
              <w:r w:rsidR="003C5B5F" w:rsidRPr="0066578D">
                <w:rPr>
                  <w:rStyle w:val="Hyperlink"/>
                  <w:color w:val="237990"/>
                </w:rPr>
                <w:t>Day One Evaluation</w:t>
              </w:r>
            </w:hyperlink>
            <w:r w:rsidR="003C5B5F" w:rsidRPr="00392A6B">
              <w:t xml:space="preserve"> (Flip Chart or Handout)</w:t>
            </w:r>
          </w:p>
        </w:tc>
      </w:tr>
    </w:tbl>
    <w:p w14:paraId="38C1BE9F" w14:textId="77777777" w:rsidR="00325B59" w:rsidRDefault="00325B59" w:rsidP="0066578D">
      <w:pPr>
        <w:rPr>
          <w:b/>
          <w:highlight w:val="yellow"/>
        </w:rPr>
      </w:pPr>
    </w:p>
    <w:p w14:paraId="6A4B11EC" w14:textId="77777777" w:rsidR="003C5B5F" w:rsidRPr="00442F45" w:rsidRDefault="003C5B5F" w:rsidP="0066578D">
      <w:pPr>
        <w:pStyle w:val="TableTitle"/>
      </w:pPr>
      <w:r w:rsidRPr="005A6764">
        <w:t>Day Two</w:t>
      </w:r>
    </w:p>
    <w:tbl>
      <w:tblPr>
        <w:tblW w:w="0" w:type="auto"/>
        <w:tblInd w:w="729" w:type="dxa"/>
        <w:shd w:val="clear" w:color="auto" w:fill="BCC589"/>
        <w:tblLook w:val="0000" w:firstRow="0" w:lastRow="0" w:firstColumn="0" w:lastColumn="0" w:noHBand="0" w:noVBand="0"/>
      </w:tblPr>
      <w:tblGrid>
        <w:gridCol w:w="7920"/>
      </w:tblGrid>
      <w:tr w:rsidR="003C5B5F" w:rsidRPr="000F5B78" w14:paraId="5E61AD37" w14:textId="77777777" w:rsidTr="0066578D">
        <w:trPr>
          <w:trHeight w:val="810"/>
        </w:trPr>
        <w:tc>
          <w:tcPr>
            <w:tcW w:w="7920" w:type="dxa"/>
            <w:shd w:val="clear" w:color="auto" w:fill="BCC589"/>
          </w:tcPr>
          <w:p w14:paraId="5CFB71FC" w14:textId="77777777" w:rsidR="003C5B5F" w:rsidRPr="00392A6B" w:rsidRDefault="00461777" w:rsidP="004F306D">
            <w:pPr>
              <w:pStyle w:val="Bullets"/>
              <w:ind w:left="360"/>
            </w:pPr>
            <w:hyperlink w:anchor="T3HO2" w:history="1">
              <w:r w:rsidR="003C5B5F" w:rsidRPr="0066578D">
                <w:rPr>
                  <w:rStyle w:val="Hyperlink"/>
                  <w:color w:val="237990"/>
                </w:rPr>
                <w:t>Task 3 Handout 2</w:t>
              </w:r>
            </w:hyperlink>
            <w:r w:rsidR="003C5B5F" w:rsidRPr="00392A6B">
              <w:t>: Examples of Completed DBC Frameworks</w:t>
            </w:r>
          </w:p>
          <w:p w14:paraId="3550B5ED" w14:textId="36C4B835" w:rsidR="003C5B5F" w:rsidRPr="00392A6B" w:rsidRDefault="00461777" w:rsidP="004F306D">
            <w:pPr>
              <w:pStyle w:val="Bullets"/>
              <w:ind w:left="360"/>
            </w:pPr>
            <w:hyperlink w:anchor="T5HO1" w:history="1">
              <w:r w:rsidR="003C5B5F" w:rsidRPr="0066578D">
                <w:rPr>
                  <w:rStyle w:val="Hyperlink"/>
                  <w:color w:val="237990"/>
                </w:rPr>
                <w:t>Task 5 Handout 1</w:t>
              </w:r>
            </w:hyperlink>
            <w:r w:rsidR="003C5B5F" w:rsidRPr="00392A6B">
              <w:t xml:space="preserve">: </w:t>
            </w:r>
            <w:r w:rsidR="00543CA7">
              <w:t>Seven</w:t>
            </w:r>
            <w:r w:rsidR="003C5B5F" w:rsidRPr="00392A6B">
              <w:t xml:space="preserve"> Ways to Describe Your Priority and Influencing Groups</w:t>
            </w:r>
          </w:p>
          <w:p w14:paraId="746015B8" w14:textId="33DBA258" w:rsidR="003C5B5F" w:rsidRPr="00392A6B" w:rsidRDefault="00461777" w:rsidP="004F306D">
            <w:pPr>
              <w:pStyle w:val="Bullets"/>
              <w:ind w:left="360"/>
            </w:pPr>
            <w:hyperlink w:anchor="T5HO2" w:history="1">
              <w:r w:rsidR="003C5B5F" w:rsidRPr="0066578D">
                <w:rPr>
                  <w:rStyle w:val="Hyperlink"/>
                  <w:color w:val="237990"/>
                </w:rPr>
                <w:t>Task 5 Handout 2</w:t>
              </w:r>
            </w:hyperlink>
            <w:r w:rsidR="003C5B5F" w:rsidRPr="00392A6B">
              <w:t xml:space="preserve">: Example of </w:t>
            </w:r>
            <w:r w:rsidR="00543CA7">
              <w:t>Seven</w:t>
            </w:r>
            <w:r w:rsidR="003C5B5F" w:rsidRPr="00392A6B">
              <w:t xml:space="preserve"> Ways to Describe Your Priority Group</w:t>
            </w:r>
          </w:p>
          <w:p w14:paraId="252E1EC5" w14:textId="0BEFE2B0" w:rsidR="003C5B5F" w:rsidRPr="00392A6B" w:rsidRDefault="00461777" w:rsidP="004F306D">
            <w:pPr>
              <w:pStyle w:val="Bullets"/>
              <w:ind w:left="360"/>
            </w:pPr>
            <w:hyperlink w:anchor="T5HO3" w:history="1">
              <w:r w:rsidR="003C5B5F" w:rsidRPr="0066578D">
                <w:rPr>
                  <w:rStyle w:val="Hyperlink"/>
                  <w:color w:val="237990"/>
                </w:rPr>
                <w:t>Task 5 Handout 3</w:t>
              </w:r>
            </w:hyperlink>
            <w:r w:rsidR="003C5B5F" w:rsidRPr="00392A6B">
              <w:t xml:space="preserve">: Blank Worksheet: </w:t>
            </w:r>
            <w:r w:rsidR="00543CA7">
              <w:t>Seven Ways</w:t>
            </w:r>
            <w:r w:rsidR="003C5B5F" w:rsidRPr="00392A6B">
              <w:t xml:space="preserve"> to Describe Your Priority Group</w:t>
            </w:r>
          </w:p>
          <w:p w14:paraId="755F26D5" w14:textId="77777777" w:rsidR="003C5B5F" w:rsidRPr="00392A6B" w:rsidRDefault="00461777" w:rsidP="004F306D">
            <w:pPr>
              <w:pStyle w:val="Bullets"/>
              <w:ind w:left="360"/>
            </w:pPr>
            <w:hyperlink w:anchor="D2EVAL" w:history="1">
              <w:r w:rsidR="003C5B5F" w:rsidRPr="0066578D">
                <w:rPr>
                  <w:rStyle w:val="Hyperlink"/>
                  <w:color w:val="237990"/>
                </w:rPr>
                <w:t>Day Two Evaluation</w:t>
              </w:r>
            </w:hyperlink>
            <w:r w:rsidR="003C5B5F" w:rsidRPr="00392A6B">
              <w:t xml:space="preserve"> (Flip Chart or Handout)</w:t>
            </w:r>
          </w:p>
        </w:tc>
      </w:tr>
    </w:tbl>
    <w:p w14:paraId="63FB2F1F" w14:textId="77777777" w:rsidR="00325B59" w:rsidRDefault="00325B59" w:rsidP="0066578D">
      <w:pPr>
        <w:rPr>
          <w:b/>
        </w:rPr>
      </w:pPr>
    </w:p>
    <w:p w14:paraId="364B9B9E" w14:textId="77777777" w:rsidR="00325B59" w:rsidRDefault="00325B59" w:rsidP="0066578D">
      <w:pPr>
        <w:rPr>
          <w:b/>
        </w:rPr>
      </w:pPr>
    </w:p>
    <w:p w14:paraId="643F104A" w14:textId="77777777" w:rsidR="003C5B5F" w:rsidRPr="0066578D" w:rsidRDefault="003C5B5F" w:rsidP="0066578D">
      <w:pPr>
        <w:pStyle w:val="TableTitle"/>
      </w:pPr>
      <w:r w:rsidRPr="0066578D">
        <w:lastRenderedPageBreak/>
        <w:t>Day Three</w:t>
      </w:r>
    </w:p>
    <w:tbl>
      <w:tblPr>
        <w:tblW w:w="0" w:type="auto"/>
        <w:jc w:val="center"/>
        <w:tblBorders>
          <w:insideH w:val="single" w:sz="4" w:space="0" w:color="auto"/>
          <w:insideV w:val="single" w:sz="4" w:space="0" w:color="auto"/>
        </w:tblBorders>
        <w:shd w:val="clear" w:color="auto" w:fill="BCC589"/>
        <w:tblLook w:val="00A0" w:firstRow="1" w:lastRow="0" w:firstColumn="1" w:lastColumn="0" w:noHBand="0" w:noVBand="0"/>
      </w:tblPr>
      <w:tblGrid>
        <w:gridCol w:w="7920"/>
      </w:tblGrid>
      <w:tr w:rsidR="003C5B5F" w:rsidRPr="000F5B78" w14:paraId="542022AD" w14:textId="77777777" w:rsidTr="001602D7">
        <w:trPr>
          <w:trHeight w:val="7515"/>
          <w:jc w:val="center"/>
        </w:trPr>
        <w:tc>
          <w:tcPr>
            <w:tcW w:w="7920" w:type="dxa"/>
            <w:shd w:val="clear" w:color="auto" w:fill="BCC589"/>
          </w:tcPr>
          <w:p w14:paraId="6260C3A4" w14:textId="77777777" w:rsidR="003C5B5F" w:rsidRPr="000F5B78" w:rsidRDefault="00461777" w:rsidP="004F306D">
            <w:pPr>
              <w:pStyle w:val="Bullets"/>
              <w:ind w:left="360"/>
            </w:pPr>
            <w:hyperlink w:anchor="T3FC1HO1" w:history="1">
              <w:r w:rsidR="003C5B5F" w:rsidRPr="0066578D">
                <w:rPr>
                  <w:rStyle w:val="Hyperlink"/>
                  <w:color w:val="237990"/>
                </w:rPr>
                <w:t>Task 3 Flip Chart 1 or Handout 1</w:t>
              </w:r>
            </w:hyperlink>
            <w:r w:rsidR="003C5B5F" w:rsidRPr="000F5B78">
              <w:t xml:space="preserve">: Blank DBC Frameworks </w:t>
            </w:r>
          </w:p>
          <w:p w14:paraId="353E65D6" w14:textId="77777777" w:rsidR="003C5B5F" w:rsidRPr="000F5B78" w:rsidRDefault="00461777" w:rsidP="004F306D">
            <w:pPr>
              <w:pStyle w:val="Bullets"/>
              <w:ind w:left="360"/>
            </w:pPr>
            <w:hyperlink w:anchor="T7HO1" w:history="1">
              <w:r w:rsidR="003C5B5F" w:rsidRPr="0066578D">
                <w:rPr>
                  <w:rStyle w:val="Hyperlink"/>
                  <w:color w:val="237990"/>
                </w:rPr>
                <w:t>Task 7 Handout 1</w:t>
              </w:r>
            </w:hyperlink>
            <w:r w:rsidR="003C5B5F" w:rsidRPr="000F5B78">
              <w:t>: Important Determinants that Influence Behavior</w:t>
            </w:r>
          </w:p>
          <w:p w14:paraId="35D594DD" w14:textId="77777777" w:rsidR="003C5B5F" w:rsidRPr="000F5B78" w:rsidRDefault="00461777" w:rsidP="004F306D">
            <w:pPr>
              <w:pStyle w:val="Bullets"/>
              <w:ind w:left="360"/>
            </w:pPr>
            <w:hyperlink w:anchor="T7HO2" w:history="1">
              <w:r w:rsidR="003C5B5F" w:rsidRPr="0066578D">
                <w:rPr>
                  <w:rStyle w:val="Hyperlink"/>
                  <w:color w:val="237990"/>
                </w:rPr>
                <w:t>Task 7 Handout 2</w:t>
              </w:r>
            </w:hyperlink>
            <w:r w:rsidR="003C5B5F" w:rsidRPr="000F5B78">
              <w:t xml:space="preserve">: Match the Determinant </w:t>
            </w:r>
          </w:p>
          <w:p w14:paraId="5DBCBF1F" w14:textId="77777777" w:rsidR="003C5B5F" w:rsidRPr="000F5B78" w:rsidRDefault="00461777" w:rsidP="004F306D">
            <w:pPr>
              <w:pStyle w:val="Bullets"/>
              <w:ind w:left="360"/>
            </w:pPr>
            <w:hyperlink w:anchor="T7HO3PART" w:history="1">
              <w:r w:rsidR="003C5B5F" w:rsidRPr="0066578D">
                <w:rPr>
                  <w:rStyle w:val="Hyperlink"/>
                  <w:color w:val="237990"/>
                </w:rPr>
                <w:t>Task 7 Handout 3</w:t>
              </w:r>
            </w:hyperlink>
            <w:r w:rsidR="003C5B5F" w:rsidRPr="000F5B78">
              <w:t>: Practice Identifying Determinants (Participant’s Version): Story 1: The Fisherman Who Ran Out of Excuses Before He Ran Out of Time</w:t>
            </w:r>
          </w:p>
          <w:p w14:paraId="2CFCE420" w14:textId="77777777" w:rsidR="003C5B5F" w:rsidRPr="000F5B78" w:rsidRDefault="00461777" w:rsidP="004F306D">
            <w:pPr>
              <w:pStyle w:val="Bullets"/>
              <w:ind w:left="360"/>
            </w:pPr>
            <w:hyperlink w:anchor="T7HO4PART" w:history="1">
              <w:r w:rsidR="003C5B5F" w:rsidRPr="0066578D">
                <w:rPr>
                  <w:rStyle w:val="Hyperlink"/>
                  <w:color w:val="237990"/>
                </w:rPr>
                <w:t>Task 7 Handout 4</w:t>
              </w:r>
            </w:hyperlink>
            <w:r w:rsidR="003C5B5F" w:rsidRPr="000F5B78">
              <w:t>: Practice Identifying Determinants (Participant’s Version): Story 2: Why Oumar Built the Silo</w:t>
            </w:r>
          </w:p>
          <w:p w14:paraId="7CC86D9F" w14:textId="77777777" w:rsidR="003C5B5F" w:rsidRPr="000F5B78" w:rsidRDefault="00461777" w:rsidP="004F306D">
            <w:pPr>
              <w:pStyle w:val="Bullets"/>
              <w:ind w:left="360"/>
            </w:pPr>
            <w:hyperlink w:anchor="T7HO5" w:history="1">
              <w:r w:rsidR="003C5B5F" w:rsidRPr="0066578D">
                <w:rPr>
                  <w:rStyle w:val="Hyperlink"/>
                  <w:color w:val="237990"/>
                </w:rPr>
                <w:t>Task 7 Handout 5</w:t>
              </w:r>
            </w:hyperlink>
            <w:r w:rsidR="003C5B5F" w:rsidRPr="000F5B78">
              <w:t>: Universal Motivators</w:t>
            </w:r>
          </w:p>
          <w:p w14:paraId="30227056" w14:textId="77777777" w:rsidR="003C5B5F" w:rsidRPr="000F5B78" w:rsidRDefault="00461777" w:rsidP="004F306D">
            <w:pPr>
              <w:pStyle w:val="Bullets"/>
              <w:ind w:left="360"/>
            </w:pPr>
            <w:hyperlink w:anchor="T9HO1" w:history="1">
              <w:r w:rsidR="003C5B5F" w:rsidRPr="0066578D">
                <w:rPr>
                  <w:rStyle w:val="Hyperlink"/>
                  <w:color w:val="237990"/>
                </w:rPr>
                <w:t>Task 9 Handout 1</w:t>
              </w:r>
            </w:hyperlink>
            <w:r w:rsidR="003C5B5F" w:rsidRPr="000F5B78">
              <w:t>: The Five Tenets of the Barrier Analysis</w:t>
            </w:r>
          </w:p>
          <w:p w14:paraId="343C6B95" w14:textId="77777777" w:rsidR="003C5B5F" w:rsidRPr="000F5B78" w:rsidRDefault="00461777" w:rsidP="004F306D">
            <w:pPr>
              <w:pStyle w:val="Bullets"/>
              <w:ind w:left="360"/>
            </w:pPr>
            <w:hyperlink w:anchor="T9HO2" w:history="1">
              <w:r w:rsidR="003C5B5F" w:rsidRPr="0066578D">
                <w:rPr>
                  <w:rStyle w:val="Hyperlink"/>
                  <w:color w:val="237990"/>
                </w:rPr>
                <w:t>Task 9 Handout 2</w:t>
              </w:r>
            </w:hyperlink>
            <w:r w:rsidR="003C5B5F" w:rsidRPr="000F5B78">
              <w:t>: Barrier Analysis Game</w:t>
            </w:r>
            <w:r w:rsidR="003C5B5F" w:rsidRPr="000F5B78" w:rsidDel="00973FB2">
              <w:t xml:space="preserve"> </w:t>
            </w:r>
            <w:r w:rsidR="003C5B5F" w:rsidRPr="000F5B78">
              <w:t>Study Guide</w:t>
            </w:r>
          </w:p>
          <w:p w14:paraId="0CF812E4" w14:textId="77777777" w:rsidR="003C5B5F" w:rsidRPr="000F5B78" w:rsidRDefault="00461777" w:rsidP="004F306D">
            <w:pPr>
              <w:pStyle w:val="Bullets"/>
              <w:ind w:left="360"/>
            </w:pPr>
            <w:hyperlink w:anchor="T9HO3" w:history="1">
              <w:r w:rsidR="003C5B5F" w:rsidRPr="0066578D">
                <w:rPr>
                  <w:rStyle w:val="Hyperlink"/>
                  <w:color w:val="237990"/>
                </w:rPr>
                <w:t>Task 9 Handout 3</w:t>
              </w:r>
            </w:hyperlink>
            <w:r w:rsidR="003C5B5F" w:rsidRPr="000F5B78">
              <w:t>: The Seven Steps of the Barrier Analysis</w:t>
            </w:r>
          </w:p>
          <w:p w14:paraId="23F96D8D" w14:textId="77777777" w:rsidR="003C5B5F" w:rsidRPr="000F5B78" w:rsidRDefault="00461777" w:rsidP="004F306D">
            <w:pPr>
              <w:pStyle w:val="Bullets"/>
              <w:ind w:left="360"/>
            </w:pPr>
            <w:hyperlink w:anchor="T9HO4" w:history="1">
              <w:r w:rsidR="003C5B5F" w:rsidRPr="0066578D">
                <w:rPr>
                  <w:rStyle w:val="Hyperlink"/>
                  <w:color w:val="237990"/>
                </w:rPr>
                <w:t>Task 9 Handout 4</w:t>
              </w:r>
            </w:hyperlink>
            <w:r w:rsidR="003C5B5F" w:rsidRPr="000F5B78">
              <w:t>: Sample Questions for a Barrier Analysis</w:t>
            </w:r>
          </w:p>
          <w:p w14:paraId="124B08FB" w14:textId="255FDE34" w:rsidR="004F306D" w:rsidRDefault="003C5B5F" w:rsidP="004F306D">
            <w:pPr>
              <w:pStyle w:val="Bullets"/>
              <w:numPr>
                <w:ilvl w:val="0"/>
                <w:numId w:val="0"/>
              </w:numPr>
            </w:pPr>
            <w:r w:rsidRPr="000F5B78">
              <w:t>If conducting a country-specific training</w:t>
            </w:r>
            <w:r w:rsidR="00B30C8B">
              <w:t xml:space="preserve"> use one of the following</w:t>
            </w:r>
            <w:r w:rsidRPr="000F5B78">
              <w:t xml:space="preserve">: </w:t>
            </w:r>
          </w:p>
          <w:p w14:paraId="1287D8AF" w14:textId="0CD82FD0" w:rsidR="00B30C8B" w:rsidRDefault="00461777" w:rsidP="0066578D">
            <w:pPr>
              <w:pStyle w:val="Bullets"/>
              <w:numPr>
                <w:ilvl w:val="0"/>
                <w:numId w:val="240"/>
              </w:numPr>
              <w:ind w:left="360"/>
            </w:pPr>
            <w:hyperlink w:anchor="T9HO5" w:history="1">
              <w:r w:rsidR="00FA7E5F" w:rsidRPr="002C4D2D">
                <w:rPr>
                  <w:rStyle w:val="Hyperlink"/>
                  <w:color w:val="237990"/>
                </w:rPr>
                <w:t>Task 9 Handout 5</w:t>
              </w:r>
            </w:hyperlink>
            <w:r w:rsidR="00B30C8B" w:rsidRPr="004F306D">
              <w:t>: Example Barrier Analysis Questionnaire for Use with Farmers</w:t>
            </w:r>
            <w:r w:rsidR="0017453A">
              <w:t xml:space="preserve"> </w:t>
            </w:r>
          </w:p>
          <w:p w14:paraId="32EC80F5" w14:textId="00907863" w:rsidR="003C5B5F" w:rsidRPr="004F306D" w:rsidRDefault="00461777" w:rsidP="0066578D">
            <w:pPr>
              <w:pStyle w:val="Bullets"/>
              <w:numPr>
                <w:ilvl w:val="0"/>
                <w:numId w:val="240"/>
              </w:numPr>
              <w:ind w:left="360"/>
            </w:pPr>
            <w:hyperlink w:anchor="T9HO6" w:history="1">
              <w:r w:rsidR="0017453A" w:rsidRPr="0017453A">
                <w:rPr>
                  <w:rStyle w:val="Hyperlink"/>
                  <w:rFonts w:cs="Comic Sans MS"/>
                  <w:color w:val="237990"/>
                </w:rPr>
                <w:t>Task 9 Handout 6</w:t>
              </w:r>
            </w:hyperlink>
            <w:r w:rsidR="003C5B5F" w:rsidRPr="004F306D">
              <w:t xml:space="preserve"> Example Barrier Analysis Questionnaire for Use with Husbands</w:t>
            </w:r>
          </w:p>
          <w:p w14:paraId="361BFC77" w14:textId="77777777" w:rsidR="003C5B5F" w:rsidRPr="001A11EB" w:rsidRDefault="003C5B5F" w:rsidP="004F306D">
            <w:pPr>
              <w:ind w:left="0"/>
            </w:pPr>
            <w:r w:rsidRPr="000F5B78">
              <w:t>If conducting a regional training:</w:t>
            </w:r>
          </w:p>
          <w:p w14:paraId="6AB12351" w14:textId="77777777" w:rsidR="003C5B5F" w:rsidRPr="000F5B78" w:rsidRDefault="00461777" w:rsidP="004F306D">
            <w:pPr>
              <w:pStyle w:val="Bullets"/>
              <w:ind w:left="360"/>
            </w:pPr>
            <w:hyperlink w:anchor="T9HO7" w:history="1">
              <w:r w:rsidR="003C5B5F" w:rsidRPr="00EA6D71">
                <w:rPr>
                  <w:rStyle w:val="Hyperlink"/>
                  <w:color w:val="237990"/>
                </w:rPr>
                <w:t>Task 9 Handout 7</w:t>
              </w:r>
            </w:hyperlink>
            <w:r w:rsidR="003C5B5F" w:rsidRPr="000F5B78">
              <w:t>: Mock Doer/</w:t>
            </w:r>
            <w:r w:rsidR="003C5B5F">
              <w:t>Non-Doer</w:t>
            </w:r>
            <w:r w:rsidR="003C5B5F" w:rsidRPr="000F5B78">
              <w:t xml:space="preserve"> Questionnaire for Use during Training</w:t>
            </w:r>
          </w:p>
          <w:p w14:paraId="28A4BC35" w14:textId="77777777" w:rsidR="003C5B5F" w:rsidRPr="000F5B78" w:rsidRDefault="00461777" w:rsidP="004F306D">
            <w:pPr>
              <w:pStyle w:val="Bullets"/>
              <w:ind w:left="360"/>
            </w:pPr>
            <w:hyperlink w:anchor="T9HO8" w:history="1">
              <w:r w:rsidR="003C5B5F" w:rsidRPr="00EA6D71">
                <w:rPr>
                  <w:rStyle w:val="Hyperlink"/>
                  <w:color w:val="237990"/>
                </w:rPr>
                <w:t>Task 9 Handout 8</w:t>
              </w:r>
            </w:hyperlink>
            <w:r w:rsidR="003C5B5F" w:rsidRPr="00EA6D71">
              <w:rPr>
                <w:color w:val="237990"/>
              </w:rPr>
              <w:t xml:space="preserve">: </w:t>
            </w:r>
            <w:r w:rsidR="003C5B5F" w:rsidRPr="000F5B78">
              <w:t>Doer/</w:t>
            </w:r>
            <w:r w:rsidR="003C5B5F">
              <w:t>Non-Doer</w:t>
            </w:r>
            <w:r w:rsidR="003C5B5F" w:rsidRPr="000F5B78">
              <w:t xml:space="preserve"> Study Questionnaire Development Worksheet </w:t>
            </w:r>
          </w:p>
          <w:p w14:paraId="52D518AA" w14:textId="77777777" w:rsidR="003C5B5F" w:rsidRPr="000F5B78" w:rsidRDefault="00461777" w:rsidP="004F306D">
            <w:pPr>
              <w:pStyle w:val="Bullets"/>
              <w:ind w:left="360"/>
            </w:pPr>
            <w:hyperlink w:anchor="D3EVAL" w:history="1">
              <w:r w:rsidR="003C5B5F" w:rsidRPr="00EA6D71">
                <w:rPr>
                  <w:rStyle w:val="Hyperlink"/>
                  <w:color w:val="237990"/>
                </w:rPr>
                <w:t>Day Three Evaluation</w:t>
              </w:r>
            </w:hyperlink>
            <w:r w:rsidR="003C5B5F" w:rsidRPr="000F5B78">
              <w:t xml:space="preserve"> (Flip Chart or Handout)</w:t>
            </w:r>
          </w:p>
        </w:tc>
      </w:tr>
    </w:tbl>
    <w:p w14:paraId="174C490E" w14:textId="77777777" w:rsidR="00325B59" w:rsidRDefault="00325B59" w:rsidP="0066578D">
      <w:pPr>
        <w:pStyle w:val="TableTitle"/>
      </w:pPr>
    </w:p>
    <w:p w14:paraId="27903E21" w14:textId="77777777" w:rsidR="001F491B" w:rsidRDefault="001F491B">
      <w:pPr>
        <w:spacing w:after="160" w:line="259" w:lineRule="auto"/>
        <w:ind w:left="0"/>
        <w:rPr>
          <w:b/>
        </w:rPr>
      </w:pPr>
      <w:r>
        <w:br w:type="page"/>
      </w:r>
    </w:p>
    <w:p w14:paraId="6FDF166B" w14:textId="5BFD82D0" w:rsidR="003C5B5F" w:rsidRPr="00442F45" w:rsidRDefault="003C5B5F" w:rsidP="0066578D">
      <w:pPr>
        <w:pStyle w:val="TableTitle"/>
      </w:pPr>
      <w:r w:rsidRPr="005A6764">
        <w:lastRenderedPageBreak/>
        <w:t>Day Four</w:t>
      </w:r>
    </w:p>
    <w:tbl>
      <w:tblPr>
        <w:tblW w:w="0" w:type="auto"/>
        <w:jc w:val="center"/>
        <w:shd w:val="clear" w:color="auto" w:fill="BCC589"/>
        <w:tblLook w:val="00A0" w:firstRow="1" w:lastRow="0" w:firstColumn="1" w:lastColumn="0" w:noHBand="0" w:noVBand="0"/>
      </w:tblPr>
      <w:tblGrid>
        <w:gridCol w:w="7920"/>
      </w:tblGrid>
      <w:tr w:rsidR="003C5B5F" w:rsidRPr="000F5B78" w14:paraId="6DBF744B" w14:textId="77777777" w:rsidTr="0066578D">
        <w:trPr>
          <w:trHeight w:val="4302"/>
          <w:jc w:val="center"/>
        </w:trPr>
        <w:tc>
          <w:tcPr>
            <w:tcW w:w="7920" w:type="dxa"/>
            <w:shd w:val="clear" w:color="auto" w:fill="BCC589"/>
          </w:tcPr>
          <w:p w14:paraId="5C6C0353" w14:textId="77777777" w:rsidR="003C5B5F" w:rsidRPr="000F5B78" w:rsidRDefault="00461777" w:rsidP="004F306D">
            <w:pPr>
              <w:pStyle w:val="Bullets"/>
              <w:ind w:left="360"/>
            </w:pPr>
            <w:hyperlink w:anchor="T11F1HO1" w:history="1">
              <w:r w:rsidR="003C5B5F" w:rsidRPr="0066578D">
                <w:rPr>
                  <w:rStyle w:val="Hyperlink"/>
                  <w:color w:val="237990"/>
                </w:rPr>
                <w:t>Task 11 Flip Chart 1 and Handout 1</w:t>
              </w:r>
            </w:hyperlink>
            <w:r w:rsidR="003C5B5F" w:rsidRPr="000F5B78">
              <w:t>: Example Tally Sheets of Results for a Doer/</w:t>
            </w:r>
            <w:r w:rsidR="003C5B5F">
              <w:t>Non-Doer</w:t>
            </w:r>
            <w:r w:rsidR="003C5B5F" w:rsidRPr="000F5B78">
              <w:t xml:space="preserve"> Study </w:t>
            </w:r>
          </w:p>
          <w:p w14:paraId="36C87C1E" w14:textId="77777777" w:rsidR="003C5B5F" w:rsidRPr="000F06D4" w:rsidRDefault="003C5B5F" w:rsidP="004F306D">
            <w:pPr>
              <w:pStyle w:val="Bullets"/>
              <w:ind w:left="360"/>
            </w:pPr>
            <w:r w:rsidRPr="000F06D4">
              <w:t>Optional:</w:t>
            </w:r>
            <w:r w:rsidRPr="001A11EB">
              <w:t xml:space="preserve"> </w:t>
            </w:r>
            <w:hyperlink w:anchor="T11HO2" w:history="1">
              <w:r w:rsidRPr="0066578D">
                <w:rPr>
                  <w:rStyle w:val="Hyperlink"/>
                  <w:color w:val="237990"/>
                </w:rPr>
                <w:t>Task 11 Handout 2</w:t>
              </w:r>
            </w:hyperlink>
            <w:r w:rsidRPr="001A11EB">
              <w:rPr>
                <w:rStyle w:val="Hyperlink"/>
              </w:rPr>
              <w:t>:</w:t>
            </w:r>
            <w:r w:rsidRPr="000F06D4">
              <w:t xml:space="preserve"> Sample Barrier Analysis Datasets</w:t>
            </w:r>
          </w:p>
          <w:p w14:paraId="444E5321" w14:textId="77777777" w:rsidR="003C5B5F" w:rsidRPr="000F5B78" w:rsidRDefault="003C5B5F" w:rsidP="004F306D">
            <w:pPr>
              <w:pStyle w:val="Bullets"/>
              <w:ind w:left="360"/>
            </w:pPr>
            <w:r w:rsidRPr="000F5B78">
              <w:t xml:space="preserve">Optional: </w:t>
            </w:r>
            <w:hyperlink w:anchor="T11HO3" w:history="1">
              <w:r w:rsidRPr="0066578D">
                <w:rPr>
                  <w:rStyle w:val="Hyperlink"/>
                  <w:color w:val="237990"/>
                </w:rPr>
                <w:t>Task 11 Handout 3</w:t>
              </w:r>
            </w:hyperlink>
            <w:r w:rsidRPr="000F5B78">
              <w:t>: Optional Activity: Computerized Data Entry and Analysis of Results</w:t>
            </w:r>
          </w:p>
          <w:p w14:paraId="0BD7F6BA" w14:textId="77777777" w:rsidR="003C5B5F" w:rsidRPr="000F5B78" w:rsidRDefault="00461777" w:rsidP="004F306D">
            <w:pPr>
              <w:pStyle w:val="Bullets"/>
              <w:ind w:left="360"/>
            </w:pPr>
            <w:hyperlink w:anchor="T12HO1" w:history="1">
              <w:r w:rsidR="003C5B5F" w:rsidRPr="0066578D">
                <w:rPr>
                  <w:rStyle w:val="Hyperlink"/>
                  <w:color w:val="237990"/>
                </w:rPr>
                <w:t>Task 12 Handout 1</w:t>
              </w:r>
            </w:hyperlink>
            <w:r w:rsidR="003C5B5F" w:rsidRPr="000F5B78">
              <w:t xml:space="preserve">: Definition of Bridge to Activity </w:t>
            </w:r>
          </w:p>
          <w:p w14:paraId="7720F9F6" w14:textId="77777777" w:rsidR="003C5B5F" w:rsidRPr="000F5B78" w:rsidRDefault="00461777" w:rsidP="004F306D">
            <w:pPr>
              <w:pStyle w:val="Bullets"/>
              <w:ind w:left="360"/>
            </w:pPr>
            <w:hyperlink w:anchor="T3HO2" w:history="1">
              <w:r w:rsidR="003C5B5F" w:rsidRPr="0066578D">
                <w:rPr>
                  <w:rStyle w:val="Hyperlink"/>
                  <w:color w:val="237990"/>
                </w:rPr>
                <w:t>Task 3 Handout 2</w:t>
              </w:r>
            </w:hyperlink>
            <w:r w:rsidR="003C5B5F" w:rsidRPr="000F5B78">
              <w:t>: Examples of Completed DBC Frameworks,</w:t>
            </w:r>
            <w:r w:rsidR="003C5B5F" w:rsidRPr="000F5B78" w:rsidDel="003A45E1">
              <w:t xml:space="preserve"> </w:t>
            </w:r>
            <w:r w:rsidR="003C5B5F" w:rsidRPr="000F5B78">
              <w:t>Example 1 for Agriculture and Natural Resources [ANR] Programs: Poultry Management</w:t>
            </w:r>
          </w:p>
          <w:p w14:paraId="47223BA4" w14:textId="77777777" w:rsidR="003C5B5F" w:rsidRPr="000F5B78" w:rsidRDefault="00461777" w:rsidP="004F306D">
            <w:pPr>
              <w:pStyle w:val="Bullets"/>
              <w:ind w:left="360"/>
            </w:pPr>
            <w:hyperlink w:anchor="T12HO2" w:history="1">
              <w:r w:rsidR="003C5B5F" w:rsidRPr="0066578D">
                <w:rPr>
                  <w:rStyle w:val="Hyperlink"/>
                  <w:color w:val="237990"/>
                </w:rPr>
                <w:t>Task 12 Handout 2</w:t>
              </w:r>
            </w:hyperlink>
            <w:r w:rsidR="003C5B5F" w:rsidRPr="0066578D">
              <w:rPr>
                <w:color w:val="237990"/>
              </w:rPr>
              <w:t xml:space="preserve">: </w:t>
            </w:r>
            <w:r w:rsidR="003C5B5F" w:rsidRPr="000F5B78">
              <w:t>Example Bridges to Activities</w:t>
            </w:r>
          </w:p>
          <w:p w14:paraId="0756E45D" w14:textId="77777777" w:rsidR="003C5B5F" w:rsidRPr="000F5B78" w:rsidRDefault="00461777" w:rsidP="004F306D">
            <w:pPr>
              <w:pStyle w:val="Bullets"/>
              <w:ind w:left="360"/>
            </w:pPr>
            <w:hyperlink w:anchor="T12HO3" w:history="1">
              <w:r w:rsidR="003C5B5F" w:rsidRPr="0066578D">
                <w:rPr>
                  <w:rStyle w:val="Hyperlink"/>
                  <w:color w:val="237990"/>
                </w:rPr>
                <w:t>Task 12 Handout 3</w:t>
              </w:r>
            </w:hyperlink>
            <w:r w:rsidR="003C5B5F" w:rsidRPr="000F5B78">
              <w:t>: Writing Bridges to Activities from Determinants</w:t>
            </w:r>
          </w:p>
          <w:p w14:paraId="2B8378D6" w14:textId="77777777" w:rsidR="003C5B5F" w:rsidRPr="000F5B78" w:rsidRDefault="00461777" w:rsidP="004F306D">
            <w:pPr>
              <w:pStyle w:val="Bullets"/>
              <w:ind w:left="360"/>
            </w:pPr>
            <w:hyperlink w:anchor="D4EVAL" w:history="1">
              <w:r w:rsidR="003C5B5F" w:rsidRPr="0066578D">
                <w:rPr>
                  <w:rStyle w:val="Hyperlink"/>
                  <w:color w:val="237990"/>
                </w:rPr>
                <w:t>Day Four Evaluation</w:t>
              </w:r>
            </w:hyperlink>
            <w:r w:rsidR="003C5B5F" w:rsidRPr="000F5B78">
              <w:t xml:space="preserve"> (Flip Chart or Handout)</w:t>
            </w:r>
          </w:p>
        </w:tc>
      </w:tr>
    </w:tbl>
    <w:p w14:paraId="1FAB78D3" w14:textId="77777777" w:rsidR="00325B59" w:rsidRDefault="00325B59" w:rsidP="0066578D">
      <w:pPr>
        <w:rPr>
          <w:b/>
        </w:rPr>
      </w:pPr>
    </w:p>
    <w:p w14:paraId="64DD572E" w14:textId="30253D3F" w:rsidR="003C5B5F" w:rsidRPr="00442F45" w:rsidRDefault="003C5B5F" w:rsidP="0066578D">
      <w:pPr>
        <w:pStyle w:val="TableTitle"/>
      </w:pPr>
      <w:r w:rsidRPr="005A6764">
        <w:t>Day Five</w:t>
      </w:r>
    </w:p>
    <w:tbl>
      <w:tblPr>
        <w:tblW w:w="0" w:type="auto"/>
        <w:jc w:val="center"/>
        <w:shd w:val="clear" w:color="auto" w:fill="BCC589"/>
        <w:tblLook w:val="00A0" w:firstRow="1" w:lastRow="0" w:firstColumn="1" w:lastColumn="0" w:noHBand="0" w:noVBand="0"/>
      </w:tblPr>
      <w:tblGrid>
        <w:gridCol w:w="7920"/>
      </w:tblGrid>
      <w:tr w:rsidR="003C5B5F" w:rsidRPr="000F5B78" w14:paraId="3D75631E" w14:textId="77777777" w:rsidTr="001602D7">
        <w:trPr>
          <w:trHeight w:val="4023"/>
          <w:jc w:val="center"/>
        </w:trPr>
        <w:tc>
          <w:tcPr>
            <w:tcW w:w="7920" w:type="dxa"/>
            <w:shd w:val="clear" w:color="auto" w:fill="BCC589"/>
          </w:tcPr>
          <w:p w14:paraId="1A667C52" w14:textId="77777777" w:rsidR="003C5B5F" w:rsidRPr="000F5B78" w:rsidRDefault="00461777" w:rsidP="004F306D">
            <w:pPr>
              <w:pStyle w:val="Bullets"/>
              <w:ind w:left="360"/>
            </w:pPr>
            <w:hyperlink w:anchor="T13HO1" w:history="1">
              <w:r w:rsidR="003C5B5F" w:rsidRPr="0066578D">
                <w:rPr>
                  <w:rStyle w:val="Hyperlink"/>
                  <w:color w:val="237990"/>
                </w:rPr>
                <w:t>Task 13 Handout 1</w:t>
              </w:r>
            </w:hyperlink>
            <w:r w:rsidR="003C5B5F">
              <w:t xml:space="preserve">: </w:t>
            </w:r>
            <w:r w:rsidR="003C5B5F" w:rsidRPr="000F5B78">
              <w:t>Instructions on Identify</w:t>
            </w:r>
            <w:r w:rsidR="003C5B5F">
              <w:t xml:space="preserve">ing Determinants and Bridges to </w:t>
            </w:r>
            <w:r w:rsidR="003C5B5F" w:rsidRPr="000F5B78">
              <w:t>Activities</w:t>
            </w:r>
          </w:p>
          <w:p w14:paraId="68BC0BE3" w14:textId="77777777" w:rsidR="003C5B5F" w:rsidRPr="000F5B78" w:rsidRDefault="00461777" w:rsidP="004F306D">
            <w:pPr>
              <w:pStyle w:val="Bullets"/>
              <w:ind w:left="360"/>
            </w:pPr>
            <w:hyperlink w:anchor="T13HO2" w:history="1">
              <w:r w:rsidR="003C5B5F" w:rsidRPr="0066578D">
                <w:rPr>
                  <w:rStyle w:val="Hyperlink"/>
                  <w:color w:val="237990"/>
                </w:rPr>
                <w:t>Task 13 Handout 2</w:t>
              </w:r>
            </w:hyperlink>
            <w:r w:rsidR="003C5B5F" w:rsidRPr="000F5B78">
              <w:t>: Review Questions for Providing Constructive Feedback</w:t>
            </w:r>
            <w:r w:rsidR="003C5B5F" w:rsidRPr="000F5B78" w:rsidDel="00E05EFF">
              <w:t xml:space="preserve"> </w:t>
            </w:r>
          </w:p>
          <w:p w14:paraId="1120E2DA" w14:textId="77777777" w:rsidR="003C5B5F" w:rsidRPr="000F5B78" w:rsidRDefault="00461777" w:rsidP="004F306D">
            <w:pPr>
              <w:pStyle w:val="Bullets"/>
              <w:ind w:left="360"/>
            </w:pPr>
            <w:hyperlink w:anchor="T7HO1" w:history="1">
              <w:r w:rsidR="003C5B5F" w:rsidRPr="0066578D">
                <w:rPr>
                  <w:rStyle w:val="Hyperlink"/>
                  <w:color w:val="237990"/>
                </w:rPr>
                <w:t>Task 7 Handout 1</w:t>
              </w:r>
            </w:hyperlink>
            <w:r w:rsidR="003C5B5F" w:rsidRPr="000F5B78">
              <w:t>: Important Determinants that Influence Behavior</w:t>
            </w:r>
          </w:p>
          <w:p w14:paraId="35AB8170" w14:textId="77777777" w:rsidR="003C5B5F" w:rsidRPr="000F5B78" w:rsidRDefault="00461777" w:rsidP="004F306D">
            <w:pPr>
              <w:pStyle w:val="Bullets"/>
              <w:ind w:left="360"/>
            </w:pPr>
            <w:hyperlink w:anchor="T14HO1" w:history="1">
              <w:r w:rsidR="003C5B5F" w:rsidRPr="0066578D">
                <w:rPr>
                  <w:rStyle w:val="Hyperlink"/>
                  <w:color w:val="237990"/>
                </w:rPr>
                <w:t>Task 14 Handout 1</w:t>
              </w:r>
            </w:hyperlink>
            <w:r w:rsidR="003C5B5F" w:rsidRPr="000F5B78">
              <w:t>: Criteria to Assist in the Selection of Appropriate Activities</w:t>
            </w:r>
          </w:p>
          <w:p w14:paraId="0F918107" w14:textId="77777777" w:rsidR="003C5B5F" w:rsidRPr="000F5B78" w:rsidRDefault="00461777" w:rsidP="004F306D">
            <w:pPr>
              <w:pStyle w:val="Bullets"/>
              <w:ind w:left="360"/>
            </w:pPr>
            <w:hyperlink w:anchor="T14HO2" w:history="1">
              <w:r w:rsidR="003C5B5F" w:rsidRPr="0066578D">
                <w:rPr>
                  <w:rStyle w:val="Hyperlink"/>
                  <w:color w:val="237990"/>
                </w:rPr>
                <w:t>Task 14 Handout 2</w:t>
              </w:r>
            </w:hyperlink>
            <w:r w:rsidR="003C5B5F" w:rsidRPr="000F5B78">
              <w:t>: Linking Determinants with Activities</w:t>
            </w:r>
            <w:r w:rsidR="003C5B5F" w:rsidRPr="000F5B78" w:rsidDel="00000DC8">
              <w:t xml:space="preserve"> </w:t>
            </w:r>
          </w:p>
          <w:p w14:paraId="5C0FAD20" w14:textId="77777777" w:rsidR="003C5B5F" w:rsidRPr="000F5B78" w:rsidRDefault="00461777" w:rsidP="004F306D">
            <w:pPr>
              <w:pStyle w:val="Bullets"/>
              <w:ind w:left="360"/>
            </w:pPr>
            <w:hyperlink w:anchor="T15HO1" w:history="1">
              <w:r w:rsidR="003C5B5F" w:rsidRPr="0066578D">
                <w:rPr>
                  <w:rStyle w:val="Hyperlink"/>
                  <w:color w:val="237990"/>
                </w:rPr>
                <w:t>Task 15 Handout 1</w:t>
              </w:r>
            </w:hyperlink>
            <w:r w:rsidR="003C5B5F" w:rsidRPr="000F5B78">
              <w:t>: Match the Message to the Determinant</w:t>
            </w:r>
          </w:p>
          <w:p w14:paraId="60719EAE" w14:textId="77777777" w:rsidR="003C5B5F" w:rsidRPr="000F5B78" w:rsidRDefault="00461777" w:rsidP="004F306D">
            <w:pPr>
              <w:pStyle w:val="Bullets"/>
              <w:ind w:left="360"/>
            </w:pPr>
            <w:hyperlink w:anchor="T16HO1" w:history="1">
              <w:r w:rsidR="003C5B5F" w:rsidRPr="0066578D">
                <w:rPr>
                  <w:rStyle w:val="Hyperlink"/>
                  <w:color w:val="237990"/>
                </w:rPr>
                <w:t>Task 16 Handout 1</w:t>
              </w:r>
            </w:hyperlink>
            <w:r w:rsidR="003C5B5F" w:rsidRPr="000F5B78">
              <w:t xml:space="preserve">: Monitoring Indicators for the Behavior Change Strategy </w:t>
            </w:r>
          </w:p>
          <w:p w14:paraId="01E1754C" w14:textId="77777777" w:rsidR="003C5B5F" w:rsidRPr="000F5B78" w:rsidRDefault="00461777" w:rsidP="004F306D">
            <w:pPr>
              <w:pStyle w:val="Bullets"/>
              <w:ind w:left="360"/>
            </w:pPr>
            <w:hyperlink w:anchor="T17HO1" w:history="1">
              <w:r w:rsidR="003C5B5F" w:rsidRPr="0066578D">
                <w:rPr>
                  <w:rStyle w:val="Hyperlink"/>
                  <w:color w:val="237990"/>
                </w:rPr>
                <w:t>Task 17 Handout 1</w:t>
              </w:r>
            </w:hyperlink>
            <w:r w:rsidR="003C5B5F" w:rsidRPr="000F5B78">
              <w:t>: Instructions for Planning Activities</w:t>
            </w:r>
          </w:p>
          <w:p w14:paraId="415D904B" w14:textId="77777777" w:rsidR="003C5B5F" w:rsidRPr="000F5B78" w:rsidRDefault="00461777" w:rsidP="004F306D">
            <w:pPr>
              <w:pStyle w:val="Bullets"/>
              <w:ind w:left="360"/>
            </w:pPr>
            <w:hyperlink w:anchor="D5EVAL" w:history="1">
              <w:r w:rsidR="003C5B5F" w:rsidRPr="0066578D">
                <w:rPr>
                  <w:rStyle w:val="Hyperlink"/>
                  <w:color w:val="237990"/>
                </w:rPr>
                <w:t>Day Five Evaluation</w:t>
              </w:r>
            </w:hyperlink>
            <w:r w:rsidR="003C5B5F" w:rsidRPr="000F5B78">
              <w:t xml:space="preserve"> (Flip Chart or Handout)</w:t>
            </w:r>
          </w:p>
        </w:tc>
      </w:tr>
    </w:tbl>
    <w:p w14:paraId="5B684685" w14:textId="77777777" w:rsidR="003C5B5F" w:rsidRDefault="003C5B5F" w:rsidP="0066578D"/>
    <w:p w14:paraId="4A66473D" w14:textId="77777777" w:rsidR="003C5B5F" w:rsidRDefault="003C5B5F" w:rsidP="003C5B5F">
      <w:pPr>
        <w:spacing w:after="0" w:line="240" w:lineRule="auto"/>
        <w:ind w:left="0"/>
        <w:rPr>
          <w:rFonts w:eastAsia="PMingLiU"/>
          <w:b/>
          <w:bCs/>
        </w:rPr>
      </w:pPr>
      <w:r>
        <w:br w:type="page"/>
      </w:r>
    </w:p>
    <w:p w14:paraId="50C7D0B7" w14:textId="77777777" w:rsidR="003C5B5F" w:rsidRPr="00442F45" w:rsidRDefault="003C5B5F" w:rsidP="0066578D">
      <w:pPr>
        <w:pStyle w:val="TableTitle"/>
      </w:pPr>
      <w:r w:rsidRPr="005A6764">
        <w:lastRenderedPageBreak/>
        <w:t>Day Six</w:t>
      </w:r>
    </w:p>
    <w:tbl>
      <w:tblPr>
        <w:tblW w:w="0" w:type="auto"/>
        <w:jc w:val="center"/>
        <w:tblBorders>
          <w:insideH w:val="single" w:sz="4" w:space="0" w:color="auto"/>
          <w:insideV w:val="single" w:sz="4" w:space="0" w:color="auto"/>
        </w:tblBorders>
        <w:shd w:val="clear" w:color="auto" w:fill="BCC589"/>
        <w:tblLook w:val="00A0" w:firstRow="1" w:lastRow="0" w:firstColumn="1" w:lastColumn="0" w:noHBand="0" w:noVBand="0"/>
      </w:tblPr>
      <w:tblGrid>
        <w:gridCol w:w="7920"/>
      </w:tblGrid>
      <w:tr w:rsidR="003C5B5F" w:rsidRPr="000F5B78" w14:paraId="5504B8E5" w14:textId="77777777" w:rsidTr="001602D7">
        <w:trPr>
          <w:trHeight w:val="270"/>
          <w:jc w:val="center"/>
        </w:trPr>
        <w:tc>
          <w:tcPr>
            <w:tcW w:w="7920" w:type="dxa"/>
            <w:shd w:val="clear" w:color="auto" w:fill="BCC589"/>
          </w:tcPr>
          <w:p w14:paraId="1C9EE95B" w14:textId="77777777" w:rsidR="003C5B5F" w:rsidRPr="000F5B78" w:rsidRDefault="00461777" w:rsidP="004F306D">
            <w:pPr>
              <w:pStyle w:val="Bullets"/>
              <w:ind w:left="360"/>
            </w:pPr>
            <w:hyperlink w:anchor="T19HO1" w:history="1">
              <w:r w:rsidR="003C5B5F" w:rsidRPr="0066578D">
                <w:rPr>
                  <w:rStyle w:val="Hyperlink"/>
                  <w:color w:val="237990"/>
                </w:rPr>
                <w:t>Task 19 Handout 1</w:t>
              </w:r>
            </w:hyperlink>
            <w:r w:rsidR="003C5B5F" w:rsidRPr="000F5B78">
              <w:t xml:space="preserve">: Sample Behavior Change Strategy Implementation Plans </w:t>
            </w:r>
          </w:p>
          <w:p w14:paraId="176AF89D" w14:textId="77777777" w:rsidR="003C5B5F" w:rsidRPr="000F5B78" w:rsidRDefault="00461777" w:rsidP="004F306D">
            <w:pPr>
              <w:pStyle w:val="Bullets"/>
              <w:ind w:left="360"/>
            </w:pPr>
            <w:hyperlink w:anchor="Test" w:history="1">
              <w:r w:rsidR="003C5B5F" w:rsidRPr="0066578D">
                <w:rPr>
                  <w:rStyle w:val="Hyperlink"/>
                  <w:color w:val="237990"/>
                </w:rPr>
                <w:t>Workshop Pre-/Post-Test</w:t>
              </w:r>
            </w:hyperlink>
            <w:r w:rsidR="003C5B5F" w:rsidRPr="000F5B78">
              <w:t xml:space="preserve"> (from </w:t>
            </w:r>
            <w:r w:rsidR="003C5B5F" w:rsidRPr="000F5B78">
              <w:rPr>
                <w:b/>
              </w:rPr>
              <w:t>Task 1</w:t>
            </w:r>
            <w:r w:rsidR="003C5B5F" w:rsidRPr="000F5B78">
              <w:t>)</w:t>
            </w:r>
          </w:p>
          <w:p w14:paraId="7DD06D7B" w14:textId="77777777" w:rsidR="003C5B5F" w:rsidRPr="0066578D" w:rsidRDefault="003C5B5F" w:rsidP="004F306D">
            <w:pPr>
              <w:pStyle w:val="Bullets"/>
              <w:ind w:left="360"/>
              <w:rPr>
                <w:rStyle w:val="Hyperlink"/>
                <w:color w:val="237990"/>
              </w:rPr>
            </w:pPr>
            <w:r w:rsidRPr="0066578D">
              <w:rPr>
                <w:color w:val="237990"/>
              </w:rPr>
              <w:fldChar w:fldCharType="begin"/>
            </w:r>
            <w:r w:rsidRPr="0066578D">
              <w:rPr>
                <w:color w:val="237990"/>
              </w:rPr>
              <w:instrText xml:space="preserve"> HYPERLINK  \l "ENDSURVEY" </w:instrText>
            </w:r>
            <w:r w:rsidRPr="0066578D">
              <w:rPr>
                <w:color w:val="237990"/>
              </w:rPr>
              <w:fldChar w:fldCharType="separate"/>
            </w:r>
            <w:r w:rsidRPr="0066578D">
              <w:rPr>
                <w:rStyle w:val="Hyperlink"/>
                <w:color w:val="237990"/>
              </w:rPr>
              <w:t>Post-Workshop Process Survey</w:t>
            </w:r>
          </w:p>
          <w:p w14:paraId="40050EB4" w14:textId="77777777" w:rsidR="003C5B5F" w:rsidRPr="000F5B78" w:rsidRDefault="003C5B5F" w:rsidP="004F306D">
            <w:pPr>
              <w:pStyle w:val="Bullets"/>
              <w:ind w:left="360"/>
            </w:pPr>
            <w:r w:rsidRPr="0066578D">
              <w:rPr>
                <w:color w:val="237990"/>
              </w:rPr>
              <w:fldChar w:fldCharType="end"/>
            </w:r>
            <w:r w:rsidRPr="000F5B78">
              <w:t>Contact lists (if available; or provide to participants on the day of the workshop)</w:t>
            </w:r>
          </w:p>
          <w:p w14:paraId="1D11F585" w14:textId="77777777" w:rsidR="003C5B5F" w:rsidRPr="000F5B78" w:rsidRDefault="00461777" w:rsidP="004F306D">
            <w:pPr>
              <w:pStyle w:val="Bullets"/>
              <w:ind w:left="360"/>
            </w:pPr>
            <w:hyperlink w:anchor="T20HO1" w:history="1">
              <w:r w:rsidR="003C5B5F" w:rsidRPr="0066578D">
                <w:rPr>
                  <w:rStyle w:val="Hyperlink"/>
                  <w:color w:val="237990"/>
                </w:rPr>
                <w:t>Task 20 Handout 1</w:t>
              </w:r>
            </w:hyperlink>
            <w:r w:rsidR="003C5B5F" w:rsidRPr="000F5B78">
              <w:t>: Designing for Behavior Change Resources</w:t>
            </w:r>
          </w:p>
        </w:tc>
      </w:tr>
    </w:tbl>
    <w:p w14:paraId="31361145" w14:textId="77777777" w:rsidR="003C5B5F" w:rsidRPr="004F306D" w:rsidRDefault="003C5B5F" w:rsidP="0066578D"/>
    <w:p w14:paraId="02414303" w14:textId="77777777" w:rsidR="003C5B5F" w:rsidRPr="004F306D" w:rsidRDefault="003C5B5F" w:rsidP="004F306D">
      <w:pPr>
        <w:pStyle w:val="Heading2"/>
      </w:pPr>
      <w:bookmarkStart w:id="84" w:name="_Toc467583800"/>
      <w:r w:rsidRPr="004F306D">
        <w:t>Sample Workshop Schedule</w:t>
      </w:r>
      <w:bookmarkEnd w:id="84"/>
    </w:p>
    <w:p w14:paraId="1CB46D62" w14:textId="77777777" w:rsidR="003C5B5F" w:rsidRPr="00392A6B" w:rsidRDefault="003C5B5F" w:rsidP="003C5B5F">
      <w:r w:rsidRPr="00392A6B">
        <w:t>The workshop includes 20 tasks over the course of five and a half days. Each day runs from approximately 8:30 a.m. to 5:30 p.m., with approximately 6–6.5 hours of training time, for a total of 27 hours of learning time.</w:t>
      </w:r>
    </w:p>
    <w:p w14:paraId="50D51149" w14:textId="77777777" w:rsidR="003C5B5F" w:rsidRPr="00392A6B" w:rsidRDefault="003C5B5F" w:rsidP="003C5B5F">
      <w:r w:rsidRPr="00392A6B">
        <w:t xml:space="preserve">Most days start with a fun review exercise that is conducive to adult learning and meant to help facilitators establish a positive ambiance for the entire day. </w:t>
      </w:r>
    </w:p>
    <w:p w14:paraId="1904EF58" w14:textId="77777777" w:rsidR="003C5B5F" w:rsidRPr="00392A6B" w:rsidRDefault="003C5B5F" w:rsidP="003C5B5F">
      <w:r w:rsidRPr="00392A6B">
        <w:t>Please note that the timing throughout is only approximate. Some groups take longer on one task and less time on another. Experienced facilitators can usually adjust the timing as they go, but less experienced facilitators may want to ask someone to serve as a timekeeper to help them stay on track.</w:t>
      </w:r>
    </w:p>
    <w:p w14:paraId="6D5EC3EE" w14:textId="77777777" w:rsidR="003C5B5F" w:rsidRPr="00392A6B" w:rsidRDefault="003C5B5F" w:rsidP="003C5B5F">
      <w:r w:rsidRPr="00392A6B">
        <w:t>Facilitators can ask participants to put their questions in the Parking Lot flip chart when time is tight or discuss some questions privately during breaks or at the end of the day. Some tasks can also be assigned as homework if participants are particularly talkative or take a long time to complete tasks. </w:t>
      </w:r>
    </w:p>
    <w:p w14:paraId="678F6DCE" w14:textId="77777777" w:rsidR="003C5B5F" w:rsidRPr="00392A6B" w:rsidRDefault="003C5B5F" w:rsidP="003C5B5F">
      <w:pPr>
        <w:rPr>
          <w:i/>
        </w:rPr>
      </w:pPr>
      <w:r w:rsidRPr="00392A6B">
        <w:t>When using translators or training participants in a language other than their first language, build extra time into the schedule, if possible.</w:t>
      </w:r>
    </w:p>
    <w:p w14:paraId="6946405E" w14:textId="12CAA168" w:rsidR="00D04843" w:rsidRDefault="003C5B5F" w:rsidP="006D49A6">
      <w:pPr>
        <w:pStyle w:val="TableTitle"/>
      </w:pPr>
      <w:r w:rsidRPr="004F306D">
        <w:t>Workshop Schedule</w:t>
      </w:r>
    </w:p>
    <w:tbl>
      <w:tblPr>
        <w:tblStyle w:val="TableGrid1"/>
        <w:tblW w:w="8856"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350"/>
        <w:gridCol w:w="3420"/>
        <w:gridCol w:w="2520"/>
        <w:gridCol w:w="1530"/>
        <w:gridCol w:w="36"/>
      </w:tblGrid>
      <w:tr w:rsidR="00D04843" w:rsidRPr="00E270B4" w14:paraId="6E5057D6" w14:textId="77777777" w:rsidTr="00D04843">
        <w:trPr>
          <w:gridAfter w:val="1"/>
          <w:wAfter w:w="36" w:type="dxa"/>
          <w:tblHeader/>
        </w:trPr>
        <w:tc>
          <w:tcPr>
            <w:tcW w:w="1350" w:type="dxa"/>
            <w:shd w:val="clear" w:color="auto" w:fill="7C8029"/>
          </w:tcPr>
          <w:p w14:paraId="398C1D42" w14:textId="4DF729FD" w:rsidR="00D04843" w:rsidRPr="00E270B4" w:rsidRDefault="00D04843" w:rsidP="00D04843">
            <w:pPr>
              <w:spacing w:before="60" w:after="60"/>
              <w:ind w:left="0"/>
              <w:jc w:val="center"/>
              <w:rPr>
                <w:color w:val="FFFFFF" w:themeColor="background1"/>
              </w:rPr>
            </w:pPr>
            <w:r w:rsidRPr="004F306D">
              <w:rPr>
                <w:b/>
                <w:color w:val="FFFFFF"/>
              </w:rPr>
              <w:t>Task</w:t>
            </w:r>
          </w:p>
        </w:tc>
        <w:tc>
          <w:tcPr>
            <w:tcW w:w="3420" w:type="dxa"/>
            <w:shd w:val="clear" w:color="auto" w:fill="7C8029"/>
          </w:tcPr>
          <w:p w14:paraId="4F4B2FF6" w14:textId="4C1A4858" w:rsidR="00D04843" w:rsidRPr="00E270B4" w:rsidRDefault="00D04843" w:rsidP="00D04843">
            <w:pPr>
              <w:spacing w:before="60" w:after="60"/>
              <w:ind w:left="0"/>
              <w:jc w:val="center"/>
              <w:rPr>
                <w:color w:val="FFFFFF" w:themeColor="background1"/>
              </w:rPr>
            </w:pPr>
            <w:r w:rsidRPr="004F306D">
              <w:rPr>
                <w:b/>
                <w:color w:val="FFFFFF"/>
              </w:rPr>
              <w:t>Session Title</w:t>
            </w:r>
          </w:p>
        </w:tc>
        <w:tc>
          <w:tcPr>
            <w:tcW w:w="2520" w:type="dxa"/>
            <w:shd w:val="clear" w:color="auto" w:fill="7C8029"/>
          </w:tcPr>
          <w:p w14:paraId="127BD90C" w14:textId="330EE95C" w:rsidR="00D04843" w:rsidRPr="00E270B4" w:rsidRDefault="00D04843" w:rsidP="00D04843">
            <w:pPr>
              <w:spacing w:before="60" w:after="60"/>
              <w:ind w:left="0"/>
              <w:jc w:val="center"/>
              <w:rPr>
                <w:color w:val="FFFFFF" w:themeColor="background1"/>
              </w:rPr>
            </w:pPr>
            <w:r w:rsidRPr="004F306D">
              <w:rPr>
                <w:b/>
                <w:color w:val="FFFFFF"/>
              </w:rPr>
              <w:t>Duration</w:t>
            </w:r>
          </w:p>
        </w:tc>
        <w:tc>
          <w:tcPr>
            <w:tcW w:w="1530" w:type="dxa"/>
            <w:shd w:val="clear" w:color="auto" w:fill="7C8029"/>
          </w:tcPr>
          <w:p w14:paraId="34424B52" w14:textId="577F2636" w:rsidR="00D04843" w:rsidRPr="00E270B4" w:rsidRDefault="00D04843" w:rsidP="00D04843">
            <w:pPr>
              <w:spacing w:before="60" w:after="60"/>
              <w:ind w:left="0"/>
              <w:jc w:val="center"/>
              <w:rPr>
                <w:color w:val="FFFFFF" w:themeColor="background1"/>
              </w:rPr>
            </w:pPr>
            <w:r w:rsidRPr="004F306D">
              <w:rPr>
                <w:b/>
                <w:color w:val="FFFFFF"/>
              </w:rPr>
              <w:t>Timeframe</w:t>
            </w:r>
          </w:p>
        </w:tc>
      </w:tr>
      <w:tr w:rsidR="00D04843" w:rsidRPr="00E270B4" w14:paraId="7F464A2D" w14:textId="77777777" w:rsidTr="00D04843">
        <w:tc>
          <w:tcPr>
            <w:tcW w:w="8856" w:type="dxa"/>
            <w:gridSpan w:val="5"/>
            <w:shd w:val="clear" w:color="auto" w:fill="BCC58A"/>
          </w:tcPr>
          <w:p w14:paraId="1B469EC9" w14:textId="6FDEF51F" w:rsidR="00D04843" w:rsidRPr="00E270B4" w:rsidRDefault="00D04843" w:rsidP="00D04843">
            <w:pPr>
              <w:spacing w:before="60" w:after="60"/>
              <w:ind w:left="0"/>
            </w:pPr>
            <w:r>
              <w:t>Day One</w:t>
            </w:r>
          </w:p>
        </w:tc>
      </w:tr>
      <w:tr w:rsidR="006D49A6" w:rsidRPr="00E270B4" w14:paraId="2D0BD4E8" w14:textId="77777777" w:rsidTr="00FD6A81">
        <w:trPr>
          <w:gridAfter w:val="1"/>
          <w:wAfter w:w="36" w:type="dxa"/>
        </w:trPr>
        <w:tc>
          <w:tcPr>
            <w:tcW w:w="1350" w:type="dxa"/>
          </w:tcPr>
          <w:p w14:paraId="4698934A" w14:textId="1F616786" w:rsidR="006D49A6" w:rsidRPr="00E270B4" w:rsidRDefault="006D49A6" w:rsidP="006D49A6">
            <w:pPr>
              <w:spacing w:before="60" w:after="60"/>
              <w:ind w:left="0"/>
            </w:pPr>
            <w:r w:rsidRPr="004F306D">
              <w:t>1</w:t>
            </w:r>
          </w:p>
        </w:tc>
        <w:tc>
          <w:tcPr>
            <w:tcW w:w="3420" w:type="dxa"/>
          </w:tcPr>
          <w:p w14:paraId="665749EF" w14:textId="76CD3BFE" w:rsidR="006D49A6" w:rsidRPr="00E270B4" w:rsidRDefault="006D49A6" w:rsidP="006D49A6">
            <w:pPr>
              <w:spacing w:before="60" w:after="60"/>
              <w:ind w:left="0"/>
              <w:jc w:val="center"/>
            </w:pPr>
            <w:r w:rsidRPr="004F306D">
              <w:t>Opening Session</w:t>
            </w:r>
          </w:p>
        </w:tc>
        <w:tc>
          <w:tcPr>
            <w:tcW w:w="2520" w:type="dxa"/>
          </w:tcPr>
          <w:p w14:paraId="3DBC3DAD" w14:textId="3A8387F1" w:rsidR="006D49A6" w:rsidRPr="00E270B4" w:rsidRDefault="006D49A6" w:rsidP="006D49A6">
            <w:pPr>
              <w:spacing w:before="60" w:after="60"/>
              <w:ind w:left="0"/>
              <w:jc w:val="center"/>
            </w:pPr>
            <w:r w:rsidRPr="004F306D">
              <w:t>2 hours</w:t>
            </w:r>
          </w:p>
        </w:tc>
        <w:tc>
          <w:tcPr>
            <w:tcW w:w="1530" w:type="dxa"/>
          </w:tcPr>
          <w:p w14:paraId="7996E63E" w14:textId="63030E60" w:rsidR="006D49A6" w:rsidRPr="00E270B4" w:rsidRDefault="006D49A6" w:rsidP="006D49A6">
            <w:pPr>
              <w:spacing w:before="60" w:after="60"/>
              <w:ind w:left="0"/>
              <w:jc w:val="center"/>
            </w:pPr>
            <w:r w:rsidRPr="004F306D">
              <w:t>8:30–10:30</w:t>
            </w:r>
          </w:p>
        </w:tc>
      </w:tr>
      <w:tr w:rsidR="006D49A6" w:rsidRPr="00E270B4" w14:paraId="6088DCF8" w14:textId="77777777" w:rsidTr="00FD6A81">
        <w:trPr>
          <w:gridAfter w:val="1"/>
          <w:wAfter w:w="36" w:type="dxa"/>
        </w:trPr>
        <w:tc>
          <w:tcPr>
            <w:tcW w:w="1350" w:type="dxa"/>
          </w:tcPr>
          <w:p w14:paraId="39F38FD7" w14:textId="77777777" w:rsidR="006D49A6" w:rsidRPr="00E270B4" w:rsidRDefault="006D49A6" w:rsidP="006D49A6">
            <w:pPr>
              <w:spacing w:before="60" w:after="60"/>
              <w:ind w:left="0"/>
            </w:pPr>
          </w:p>
        </w:tc>
        <w:tc>
          <w:tcPr>
            <w:tcW w:w="3420" w:type="dxa"/>
          </w:tcPr>
          <w:p w14:paraId="4FE1F07D" w14:textId="074B7350" w:rsidR="006D49A6" w:rsidRPr="00E270B4" w:rsidRDefault="006D49A6" w:rsidP="006D49A6">
            <w:pPr>
              <w:spacing w:before="60" w:after="60"/>
              <w:ind w:left="0"/>
              <w:jc w:val="center"/>
            </w:pPr>
            <w:r w:rsidRPr="004F306D">
              <w:t>BREAK</w:t>
            </w:r>
          </w:p>
        </w:tc>
        <w:tc>
          <w:tcPr>
            <w:tcW w:w="2520" w:type="dxa"/>
          </w:tcPr>
          <w:p w14:paraId="29D3CCE5" w14:textId="74936FE5" w:rsidR="006D49A6" w:rsidRPr="00E270B4" w:rsidRDefault="006D49A6" w:rsidP="006D49A6">
            <w:pPr>
              <w:spacing w:before="60" w:after="60"/>
              <w:ind w:left="0"/>
              <w:jc w:val="center"/>
            </w:pPr>
            <w:r w:rsidRPr="004F306D">
              <w:t>15 minutes</w:t>
            </w:r>
          </w:p>
        </w:tc>
        <w:tc>
          <w:tcPr>
            <w:tcW w:w="1530" w:type="dxa"/>
          </w:tcPr>
          <w:p w14:paraId="3D682CBB" w14:textId="573887FF" w:rsidR="006D49A6" w:rsidRPr="00E270B4" w:rsidRDefault="006D49A6" w:rsidP="006D49A6">
            <w:pPr>
              <w:spacing w:before="60" w:after="60"/>
              <w:ind w:left="0"/>
              <w:jc w:val="center"/>
            </w:pPr>
            <w:r w:rsidRPr="004F306D">
              <w:t>10:30-10:45</w:t>
            </w:r>
          </w:p>
        </w:tc>
      </w:tr>
      <w:tr w:rsidR="006D49A6" w:rsidRPr="00E270B4" w14:paraId="1B8A81D9" w14:textId="77777777" w:rsidTr="00FD6A81">
        <w:trPr>
          <w:gridAfter w:val="1"/>
          <w:wAfter w:w="36" w:type="dxa"/>
        </w:trPr>
        <w:tc>
          <w:tcPr>
            <w:tcW w:w="1350" w:type="dxa"/>
          </w:tcPr>
          <w:p w14:paraId="6DDCF33D" w14:textId="2EC61961" w:rsidR="006D49A6" w:rsidRPr="00E270B4" w:rsidRDefault="006D49A6" w:rsidP="006D49A6">
            <w:pPr>
              <w:spacing w:before="60" w:after="60"/>
              <w:ind w:left="0"/>
            </w:pPr>
            <w:r w:rsidRPr="004F306D">
              <w:t>2</w:t>
            </w:r>
          </w:p>
        </w:tc>
        <w:tc>
          <w:tcPr>
            <w:tcW w:w="3420" w:type="dxa"/>
          </w:tcPr>
          <w:p w14:paraId="506C69B7" w14:textId="00C86C9E" w:rsidR="006D49A6" w:rsidRPr="00E270B4" w:rsidRDefault="006D49A6" w:rsidP="006D49A6">
            <w:pPr>
              <w:spacing w:before="60" w:after="60"/>
              <w:ind w:left="0"/>
              <w:jc w:val="center"/>
            </w:pPr>
            <w:r w:rsidRPr="004F306D">
              <w:t>Introduction to Behavior Change: Our Roles and the Process of Planned Change</w:t>
            </w:r>
          </w:p>
        </w:tc>
        <w:tc>
          <w:tcPr>
            <w:tcW w:w="2520" w:type="dxa"/>
          </w:tcPr>
          <w:p w14:paraId="6A206360" w14:textId="23FB9CBA" w:rsidR="006D49A6" w:rsidRPr="00E270B4" w:rsidRDefault="006D49A6" w:rsidP="006D49A6">
            <w:pPr>
              <w:spacing w:before="60" w:after="60"/>
              <w:ind w:left="0"/>
              <w:jc w:val="center"/>
            </w:pPr>
            <w:r w:rsidRPr="004F306D">
              <w:t>1 hour 55 minutes</w:t>
            </w:r>
          </w:p>
        </w:tc>
        <w:tc>
          <w:tcPr>
            <w:tcW w:w="1530" w:type="dxa"/>
          </w:tcPr>
          <w:p w14:paraId="7791482B" w14:textId="06B84F4F" w:rsidR="006D49A6" w:rsidRPr="00E270B4" w:rsidRDefault="006D49A6" w:rsidP="006D49A6">
            <w:pPr>
              <w:spacing w:before="60" w:after="60"/>
              <w:ind w:left="0"/>
              <w:jc w:val="center"/>
            </w:pPr>
            <w:r w:rsidRPr="004F306D">
              <w:t>10:45–12:40</w:t>
            </w:r>
          </w:p>
        </w:tc>
      </w:tr>
      <w:tr w:rsidR="006D49A6" w:rsidRPr="00E270B4" w14:paraId="4CDA86A7" w14:textId="77777777" w:rsidTr="00FD6A81">
        <w:trPr>
          <w:gridAfter w:val="1"/>
          <w:wAfter w:w="36" w:type="dxa"/>
        </w:trPr>
        <w:tc>
          <w:tcPr>
            <w:tcW w:w="1350" w:type="dxa"/>
          </w:tcPr>
          <w:p w14:paraId="2BA42EC9" w14:textId="77777777" w:rsidR="006D49A6" w:rsidRPr="00E270B4" w:rsidRDefault="006D49A6" w:rsidP="006D49A6">
            <w:pPr>
              <w:spacing w:before="60" w:after="60"/>
              <w:ind w:left="0"/>
            </w:pPr>
          </w:p>
        </w:tc>
        <w:tc>
          <w:tcPr>
            <w:tcW w:w="3420" w:type="dxa"/>
          </w:tcPr>
          <w:p w14:paraId="54A39D66" w14:textId="67C75078" w:rsidR="006D49A6" w:rsidRPr="00E270B4" w:rsidRDefault="006D49A6" w:rsidP="006D49A6">
            <w:pPr>
              <w:spacing w:before="60" w:after="60"/>
              <w:ind w:left="0"/>
              <w:jc w:val="center"/>
            </w:pPr>
            <w:r w:rsidRPr="004F306D">
              <w:t>LUNCH</w:t>
            </w:r>
          </w:p>
        </w:tc>
        <w:tc>
          <w:tcPr>
            <w:tcW w:w="2520" w:type="dxa"/>
          </w:tcPr>
          <w:p w14:paraId="23DA3DBB" w14:textId="6466E7B7" w:rsidR="006D49A6" w:rsidRPr="00E270B4" w:rsidRDefault="006D49A6" w:rsidP="006D49A6">
            <w:pPr>
              <w:spacing w:before="60" w:after="60"/>
              <w:ind w:left="0"/>
              <w:jc w:val="center"/>
            </w:pPr>
            <w:r w:rsidRPr="004F306D">
              <w:t>1 hour</w:t>
            </w:r>
          </w:p>
        </w:tc>
        <w:tc>
          <w:tcPr>
            <w:tcW w:w="1530" w:type="dxa"/>
          </w:tcPr>
          <w:p w14:paraId="067EE316" w14:textId="5AD45103" w:rsidR="006D49A6" w:rsidRPr="00E270B4" w:rsidRDefault="006D49A6" w:rsidP="006D49A6">
            <w:pPr>
              <w:spacing w:before="60" w:after="60"/>
              <w:ind w:left="0"/>
              <w:jc w:val="center"/>
            </w:pPr>
            <w:r w:rsidRPr="004F306D">
              <w:t>12:40–1:40</w:t>
            </w:r>
          </w:p>
        </w:tc>
      </w:tr>
      <w:tr w:rsidR="006D49A6" w:rsidRPr="00E270B4" w14:paraId="2D5F87E5" w14:textId="77777777" w:rsidTr="00FD6A81">
        <w:trPr>
          <w:gridAfter w:val="1"/>
          <w:wAfter w:w="36" w:type="dxa"/>
        </w:trPr>
        <w:tc>
          <w:tcPr>
            <w:tcW w:w="1350" w:type="dxa"/>
          </w:tcPr>
          <w:p w14:paraId="74BA9FC7" w14:textId="1E34D1C2" w:rsidR="006D49A6" w:rsidRPr="00E270B4" w:rsidRDefault="006D49A6" w:rsidP="006D49A6">
            <w:pPr>
              <w:spacing w:before="60" w:after="60"/>
              <w:ind w:left="0"/>
            </w:pPr>
            <w:r w:rsidRPr="004F306D">
              <w:t>3</w:t>
            </w:r>
          </w:p>
        </w:tc>
        <w:tc>
          <w:tcPr>
            <w:tcW w:w="3420" w:type="dxa"/>
          </w:tcPr>
          <w:p w14:paraId="36908B88" w14:textId="6B5FC801" w:rsidR="006D49A6" w:rsidRPr="00E270B4" w:rsidRDefault="006D49A6" w:rsidP="006D49A6">
            <w:pPr>
              <w:spacing w:before="60" w:after="60"/>
              <w:ind w:left="0"/>
              <w:jc w:val="center"/>
            </w:pPr>
            <w:r w:rsidRPr="004F306D">
              <w:rPr>
                <w:rFonts w:eastAsia="Times New Roman"/>
              </w:rPr>
              <w:t>Overview of the DBC Framework</w:t>
            </w:r>
          </w:p>
        </w:tc>
        <w:tc>
          <w:tcPr>
            <w:tcW w:w="2520" w:type="dxa"/>
          </w:tcPr>
          <w:p w14:paraId="6245AC28" w14:textId="5488C7F9" w:rsidR="006D49A6" w:rsidRPr="00E270B4" w:rsidRDefault="006D49A6" w:rsidP="006D49A6">
            <w:pPr>
              <w:spacing w:before="60" w:after="60"/>
              <w:ind w:left="0"/>
              <w:jc w:val="center"/>
            </w:pPr>
            <w:r w:rsidRPr="004F306D">
              <w:t>1 hour</w:t>
            </w:r>
          </w:p>
        </w:tc>
        <w:tc>
          <w:tcPr>
            <w:tcW w:w="1530" w:type="dxa"/>
          </w:tcPr>
          <w:p w14:paraId="25EA6CE0" w14:textId="1E6C6DCE" w:rsidR="006D49A6" w:rsidRPr="00E270B4" w:rsidRDefault="006D49A6" w:rsidP="006D49A6">
            <w:pPr>
              <w:spacing w:before="60" w:after="60"/>
              <w:ind w:left="0"/>
              <w:jc w:val="center"/>
            </w:pPr>
            <w:r w:rsidRPr="004F306D">
              <w:t>1:40–2:40</w:t>
            </w:r>
          </w:p>
        </w:tc>
      </w:tr>
      <w:tr w:rsidR="006D49A6" w:rsidRPr="00E270B4" w14:paraId="051EE81C" w14:textId="77777777" w:rsidTr="00FD6A81">
        <w:trPr>
          <w:gridAfter w:val="1"/>
          <w:wAfter w:w="36" w:type="dxa"/>
        </w:trPr>
        <w:tc>
          <w:tcPr>
            <w:tcW w:w="1350" w:type="dxa"/>
          </w:tcPr>
          <w:p w14:paraId="44ED30B6" w14:textId="40BD4337" w:rsidR="006D49A6" w:rsidRPr="00E270B4" w:rsidRDefault="006D49A6" w:rsidP="006D49A6">
            <w:pPr>
              <w:spacing w:before="60" w:after="60"/>
              <w:ind w:left="0"/>
            </w:pPr>
            <w:r w:rsidRPr="004F306D">
              <w:lastRenderedPageBreak/>
              <w:t>4</w:t>
            </w:r>
          </w:p>
        </w:tc>
        <w:tc>
          <w:tcPr>
            <w:tcW w:w="3420" w:type="dxa"/>
          </w:tcPr>
          <w:p w14:paraId="5A728BC2" w14:textId="37C8647B" w:rsidR="006D49A6" w:rsidRPr="00E270B4" w:rsidRDefault="006D49A6" w:rsidP="006D49A6">
            <w:pPr>
              <w:spacing w:before="60" w:after="60"/>
              <w:ind w:left="0"/>
              <w:jc w:val="center"/>
            </w:pPr>
            <w:r w:rsidRPr="004F306D">
              <w:rPr>
                <w:rFonts w:eastAsia="Times New Roman"/>
              </w:rPr>
              <w:t xml:space="preserve">Selecting and Defining the Feasible and Effective Behavior Steps 1, 2, and 3 </w:t>
            </w:r>
            <w:r w:rsidRPr="004F306D">
              <w:rPr>
                <w:rFonts w:eastAsia="Times New Roman"/>
                <w:i/>
              </w:rPr>
              <w:t>(includes break)</w:t>
            </w:r>
          </w:p>
        </w:tc>
        <w:tc>
          <w:tcPr>
            <w:tcW w:w="2520" w:type="dxa"/>
          </w:tcPr>
          <w:p w14:paraId="776882EA" w14:textId="1DC391CF" w:rsidR="006D49A6" w:rsidRPr="00E270B4" w:rsidRDefault="006D49A6" w:rsidP="006D49A6">
            <w:pPr>
              <w:spacing w:before="60" w:after="60"/>
              <w:ind w:left="0"/>
              <w:jc w:val="center"/>
            </w:pPr>
            <w:r w:rsidRPr="004F306D">
              <w:t>2 hours 35 minutes</w:t>
            </w:r>
          </w:p>
        </w:tc>
        <w:tc>
          <w:tcPr>
            <w:tcW w:w="1530" w:type="dxa"/>
          </w:tcPr>
          <w:p w14:paraId="7F734B5B" w14:textId="72BD84D8" w:rsidR="006D49A6" w:rsidRPr="00E270B4" w:rsidRDefault="006D49A6" w:rsidP="006D49A6">
            <w:pPr>
              <w:spacing w:before="60" w:after="60"/>
              <w:ind w:left="0"/>
              <w:jc w:val="center"/>
            </w:pPr>
            <w:r w:rsidRPr="004F306D">
              <w:t>2:40–5:15</w:t>
            </w:r>
          </w:p>
        </w:tc>
      </w:tr>
      <w:tr w:rsidR="006D49A6" w:rsidRPr="00E270B4" w14:paraId="2B6FDB1B" w14:textId="77777777" w:rsidTr="00FD6A81">
        <w:trPr>
          <w:gridAfter w:val="1"/>
          <w:wAfter w:w="36" w:type="dxa"/>
        </w:trPr>
        <w:tc>
          <w:tcPr>
            <w:tcW w:w="1350" w:type="dxa"/>
          </w:tcPr>
          <w:p w14:paraId="0DBB2C01" w14:textId="6B9E39B8" w:rsidR="006D49A6" w:rsidRPr="00E270B4" w:rsidRDefault="006D49A6" w:rsidP="006D49A6">
            <w:pPr>
              <w:spacing w:before="60" w:after="60"/>
              <w:ind w:left="0"/>
            </w:pPr>
            <w:r w:rsidRPr="004F306D">
              <w:t>E</w:t>
            </w:r>
          </w:p>
        </w:tc>
        <w:tc>
          <w:tcPr>
            <w:tcW w:w="3420" w:type="dxa"/>
          </w:tcPr>
          <w:p w14:paraId="6093CDD2" w14:textId="30192D5F" w:rsidR="006D49A6" w:rsidRPr="00E270B4" w:rsidRDefault="006D49A6" w:rsidP="006D49A6">
            <w:pPr>
              <w:spacing w:before="60" w:after="60"/>
              <w:ind w:left="0"/>
              <w:jc w:val="center"/>
            </w:pPr>
            <w:r w:rsidRPr="004F306D">
              <w:t>Day One Evaluation</w:t>
            </w:r>
          </w:p>
        </w:tc>
        <w:tc>
          <w:tcPr>
            <w:tcW w:w="2520" w:type="dxa"/>
          </w:tcPr>
          <w:p w14:paraId="214BD89E" w14:textId="50EE7425" w:rsidR="006D49A6" w:rsidRPr="00E270B4" w:rsidRDefault="006D49A6" w:rsidP="006D49A6">
            <w:pPr>
              <w:spacing w:before="60" w:after="60"/>
              <w:ind w:left="0"/>
              <w:jc w:val="center"/>
            </w:pPr>
            <w:r w:rsidRPr="004F306D">
              <w:t>15 minutes</w:t>
            </w:r>
          </w:p>
        </w:tc>
        <w:tc>
          <w:tcPr>
            <w:tcW w:w="1530" w:type="dxa"/>
          </w:tcPr>
          <w:p w14:paraId="75C1EB61" w14:textId="66EA9917" w:rsidR="006D49A6" w:rsidRPr="00E270B4" w:rsidRDefault="006D49A6" w:rsidP="006D49A6">
            <w:pPr>
              <w:spacing w:before="60" w:after="60"/>
              <w:ind w:left="0"/>
              <w:jc w:val="center"/>
            </w:pPr>
            <w:r w:rsidRPr="004F306D">
              <w:t>5:15–5:30</w:t>
            </w:r>
          </w:p>
        </w:tc>
      </w:tr>
      <w:tr w:rsidR="00D04843" w:rsidRPr="00E270B4" w14:paraId="66AAE795" w14:textId="77777777" w:rsidTr="00D04843">
        <w:tc>
          <w:tcPr>
            <w:tcW w:w="8856" w:type="dxa"/>
            <w:gridSpan w:val="5"/>
            <w:shd w:val="clear" w:color="auto" w:fill="BCC58A"/>
          </w:tcPr>
          <w:p w14:paraId="7D920A87" w14:textId="524044CA" w:rsidR="00D04843" w:rsidRPr="00E270B4" w:rsidRDefault="006D49A6" w:rsidP="00D04843">
            <w:pPr>
              <w:spacing w:before="60" w:after="60"/>
              <w:ind w:left="0"/>
            </w:pPr>
            <w:r>
              <w:t>Day Two</w:t>
            </w:r>
          </w:p>
        </w:tc>
      </w:tr>
      <w:tr w:rsidR="006D49A6" w:rsidRPr="00E270B4" w14:paraId="5197F4C9" w14:textId="77777777" w:rsidTr="00FD6A81">
        <w:trPr>
          <w:gridAfter w:val="1"/>
          <w:wAfter w:w="36" w:type="dxa"/>
        </w:trPr>
        <w:tc>
          <w:tcPr>
            <w:tcW w:w="1350" w:type="dxa"/>
          </w:tcPr>
          <w:p w14:paraId="458339C9" w14:textId="3CAC5EFB" w:rsidR="006D49A6" w:rsidRPr="00E270B4" w:rsidRDefault="006D49A6" w:rsidP="006D49A6">
            <w:pPr>
              <w:spacing w:before="60" w:after="60"/>
              <w:ind w:left="0"/>
            </w:pPr>
            <w:r w:rsidRPr="004F306D">
              <w:t>R</w:t>
            </w:r>
          </w:p>
        </w:tc>
        <w:tc>
          <w:tcPr>
            <w:tcW w:w="3420" w:type="dxa"/>
          </w:tcPr>
          <w:p w14:paraId="564CBB1F" w14:textId="52A05F31" w:rsidR="006D49A6" w:rsidRPr="00E270B4" w:rsidRDefault="006D49A6" w:rsidP="006D49A6">
            <w:pPr>
              <w:spacing w:before="60" w:after="60"/>
              <w:ind w:left="0"/>
              <w:jc w:val="center"/>
            </w:pPr>
            <w:r w:rsidRPr="004F306D">
              <w:t>Review Exercise: Sing It!</w:t>
            </w:r>
            <w:r w:rsidRPr="004F306D">
              <w:rPr>
                <w:rStyle w:val="FootnoteReference"/>
              </w:rPr>
              <w:footnoteReference w:id="3"/>
            </w:r>
          </w:p>
        </w:tc>
        <w:tc>
          <w:tcPr>
            <w:tcW w:w="2520" w:type="dxa"/>
          </w:tcPr>
          <w:p w14:paraId="58B36BB4" w14:textId="167B9883" w:rsidR="006D49A6" w:rsidRPr="00E270B4" w:rsidRDefault="006D49A6" w:rsidP="006D49A6">
            <w:pPr>
              <w:spacing w:before="60" w:after="60"/>
              <w:ind w:left="0"/>
              <w:jc w:val="center"/>
            </w:pPr>
            <w:r w:rsidRPr="004F306D">
              <w:t>40 minutes</w:t>
            </w:r>
          </w:p>
        </w:tc>
        <w:tc>
          <w:tcPr>
            <w:tcW w:w="1530" w:type="dxa"/>
          </w:tcPr>
          <w:p w14:paraId="7637B141" w14:textId="1E96A68B" w:rsidR="006D49A6" w:rsidRPr="00E270B4" w:rsidRDefault="006D49A6" w:rsidP="006D49A6">
            <w:pPr>
              <w:spacing w:before="60" w:after="60"/>
              <w:ind w:left="0"/>
              <w:jc w:val="center"/>
            </w:pPr>
            <w:r w:rsidRPr="004F306D">
              <w:t>8:30–9:10</w:t>
            </w:r>
          </w:p>
        </w:tc>
      </w:tr>
      <w:tr w:rsidR="006D49A6" w:rsidRPr="00E270B4" w14:paraId="5B4D755E" w14:textId="77777777" w:rsidTr="00FD6A81">
        <w:trPr>
          <w:gridAfter w:val="1"/>
          <w:wAfter w:w="36" w:type="dxa"/>
        </w:trPr>
        <w:tc>
          <w:tcPr>
            <w:tcW w:w="1350" w:type="dxa"/>
          </w:tcPr>
          <w:p w14:paraId="4D96ABB2" w14:textId="147FEAE1" w:rsidR="006D49A6" w:rsidRPr="00E270B4" w:rsidRDefault="006D49A6" w:rsidP="006D49A6">
            <w:pPr>
              <w:spacing w:before="60" w:after="60"/>
              <w:ind w:left="0"/>
            </w:pPr>
            <w:r w:rsidRPr="004F306D">
              <w:t>4</w:t>
            </w:r>
          </w:p>
        </w:tc>
        <w:tc>
          <w:tcPr>
            <w:tcW w:w="3420" w:type="dxa"/>
          </w:tcPr>
          <w:p w14:paraId="28459BFD" w14:textId="0A627F0D" w:rsidR="006D49A6" w:rsidRPr="00E270B4" w:rsidRDefault="006D49A6" w:rsidP="006D49A6">
            <w:pPr>
              <w:spacing w:before="60" w:after="60"/>
              <w:ind w:left="0"/>
              <w:jc w:val="center"/>
            </w:pPr>
            <w:r w:rsidRPr="004F306D">
              <w:t>Selecting and Defining the Feasible and Effective Behavior Steps 4 and 5</w:t>
            </w:r>
          </w:p>
        </w:tc>
        <w:tc>
          <w:tcPr>
            <w:tcW w:w="2520" w:type="dxa"/>
          </w:tcPr>
          <w:p w14:paraId="117E07F6" w14:textId="7FB0C9DF" w:rsidR="006D49A6" w:rsidRPr="00E270B4" w:rsidRDefault="006D49A6" w:rsidP="006D49A6">
            <w:pPr>
              <w:spacing w:before="60" w:after="60"/>
              <w:ind w:left="0"/>
              <w:jc w:val="center"/>
            </w:pPr>
            <w:r w:rsidRPr="004F306D">
              <w:t>30 minutes</w:t>
            </w:r>
          </w:p>
        </w:tc>
        <w:tc>
          <w:tcPr>
            <w:tcW w:w="1530" w:type="dxa"/>
          </w:tcPr>
          <w:p w14:paraId="2B04340C" w14:textId="3C3D5A09" w:rsidR="006D49A6" w:rsidRPr="00E270B4" w:rsidRDefault="006D49A6" w:rsidP="006D49A6">
            <w:pPr>
              <w:spacing w:before="60" w:after="60"/>
              <w:ind w:left="0"/>
              <w:jc w:val="center"/>
            </w:pPr>
            <w:r w:rsidRPr="004F306D">
              <w:t>9:10–9:40</w:t>
            </w:r>
          </w:p>
        </w:tc>
      </w:tr>
      <w:tr w:rsidR="006D49A6" w:rsidRPr="00E270B4" w14:paraId="45B1B959" w14:textId="77777777" w:rsidTr="00FD6A81">
        <w:trPr>
          <w:gridAfter w:val="1"/>
          <w:wAfter w:w="36" w:type="dxa"/>
        </w:trPr>
        <w:tc>
          <w:tcPr>
            <w:tcW w:w="1350" w:type="dxa"/>
          </w:tcPr>
          <w:p w14:paraId="11F94220" w14:textId="18B3E603" w:rsidR="006D49A6" w:rsidRPr="00E270B4" w:rsidRDefault="006D49A6" w:rsidP="006D49A6">
            <w:pPr>
              <w:spacing w:before="60" w:after="60"/>
              <w:ind w:left="0"/>
            </w:pPr>
            <w:r w:rsidRPr="004F306D">
              <w:t>5</w:t>
            </w:r>
          </w:p>
        </w:tc>
        <w:tc>
          <w:tcPr>
            <w:tcW w:w="3420" w:type="dxa"/>
          </w:tcPr>
          <w:p w14:paraId="226A8504" w14:textId="488BB34B" w:rsidR="006D49A6" w:rsidRPr="00E270B4" w:rsidRDefault="006D49A6" w:rsidP="006D49A6">
            <w:pPr>
              <w:spacing w:before="60" w:after="60"/>
              <w:ind w:left="0"/>
              <w:jc w:val="center"/>
            </w:pPr>
            <w:r w:rsidRPr="004F306D">
              <w:t xml:space="preserve">The Priority and Influencing Groups </w:t>
            </w:r>
            <w:r w:rsidRPr="004F306D">
              <w:rPr>
                <w:i/>
              </w:rPr>
              <w:t>(includes break)</w:t>
            </w:r>
          </w:p>
        </w:tc>
        <w:tc>
          <w:tcPr>
            <w:tcW w:w="2520" w:type="dxa"/>
          </w:tcPr>
          <w:p w14:paraId="6B7DB78D" w14:textId="326A128C" w:rsidR="006D49A6" w:rsidRPr="00E270B4" w:rsidRDefault="006D49A6" w:rsidP="006D49A6">
            <w:pPr>
              <w:spacing w:before="60" w:after="60"/>
              <w:ind w:left="0"/>
              <w:jc w:val="center"/>
            </w:pPr>
            <w:r w:rsidRPr="004F306D">
              <w:t>2 hours 35 minutes</w:t>
            </w:r>
          </w:p>
        </w:tc>
        <w:tc>
          <w:tcPr>
            <w:tcW w:w="1530" w:type="dxa"/>
          </w:tcPr>
          <w:p w14:paraId="50F798E7" w14:textId="2A565795" w:rsidR="006D49A6" w:rsidRPr="00E270B4" w:rsidRDefault="006D49A6" w:rsidP="006D49A6">
            <w:pPr>
              <w:spacing w:before="60" w:after="60"/>
              <w:ind w:left="0"/>
              <w:jc w:val="center"/>
            </w:pPr>
            <w:r w:rsidRPr="004F306D">
              <w:t>9:40–12:15</w:t>
            </w:r>
          </w:p>
        </w:tc>
      </w:tr>
      <w:tr w:rsidR="006D49A6" w:rsidRPr="00E270B4" w14:paraId="4AEB97A1" w14:textId="77777777" w:rsidTr="00FD6A81">
        <w:trPr>
          <w:gridAfter w:val="1"/>
          <w:wAfter w:w="36" w:type="dxa"/>
        </w:trPr>
        <w:tc>
          <w:tcPr>
            <w:tcW w:w="1350" w:type="dxa"/>
          </w:tcPr>
          <w:p w14:paraId="4E206698" w14:textId="77777777" w:rsidR="006D49A6" w:rsidRPr="00E270B4" w:rsidRDefault="006D49A6" w:rsidP="006D49A6">
            <w:pPr>
              <w:spacing w:before="60" w:after="60"/>
              <w:ind w:left="0"/>
            </w:pPr>
          </w:p>
        </w:tc>
        <w:tc>
          <w:tcPr>
            <w:tcW w:w="3420" w:type="dxa"/>
          </w:tcPr>
          <w:p w14:paraId="4C0CB833" w14:textId="4D6AB6FC" w:rsidR="006D49A6" w:rsidRPr="00E270B4" w:rsidRDefault="006D49A6" w:rsidP="006D49A6">
            <w:pPr>
              <w:spacing w:before="60" w:after="60"/>
              <w:ind w:left="0"/>
              <w:jc w:val="center"/>
            </w:pPr>
            <w:r w:rsidRPr="004F306D">
              <w:rPr>
                <w:rFonts w:eastAsia="Times New Roman"/>
              </w:rPr>
              <w:t>LUNCH</w:t>
            </w:r>
          </w:p>
        </w:tc>
        <w:tc>
          <w:tcPr>
            <w:tcW w:w="2520" w:type="dxa"/>
          </w:tcPr>
          <w:p w14:paraId="1F035458" w14:textId="11FAC2CF" w:rsidR="006D49A6" w:rsidRPr="00E270B4" w:rsidRDefault="006D49A6" w:rsidP="006D49A6">
            <w:pPr>
              <w:spacing w:before="60" w:after="60"/>
              <w:ind w:left="0"/>
              <w:jc w:val="center"/>
            </w:pPr>
            <w:r w:rsidRPr="004F306D">
              <w:t>1 hour</w:t>
            </w:r>
          </w:p>
        </w:tc>
        <w:tc>
          <w:tcPr>
            <w:tcW w:w="1530" w:type="dxa"/>
          </w:tcPr>
          <w:p w14:paraId="5DC78950" w14:textId="5C1029D5" w:rsidR="006D49A6" w:rsidRPr="00E270B4" w:rsidRDefault="006D49A6" w:rsidP="006D49A6">
            <w:pPr>
              <w:spacing w:before="60" w:after="60"/>
              <w:ind w:left="0"/>
              <w:jc w:val="center"/>
            </w:pPr>
            <w:r w:rsidRPr="004F306D">
              <w:t>12:15–1:15</w:t>
            </w:r>
          </w:p>
        </w:tc>
      </w:tr>
      <w:tr w:rsidR="006D49A6" w:rsidRPr="00E270B4" w14:paraId="4838C41C" w14:textId="77777777" w:rsidTr="00FD6A81">
        <w:trPr>
          <w:gridAfter w:val="1"/>
          <w:wAfter w:w="36" w:type="dxa"/>
        </w:trPr>
        <w:tc>
          <w:tcPr>
            <w:tcW w:w="1350" w:type="dxa"/>
          </w:tcPr>
          <w:p w14:paraId="3F360858" w14:textId="7321B7C7" w:rsidR="006D49A6" w:rsidRPr="00E270B4" w:rsidRDefault="006D49A6" w:rsidP="006D49A6">
            <w:pPr>
              <w:spacing w:before="60" w:after="60"/>
              <w:ind w:left="0"/>
            </w:pPr>
            <w:r w:rsidRPr="004F306D">
              <w:t>6</w:t>
            </w:r>
          </w:p>
        </w:tc>
        <w:tc>
          <w:tcPr>
            <w:tcW w:w="3420" w:type="dxa"/>
          </w:tcPr>
          <w:p w14:paraId="16EAE8BF" w14:textId="6F94409B" w:rsidR="006D49A6" w:rsidRPr="00E270B4" w:rsidRDefault="006D49A6" w:rsidP="006D49A6">
            <w:pPr>
              <w:spacing w:before="60" w:after="60"/>
              <w:ind w:left="0"/>
              <w:jc w:val="center"/>
            </w:pPr>
            <w:r w:rsidRPr="004F306D">
              <w:rPr>
                <w:rFonts w:eastAsia="Times New Roman"/>
              </w:rPr>
              <w:t>Our DBC Frameworks Part 1: Describing the Behavior and Priority Group</w:t>
            </w:r>
          </w:p>
        </w:tc>
        <w:tc>
          <w:tcPr>
            <w:tcW w:w="2520" w:type="dxa"/>
          </w:tcPr>
          <w:p w14:paraId="4CEF9385" w14:textId="257F6921" w:rsidR="006D49A6" w:rsidRPr="00E270B4" w:rsidRDefault="006D49A6" w:rsidP="006D49A6">
            <w:pPr>
              <w:spacing w:before="60" w:after="60"/>
              <w:ind w:left="0"/>
              <w:jc w:val="center"/>
            </w:pPr>
            <w:r w:rsidRPr="004F306D">
              <w:t>1 hour 30 minutes</w:t>
            </w:r>
          </w:p>
        </w:tc>
        <w:tc>
          <w:tcPr>
            <w:tcW w:w="1530" w:type="dxa"/>
          </w:tcPr>
          <w:p w14:paraId="1DFB2EA2" w14:textId="23F0E358" w:rsidR="006D49A6" w:rsidRPr="00E270B4" w:rsidRDefault="006D49A6" w:rsidP="006D49A6">
            <w:pPr>
              <w:spacing w:before="60" w:after="60"/>
              <w:ind w:left="0"/>
              <w:jc w:val="center"/>
            </w:pPr>
            <w:r w:rsidRPr="004F306D">
              <w:t>1:15–2:45</w:t>
            </w:r>
          </w:p>
        </w:tc>
      </w:tr>
      <w:tr w:rsidR="006D49A6" w:rsidRPr="00E270B4" w14:paraId="31E1E212" w14:textId="77777777" w:rsidTr="00FD6A81">
        <w:trPr>
          <w:gridAfter w:val="1"/>
          <w:wAfter w:w="36" w:type="dxa"/>
        </w:trPr>
        <w:tc>
          <w:tcPr>
            <w:tcW w:w="1350" w:type="dxa"/>
          </w:tcPr>
          <w:p w14:paraId="44C8360C" w14:textId="6B4E5DF7" w:rsidR="006D49A6" w:rsidRPr="00E270B4" w:rsidRDefault="006D49A6" w:rsidP="006D49A6">
            <w:pPr>
              <w:spacing w:before="60" w:after="60"/>
              <w:ind w:left="0"/>
            </w:pPr>
            <w:r w:rsidRPr="004F306D">
              <w:t>7</w:t>
            </w:r>
          </w:p>
        </w:tc>
        <w:tc>
          <w:tcPr>
            <w:tcW w:w="3420" w:type="dxa"/>
          </w:tcPr>
          <w:p w14:paraId="4FCE35F6" w14:textId="3877B302" w:rsidR="006D49A6" w:rsidRPr="00E270B4" w:rsidRDefault="006D49A6" w:rsidP="006D49A6">
            <w:pPr>
              <w:spacing w:before="60" w:after="60"/>
              <w:ind w:left="0"/>
              <w:jc w:val="center"/>
            </w:pPr>
            <w:r w:rsidRPr="004F306D">
              <w:t xml:space="preserve">Identifying Determinants that Influence Behavior </w:t>
            </w:r>
            <w:r w:rsidRPr="004F306D">
              <w:rPr>
                <w:i/>
              </w:rPr>
              <w:t>(includes break)</w:t>
            </w:r>
          </w:p>
        </w:tc>
        <w:tc>
          <w:tcPr>
            <w:tcW w:w="2520" w:type="dxa"/>
          </w:tcPr>
          <w:p w14:paraId="34F902C6" w14:textId="631B2B51" w:rsidR="006D49A6" w:rsidRPr="00E270B4" w:rsidRDefault="006D49A6" w:rsidP="006D49A6">
            <w:pPr>
              <w:spacing w:before="60" w:after="60"/>
              <w:ind w:left="0"/>
              <w:jc w:val="center"/>
            </w:pPr>
            <w:r w:rsidRPr="004F306D">
              <w:t xml:space="preserve">2 hours </w:t>
            </w:r>
          </w:p>
        </w:tc>
        <w:tc>
          <w:tcPr>
            <w:tcW w:w="1530" w:type="dxa"/>
          </w:tcPr>
          <w:p w14:paraId="4FEC28B1" w14:textId="2459A93B" w:rsidR="006D49A6" w:rsidRPr="00E270B4" w:rsidRDefault="006D49A6" w:rsidP="006D49A6">
            <w:pPr>
              <w:spacing w:before="60" w:after="60"/>
              <w:ind w:left="0"/>
              <w:jc w:val="center"/>
            </w:pPr>
            <w:r w:rsidRPr="004F306D">
              <w:t>2:45–4:45</w:t>
            </w:r>
          </w:p>
        </w:tc>
      </w:tr>
      <w:tr w:rsidR="006D49A6" w:rsidRPr="00E270B4" w14:paraId="761722E8" w14:textId="77777777" w:rsidTr="00FD6A81">
        <w:trPr>
          <w:gridAfter w:val="1"/>
          <w:wAfter w:w="36" w:type="dxa"/>
        </w:trPr>
        <w:tc>
          <w:tcPr>
            <w:tcW w:w="1350" w:type="dxa"/>
          </w:tcPr>
          <w:p w14:paraId="41AAA93A" w14:textId="1EBDF801" w:rsidR="006D49A6" w:rsidRPr="00E270B4" w:rsidRDefault="006D49A6" w:rsidP="006D49A6">
            <w:pPr>
              <w:spacing w:before="60" w:after="60"/>
              <w:ind w:left="0"/>
            </w:pPr>
            <w:r w:rsidRPr="004F306D">
              <w:t>E</w:t>
            </w:r>
          </w:p>
        </w:tc>
        <w:tc>
          <w:tcPr>
            <w:tcW w:w="3420" w:type="dxa"/>
          </w:tcPr>
          <w:p w14:paraId="4B2AE3FF" w14:textId="78E00159" w:rsidR="006D49A6" w:rsidRPr="00E270B4" w:rsidRDefault="006D49A6" w:rsidP="006D49A6">
            <w:pPr>
              <w:spacing w:before="60" w:after="60"/>
              <w:ind w:left="0"/>
              <w:jc w:val="center"/>
            </w:pPr>
            <w:r w:rsidRPr="004F306D">
              <w:t>Day Two Evaluation</w:t>
            </w:r>
          </w:p>
        </w:tc>
        <w:tc>
          <w:tcPr>
            <w:tcW w:w="2520" w:type="dxa"/>
          </w:tcPr>
          <w:p w14:paraId="477983E1" w14:textId="44A09C02" w:rsidR="006D49A6" w:rsidRPr="00E270B4" w:rsidRDefault="006D49A6" w:rsidP="006D49A6">
            <w:pPr>
              <w:spacing w:before="60" w:after="60"/>
              <w:ind w:left="0"/>
              <w:jc w:val="center"/>
            </w:pPr>
            <w:r w:rsidRPr="004F306D">
              <w:t>15 minutes</w:t>
            </w:r>
          </w:p>
        </w:tc>
        <w:tc>
          <w:tcPr>
            <w:tcW w:w="1530" w:type="dxa"/>
          </w:tcPr>
          <w:p w14:paraId="1BC52B34" w14:textId="608DC91F" w:rsidR="006D49A6" w:rsidRPr="00E270B4" w:rsidRDefault="006D49A6" w:rsidP="006D49A6">
            <w:pPr>
              <w:spacing w:before="60" w:after="60"/>
              <w:ind w:left="0"/>
              <w:jc w:val="center"/>
            </w:pPr>
            <w:r w:rsidRPr="004F306D">
              <w:t>4:45–5:00</w:t>
            </w:r>
          </w:p>
        </w:tc>
      </w:tr>
      <w:tr w:rsidR="006D49A6" w:rsidRPr="00E270B4" w14:paraId="2857B341" w14:textId="77777777" w:rsidTr="00FD6A81">
        <w:tc>
          <w:tcPr>
            <w:tcW w:w="8856" w:type="dxa"/>
            <w:gridSpan w:val="5"/>
            <w:shd w:val="clear" w:color="auto" w:fill="BCC58A"/>
          </w:tcPr>
          <w:p w14:paraId="5E8ED394" w14:textId="3F6726E2" w:rsidR="006D49A6" w:rsidRPr="00E270B4" w:rsidRDefault="006D49A6" w:rsidP="00FD6A81">
            <w:pPr>
              <w:spacing w:before="60" w:after="60"/>
              <w:ind w:left="0"/>
            </w:pPr>
            <w:r>
              <w:t>Day Three</w:t>
            </w:r>
          </w:p>
        </w:tc>
      </w:tr>
      <w:tr w:rsidR="006D49A6" w:rsidRPr="00E270B4" w14:paraId="2BE0A2B4" w14:textId="77777777" w:rsidTr="00FD6A81">
        <w:trPr>
          <w:gridAfter w:val="1"/>
          <w:wAfter w:w="36" w:type="dxa"/>
        </w:trPr>
        <w:tc>
          <w:tcPr>
            <w:tcW w:w="1350" w:type="dxa"/>
          </w:tcPr>
          <w:p w14:paraId="478479F6" w14:textId="3DA5F85B" w:rsidR="006D49A6" w:rsidRPr="00E270B4" w:rsidRDefault="006D49A6" w:rsidP="006D49A6">
            <w:pPr>
              <w:spacing w:before="60" w:after="60"/>
              <w:ind w:left="0"/>
            </w:pPr>
            <w:r w:rsidRPr="004F306D">
              <w:t>R</w:t>
            </w:r>
          </w:p>
        </w:tc>
        <w:tc>
          <w:tcPr>
            <w:tcW w:w="3420" w:type="dxa"/>
          </w:tcPr>
          <w:p w14:paraId="4047B8CB" w14:textId="2335901B" w:rsidR="006D49A6" w:rsidRPr="00E270B4" w:rsidRDefault="006D49A6" w:rsidP="006D49A6">
            <w:pPr>
              <w:spacing w:before="60" w:after="60"/>
              <w:ind w:left="0"/>
              <w:jc w:val="center"/>
            </w:pPr>
            <w:r w:rsidRPr="004F306D">
              <w:t>Review Exercise: Unraveling the Ball</w:t>
            </w:r>
            <w:r w:rsidRPr="004F306D">
              <w:rPr>
                <w:vertAlign w:val="superscript"/>
              </w:rPr>
              <w:t>2</w:t>
            </w:r>
          </w:p>
        </w:tc>
        <w:tc>
          <w:tcPr>
            <w:tcW w:w="2520" w:type="dxa"/>
          </w:tcPr>
          <w:p w14:paraId="1A892934" w14:textId="58E61581" w:rsidR="006D49A6" w:rsidRPr="00E270B4" w:rsidRDefault="006D49A6" w:rsidP="006D49A6">
            <w:pPr>
              <w:spacing w:before="60" w:after="60"/>
              <w:ind w:left="0"/>
              <w:jc w:val="center"/>
            </w:pPr>
            <w:r w:rsidRPr="004F306D">
              <w:t>30 minutes</w:t>
            </w:r>
          </w:p>
        </w:tc>
        <w:tc>
          <w:tcPr>
            <w:tcW w:w="1530" w:type="dxa"/>
          </w:tcPr>
          <w:p w14:paraId="1AFE611F" w14:textId="0DD3CA76" w:rsidR="006D49A6" w:rsidRPr="00E270B4" w:rsidRDefault="006D49A6" w:rsidP="006D49A6">
            <w:pPr>
              <w:spacing w:before="60" w:after="60"/>
              <w:ind w:left="0"/>
              <w:jc w:val="center"/>
            </w:pPr>
            <w:r w:rsidRPr="004F306D">
              <w:t>8:30–9:00</w:t>
            </w:r>
          </w:p>
        </w:tc>
      </w:tr>
      <w:tr w:rsidR="006D49A6" w:rsidRPr="00E270B4" w14:paraId="1ACE97CB" w14:textId="77777777" w:rsidTr="00FD6A81">
        <w:trPr>
          <w:gridAfter w:val="1"/>
          <w:wAfter w:w="36" w:type="dxa"/>
        </w:trPr>
        <w:tc>
          <w:tcPr>
            <w:tcW w:w="1350" w:type="dxa"/>
          </w:tcPr>
          <w:p w14:paraId="63CE8EF5" w14:textId="110AC71E" w:rsidR="006D49A6" w:rsidRPr="00E270B4" w:rsidRDefault="006D49A6" w:rsidP="006D49A6">
            <w:pPr>
              <w:spacing w:before="60" w:after="60"/>
              <w:ind w:left="0"/>
            </w:pPr>
            <w:r w:rsidRPr="004F306D">
              <w:t>8</w:t>
            </w:r>
          </w:p>
        </w:tc>
        <w:tc>
          <w:tcPr>
            <w:tcW w:w="3420" w:type="dxa"/>
          </w:tcPr>
          <w:p w14:paraId="064F365B" w14:textId="658590DB" w:rsidR="006D49A6" w:rsidRPr="00E270B4" w:rsidRDefault="006D49A6" w:rsidP="006D49A6">
            <w:pPr>
              <w:spacing w:before="60" w:after="60"/>
              <w:ind w:left="0"/>
              <w:jc w:val="center"/>
            </w:pPr>
            <w:r w:rsidRPr="004F306D">
              <w:rPr>
                <w:rFonts w:eastAsia="Times New Roman"/>
              </w:rPr>
              <w:t>The “Exercise” Exercise</w:t>
            </w:r>
          </w:p>
        </w:tc>
        <w:tc>
          <w:tcPr>
            <w:tcW w:w="2520" w:type="dxa"/>
          </w:tcPr>
          <w:p w14:paraId="27E5035F" w14:textId="5012FBEC" w:rsidR="006D49A6" w:rsidRPr="00E270B4" w:rsidRDefault="006D49A6" w:rsidP="006D49A6">
            <w:pPr>
              <w:spacing w:before="60" w:after="60"/>
              <w:ind w:left="0"/>
              <w:jc w:val="center"/>
            </w:pPr>
            <w:r w:rsidRPr="004F306D">
              <w:t>1 hour</w:t>
            </w:r>
          </w:p>
        </w:tc>
        <w:tc>
          <w:tcPr>
            <w:tcW w:w="1530" w:type="dxa"/>
          </w:tcPr>
          <w:p w14:paraId="17BF23D6" w14:textId="035768D3" w:rsidR="006D49A6" w:rsidRPr="00E270B4" w:rsidRDefault="006D49A6" w:rsidP="006D49A6">
            <w:pPr>
              <w:spacing w:before="60" w:after="60"/>
              <w:ind w:left="0"/>
              <w:jc w:val="center"/>
            </w:pPr>
            <w:r w:rsidRPr="004F306D">
              <w:t>9:00–10:00</w:t>
            </w:r>
          </w:p>
        </w:tc>
      </w:tr>
      <w:tr w:rsidR="006D49A6" w:rsidRPr="00E270B4" w14:paraId="0E40BADE" w14:textId="77777777" w:rsidTr="00FD6A81">
        <w:trPr>
          <w:gridAfter w:val="1"/>
          <w:wAfter w:w="36" w:type="dxa"/>
        </w:trPr>
        <w:tc>
          <w:tcPr>
            <w:tcW w:w="1350" w:type="dxa"/>
          </w:tcPr>
          <w:p w14:paraId="02A2126E" w14:textId="77777777" w:rsidR="006D49A6" w:rsidRPr="00E270B4" w:rsidRDefault="006D49A6" w:rsidP="006D49A6">
            <w:pPr>
              <w:spacing w:before="60" w:after="60"/>
              <w:ind w:left="0"/>
            </w:pPr>
          </w:p>
        </w:tc>
        <w:tc>
          <w:tcPr>
            <w:tcW w:w="3420" w:type="dxa"/>
          </w:tcPr>
          <w:p w14:paraId="1EA9A49C" w14:textId="4B5D2332" w:rsidR="006D49A6" w:rsidRPr="00E270B4" w:rsidRDefault="006D49A6" w:rsidP="006D49A6">
            <w:pPr>
              <w:spacing w:before="60" w:after="60"/>
              <w:ind w:left="0"/>
              <w:jc w:val="center"/>
            </w:pPr>
            <w:r w:rsidRPr="004F306D">
              <w:rPr>
                <w:rFonts w:eastAsia="Times New Roman"/>
              </w:rPr>
              <w:t>BREAK</w:t>
            </w:r>
          </w:p>
        </w:tc>
        <w:tc>
          <w:tcPr>
            <w:tcW w:w="2520" w:type="dxa"/>
          </w:tcPr>
          <w:p w14:paraId="6D1CB350" w14:textId="4F1C0603" w:rsidR="006D49A6" w:rsidRPr="00E270B4" w:rsidRDefault="006D49A6" w:rsidP="006D49A6">
            <w:pPr>
              <w:spacing w:before="60" w:after="60"/>
              <w:ind w:left="0"/>
              <w:jc w:val="center"/>
            </w:pPr>
            <w:r w:rsidRPr="004F306D">
              <w:t>15 minutes</w:t>
            </w:r>
          </w:p>
        </w:tc>
        <w:tc>
          <w:tcPr>
            <w:tcW w:w="1530" w:type="dxa"/>
          </w:tcPr>
          <w:p w14:paraId="0117EF37" w14:textId="011F7A8F" w:rsidR="006D49A6" w:rsidRPr="00E270B4" w:rsidRDefault="006D49A6" w:rsidP="006D49A6">
            <w:pPr>
              <w:spacing w:before="60" w:after="60"/>
              <w:ind w:left="0"/>
              <w:jc w:val="center"/>
            </w:pPr>
            <w:r w:rsidRPr="004F306D">
              <w:t>10:00–10:15</w:t>
            </w:r>
          </w:p>
        </w:tc>
      </w:tr>
      <w:tr w:rsidR="006D49A6" w:rsidRPr="00E270B4" w14:paraId="1A619972" w14:textId="77777777" w:rsidTr="00FD6A81">
        <w:trPr>
          <w:gridAfter w:val="1"/>
          <w:wAfter w:w="36" w:type="dxa"/>
        </w:trPr>
        <w:tc>
          <w:tcPr>
            <w:tcW w:w="1350" w:type="dxa"/>
          </w:tcPr>
          <w:p w14:paraId="644D9EBB" w14:textId="2FAD6EC8" w:rsidR="006D49A6" w:rsidRPr="00E270B4" w:rsidRDefault="006D49A6" w:rsidP="006D49A6">
            <w:pPr>
              <w:spacing w:before="60" w:after="60"/>
              <w:ind w:left="0"/>
            </w:pPr>
            <w:r w:rsidRPr="004F306D">
              <w:t>9</w:t>
            </w:r>
          </w:p>
        </w:tc>
        <w:tc>
          <w:tcPr>
            <w:tcW w:w="3420" w:type="dxa"/>
          </w:tcPr>
          <w:p w14:paraId="10CF473D" w14:textId="2B7FB64A" w:rsidR="006D49A6" w:rsidRPr="00E270B4" w:rsidRDefault="006D49A6" w:rsidP="006D49A6">
            <w:pPr>
              <w:spacing w:before="60" w:after="60"/>
              <w:ind w:left="0"/>
              <w:jc w:val="center"/>
            </w:pPr>
            <w:r w:rsidRPr="004F306D">
              <w:rPr>
                <w:rFonts w:eastAsia="Times New Roman"/>
              </w:rPr>
              <w:t>Formative Research to Find Key Determinants: Barrier Analysis and Doer/Non-Doer Studies</w:t>
            </w:r>
            <w:r w:rsidRPr="004F306D">
              <w:t xml:space="preserve"> </w:t>
            </w:r>
            <w:r w:rsidRPr="004F306D">
              <w:rPr>
                <w:i/>
              </w:rPr>
              <w:t>(continued after</w:t>
            </w:r>
            <w:r w:rsidRPr="004F306D">
              <w:t xml:space="preserve"> </w:t>
            </w:r>
            <w:r w:rsidRPr="004F306D">
              <w:rPr>
                <w:i/>
              </w:rPr>
              <w:t>lunch)</w:t>
            </w:r>
          </w:p>
        </w:tc>
        <w:tc>
          <w:tcPr>
            <w:tcW w:w="2520" w:type="dxa"/>
          </w:tcPr>
          <w:p w14:paraId="7AEC9C1D" w14:textId="5D810CBC" w:rsidR="006D49A6" w:rsidRPr="00E270B4" w:rsidRDefault="006D49A6" w:rsidP="006D49A6">
            <w:pPr>
              <w:spacing w:before="60" w:after="60"/>
              <w:ind w:left="0"/>
              <w:jc w:val="center"/>
            </w:pPr>
            <w:r w:rsidRPr="004F306D">
              <w:t>2 hours</w:t>
            </w:r>
          </w:p>
        </w:tc>
        <w:tc>
          <w:tcPr>
            <w:tcW w:w="1530" w:type="dxa"/>
          </w:tcPr>
          <w:p w14:paraId="622E0423" w14:textId="3AD2744F" w:rsidR="006D49A6" w:rsidRPr="00E270B4" w:rsidRDefault="006D49A6" w:rsidP="006D49A6">
            <w:pPr>
              <w:spacing w:before="60" w:after="60"/>
              <w:ind w:left="0"/>
              <w:jc w:val="center"/>
            </w:pPr>
            <w:r w:rsidRPr="004F306D">
              <w:t>10:15–12:15</w:t>
            </w:r>
          </w:p>
        </w:tc>
      </w:tr>
      <w:tr w:rsidR="006D49A6" w:rsidRPr="00E270B4" w14:paraId="281C5060" w14:textId="77777777" w:rsidTr="00FD6A81">
        <w:trPr>
          <w:gridAfter w:val="1"/>
          <w:wAfter w:w="36" w:type="dxa"/>
        </w:trPr>
        <w:tc>
          <w:tcPr>
            <w:tcW w:w="1350" w:type="dxa"/>
          </w:tcPr>
          <w:p w14:paraId="2D485F04" w14:textId="77777777" w:rsidR="006D49A6" w:rsidRPr="00E270B4" w:rsidRDefault="006D49A6" w:rsidP="006D49A6">
            <w:pPr>
              <w:spacing w:before="60" w:after="60"/>
              <w:ind w:left="0"/>
            </w:pPr>
          </w:p>
        </w:tc>
        <w:tc>
          <w:tcPr>
            <w:tcW w:w="3420" w:type="dxa"/>
          </w:tcPr>
          <w:p w14:paraId="4C71E38F" w14:textId="36C4BAFD" w:rsidR="006D49A6" w:rsidRPr="00E270B4" w:rsidRDefault="006D49A6" w:rsidP="006D49A6">
            <w:pPr>
              <w:spacing w:before="60" w:after="60"/>
              <w:ind w:left="0"/>
              <w:jc w:val="center"/>
            </w:pPr>
            <w:r w:rsidRPr="004F306D">
              <w:t>LUNCH</w:t>
            </w:r>
          </w:p>
        </w:tc>
        <w:tc>
          <w:tcPr>
            <w:tcW w:w="2520" w:type="dxa"/>
          </w:tcPr>
          <w:p w14:paraId="4833CD40" w14:textId="34464FE8" w:rsidR="006D49A6" w:rsidRPr="00E270B4" w:rsidRDefault="006D49A6" w:rsidP="006D49A6">
            <w:pPr>
              <w:spacing w:before="60" w:after="60"/>
              <w:ind w:left="0"/>
              <w:jc w:val="center"/>
            </w:pPr>
            <w:r w:rsidRPr="004F306D">
              <w:t>1 hour</w:t>
            </w:r>
          </w:p>
        </w:tc>
        <w:tc>
          <w:tcPr>
            <w:tcW w:w="1530" w:type="dxa"/>
          </w:tcPr>
          <w:p w14:paraId="0655E419" w14:textId="08744283" w:rsidR="006D49A6" w:rsidRPr="00E270B4" w:rsidRDefault="006D49A6" w:rsidP="006D49A6">
            <w:pPr>
              <w:spacing w:before="60" w:after="60"/>
              <w:ind w:left="0"/>
              <w:jc w:val="center"/>
            </w:pPr>
            <w:r w:rsidRPr="004F306D">
              <w:t>12:15–1:15</w:t>
            </w:r>
          </w:p>
        </w:tc>
      </w:tr>
      <w:tr w:rsidR="006D49A6" w:rsidRPr="00E270B4" w14:paraId="13E08823" w14:textId="77777777" w:rsidTr="00FD6A81">
        <w:trPr>
          <w:gridAfter w:val="1"/>
          <w:wAfter w:w="36" w:type="dxa"/>
        </w:trPr>
        <w:tc>
          <w:tcPr>
            <w:tcW w:w="1350" w:type="dxa"/>
          </w:tcPr>
          <w:p w14:paraId="61443CAD" w14:textId="6F285D26" w:rsidR="006D49A6" w:rsidRPr="00E270B4" w:rsidRDefault="006D49A6" w:rsidP="006D49A6">
            <w:pPr>
              <w:spacing w:before="60" w:after="60"/>
              <w:ind w:left="0"/>
            </w:pPr>
            <w:r w:rsidRPr="004F306D">
              <w:t>9</w:t>
            </w:r>
          </w:p>
        </w:tc>
        <w:tc>
          <w:tcPr>
            <w:tcW w:w="3420" w:type="dxa"/>
          </w:tcPr>
          <w:p w14:paraId="11D8B5D5" w14:textId="7A8A7888" w:rsidR="006D49A6" w:rsidRPr="00E270B4" w:rsidRDefault="006D49A6" w:rsidP="006D49A6">
            <w:pPr>
              <w:spacing w:before="60" w:after="60"/>
              <w:ind w:left="0"/>
              <w:jc w:val="center"/>
            </w:pPr>
            <w:r w:rsidRPr="004F306D">
              <w:t xml:space="preserve">Formative Research to Find Key Determinants: Barrier Analysis and Doer/Non-Doer Study </w:t>
            </w:r>
            <w:r w:rsidRPr="004F306D">
              <w:rPr>
                <w:i/>
              </w:rPr>
              <w:t>(continued)</w:t>
            </w:r>
            <w:r w:rsidRPr="004F306D">
              <w:t xml:space="preserve"> </w:t>
            </w:r>
          </w:p>
        </w:tc>
        <w:tc>
          <w:tcPr>
            <w:tcW w:w="2520" w:type="dxa"/>
          </w:tcPr>
          <w:p w14:paraId="41C45EF5" w14:textId="2D3EF1D1" w:rsidR="006D49A6" w:rsidRPr="00E270B4" w:rsidRDefault="006D49A6" w:rsidP="006D49A6">
            <w:pPr>
              <w:spacing w:before="60" w:after="60"/>
              <w:ind w:left="0"/>
              <w:jc w:val="center"/>
            </w:pPr>
            <w:r w:rsidRPr="004F306D">
              <w:t>1 hour</w:t>
            </w:r>
          </w:p>
        </w:tc>
        <w:tc>
          <w:tcPr>
            <w:tcW w:w="1530" w:type="dxa"/>
          </w:tcPr>
          <w:p w14:paraId="257BA7C9" w14:textId="62CFB4DE" w:rsidR="006D49A6" w:rsidRPr="00E270B4" w:rsidRDefault="006D49A6" w:rsidP="006D49A6">
            <w:pPr>
              <w:spacing w:before="60" w:after="60"/>
              <w:ind w:left="0"/>
              <w:jc w:val="center"/>
            </w:pPr>
            <w:r w:rsidRPr="004F306D">
              <w:t>1:15–2:15</w:t>
            </w:r>
          </w:p>
        </w:tc>
      </w:tr>
      <w:tr w:rsidR="006D49A6" w:rsidRPr="00E270B4" w14:paraId="546A4409" w14:textId="77777777" w:rsidTr="00FD6A81">
        <w:trPr>
          <w:gridAfter w:val="1"/>
          <w:wAfter w:w="36" w:type="dxa"/>
        </w:trPr>
        <w:tc>
          <w:tcPr>
            <w:tcW w:w="1350" w:type="dxa"/>
          </w:tcPr>
          <w:p w14:paraId="27D37072" w14:textId="555A8F99" w:rsidR="006D49A6" w:rsidRPr="00E270B4" w:rsidRDefault="006D49A6" w:rsidP="006D49A6">
            <w:pPr>
              <w:spacing w:before="60" w:after="60"/>
              <w:ind w:left="0"/>
            </w:pPr>
            <w:r w:rsidRPr="004F306D">
              <w:t>10</w:t>
            </w:r>
          </w:p>
        </w:tc>
        <w:tc>
          <w:tcPr>
            <w:tcW w:w="3420" w:type="dxa"/>
          </w:tcPr>
          <w:p w14:paraId="0E43D074" w14:textId="77777777" w:rsidR="006D49A6" w:rsidRPr="004F306D" w:rsidRDefault="006D49A6" w:rsidP="006D49A6">
            <w:pPr>
              <w:pStyle w:val="TableText"/>
              <w:rPr>
                <w:rFonts w:asciiTheme="minorHAnsi" w:hAnsiTheme="minorHAnsi"/>
                <w:i/>
              </w:rPr>
            </w:pPr>
            <w:r w:rsidRPr="004F306D">
              <w:rPr>
                <w:rFonts w:asciiTheme="minorHAnsi" w:hAnsiTheme="minorHAnsi"/>
                <w:sz w:val="22"/>
              </w:rPr>
              <w:t xml:space="preserve">Preparation and Practicum: Conducting Formative Research </w:t>
            </w:r>
            <w:r w:rsidRPr="004F306D">
              <w:rPr>
                <w:rFonts w:asciiTheme="minorHAnsi" w:hAnsiTheme="minorHAnsi"/>
                <w:i/>
                <w:sz w:val="22"/>
              </w:rPr>
              <w:lastRenderedPageBreak/>
              <w:t>(includes break)</w:t>
            </w:r>
          </w:p>
          <w:p w14:paraId="758D950F" w14:textId="5AA0ACE2" w:rsidR="006D49A6" w:rsidRPr="00E270B4" w:rsidRDefault="006D49A6" w:rsidP="006D49A6">
            <w:pPr>
              <w:spacing w:before="60" w:after="60"/>
              <w:ind w:left="0"/>
              <w:jc w:val="center"/>
            </w:pPr>
            <w:r w:rsidRPr="004F306D">
              <w:t xml:space="preserve"> Doer/Non-Doer Study (cont.)</w:t>
            </w:r>
          </w:p>
        </w:tc>
        <w:tc>
          <w:tcPr>
            <w:tcW w:w="2520" w:type="dxa"/>
          </w:tcPr>
          <w:p w14:paraId="539C63DF" w14:textId="61154386" w:rsidR="006D49A6" w:rsidRPr="00E270B4" w:rsidRDefault="006D49A6" w:rsidP="006D49A6">
            <w:pPr>
              <w:spacing w:before="60" w:after="60"/>
              <w:ind w:left="0"/>
              <w:jc w:val="center"/>
            </w:pPr>
            <w:r w:rsidRPr="004F306D">
              <w:lastRenderedPageBreak/>
              <w:t>1 hour 45 minutes</w:t>
            </w:r>
          </w:p>
        </w:tc>
        <w:tc>
          <w:tcPr>
            <w:tcW w:w="1530" w:type="dxa"/>
          </w:tcPr>
          <w:p w14:paraId="31B052EE" w14:textId="07CC5B54" w:rsidR="006D49A6" w:rsidRPr="00E270B4" w:rsidRDefault="006D49A6" w:rsidP="006D49A6">
            <w:pPr>
              <w:spacing w:before="60" w:after="60"/>
              <w:ind w:left="0"/>
              <w:jc w:val="center"/>
            </w:pPr>
            <w:r w:rsidRPr="004F306D">
              <w:t>2:15–4:00</w:t>
            </w:r>
          </w:p>
        </w:tc>
      </w:tr>
      <w:tr w:rsidR="006D49A6" w:rsidRPr="00E270B4" w14:paraId="4673ACF6" w14:textId="77777777" w:rsidTr="00FD6A81">
        <w:trPr>
          <w:gridAfter w:val="1"/>
          <w:wAfter w:w="36" w:type="dxa"/>
        </w:trPr>
        <w:tc>
          <w:tcPr>
            <w:tcW w:w="1350" w:type="dxa"/>
          </w:tcPr>
          <w:p w14:paraId="6A2A0AE8" w14:textId="20A3E442" w:rsidR="006D49A6" w:rsidRPr="004F306D" w:rsidRDefault="006D49A6" w:rsidP="006D49A6">
            <w:pPr>
              <w:spacing w:before="60" w:after="60"/>
              <w:ind w:left="0"/>
            </w:pPr>
            <w:r w:rsidRPr="004F306D">
              <w:t>E</w:t>
            </w:r>
          </w:p>
        </w:tc>
        <w:tc>
          <w:tcPr>
            <w:tcW w:w="3420" w:type="dxa"/>
          </w:tcPr>
          <w:p w14:paraId="4A7881A1" w14:textId="77777777" w:rsidR="006D49A6" w:rsidRPr="004F306D" w:rsidRDefault="006D49A6" w:rsidP="006D49A6">
            <w:pPr>
              <w:pStyle w:val="TableText"/>
              <w:rPr>
                <w:rFonts w:asciiTheme="minorHAnsi" w:hAnsiTheme="minorHAnsi"/>
              </w:rPr>
            </w:pPr>
            <w:r w:rsidRPr="004F306D">
              <w:rPr>
                <w:rFonts w:asciiTheme="minorHAnsi" w:hAnsiTheme="minorHAnsi"/>
                <w:sz w:val="22"/>
              </w:rPr>
              <w:t>Day Three Evaluation</w:t>
            </w:r>
          </w:p>
          <w:p w14:paraId="0C11EC89" w14:textId="77777777" w:rsidR="006D49A6" w:rsidRPr="004F306D" w:rsidRDefault="006D49A6" w:rsidP="006D49A6">
            <w:pPr>
              <w:pStyle w:val="TableText"/>
              <w:ind w:left="720"/>
              <w:rPr>
                <w:rFonts w:asciiTheme="minorHAnsi" w:hAnsiTheme="minorHAnsi"/>
              </w:rPr>
            </w:pPr>
          </w:p>
          <w:p w14:paraId="69F14F2E" w14:textId="77777777" w:rsidR="006D49A6" w:rsidRPr="004F306D" w:rsidRDefault="006D49A6" w:rsidP="006D49A6">
            <w:pPr>
              <w:pStyle w:val="TableText"/>
              <w:rPr>
                <w:rFonts w:asciiTheme="minorHAnsi" w:hAnsiTheme="minorHAnsi"/>
                <w:sz w:val="22"/>
              </w:rPr>
            </w:pPr>
          </w:p>
        </w:tc>
        <w:tc>
          <w:tcPr>
            <w:tcW w:w="2520" w:type="dxa"/>
          </w:tcPr>
          <w:p w14:paraId="69777CF0" w14:textId="26ABFE97" w:rsidR="006D49A6" w:rsidRPr="004F306D" w:rsidRDefault="006D49A6" w:rsidP="006D49A6">
            <w:pPr>
              <w:spacing w:before="60" w:after="60"/>
              <w:ind w:left="0"/>
              <w:jc w:val="center"/>
            </w:pPr>
            <w:r w:rsidRPr="004F306D">
              <w:t>15 minutes</w:t>
            </w:r>
          </w:p>
        </w:tc>
        <w:tc>
          <w:tcPr>
            <w:tcW w:w="1530" w:type="dxa"/>
          </w:tcPr>
          <w:p w14:paraId="2800EC3D" w14:textId="2F52B0E3" w:rsidR="006D49A6" w:rsidRPr="004F306D" w:rsidRDefault="006D49A6" w:rsidP="006D49A6">
            <w:pPr>
              <w:spacing w:before="60" w:after="60"/>
              <w:ind w:left="0"/>
              <w:jc w:val="center"/>
            </w:pPr>
            <w:r w:rsidRPr="004F306D">
              <w:t>4:00–4:15</w:t>
            </w:r>
          </w:p>
        </w:tc>
      </w:tr>
      <w:tr w:rsidR="006D49A6" w:rsidRPr="00E270B4" w14:paraId="01DF3550" w14:textId="77777777" w:rsidTr="00FD6A81">
        <w:tc>
          <w:tcPr>
            <w:tcW w:w="8856" w:type="dxa"/>
            <w:gridSpan w:val="5"/>
            <w:shd w:val="clear" w:color="auto" w:fill="BCC58A"/>
          </w:tcPr>
          <w:p w14:paraId="0BC0E35E" w14:textId="2FCB1B7E" w:rsidR="006D49A6" w:rsidRPr="00E270B4" w:rsidRDefault="006D49A6" w:rsidP="00FD6A81">
            <w:pPr>
              <w:spacing w:before="60" w:after="60"/>
              <w:ind w:left="0"/>
            </w:pPr>
            <w:r>
              <w:t>Day Four</w:t>
            </w:r>
          </w:p>
        </w:tc>
      </w:tr>
      <w:tr w:rsidR="006D49A6" w:rsidRPr="00E270B4" w14:paraId="11A91875" w14:textId="77777777" w:rsidTr="00FD6A81">
        <w:trPr>
          <w:gridAfter w:val="1"/>
          <w:wAfter w:w="36" w:type="dxa"/>
        </w:trPr>
        <w:tc>
          <w:tcPr>
            <w:tcW w:w="1350" w:type="dxa"/>
          </w:tcPr>
          <w:p w14:paraId="6B0CFF53" w14:textId="77777777" w:rsidR="006D49A6" w:rsidRPr="00E270B4" w:rsidRDefault="006D49A6" w:rsidP="006D49A6">
            <w:pPr>
              <w:spacing w:before="60" w:after="60"/>
              <w:ind w:left="0"/>
            </w:pPr>
          </w:p>
        </w:tc>
        <w:tc>
          <w:tcPr>
            <w:tcW w:w="3420" w:type="dxa"/>
          </w:tcPr>
          <w:p w14:paraId="6CABF502" w14:textId="1F982E8B" w:rsidR="006D49A6" w:rsidRPr="00E270B4" w:rsidRDefault="006D49A6" w:rsidP="006D49A6">
            <w:pPr>
              <w:spacing w:before="60" w:after="60"/>
              <w:ind w:left="0"/>
              <w:jc w:val="center"/>
            </w:pPr>
            <w:r w:rsidRPr="004F306D">
              <w:t xml:space="preserve">Field Work </w:t>
            </w:r>
            <w:r w:rsidRPr="004F306D">
              <w:rPr>
                <w:i/>
              </w:rPr>
              <w:t>(includes 1 hour for travel time)</w:t>
            </w:r>
            <w:r w:rsidRPr="004F306D">
              <w:rPr>
                <w:rStyle w:val="FootnoteReference"/>
              </w:rPr>
              <w:footnoteReference w:id="4"/>
            </w:r>
          </w:p>
        </w:tc>
        <w:tc>
          <w:tcPr>
            <w:tcW w:w="2520" w:type="dxa"/>
          </w:tcPr>
          <w:p w14:paraId="1BE34730" w14:textId="6F9394CF" w:rsidR="006D49A6" w:rsidRPr="00E270B4" w:rsidRDefault="006D49A6" w:rsidP="006D49A6">
            <w:pPr>
              <w:spacing w:before="60" w:after="60"/>
              <w:ind w:left="0"/>
              <w:jc w:val="center"/>
            </w:pPr>
            <w:r w:rsidRPr="004F306D">
              <w:t>5–6 hours</w:t>
            </w:r>
          </w:p>
        </w:tc>
        <w:tc>
          <w:tcPr>
            <w:tcW w:w="1530" w:type="dxa"/>
          </w:tcPr>
          <w:p w14:paraId="792EC0D8" w14:textId="0BC0C476" w:rsidR="006D49A6" w:rsidRPr="00E270B4" w:rsidRDefault="006D49A6" w:rsidP="006D49A6">
            <w:pPr>
              <w:spacing w:before="60" w:after="60"/>
              <w:ind w:left="0"/>
              <w:jc w:val="center"/>
            </w:pPr>
            <w:r w:rsidRPr="004F306D">
              <w:t>8:00–1:00</w:t>
            </w:r>
          </w:p>
        </w:tc>
      </w:tr>
      <w:tr w:rsidR="006D49A6" w:rsidRPr="00E270B4" w14:paraId="7533F900" w14:textId="77777777" w:rsidTr="00FD6A81">
        <w:trPr>
          <w:gridAfter w:val="1"/>
          <w:wAfter w:w="36" w:type="dxa"/>
        </w:trPr>
        <w:tc>
          <w:tcPr>
            <w:tcW w:w="1350" w:type="dxa"/>
          </w:tcPr>
          <w:p w14:paraId="1F1BE8E5" w14:textId="77777777" w:rsidR="006D49A6" w:rsidRPr="00E270B4" w:rsidRDefault="006D49A6" w:rsidP="006D49A6">
            <w:pPr>
              <w:spacing w:before="60" w:after="60"/>
              <w:ind w:left="0"/>
            </w:pPr>
          </w:p>
        </w:tc>
        <w:tc>
          <w:tcPr>
            <w:tcW w:w="3420" w:type="dxa"/>
          </w:tcPr>
          <w:p w14:paraId="0CC24900" w14:textId="7D3D8EB2" w:rsidR="006D49A6" w:rsidRPr="00E270B4" w:rsidRDefault="006D49A6" w:rsidP="006D49A6">
            <w:pPr>
              <w:spacing w:before="60" w:after="60"/>
              <w:ind w:left="0"/>
              <w:jc w:val="center"/>
            </w:pPr>
            <w:r w:rsidRPr="004F306D">
              <w:t>LUNCH</w:t>
            </w:r>
          </w:p>
        </w:tc>
        <w:tc>
          <w:tcPr>
            <w:tcW w:w="2520" w:type="dxa"/>
          </w:tcPr>
          <w:p w14:paraId="14773422" w14:textId="3D984CD5" w:rsidR="006D49A6" w:rsidRPr="00E270B4" w:rsidRDefault="006D49A6" w:rsidP="006D49A6">
            <w:pPr>
              <w:spacing w:before="60" w:after="60"/>
              <w:ind w:left="0"/>
              <w:jc w:val="center"/>
            </w:pPr>
            <w:r w:rsidRPr="004F306D">
              <w:t>1 hour</w:t>
            </w:r>
          </w:p>
        </w:tc>
        <w:tc>
          <w:tcPr>
            <w:tcW w:w="1530" w:type="dxa"/>
          </w:tcPr>
          <w:p w14:paraId="3C17B97E" w14:textId="16C85F1F" w:rsidR="006D49A6" w:rsidRPr="00E270B4" w:rsidRDefault="006D49A6" w:rsidP="006D49A6">
            <w:pPr>
              <w:spacing w:before="60" w:after="60"/>
              <w:ind w:left="0"/>
              <w:jc w:val="center"/>
            </w:pPr>
            <w:r w:rsidRPr="004F306D">
              <w:t>1:00–2:00</w:t>
            </w:r>
          </w:p>
        </w:tc>
      </w:tr>
      <w:tr w:rsidR="006D49A6" w:rsidRPr="00E270B4" w14:paraId="1E30E848" w14:textId="77777777" w:rsidTr="00FD6A81">
        <w:trPr>
          <w:gridAfter w:val="1"/>
          <w:wAfter w:w="36" w:type="dxa"/>
        </w:trPr>
        <w:tc>
          <w:tcPr>
            <w:tcW w:w="1350" w:type="dxa"/>
          </w:tcPr>
          <w:p w14:paraId="65E47A38" w14:textId="1FF5F6A4" w:rsidR="006D49A6" w:rsidRPr="00E270B4" w:rsidRDefault="006D49A6" w:rsidP="006D49A6">
            <w:pPr>
              <w:spacing w:before="60" w:after="60"/>
              <w:ind w:left="0"/>
            </w:pPr>
            <w:r w:rsidRPr="004F306D">
              <w:t>11</w:t>
            </w:r>
          </w:p>
        </w:tc>
        <w:tc>
          <w:tcPr>
            <w:tcW w:w="3420" w:type="dxa"/>
          </w:tcPr>
          <w:p w14:paraId="0931B50D" w14:textId="3A03A4E8" w:rsidR="006D49A6" w:rsidRPr="00E270B4" w:rsidRDefault="006D49A6" w:rsidP="006D49A6">
            <w:pPr>
              <w:spacing w:before="60" w:after="60"/>
              <w:ind w:left="0"/>
              <w:jc w:val="center"/>
            </w:pPr>
            <w:r w:rsidRPr="004F306D">
              <w:t>Compiling and Analyzing the Data</w:t>
            </w:r>
          </w:p>
        </w:tc>
        <w:tc>
          <w:tcPr>
            <w:tcW w:w="2520" w:type="dxa"/>
          </w:tcPr>
          <w:p w14:paraId="52FB6D1E" w14:textId="38DA1C04" w:rsidR="006D49A6" w:rsidRPr="00E270B4" w:rsidRDefault="006D49A6" w:rsidP="006D49A6">
            <w:pPr>
              <w:spacing w:before="60" w:after="60"/>
              <w:ind w:left="0"/>
              <w:jc w:val="center"/>
            </w:pPr>
            <w:r w:rsidRPr="004F306D">
              <w:t>1 hour 30 minutes</w:t>
            </w:r>
          </w:p>
        </w:tc>
        <w:tc>
          <w:tcPr>
            <w:tcW w:w="1530" w:type="dxa"/>
          </w:tcPr>
          <w:p w14:paraId="1295F6FC" w14:textId="2271A716" w:rsidR="006D49A6" w:rsidRPr="00E270B4" w:rsidRDefault="006D49A6" w:rsidP="006D49A6">
            <w:pPr>
              <w:spacing w:before="60" w:after="60"/>
              <w:ind w:left="0"/>
              <w:jc w:val="center"/>
            </w:pPr>
            <w:r w:rsidRPr="004F306D">
              <w:t>2:00–3:30</w:t>
            </w:r>
          </w:p>
        </w:tc>
      </w:tr>
      <w:tr w:rsidR="006D49A6" w:rsidRPr="00E270B4" w14:paraId="2BBEBE84" w14:textId="77777777" w:rsidTr="00FD6A81">
        <w:trPr>
          <w:gridAfter w:val="1"/>
          <w:wAfter w:w="36" w:type="dxa"/>
        </w:trPr>
        <w:tc>
          <w:tcPr>
            <w:tcW w:w="1350" w:type="dxa"/>
          </w:tcPr>
          <w:p w14:paraId="554BD79D" w14:textId="77777777" w:rsidR="006D49A6" w:rsidRPr="00E270B4" w:rsidRDefault="006D49A6" w:rsidP="006D49A6">
            <w:pPr>
              <w:spacing w:before="60" w:after="60"/>
              <w:ind w:left="0"/>
            </w:pPr>
          </w:p>
        </w:tc>
        <w:tc>
          <w:tcPr>
            <w:tcW w:w="3420" w:type="dxa"/>
          </w:tcPr>
          <w:p w14:paraId="599B8A7C" w14:textId="7D23C477" w:rsidR="006D49A6" w:rsidRPr="00E270B4" w:rsidRDefault="006D49A6" w:rsidP="006D49A6">
            <w:pPr>
              <w:spacing w:before="60" w:after="60"/>
              <w:ind w:left="0"/>
              <w:jc w:val="center"/>
            </w:pPr>
            <w:r w:rsidRPr="004F306D">
              <w:t>BREAK</w:t>
            </w:r>
          </w:p>
        </w:tc>
        <w:tc>
          <w:tcPr>
            <w:tcW w:w="2520" w:type="dxa"/>
          </w:tcPr>
          <w:p w14:paraId="3F1C98D4" w14:textId="60350263" w:rsidR="006D49A6" w:rsidRPr="00E270B4" w:rsidRDefault="006D49A6" w:rsidP="006D49A6">
            <w:pPr>
              <w:spacing w:before="60" w:after="60"/>
              <w:ind w:left="0"/>
              <w:jc w:val="center"/>
            </w:pPr>
            <w:r w:rsidRPr="004F306D">
              <w:t>15 minutes</w:t>
            </w:r>
          </w:p>
        </w:tc>
        <w:tc>
          <w:tcPr>
            <w:tcW w:w="1530" w:type="dxa"/>
          </w:tcPr>
          <w:p w14:paraId="471FD86E" w14:textId="6CA9853A" w:rsidR="006D49A6" w:rsidRPr="00E270B4" w:rsidRDefault="006D49A6" w:rsidP="006D49A6">
            <w:pPr>
              <w:spacing w:before="60" w:after="60"/>
              <w:ind w:left="0"/>
              <w:jc w:val="center"/>
            </w:pPr>
            <w:r w:rsidRPr="004F306D">
              <w:t>3:30–3:45</w:t>
            </w:r>
          </w:p>
        </w:tc>
      </w:tr>
      <w:tr w:rsidR="006D49A6" w:rsidRPr="00E270B4" w14:paraId="38FBB6E0" w14:textId="77777777" w:rsidTr="00FD6A81">
        <w:trPr>
          <w:gridAfter w:val="1"/>
          <w:wAfter w:w="36" w:type="dxa"/>
        </w:trPr>
        <w:tc>
          <w:tcPr>
            <w:tcW w:w="1350" w:type="dxa"/>
          </w:tcPr>
          <w:p w14:paraId="4F9F9D87" w14:textId="3E68E62D" w:rsidR="006D49A6" w:rsidRPr="00E270B4" w:rsidRDefault="006D49A6" w:rsidP="006D49A6">
            <w:pPr>
              <w:spacing w:before="60" w:after="60"/>
              <w:ind w:left="0"/>
            </w:pPr>
            <w:r w:rsidRPr="004F306D">
              <w:t>12</w:t>
            </w:r>
          </w:p>
        </w:tc>
        <w:tc>
          <w:tcPr>
            <w:tcW w:w="3420" w:type="dxa"/>
          </w:tcPr>
          <w:p w14:paraId="396B1A23" w14:textId="59531999" w:rsidR="006D49A6" w:rsidRPr="00E270B4" w:rsidRDefault="006D49A6" w:rsidP="006D49A6">
            <w:pPr>
              <w:spacing w:before="60" w:after="60"/>
              <w:ind w:left="0"/>
              <w:jc w:val="center"/>
            </w:pPr>
            <w:r w:rsidRPr="004F306D">
              <w:t xml:space="preserve">Writing the Bridges to Activities </w:t>
            </w:r>
          </w:p>
        </w:tc>
        <w:tc>
          <w:tcPr>
            <w:tcW w:w="2520" w:type="dxa"/>
          </w:tcPr>
          <w:p w14:paraId="5CD67F3D" w14:textId="6409E6D6" w:rsidR="006D49A6" w:rsidRPr="00E270B4" w:rsidRDefault="006D49A6" w:rsidP="006D49A6">
            <w:pPr>
              <w:spacing w:before="60" w:after="60"/>
              <w:ind w:left="0"/>
              <w:jc w:val="center"/>
            </w:pPr>
            <w:r w:rsidRPr="004F306D">
              <w:t>1 hour 30 minutes</w:t>
            </w:r>
          </w:p>
        </w:tc>
        <w:tc>
          <w:tcPr>
            <w:tcW w:w="1530" w:type="dxa"/>
          </w:tcPr>
          <w:p w14:paraId="2BDC2ECA" w14:textId="6AE97AED" w:rsidR="006D49A6" w:rsidRPr="00E270B4" w:rsidRDefault="006D49A6" w:rsidP="006D49A6">
            <w:pPr>
              <w:spacing w:before="60" w:after="60"/>
              <w:ind w:left="0"/>
              <w:jc w:val="center"/>
            </w:pPr>
            <w:r w:rsidRPr="004F306D">
              <w:t>3:45–5:15</w:t>
            </w:r>
          </w:p>
        </w:tc>
      </w:tr>
      <w:tr w:rsidR="006D49A6" w:rsidRPr="00E270B4" w14:paraId="6B0C5DAA" w14:textId="77777777" w:rsidTr="00FD6A81">
        <w:trPr>
          <w:gridAfter w:val="1"/>
          <w:wAfter w:w="36" w:type="dxa"/>
        </w:trPr>
        <w:tc>
          <w:tcPr>
            <w:tcW w:w="1350" w:type="dxa"/>
          </w:tcPr>
          <w:p w14:paraId="2BA391C2" w14:textId="1A1DD87A" w:rsidR="006D49A6" w:rsidRPr="00E270B4" w:rsidRDefault="006D49A6" w:rsidP="006D49A6">
            <w:pPr>
              <w:spacing w:before="60" w:after="60"/>
              <w:ind w:left="0"/>
            </w:pPr>
            <w:r w:rsidRPr="004F306D">
              <w:t>E</w:t>
            </w:r>
          </w:p>
        </w:tc>
        <w:tc>
          <w:tcPr>
            <w:tcW w:w="3420" w:type="dxa"/>
          </w:tcPr>
          <w:p w14:paraId="3D1B85E9" w14:textId="060675E6" w:rsidR="006D49A6" w:rsidRPr="00E270B4" w:rsidRDefault="006D49A6" w:rsidP="006D49A6">
            <w:pPr>
              <w:spacing w:before="60" w:after="60"/>
              <w:ind w:left="0"/>
              <w:jc w:val="center"/>
            </w:pPr>
            <w:r w:rsidRPr="004F306D">
              <w:t>Day Four Evaluation</w:t>
            </w:r>
          </w:p>
        </w:tc>
        <w:tc>
          <w:tcPr>
            <w:tcW w:w="2520" w:type="dxa"/>
          </w:tcPr>
          <w:p w14:paraId="63ED0B97" w14:textId="40E5A729" w:rsidR="006D49A6" w:rsidRPr="00E270B4" w:rsidRDefault="006D49A6" w:rsidP="006D49A6">
            <w:pPr>
              <w:spacing w:before="60" w:after="60"/>
              <w:ind w:left="0"/>
              <w:jc w:val="center"/>
            </w:pPr>
            <w:r w:rsidRPr="004F306D">
              <w:t>15 minutes</w:t>
            </w:r>
          </w:p>
        </w:tc>
        <w:tc>
          <w:tcPr>
            <w:tcW w:w="1530" w:type="dxa"/>
          </w:tcPr>
          <w:p w14:paraId="17E298CB" w14:textId="454AA8FC" w:rsidR="006D49A6" w:rsidRPr="00E270B4" w:rsidRDefault="006D49A6" w:rsidP="006D49A6">
            <w:pPr>
              <w:spacing w:before="60" w:after="60"/>
              <w:ind w:left="0"/>
              <w:jc w:val="center"/>
            </w:pPr>
            <w:r w:rsidRPr="004F306D">
              <w:t>5:15–5:30</w:t>
            </w:r>
          </w:p>
        </w:tc>
      </w:tr>
      <w:tr w:rsidR="006D49A6" w:rsidRPr="00E270B4" w14:paraId="65A20377" w14:textId="77777777" w:rsidTr="00FD6A81">
        <w:tc>
          <w:tcPr>
            <w:tcW w:w="8856" w:type="dxa"/>
            <w:gridSpan w:val="5"/>
            <w:shd w:val="clear" w:color="auto" w:fill="BCC58A"/>
          </w:tcPr>
          <w:p w14:paraId="3C7B6A19" w14:textId="49E2DA0F" w:rsidR="006D49A6" w:rsidRPr="00E270B4" w:rsidRDefault="006D49A6" w:rsidP="006D49A6">
            <w:pPr>
              <w:spacing w:before="60" w:after="60"/>
              <w:ind w:left="0"/>
            </w:pPr>
            <w:r>
              <w:t>Day Five</w:t>
            </w:r>
          </w:p>
        </w:tc>
      </w:tr>
      <w:tr w:rsidR="006D49A6" w:rsidRPr="00E270B4" w14:paraId="339463C6" w14:textId="77777777" w:rsidTr="00FD6A81">
        <w:trPr>
          <w:gridAfter w:val="1"/>
          <w:wAfter w:w="36" w:type="dxa"/>
        </w:trPr>
        <w:tc>
          <w:tcPr>
            <w:tcW w:w="1350" w:type="dxa"/>
          </w:tcPr>
          <w:p w14:paraId="136BE9E3" w14:textId="0DA342B4" w:rsidR="006D49A6" w:rsidRPr="00E270B4" w:rsidRDefault="006D49A6" w:rsidP="006D49A6">
            <w:pPr>
              <w:spacing w:before="60" w:after="60"/>
              <w:ind w:left="0"/>
            </w:pPr>
            <w:r w:rsidRPr="004F306D">
              <w:t>R</w:t>
            </w:r>
          </w:p>
        </w:tc>
        <w:tc>
          <w:tcPr>
            <w:tcW w:w="3420" w:type="dxa"/>
          </w:tcPr>
          <w:p w14:paraId="2DF87465" w14:textId="4B42B6C0" w:rsidR="006D49A6" w:rsidRPr="00E270B4" w:rsidRDefault="006D49A6" w:rsidP="006D49A6">
            <w:pPr>
              <w:spacing w:before="60" w:after="60"/>
              <w:ind w:left="0"/>
              <w:jc w:val="center"/>
            </w:pPr>
            <w:r w:rsidRPr="004F306D">
              <w:t>Review Exercise: Musical Chairs</w:t>
            </w:r>
            <w:r w:rsidRPr="004F306D">
              <w:rPr>
                <w:vertAlign w:val="superscript"/>
              </w:rPr>
              <w:t>4</w:t>
            </w:r>
          </w:p>
        </w:tc>
        <w:tc>
          <w:tcPr>
            <w:tcW w:w="2520" w:type="dxa"/>
          </w:tcPr>
          <w:p w14:paraId="2F9612BF" w14:textId="5969C8E7" w:rsidR="006D49A6" w:rsidRPr="00E270B4" w:rsidRDefault="006D49A6" w:rsidP="006D49A6">
            <w:pPr>
              <w:spacing w:before="60" w:after="60"/>
              <w:ind w:left="0"/>
              <w:jc w:val="center"/>
            </w:pPr>
            <w:r w:rsidRPr="004F306D">
              <w:t>30 minutes</w:t>
            </w:r>
          </w:p>
        </w:tc>
        <w:tc>
          <w:tcPr>
            <w:tcW w:w="1530" w:type="dxa"/>
          </w:tcPr>
          <w:p w14:paraId="2B59EAE0" w14:textId="4A4D2800" w:rsidR="006D49A6" w:rsidRPr="00E270B4" w:rsidRDefault="006D49A6" w:rsidP="006D49A6">
            <w:pPr>
              <w:spacing w:before="60" w:after="60"/>
              <w:ind w:left="0"/>
              <w:jc w:val="center"/>
            </w:pPr>
            <w:r w:rsidRPr="004F306D">
              <w:t>8:30–9:00</w:t>
            </w:r>
          </w:p>
        </w:tc>
      </w:tr>
      <w:tr w:rsidR="006D49A6" w:rsidRPr="00E270B4" w14:paraId="2E0686B6" w14:textId="77777777" w:rsidTr="00FD6A81">
        <w:trPr>
          <w:gridAfter w:val="1"/>
          <w:wAfter w:w="36" w:type="dxa"/>
        </w:trPr>
        <w:tc>
          <w:tcPr>
            <w:tcW w:w="1350" w:type="dxa"/>
          </w:tcPr>
          <w:p w14:paraId="5EC478F2" w14:textId="0D0458ED" w:rsidR="006D49A6" w:rsidRPr="00E270B4" w:rsidRDefault="006D49A6" w:rsidP="006D49A6">
            <w:pPr>
              <w:spacing w:before="60" w:after="60"/>
              <w:ind w:left="0"/>
            </w:pPr>
            <w:r w:rsidRPr="004F306D">
              <w:t>13</w:t>
            </w:r>
          </w:p>
        </w:tc>
        <w:tc>
          <w:tcPr>
            <w:tcW w:w="3420" w:type="dxa"/>
          </w:tcPr>
          <w:p w14:paraId="3260C9D6" w14:textId="7AD4362A" w:rsidR="006D49A6" w:rsidRPr="00E270B4" w:rsidRDefault="006D49A6" w:rsidP="006D49A6">
            <w:pPr>
              <w:spacing w:before="60" w:after="60"/>
              <w:ind w:left="0"/>
              <w:jc w:val="center"/>
            </w:pPr>
            <w:r w:rsidRPr="004F306D">
              <w:t xml:space="preserve">Our DBC Frameworks Part 2: Identifying the Determinants and Bridges to Activities </w:t>
            </w:r>
          </w:p>
        </w:tc>
        <w:tc>
          <w:tcPr>
            <w:tcW w:w="2520" w:type="dxa"/>
          </w:tcPr>
          <w:p w14:paraId="462BDC20" w14:textId="3A2EE0B2" w:rsidR="006D49A6" w:rsidRPr="00E270B4" w:rsidRDefault="006D49A6" w:rsidP="006D49A6">
            <w:pPr>
              <w:spacing w:before="60" w:after="60"/>
              <w:ind w:left="0"/>
              <w:jc w:val="center"/>
            </w:pPr>
            <w:r w:rsidRPr="004F306D">
              <w:t>1 hour</w:t>
            </w:r>
          </w:p>
        </w:tc>
        <w:tc>
          <w:tcPr>
            <w:tcW w:w="1530" w:type="dxa"/>
          </w:tcPr>
          <w:p w14:paraId="1BA8991C" w14:textId="336ED4D2" w:rsidR="006D49A6" w:rsidRPr="00E270B4" w:rsidRDefault="006D49A6" w:rsidP="006D49A6">
            <w:pPr>
              <w:spacing w:before="60" w:after="60"/>
              <w:ind w:left="0"/>
              <w:jc w:val="center"/>
            </w:pPr>
            <w:r w:rsidRPr="004F306D">
              <w:t>9:00–10:00</w:t>
            </w:r>
          </w:p>
        </w:tc>
      </w:tr>
      <w:tr w:rsidR="006D49A6" w:rsidRPr="00E270B4" w14:paraId="46917C9F" w14:textId="77777777" w:rsidTr="00FD6A81">
        <w:trPr>
          <w:gridAfter w:val="1"/>
          <w:wAfter w:w="36" w:type="dxa"/>
        </w:trPr>
        <w:tc>
          <w:tcPr>
            <w:tcW w:w="1350" w:type="dxa"/>
          </w:tcPr>
          <w:p w14:paraId="4B6ACF28" w14:textId="77777777" w:rsidR="006D49A6" w:rsidRPr="00E270B4" w:rsidRDefault="006D49A6" w:rsidP="006D49A6">
            <w:pPr>
              <w:spacing w:before="60" w:after="60"/>
              <w:ind w:left="0"/>
            </w:pPr>
          </w:p>
        </w:tc>
        <w:tc>
          <w:tcPr>
            <w:tcW w:w="3420" w:type="dxa"/>
          </w:tcPr>
          <w:p w14:paraId="5B99FF9B" w14:textId="3DE7530E" w:rsidR="006D49A6" w:rsidRPr="00E270B4" w:rsidRDefault="006D49A6" w:rsidP="006D49A6">
            <w:pPr>
              <w:spacing w:before="60" w:after="60"/>
              <w:ind w:left="0"/>
              <w:jc w:val="center"/>
            </w:pPr>
            <w:r w:rsidRPr="004F306D">
              <w:t>BREAK</w:t>
            </w:r>
          </w:p>
        </w:tc>
        <w:tc>
          <w:tcPr>
            <w:tcW w:w="2520" w:type="dxa"/>
          </w:tcPr>
          <w:p w14:paraId="3DEFC17D" w14:textId="6E6A26F6" w:rsidR="006D49A6" w:rsidRPr="00E270B4" w:rsidRDefault="006D49A6" w:rsidP="006D49A6">
            <w:pPr>
              <w:spacing w:before="60" w:after="60"/>
              <w:ind w:left="0"/>
              <w:jc w:val="center"/>
            </w:pPr>
            <w:r w:rsidRPr="004F306D">
              <w:t>15 minutes</w:t>
            </w:r>
          </w:p>
        </w:tc>
        <w:tc>
          <w:tcPr>
            <w:tcW w:w="1530" w:type="dxa"/>
          </w:tcPr>
          <w:p w14:paraId="31DEACA1" w14:textId="79659443" w:rsidR="006D49A6" w:rsidRPr="00E270B4" w:rsidRDefault="006D49A6" w:rsidP="006D49A6">
            <w:pPr>
              <w:spacing w:before="60" w:after="60"/>
              <w:ind w:left="0"/>
              <w:jc w:val="center"/>
            </w:pPr>
            <w:r w:rsidRPr="004F306D">
              <w:t>10:00–10:15</w:t>
            </w:r>
          </w:p>
        </w:tc>
      </w:tr>
      <w:tr w:rsidR="006D49A6" w:rsidRPr="00E270B4" w14:paraId="079224EA" w14:textId="77777777" w:rsidTr="00FD6A81">
        <w:trPr>
          <w:gridAfter w:val="1"/>
          <w:wAfter w:w="36" w:type="dxa"/>
        </w:trPr>
        <w:tc>
          <w:tcPr>
            <w:tcW w:w="1350" w:type="dxa"/>
          </w:tcPr>
          <w:p w14:paraId="5666BB53" w14:textId="48F5D9EE" w:rsidR="006D49A6" w:rsidRPr="00E270B4" w:rsidRDefault="006D49A6" w:rsidP="006D49A6">
            <w:pPr>
              <w:spacing w:before="60" w:after="60"/>
              <w:ind w:left="0"/>
            </w:pPr>
            <w:r w:rsidRPr="004F306D">
              <w:t>14</w:t>
            </w:r>
          </w:p>
        </w:tc>
        <w:tc>
          <w:tcPr>
            <w:tcW w:w="3420" w:type="dxa"/>
          </w:tcPr>
          <w:p w14:paraId="3E2D37A5" w14:textId="1AB66897" w:rsidR="006D49A6" w:rsidRPr="00E270B4" w:rsidRDefault="006D49A6" w:rsidP="006D49A6">
            <w:pPr>
              <w:spacing w:before="60" w:after="60"/>
              <w:ind w:left="0"/>
              <w:jc w:val="center"/>
            </w:pPr>
            <w:r w:rsidRPr="004F306D">
              <w:t xml:space="preserve">Selecting Program Activities </w:t>
            </w:r>
          </w:p>
        </w:tc>
        <w:tc>
          <w:tcPr>
            <w:tcW w:w="2520" w:type="dxa"/>
          </w:tcPr>
          <w:p w14:paraId="67BC7C45" w14:textId="62D71643" w:rsidR="006D49A6" w:rsidRPr="00E270B4" w:rsidRDefault="006D49A6" w:rsidP="006D49A6">
            <w:pPr>
              <w:spacing w:before="60" w:after="60"/>
              <w:ind w:left="0"/>
              <w:jc w:val="center"/>
            </w:pPr>
            <w:r w:rsidRPr="004F306D">
              <w:t>1 hour 20 minutes</w:t>
            </w:r>
          </w:p>
        </w:tc>
        <w:tc>
          <w:tcPr>
            <w:tcW w:w="1530" w:type="dxa"/>
          </w:tcPr>
          <w:p w14:paraId="44F86046" w14:textId="707DE506" w:rsidR="006D49A6" w:rsidRPr="00E270B4" w:rsidRDefault="006D49A6" w:rsidP="006D49A6">
            <w:pPr>
              <w:spacing w:before="60" w:after="60"/>
              <w:ind w:left="0"/>
              <w:jc w:val="center"/>
            </w:pPr>
            <w:r w:rsidRPr="004F306D">
              <w:t>10:15–11:35</w:t>
            </w:r>
          </w:p>
        </w:tc>
      </w:tr>
      <w:tr w:rsidR="006D49A6" w:rsidRPr="00E270B4" w14:paraId="0C57C3CF" w14:textId="77777777" w:rsidTr="00FD6A81">
        <w:trPr>
          <w:gridAfter w:val="1"/>
          <w:wAfter w:w="36" w:type="dxa"/>
        </w:trPr>
        <w:tc>
          <w:tcPr>
            <w:tcW w:w="1350" w:type="dxa"/>
          </w:tcPr>
          <w:p w14:paraId="0C9EE36D" w14:textId="77777777" w:rsidR="006D49A6" w:rsidRPr="00E270B4" w:rsidRDefault="006D49A6" w:rsidP="006D49A6">
            <w:pPr>
              <w:spacing w:before="60" w:after="60"/>
              <w:ind w:left="0"/>
            </w:pPr>
          </w:p>
        </w:tc>
        <w:tc>
          <w:tcPr>
            <w:tcW w:w="3420" w:type="dxa"/>
          </w:tcPr>
          <w:p w14:paraId="46878BD6" w14:textId="28C80B78" w:rsidR="006D49A6" w:rsidRPr="00E270B4" w:rsidRDefault="006D49A6" w:rsidP="006D49A6">
            <w:pPr>
              <w:spacing w:before="60" w:after="60"/>
              <w:ind w:left="0"/>
              <w:jc w:val="center"/>
            </w:pPr>
            <w:r w:rsidRPr="004F306D">
              <w:t>LUNCH</w:t>
            </w:r>
          </w:p>
        </w:tc>
        <w:tc>
          <w:tcPr>
            <w:tcW w:w="2520" w:type="dxa"/>
          </w:tcPr>
          <w:p w14:paraId="590C7645" w14:textId="1D6CD0D7" w:rsidR="006D49A6" w:rsidRPr="00E270B4" w:rsidRDefault="006D49A6" w:rsidP="006D49A6">
            <w:pPr>
              <w:spacing w:before="60" w:after="60"/>
              <w:ind w:left="0"/>
              <w:jc w:val="center"/>
            </w:pPr>
            <w:r w:rsidRPr="004F306D">
              <w:t>1 hour</w:t>
            </w:r>
          </w:p>
        </w:tc>
        <w:tc>
          <w:tcPr>
            <w:tcW w:w="1530" w:type="dxa"/>
          </w:tcPr>
          <w:p w14:paraId="4E2213A0" w14:textId="72947E33" w:rsidR="006D49A6" w:rsidRPr="00E270B4" w:rsidRDefault="006D49A6" w:rsidP="006D49A6">
            <w:pPr>
              <w:spacing w:before="60" w:after="60"/>
              <w:ind w:left="0"/>
              <w:jc w:val="center"/>
            </w:pPr>
            <w:r w:rsidRPr="004F306D">
              <w:t>11:3512:35</w:t>
            </w:r>
          </w:p>
        </w:tc>
      </w:tr>
      <w:tr w:rsidR="006D49A6" w:rsidRPr="00E270B4" w14:paraId="61EC065F" w14:textId="77777777" w:rsidTr="00FD6A81">
        <w:trPr>
          <w:gridAfter w:val="1"/>
          <w:wAfter w:w="36" w:type="dxa"/>
        </w:trPr>
        <w:tc>
          <w:tcPr>
            <w:tcW w:w="1350" w:type="dxa"/>
          </w:tcPr>
          <w:p w14:paraId="1DFF9825" w14:textId="45BA7046" w:rsidR="006D49A6" w:rsidRPr="00E270B4" w:rsidRDefault="006D49A6" w:rsidP="006D49A6">
            <w:pPr>
              <w:spacing w:before="60" w:after="60"/>
              <w:ind w:left="0"/>
            </w:pPr>
            <w:r w:rsidRPr="004F306D">
              <w:t>15</w:t>
            </w:r>
          </w:p>
        </w:tc>
        <w:tc>
          <w:tcPr>
            <w:tcW w:w="3420" w:type="dxa"/>
          </w:tcPr>
          <w:p w14:paraId="717C82E7" w14:textId="1C72101D" w:rsidR="006D49A6" w:rsidRPr="00E270B4" w:rsidRDefault="006D49A6" w:rsidP="006D49A6">
            <w:pPr>
              <w:spacing w:before="60" w:after="60"/>
              <w:ind w:left="0"/>
              <w:jc w:val="center"/>
            </w:pPr>
            <w:r w:rsidRPr="004F306D">
              <w:rPr>
                <w:rFonts w:eastAsia="Times New Roman"/>
              </w:rPr>
              <w:t>Matching Messages to Determinants</w:t>
            </w:r>
          </w:p>
        </w:tc>
        <w:tc>
          <w:tcPr>
            <w:tcW w:w="2520" w:type="dxa"/>
          </w:tcPr>
          <w:p w14:paraId="50B6D25A" w14:textId="5EE0E47A" w:rsidR="006D49A6" w:rsidRPr="00E270B4" w:rsidRDefault="006D49A6" w:rsidP="006D49A6">
            <w:pPr>
              <w:spacing w:before="60" w:after="60"/>
              <w:ind w:left="0"/>
              <w:jc w:val="center"/>
            </w:pPr>
            <w:r w:rsidRPr="004F306D">
              <w:t>1 hour</w:t>
            </w:r>
          </w:p>
        </w:tc>
        <w:tc>
          <w:tcPr>
            <w:tcW w:w="1530" w:type="dxa"/>
          </w:tcPr>
          <w:p w14:paraId="10B0990B" w14:textId="74AA0225" w:rsidR="006D49A6" w:rsidRPr="00E270B4" w:rsidRDefault="006D49A6" w:rsidP="006D49A6">
            <w:pPr>
              <w:spacing w:before="60" w:after="60"/>
              <w:ind w:left="0"/>
              <w:jc w:val="center"/>
            </w:pPr>
            <w:r w:rsidRPr="004F306D">
              <w:t>12:35–1:35</w:t>
            </w:r>
          </w:p>
        </w:tc>
      </w:tr>
      <w:tr w:rsidR="006D49A6" w:rsidRPr="00E270B4" w14:paraId="4E93F62E" w14:textId="77777777" w:rsidTr="00FD6A81">
        <w:trPr>
          <w:gridAfter w:val="1"/>
          <w:wAfter w:w="36" w:type="dxa"/>
        </w:trPr>
        <w:tc>
          <w:tcPr>
            <w:tcW w:w="1350" w:type="dxa"/>
          </w:tcPr>
          <w:p w14:paraId="36BD6060" w14:textId="39213FE0" w:rsidR="006D49A6" w:rsidRPr="00E270B4" w:rsidRDefault="006D49A6" w:rsidP="006D49A6">
            <w:pPr>
              <w:spacing w:before="60" w:after="60"/>
              <w:ind w:left="0"/>
            </w:pPr>
            <w:r w:rsidRPr="004F306D">
              <w:t>16</w:t>
            </w:r>
          </w:p>
        </w:tc>
        <w:tc>
          <w:tcPr>
            <w:tcW w:w="3420" w:type="dxa"/>
          </w:tcPr>
          <w:p w14:paraId="1A271200" w14:textId="4B9C46B9" w:rsidR="006D49A6" w:rsidRPr="00E270B4" w:rsidRDefault="006D49A6" w:rsidP="006D49A6">
            <w:pPr>
              <w:spacing w:before="60" w:after="60"/>
              <w:ind w:left="0"/>
              <w:jc w:val="center"/>
            </w:pPr>
            <w:r w:rsidRPr="004F306D">
              <w:rPr>
                <w:rFonts w:eastAsia="Times New Roman"/>
              </w:rPr>
              <w:t>Monitoring the Behavior Change Strategy</w:t>
            </w:r>
          </w:p>
        </w:tc>
        <w:tc>
          <w:tcPr>
            <w:tcW w:w="2520" w:type="dxa"/>
          </w:tcPr>
          <w:p w14:paraId="67EA5CA5" w14:textId="4551F296" w:rsidR="006D49A6" w:rsidRPr="00E270B4" w:rsidRDefault="006D49A6" w:rsidP="006D49A6">
            <w:pPr>
              <w:spacing w:before="60" w:after="60"/>
              <w:ind w:left="0"/>
              <w:jc w:val="center"/>
            </w:pPr>
            <w:r w:rsidRPr="004F306D">
              <w:t xml:space="preserve">45 minutes </w:t>
            </w:r>
          </w:p>
        </w:tc>
        <w:tc>
          <w:tcPr>
            <w:tcW w:w="1530" w:type="dxa"/>
          </w:tcPr>
          <w:p w14:paraId="24F10D32" w14:textId="73D433FD" w:rsidR="006D49A6" w:rsidRPr="00E270B4" w:rsidRDefault="006D49A6" w:rsidP="006D49A6">
            <w:pPr>
              <w:spacing w:before="60" w:after="60"/>
              <w:ind w:left="0"/>
              <w:jc w:val="center"/>
            </w:pPr>
            <w:r w:rsidRPr="004F306D">
              <w:t>1:35–2:20</w:t>
            </w:r>
          </w:p>
        </w:tc>
      </w:tr>
      <w:tr w:rsidR="006D49A6" w:rsidRPr="00E270B4" w14:paraId="0FA1E944" w14:textId="77777777" w:rsidTr="00FD6A81">
        <w:trPr>
          <w:gridAfter w:val="1"/>
          <w:wAfter w:w="36" w:type="dxa"/>
        </w:trPr>
        <w:tc>
          <w:tcPr>
            <w:tcW w:w="1350" w:type="dxa"/>
          </w:tcPr>
          <w:p w14:paraId="2F52E25A" w14:textId="77777777" w:rsidR="006D49A6" w:rsidRPr="00E270B4" w:rsidRDefault="006D49A6" w:rsidP="006D49A6">
            <w:pPr>
              <w:spacing w:before="60" w:after="60"/>
              <w:ind w:left="0"/>
            </w:pPr>
          </w:p>
        </w:tc>
        <w:tc>
          <w:tcPr>
            <w:tcW w:w="3420" w:type="dxa"/>
          </w:tcPr>
          <w:p w14:paraId="19C25FE7" w14:textId="2EDB6666" w:rsidR="006D49A6" w:rsidRPr="00E270B4" w:rsidRDefault="006D49A6" w:rsidP="006D49A6">
            <w:pPr>
              <w:spacing w:before="60" w:after="60"/>
              <w:ind w:left="0"/>
              <w:jc w:val="center"/>
            </w:pPr>
            <w:r w:rsidRPr="004F306D">
              <w:rPr>
                <w:rFonts w:eastAsia="Times New Roman"/>
              </w:rPr>
              <w:t>BREAK</w:t>
            </w:r>
          </w:p>
        </w:tc>
        <w:tc>
          <w:tcPr>
            <w:tcW w:w="2520" w:type="dxa"/>
          </w:tcPr>
          <w:p w14:paraId="50E5E627" w14:textId="31F429B4" w:rsidR="006D49A6" w:rsidRPr="00E270B4" w:rsidRDefault="006D49A6" w:rsidP="006D49A6">
            <w:pPr>
              <w:spacing w:before="60" w:after="60"/>
              <w:ind w:left="0"/>
              <w:jc w:val="center"/>
            </w:pPr>
            <w:r w:rsidRPr="004F306D">
              <w:t>15 minutes</w:t>
            </w:r>
          </w:p>
        </w:tc>
        <w:tc>
          <w:tcPr>
            <w:tcW w:w="1530" w:type="dxa"/>
          </w:tcPr>
          <w:p w14:paraId="1EBB39B7" w14:textId="7EF09F46" w:rsidR="006D49A6" w:rsidRPr="00E270B4" w:rsidRDefault="006D49A6" w:rsidP="006D49A6">
            <w:pPr>
              <w:spacing w:before="60" w:after="60"/>
              <w:ind w:left="0"/>
              <w:jc w:val="center"/>
            </w:pPr>
            <w:r w:rsidRPr="004F306D">
              <w:t>2:20–2:35</w:t>
            </w:r>
          </w:p>
        </w:tc>
      </w:tr>
      <w:tr w:rsidR="006D49A6" w:rsidRPr="00E270B4" w14:paraId="465BBB56" w14:textId="77777777" w:rsidTr="00FD6A81">
        <w:trPr>
          <w:gridAfter w:val="1"/>
          <w:wAfter w:w="36" w:type="dxa"/>
        </w:trPr>
        <w:tc>
          <w:tcPr>
            <w:tcW w:w="1350" w:type="dxa"/>
          </w:tcPr>
          <w:p w14:paraId="517E89A1" w14:textId="701B4C2B" w:rsidR="006D49A6" w:rsidRPr="00E270B4" w:rsidRDefault="006D49A6" w:rsidP="006D49A6">
            <w:pPr>
              <w:spacing w:before="60" w:after="60"/>
              <w:ind w:left="0"/>
            </w:pPr>
            <w:r w:rsidRPr="004F306D">
              <w:t>17</w:t>
            </w:r>
          </w:p>
        </w:tc>
        <w:tc>
          <w:tcPr>
            <w:tcW w:w="3420" w:type="dxa"/>
          </w:tcPr>
          <w:p w14:paraId="7E72BA9A" w14:textId="624604AE" w:rsidR="006D49A6" w:rsidRPr="00E270B4" w:rsidRDefault="006D49A6" w:rsidP="006D49A6">
            <w:pPr>
              <w:spacing w:before="60" w:after="60"/>
              <w:ind w:left="0"/>
              <w:jc w:val="center"/>
            </w:pPr>
            <w:r w:rsidRPr="004F306D">
              <w:rPr>
                <w:rFonts w:eastAsia="Times New Roman"/>
              </w:rPr>
              <w:t>Our DBC Frameworks Part 3: Planning Activities</w:t>
            </w:r>
          </w:p>
        </w:tc>
        <w:tc>
          <w:tcPr>
            <w:tcW w:w="2520" w:type="dxa"/>
          </w:tcPr>
          <w:p w14:paraId="126DB357" w14:textId="332E792E" w:rsidR="006D49A6" w:rsidRPr="00E270B4" w:rsidRDefault="006D49A6" w:rsidP="006D49A6">
            <w:pPr>
              <w:spacing w:before="60" w:after="60"/>
              <w:ind w:left="0"/>
              <w:jc w:val="center"/>
            </w:pPr>
            <w:r w:rsidRPr="004F306D">
              <w:t xml:space="preserve">1 hour </w:t>
            </w:r>
          </w:p>
        </w:tc>
        <w:tc>
          <w:tcPr>
            <w:tcW w:w="1530" w:type="dxa"/>
          </w:tcPr>
          <w:p w14:paraId="1585BACB" w14:textId="18EB97C1" w:rsidR="006D49A6" w:rsidRPr="00E270B4" w:rsidRDefault="006D49A6" w:rsidP="006D49A6">
            <w:pPr>
              <w:spacing w:before="60" w:after="60"/>
              <w:ind w:left="0"/>
              <w:jc w:val="center"/>
            </w:pPr>
            <w:r w:rsidRPr="004F306D">
              <w:t>2:35–3:35</w:t>
            </w:r>
          </w:p>
        </w:tc>
      </w:tr>
      <w:tr w:rsidR="006D49A6" w:rsidRPr="00E270B4" w14:paraId="72102B24" w14:textId="77777777" w:rsidTr="00FD6A81">
        <w:trPr>
          <w:gridAfter w:val="1"/>
          <w:wAfter w:w="36" w:type="dxa"/>
        </w:trPr>
        <w:tc>
          <w:tcPr>
            <w:tcW w:w="1350" w:type="dxa"/>
          </w:tcPr>
          <w:p w14:paraId="482EB7EB" w14:textId="212989E0" w:rsidR="006D49A6" w:rsidRPr="00E270B4" w:rsidRDefault="006D49A6" w:rsidP="006D49A6">
            <w:pPr>
              <w:spacing w:before="60" w:after="60"/>
              <w:ind w:left="0"/>
            </w:pPr>
            <w:r w:rsidRPr="004F306D">
              <w:t>E</w:t>
            </w:r>
          </w:p>
        </w:tc>
        <w:tc>
          <w:tcPr>
            <w:tcW w:w="3420" w:type="dxa"/>
          </w:tcPr>
          <w:p w14:paraId="43529EDE" w14:textId="519B2A25" w:rsidR="006D49A6" w:rsidRPr="00E270B4" w:rsidRDefault="006D49A6" w:rsidP="006D49A6">
            <w:pPr>
              <w:spacing w:before="60" w:after="60"/>
              <w:ind w:left="0"/>
              <w:jc w:val="center"/>
            </w:pPr>
            <w:r w:rsidRPr="004F306D">
              <w:t>Day Five Evaluation</w:t>
            </w:r>
          </w:p>
        </w:tc>
        <w:tc>
          <w:tcPr>
            <w:tcW w:w="2520" w:type="dxa"/>
          </w:tcPr>
          <w:p w14:paraId="53A58516" w14:textId="48ACAA21" w:rsidR="006D49A6" w:rsidRPr="00E270B4" w:rsidRDefault="006D49A6" w:rsidP="006D49A6">
            <w:pPr>
              <w:spacing w:before="60" w:after="60"/>
              <w:ind w:left="0"/>
              <w:jc w:val="center"/>
            </w:pPr>
            <w:r w:rsidRPr="004F306D">
              <w:t>15 minutes</w:t>
            </w:r>
          </w:p>
        </w:tc>
        <w:tc>
          <w:tcPr>
            <w:tcW w:w="1530" w:type="dxa"/>
          </w:tcPr>
          <w:p w14:paraId="0FEF800D" w14:textId="230781EA" w:rsidR="006D49A6" w:rsidRPr="00E270B4" w:rsidRDefault="006D49A6" w:rsidP="006D49A6">
            <w:pPr>
              <w:spacing w:before="60" w:after="60"/>
              <w:ind w:left="0"/>
              <w:jc w:val="center"/>
            </w:pPr>
            <w:r w:rsidRPr="004F306D">
              <w:t>3:35–3:50</w:t>
            </w:r>
          </w:p>
        </w:tc>
      </w:tr>
      <w:tr w:rsidR="006D49A6" w:rsidRPr="00E270B4" w14:paraId="127697BB" w14:textId="77777777" w:rsidTr="00FD6A81">
        <w:tc>
          <w:tcPr>
            <w:tcW w:w="8856" w:type="dxa"/>
            <w:gridSpan w:val="5"/>
            <w:shd w:val="clear" w:color="auto" w:fill="BCC58A"/>
          </w:tcPr>
          <w:p w14:paraId="1CBCCFA4" w14:textId="57BE4B03" w:rsidR="006D49A6" w:rsidRPr="00E270B4" w:rsidRDefault="006D49A6" w:rsidP="00FD6A81">
            <w:pPr>
              <w:spacing w:before="60" w:after="60"/>
              <w:ind w:left="0"/>
            </w:pPr>
            <w:r>
              <w:t>Day Six</w:t>
            </w:r>
          </w:p>
        </w:tc>
      </w:tr>
      <w:tr w:rsidR="006D49A6" w:rsidRPr="00E270B4" w14:paraId="7860BAEA" w14:textId="77777777" w:rsidTr="00FD6A81">
        <w:trPr>
          <w:gridAfter w:val="1"/>
          <w:wAfter w:w="36" w:type="dxa"/>
        </w:trPr>
        <w:tc>
          <w:tcPr>
            <w:tcW w:w="1350" w:type="dxa"/>
          </w:tcPr>
          <w:p w14:paraId="6AA7898B" w14:textId="2C3716E6" w:rsidR="006D49A6" w:rsidRPr="00E270B4" w:rsidRDefault="006D49A6" w:rsidP="006D49A6">
            <w:pPr>
              <w:spacing w:before="60" w:after="60"/>
              <w:ind w:left="0"/>
            </w:pPr>
            <w:r w:rsidRPr="004F306D">
              <w:t>18</w:t>
            </w:r>
          </w:p>
        </w:tc>
        <w:tc>
          <w:tcPr>
            <w:tcW w:w="3420" w:type="dxa"/>
          </w:tcPr>
          <w:p w14:paraId="38548492" w14:textId="5876365E" w:rsidR="006D49A6" w:rsidRPr="00E270B4" w:rsidRDefault="006D49A6" w:rsidP="006D49A6">
            <w:pPr>
              <w:spacing w:before="60" w:after="60"/>
              <w:ind w:left="0"/>
              <w:jc w:val="center"/>
            </w:pPr>
            <w:r w:rsidRPr="004F306D">
              <w:rPr>
                <w:rFonts w:eastAsia="Times New Roman"/>
              </w:rPr>
              <w:t>Incorporating Final Feedback into Our DBC Frameworks</w:t>
            </w:r>
          </w:p>
        </w:tc>
        <w:tc>
          <w:tcPr>
            <w:tcW w:w="2520" w:type="dxa"/>
          </w:tcPr>
          <w:p w14:paraId="1D6E9E2C" w14:textId="4A10928F" w:rsidR="006D49A6" w:rsidRPr="00E270B4" w:rsidRDefault="006D49A6" w:rsidP="006D49A6">
            <w:pPr>
              <w:spacing w:before="60" w:after="60"/>
              <w:ind w:left="0"/>
              <w:jc w:val="center"/>
            </w:pPr>
            <w:r w:rsidRPr="004F306D">
              <w:t>1 hour</w:t>
            </w:r>
          </w:p>
        </w:tc>
        <w:tc>
          <w:tcPr>
            <w:tcW w:w="1530" w:type="dxa"/>
          </w:tcPr>
          <w:p w14:paraId="37B6BC40" w14:textId="78D34CB1" w:rsidR="006D49A6" w:rsidRPr="00E270B4" w:rsidRDefault="006D49A6" w:rsidP="006D49A6">
            <w:pPr>
              <w:spacing w:before="60" w:after="60"/>
              <w:ind w:left="0"/>
              <w:jc w:val="center"/>
            </w:pPr>
            <w:r w:rsidRPr="004F306D">
              <w:t>8:30–9:30</w:t>
            </w:r>
          </w:p>
        </w:tc>
      </w:tr>
      <w:tr w:rsidR="006D49A6" w:rsidRPr="00E270B4" w14:paraId="0620A338" w14:textId="77777777" w:rsidTr="00FD6A81">
        <w:trPr>
          <w:gridAfter w:val="1"/>
          <w:wAfter w:w="36" w:type="dxa"/>
        </w:trPr>
        <w:tc>
          <w:tcPr>
            <w:tcW w:w="1350" w:type="dxa"/>
          </w:tcPr>
          <w:p w14:paraId="31EF90C7" w14:textId="5D320CD9" w:rsidR="006D49A6" w:rsidRPr="00E270B4" w:rsidRDefault="006D49A6" w:rsidP="006D49A6">
            <w:pPr>
              <w:spacing w:before="60" w:after="60"/>
              <w:ind w:left="0"/>
            </w:pPr>
            <w:r w:rsidRPr="004F306D">
              <w:lastRenderedPageBreak/>
              <w:t>19</w:t>
            </w:r>
          </w:p>
        </w:tc>
        <w:tc>
          <w:tcPr>
            <w:tcW w:w="3420" w:type="dxa"/>
          </w:tcPr>
          <w:p w14:paraId="4E92002D" w14:textId="6423C60F" w:rsidR="006D49A6" w:rsidRPr="00E270B4" w:rsidRDefault="006D49A6" w:rsidP="006D49A6">
            <w:pPr>
              <w:spacing w:before="60" w:after="60"/>
              <w:ind w:left="0"/>
              <w:jc w:val="center"/>
            </w:pPr>
            <w:r w:rsidRPr="004F306D">
              <w:t xml:space="preserve">Developing Program Strategy </w:t>
            </w:r>
            <w:r w:rsidRPr="004F306D">
              <w:rPr>
                <w:rFonts w:eastAsia="Times New Roman"/>
              </w:rPr>
              <w:t>Implementation Plans</w:t>
            </w:r>
          </w:p>
        </w:tc>
        <w:tc>
          <w:tcPr>
            <w:tcW w:w="2520" w:type="dxa"/>
          </w:tcPr>
          <w:p w14:paraId="521DAF0A" w14:textId="4B721680" w:rsidR="006D49A6" w:rsidRPr="00E270B4" w:rsidRDefault="006D49A6" w:rsidP="006D49A6">
            <w:pPr>
              <w:spacing w:before="60" w:after="60"/>
              <w:ind w:left="0"/>
              <w:jc w:val="center"/>
            </w:pPr>
            <w:r w:rsidRPr="004F306D">
              <w:t>1 hour</w:t>
            </w:r>
          </w:p>
        </w:tc>
        <w:tc>
          <w:tcPr>
            <w:tcW w:w="1530" w:type="dxa"/>
          </w:tcPr>
          <w:p w14:paraId="57D0F3AA" w14:textId="72D5F94C" w:rsidR="006D49A6" w:rsidRPr="00E270B4" w:rsidRDefault="006D49A6" w:rsidP="006D49A6">
            <w:pPr>
              <w:spacing w:before="60" w:after="60"/>
              <w:ind w:left="0"/>
              <w:jc w:val="center"/>
            </w:pPr>
            <w:r w:rsidRPr="004F306D">
              <w:t>9:30–10:30</w:t>
            </w:r>
          </w:p>
        </w:tc>
      </w:tr>
      <w:tr w:rsidR="006D49A6" w:rsidRPr="00E270B4" w14:paraId="6E017EE3" w14:textId="77777777" w:rsidTr="00FD6A81">
        <w:trPr>
          <w:gridAfter w:val="1"/>
          <w:wAfter w:w="36" w:type="dxa"/>
        </w:trPr>
        <w:tc>
          <w:tcPr>
            <w:tcW w:w="1350" w:type="dxa"/>
          </w:tcPr>
          <w:p w14:paraId="2D224262" w14:textId="77777777" w:rsidR="006D49A6" w:rsidRPr="00E270B4" w:rsidRDefault="006D49A6" w:rsidP="006D49A6">
            <w:pPr>
              <w:spacing w:before="60" w:after="60"/>
              <w:ind w:left="0"/>
            </w:pPr>
          </w:p>
        </w:tc>
        <w:tc>
          <w:tcPr>
            <w:tcW w:w="3420" w:type="dxa"/>
          </w:tcPr>
          <w:p w14:paraId="1659756F" w14:textId="15C9DFC8" w:rsidR="006D49A6" w:rsidRPr="00E270B4" w:rsidRDefault="006D49A6" w:rsidP="006D49A6">
            <w:pPr>
              <w:spacing w:before="60" w:after="60"/>
              <w:ind w:left="0"/>
              <w:jc w:val="center"/>
            </w:pPr>
            <w:r w:rsidRPr="004F306D">
              <w:t>BREAK</w:t>
            </w:r>
          </w:p>
        </w:tc>
        <w:tc>
          <w:tcPr>
            <w:tcW w:w="2520" w:type="dxa"/>
          </w:tcPr>
          <w:p w14:paraId="00FACFE9" w14:textId="7C9AC934" w:rsidR="006D49A6" w:rsidRPr="00E270B4" w:rsidRDefault="006D49A6" w:rsidP="006D49A6">
            <w:pPr>
              <w:spacing w:before="60" w:after="60"/>
              <w:ind w:left="0"/>
              <w:jc w:val="center"/>
            </w:pPr>
            <w:r w:rsidRPr="004F306D">
              <w:t>15 minutes</w:t>
            </w:r>
          </w:p>
        </w:tc>
        <w:tc>
          <w:tcPr>
            <w:tcW w:w="1530" w:type="dxa"/>
          </w:tcPr>
          <w:p w14:paraId="3106D40B" w14:textId="5925D004" w:rsidR="006D49A6" w:rsidRPr="00E270B4" w:rsidRDefault="006D49A6" w:rsidP="006D49A6">
            <w:pPr>
              <w:spacing w:before="60" w:after="60"/>
              <w:ind w:left="0"/>
              <w:jc w:val="center"/>
            </w:pPr>
            <w:r w:rsidRPr="004F306D">
              <w:t>10:30–10:45</w:t>
            </w:r>
          </w:p>
        </w:tc>
      </w:tr>
      <w:tr w:rsidR="006D49A6" w:rsidRPr="00E270B4" w14:paraId="53C7F548" w14:textId="77777777" w:rsidTr="00FD6A81">
        <w:trPr>
          <w:gridAfter w:val="1"/>
          <w:wAfter w:w="36" w:type="dxa"/>
        </w:trPr>
        <w:tc>
          <w:tcPr>
            <w:tcW w:w="1350" w:type="dxa"/>
          </w:tcPr>
          <w:p w14:paraId="4A6DCE73" w14:textId="1AAA1AAC" w:rsidR="006D49A6" w:rsidRPr="00E270B4" w:rsidRDefault="006D49A6" w:rsidP="006D49A6">
            <w:pPr>
              <w:spacing w:before="60" w:after="60"/>
              <w:ind w:left="0"/>
            </w:pPr>
            <w:r w:rsidRPr="004F306D">
              <w:t>20</w:t>
            </w:r>
          </w:p>
        </w:tc>
        <w:tc>
          <w:tcPr>
            <w:tcW w:w="3420" w:type="dxa"/>
          </w:tcPr>
          <w:p w14:paraId="7195FD4C" w14:textId="0ACDFD92" w:rsidR="006D49A6" w:rsidRPr="00E270B4" w:rsidRDefault="006D49A6" w:rsidP="006D49A6">
            <w:pPr>
              <w:spacing w:before="60" w:after="60"/>
              <w:ind w:left="0"/>
              <w:jc w:val="center"/>
            </w:pPr>
            <w:r w:rsidRPr="004F306D">
              <w:t>Closing Session and Wrap-Up</w:t>
            </w:r>
          </w:p>
        </w:tc>
        <w:tc>
          <w:tcPr>
            <w:tcW w:w="2520" w:type="dxa"/>
          </w:tcPr>
          <w:p w14:paraId="22233F8D" w14:textId="1B858FA6" w:rsidR="006D49A6" w:rsidRPr="00E270B4" w:rsidRDefault="006D49A6" w:rsidP="006D49A6">
            <w:pPr>
              <w:spacing w:before="60" w:after="60"/>
              <w:ind w:left="0"/>
              <w:jc w:val="center"/>
            </w:pPr>
            <w:r w:rsidRPr="004F306D">
              <w:t>1 hour 15 minutes</w:t>
            </w:r>
          </w:p>
        </w:tc>
        <w:tc>
          <w:tcPr>
            <w:tcW w:w="1530" w:type="dxa"/>
          </w:tcPr>
          <w:p w14:paraId="3D49D046" w14:textId="6DE4A353" w:rsidR="006D49A6" w:rsidRPr="00E270B4" w:rsidRDefault="006D49A6" w:rsidP="006D49A6">
            <w:pPr>
              <w:spacing w:before="60" w:after="60"/>
              <w:ind w:left="0"/>
              <w:jc w:val="center"/>
            </w:pPr>
            <w:r w:rsidRPr="004F306D">
              <w:t>10:45–12:00</w:t>
            </w:r>
          </w:p>
        </w:tc>
      </w:tr>
      <w:tr w:rsidR="006D49A6" w:rsidRPr="00E270B4" w14:paraId="53DC9B63" w14:textId="77777777" w:rsidTr="00FD6A81">
        <w:trPr>
          <w:gridAfter w:val="1"/>
          <w:wAfter w:w="36" w:type="dxa"/>
        </w:trPr>
        <w:tc>
          <w:tcPr>
            <w:tcW w:w="1350" w:type="dxa"/>
          </w:tcPr>
          <w:p w14:paraId="39199B8E" w14:textId="77777777" w:rsidR="006D49A6" w:rsidRPr="00E270B4" w:rsidRDefault="006D49A6" w:rsidP="006D49A6">
            <w:pPr>
              <w:spacing w:before="60" w:after="60"/>
              <w:ind w:left="0"/>
            </w:pPr>
          </w:p>
        </w:tc>
        <w:tc>
          <w:tcPr>
            <w:tcW w:w="3420" w:type="dxa"/>
          </w:tcPr>
          <w:p w14:paraId="26716C9B" w14:textId="775AA70D" w:rsidR="006D49A6" w:rsidRPr="00E270B4" w:rsidRDefault="006D49A6" w:rsidP="006D49A6">
            <w:pPr>
              <w:spacing w:before="60" w:after="60"/>
              <w:ind w:left="0"/>
              <w:jc w:val="center"/>
            </w:pPr>
            <w:r w:rsidRPr="004F306D">
              <w:t>LUNCH</w:t>
            </w:r>
          </w:p>
        </w:tc>
        <w:tc>
          <w:tcPr>
            <w:tcW w:w="2520" w:type="dxa"/>
          </w:tcPr>
          <w:p w14:paraId="68603DDD" w14:textId="6BC7A052" w:rsidR="006D49A6" w:rsidRPr="00E270B4" w:rsidRDefault="006D49A6" w:rsidP="006D49A6">
            <w:pPr>
              <w:spacing w:before="60" w:after="60"/>
              <w:ind w:left="0"/>
              <w:jc w:val="center"/>
            </w:pPr>
            <w:r w:rsidRPr="004F306D">
              <w:t>1 hour</w:t>
            </w:r>
          </w:p>
        </w:tc>
        <w:tc>
          <w:tcPr>
            <w:tcW w:w="1530" w:type="dxa"/>
          </w:tcPr>
          <w:p w14:paraId="4F323308" w14:textId="645E5AB4" w:rsidR="006D49A6" w:rsidRPr="00E270B4" w:rsidRDefault="006D49A6" w:rsidP="006D49A6">
            <w:pPr>
              <w:spacing w:before="60" w:after="60"/>
              <w:ind w:left="0"/>
              <w:jc w:val="center"/>
            </w:pPr>
            <w:r w:rsidRPr="004F306D">
              <w:t>12:00–1:00</w:t>
            </w:r>
          </w:p>
        </w:tc>
      </w:tr>
    </w:tbl>
    <w:p w14:paraId="7C58BD4C" w14:textId="77777777" w:rsidR="00D04843" w:rsidRDefault="00D04843" w:rsidP="00D04843"/>
    <w:p w14:paraId="70E1A241" w14:textId="77777777" w:rsidR="003C5B5F" w:rsidRPr="004F306D" w:rsidRDefault="003C5B5F" w:rsidP="001602D7">
      <w:pPr>
        <w:pStyle w:val="TableTitle"/>
      </w:pPr>
      <w:bookmarkStart w:id="85" w:name="_Toc345529026"/>
      <w:bookmarkStart w:id="86" w:name="_Toc345588465"/>
      <w:bookmarkStart w:id="87" w:name="_Toc346580326"/>
      <w:bookmarkStart w:id="88" w:name="_Toc348048797"/>
    </w:p>
    <w:p w14:paraId="1B1A8097" w14:textId="77777777" w:rsidR="003C5B5F" w:rsidRDefault="003C5B5F" w:rsidP="001602D7">
      <w:pPr>
        <w:pStyle w:val="TableTitle"/>
      </w:pPr>
      <w:r w:rsidRPr="00392A6B">
        <w:t xml:space="preserve">List </w:t>
      </w:r>
      <w:r w:rsidRPr="004F306D">
        <w:t>of Resources/Materials by Task</w:t>
      </w:r>
      <w:bookmarkEnd w:id="85"/>
      <w:bookmarkEnd w:id="86"/>
      <w:bookmarkEnd w:id="87"/>
      <w:bookmarkEnd w:id="88"/>
    </w:p>
    <w:tbl>
      <w:tblPr>
        <w:tblStyle w:val="TableGrid1"/>
        <w:tblW w:w="8730"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75"/>
        <w:gridCol w:w="1476"/>
        <w:gridCol w:w="5779"/>
      </w:tblGrid>
      <w:tr w:rsidR="00B44F92" w:rsidRPr="00E270B4" w14:paraId="15DE4E4C" w14:textId="77777777" w:rsidTr="00FD6A81">
        <w:trPr>
          <w:tblHeader/>
        </w:trPr>
        <w:tc>
          <w:tcPr>
            <w:tcW w:w="1475" w:type="dxa"/>
            <w:shd w:val="clear" w:color="auto" w:fill="7C8029"/>
          </w:tcPr>
          <w:p w14:paraId="620B0993" w14:textId="25F56FA6" w:rsidR="00B44F92" w:rsidRPr="00E270B4" w:rsidRDefault="00B44F92" w:rsidP="00B44F92">
            <w:pPr>
              <w:spacing w:before="60" w:after="60"/>
              <w:ind w:left="0"/>
              <w:jc w:val="center"/>
              <w:rPr>
                <w:color w:val="FFFFFF" w:themeColor="background1"/>
              </w:rPr>
            </w:pPr>
            <w:r w:rsidRPr="004F306D">
              <w:rPr>
                <w:rFonts w:eastAsia="Times New Roman"/>
                <w:b/>
                <w:color w:val="FFFFFF"/>
              </w:rPr>
              <w:t>Task</w:t>
            </w:r>
          </w:p>
        </w:tc>
        <w:tc>
          <w:tcPr>
            <w:tcW w:w="1476" w:type="dxa"/>
            <w:shd w:val="clear" w:color="auto" w:fill="7C8029"/>
          </w:tcPr>
          <w:p w14:paraId="5C7B263D" w14:textId="60C2905D" w:rsidR="00B44F92" w:rsidRPr="00E270B4" w:rsidRDefault="00B44F92" w:rsidP="00B44F92">
            <w:pPr>
              <w:spacing w:before="60" w:after="60"/>
              <w:ind w:left="0"/>
              <w:jc w:val="center"/>
              <w:rPr>
                <w:color w:val="FFFFFF" w:themeColor="background1"/>
              </w:rPr>
            </w:pPr>
            <w:r w:rsidRPr="004F306D">
              <w:rPr>
                <w:rFonts w:eastAsia="Times New Roman"/>
                <w:b/>
                <w:color w:val="FFFFFF"/>
              </w:rPr>
              <w:t>Task Name</w:t>
            </w:r>
          </w:p>
        </w:tc>
        <w:tc>
          <w:tcPr>
            <w:tcW w:w="5779" w:type="dxa"/>
            <w:shd w:val="clear" w:color="auto" w:fill="7C8029"/>
          </w:tcPr>
          <w:p w14:paraId="7B76EA31" w14:textId="7F5ACC28" w:rsidR="00B44F92" w:rsidRPr="00E270B4" w:rsidRDefault="00B44F92" w:rsidP="00B44F92">
            <w:pPr>
              <w:spacing w:before="60" w:after="60"/>
              <w:ind w:left="0"/>
              <w:jc w:val="center"/>
              <w:rPr>
                <w:color w:val="FFFFFF" w:themeColor="background1"/>
              </w:rPr>
            </w:pPr>
            <w:r w:rsidRPr="004F306D">
              <w:rPr>
                <w:rFonts w:eastAsia="Times New Roman"/>
                <w:b/>
                <w:color w:val="FFFFFF"/>
              </w:rPr>
              <w:t>Materials Needed</w:t>
            </w:r>
          </w:p>
        </w:tc>
      </w:tr>
      <w:tr w:rsidR="006D49A6" w:rsidRPr="00E270B4" w14:paraId="047849DD" w14:textId="77777777" w:rsidTr="00B44F92">
        <w:tc>
          <w:tcPr>
            <w:tcW w:w="8730" w:type="dxa"/>
            <w:gridSpan w:val="3"/>
            <w:shd w:val="clear" w:color="auto" w:fill="BCC58A"/>
          </w:tcPr>
          <w:p w14:paraId="0C6E7482" w14:textId="3E8E8D34" w:rsidR="006D49A6" w:rsidRPr="00E270B4" w:rsidRDefault="00B44F92" w:rsidP="00FD6A81">
            <w:pPr>
              <w:spacing w:before="60" w:after="60"/>
              <w:ind w:left="0"/>
            </w:pPr>
            <w:r>
              <w:t>Day One</w:t>
            </w:r>
          </w:p>
        </w:tc>
      </w:tr>
      <w:tr w:rsidR="00B44F92" w:rsidRPr="00E270B4" w14:paraId="718D458A" w14:textId="77777777" w:rsidTr="00FD6A81">
        <w:tc>
          <w:tcPr>
            <w:tcW w:w="1475" w:type="dxa"/>
          </w:tcPr>
          <w:p w14:paraId="15B66453" w14:textId="718A4EBD" w:rsidR="00B44F92" w:rsidRPr="00671F17" w:rsidRDefault="00B44F92" w:rsidP="00671F17">
            <w:pPr>
              <w:spacing w:before="60" w:after="60"/>
              <w:ind w:left="0"/>
            </w:pPr>
          </w:p>
        </w:tc>
        <w:tc>
          <w:tcPr>
            <w:tcW w:w="1476" w:type="dxa"/>
          </w:tcPr>
          <w:p w14:paraId="1133911B" w14:textId="61FBACC2" w:rsidR="00B44F92" w:rsidRPr="00671F17" w:rsidRDefault="00B44F92" w:rsidP="00671F17">
            <w:pPr>
              <w:spacing w:before="60" w:after="60"/>
              <w:ind w:left="0"/>
            </w:pPr>
            <w:r w:rsidRPr="00671F17">
              <w:rPr>
                <w:rFonts w:eastAsia="Times New Roman"/>
              </w:rPr>
              <w:t>Registration</w:t>
            </w:r>
          </w:p>
        </w:tc>
        <w:tc>
          <w:tcPr>
            <w:tcW w:w="5779" w:type="dxa"/>
          </w:tcPr>
          <w:p w14:paraId="0F1F714F"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Folder with all handouts, including the Key Terminology list found in </w:t>
            </w:r>
            <w:hyperlink w:anchor="_Appendix_2._Key_3" w:history="1">
              <w:r w:rsidRPr="002C4D2D">
                <w:rPr>
                  <w:rStyle w:val="Hyperlink"/>
                  <w:rFonts w:asciiTheme="minorHAnsi" w:hAnsiTheme="minorHAnsi"/>
                  <w:color w:val="237990"/>
                  <w:sz w:val="22"/>
                  <w:szCs w:val="22"/>
                </w:rPr>
                <w:t>Appendix 2</w:t>
              </w:r>
            </w:hyperlink>
          </w:p>
          <w:p w14:paraId="02528132" w14:textId="444AAD94" w:rsidR="00B44F92" w:rsidRPr="00750EA9" w:rsidRDefault="00B44F92" w:rsidP="0066578D">
            <w:pPr>
              <w:pStyle w:val="TableBullet"/>
              <w:ind w:left="335" w:hanging="335"/>
            </w:pPr>
            <w:r w:rsidRPr="0066578D">
              <w:rPr>
                <w:rFonts w:asciiTheme="minorHAnsi" w:hAnsiTheme="minorHAnsi"/>
                <w:sz w:val="22"/>
                <w:szCs w:val="22"/>
              </w:rPr>
              <w:t>Pens or pencils</w:t>
            </w:r>
          </w:p>
        </w:tc>
      </w:tr>
      <w:tr w:rsidR="00B44F92" w:rsidRPr="00E270B4" w14:paraId="1A4C485B" w14:textId="77777777" w:rsidTr="00FD6A81">
        <w:tc>
          <w:tcPr>
            <w:tcW w:w="1475" w:type="dxa"/>
          </w:tcPr>
          <w:p w14:paraId="53B1B7EB" w14:textId="7FF1E459" w:rsidR="00B44F92" w:rsidRPr="00671F17" w:rsidRDefault="00B44F92" w:rsidP="00671F17">
            <w:pPr>
              <w:spacing w:before="60" w:after="60"/>
              <w:ind w:left="0"/>
            </w:pPr>
            <w:r w:rsidRPr="00671F17">
              <w:rPr>
                <w:rFonts w:eastAsia="Times New Roman"/>
              </w:rPr>
              <w:t>1</w:t>
            </w:r>
          </w:p>
        </w:tc>
        <w:tc>
          <w:tcPr>
            <w:tcW w:w="1476" w:type="dxa"/>
          </w:tcPr>
          <w:p w14:paraId="63E984B7" w14:textId="7DD22583" w:rsidR="00B44F92" w:rsidRPr="00671F17" w:rsidRDefault="00B44F92" w:rsidP="00671F17">
            <w:pPr>
              <w:spacing w:before="60" w:after="60"/>
              <w:ind w:left="0"/>
            </w:pPr>
            <w:r w:rsidRPr="00671F17">
              <w:rPr>
                <w:rFonts w:eastAsia="Times New Roman"/>
              </w:rPr>
              <w:t>Opening Session</w:t>
            </w:r>
          </w:p>
        </w:tc>
        <w:tc>
          <w:tcPr>
            <w:tcW w:w="5779" w:type="dxa"/>
          </w:tcPr>
          <w:p w14:paraId="12597B74" w14:textId="77777777" w:rsidR="00B44F92" w:rsidRPr="002C4D2D" w:rsidRDefault="00B44F92" w:rsidP="00671F17">
            <w:pPr>
              <w:pStyle w:val="TableBullet"/>
              <w:ind w:left="335" w:right="0" w:hanging="335"/>
              <w:rPr>
                <w:rStyle w:val="Hyperlink"/>
                <w:rFonts w:asciiTheme="minorHAnsi" w:hAnsiTheme="minorHAnsi"/>
                <w:color w:val="237990"/>
                <w:sz w:val="22"/>
                <w:szCs w:val="22"/>
              </w:rPr>
            </w:pPr>
            <w:r w:rsidRPr="002C4D2D">
              <w:rPr>
                <w:rFonts w:asciiTheme="minorHAnsi" w:hAnsiTheme="minorHAnsi"/>
                <w:color w:val="237990"/>
                <w:sz w:val="22"/>
                <w:szCs w:val="22"/>
              </w:rPr>
              <w:fldChar w:fldCharType="begin"/>
            </w:r>
            <w:r w:rsidRPr="002C4D2D">
              <w:rPr>
                <w:rFonts w:asciiTheme="minorHAnsi" w:hAnsiTheme="minorHAnsi"/>
                <w:color w:val="237990"/>
                <w:sz w:val="22"/>
                <w:szCs w:val="22"/>
              </w:rPr>
              <w:instrText>HYPERLINK  \l "Test"</w:instrText>
            </w:r>
            <w:r w:rsidRPr="002C4D2D">
              <w:rPr>
                <w:rFonts w:asciiTheme="minorHAnsi" w:hAnsiTheme="minorHAnsi"/>
                <w:color w:val="237990"/>
                <w:sz w:val="22"/>
                <w:szCs w:val="22"/>
              </w:rPr>
              <w:fldChar w:fldCharType="separate"/>
            </w:r>
            <w:r w:rsidRPr="002C4D2D">
              <w:rPr>
                <w:rStyle w:val="Hyperlink"/>
                <w:rFonts w:asciiTheme="minorHAnsi" w:hAnsiTheme="minorHAnsi"/>
                <w:color w:val="237990"/>
                <w:sz w:val="22"/>
                <w:szCs w:val="22"/>
              </w:rPr>
              <w:t xml:space="preserve">Workshop Pre-/Post-Test </w:t>
            </w:r>
          </w:p>
          <w:p w14:paraId="0DE1C332" w14:textId="77777777" w:rsidR="00B44F92" w:rsidRPr="00671F17" w:rsidRDefault="00B44F92" w:rsidP="00671F17">
            <w:pPr>
              <w:pStyle w:val="TableBullet"/>
              <w:ind w:left="335" w:right="0" w:hanging="335"/>
              <w:rPr>
                <w:rFonts w:asciiTheme="minorHAnsi" w:hAnsiTheme="minorHAnsi"/>
                <w:sz w:val="22"/>
                <w:szCs w:val="22"/>
              </w:rPr>
            </w:pPr>
            <w:r w:rsidRPr="002C4D2D">
              <w:rPr>
                <w:rFonts w:asciiTheme="minorHAnsi" w:hAnsiTheme="minorHAnsi"/>
                <w:color w:val="237990"/>
                <w:sz w:val="22"/>
                <w:szCs w:val="22"/>
              </w:rPr>
              <w:fldChar w:fldCharType="end"/>
            </w:r>
            <w:r w:rsidRPr="00671F17">
              <w:rPr>
                <w:rFonts w:asciiTheme="minorHAnsi" w:hAnsiTheme="minorHAnsi"/>
                <w:sz w:val="22"/>
                <w:szCs w:val="22"/>
              </w:rPr>
              <w:t xml:space="preserve">Answer key to Workshop Pre-/Post-Test (in </w:t>
            </w:r>
            <w:hyperlink w:anchor="_Appendix_3._Answer" w:history="1">
              <w:r w:rsidRPr="002C4D2D">
                <w:rPr>
                  <w:rStyle w:val="Hyperlink"/>
                  <w:rFonts w:asciiTheme="minorHAnsi" w:hAnsiTheme="minorHAnsi"/>
                  <w:color w:val="237990"/>
                  <w:sz w:val="22"/>
                  <w:szCs w:val="22"/>
                </w:rPr>
                <w:t>Appendix 3</w:t>
              </w:r>
            </w:hyperlink>
            <w:r w:rsidRPr="00671F17">
              <w:rPr>
                <w:rFonts w:asciiTheme="minorHAnsi" w:hAnsiTheme="minorHAnsi"/>
                <w:sz w:val="22"/>
                <w:szCs w:val="22"/>
              </w:rPr>
              <w:t>)</w:t>
            </w:r>
          </w:p>
          <w:p w14:paraId="290A1587" w14:textId="77777777" w:rsidR="00B44F92" w:rsidRPr="00671F17" w:rsidRDefault="00461777" w:rsidP="00671F17">
            <w:pPr>
              <w:pStyle w:val="TableBullet"/>
              <w:ind w:left="335" w:right="0" w:hanging="335"/>
              <w:rPr>
                <w:rFonts w:asciiTheme="minorHAnsi" w:hAnsiTheme="minorHAnsi"/>
                <w:sz w:val="22"/>
                <w:szCs w:val="22"/>
              </w:rPr>
            </w:pPr>
            <w:hyperlink w:anchor="WkshpFC1" w:history="1">
              <w:r w:rsidR="00B44F92" w:rsidRPr="002C4D2D">
                <w:rPr>
                  <w:rStyle w:val="Hyperlink"/>
                  <w:rFonts w:asciiTheme="minorHAnsi" w:hAnsiTheme="minorHAnsi"/>
                  <w:color w:val="237990"/>
                  <w:sz w:val="22"/>
                  <w:szCs w:val="22"/>
                </w:rPr>
                <w:t>Workshop Flip Chart 1: Comfort Table</w:t>
              </w:r>
            </w:hyperlink>
            <w:r w:rsidR="00B44F92" w:rsidRPr="00671F17">
              <w:rPr>
                <w:rFonts w:asciiTheme="minorHAnsi" w:hAnsiTheme="minorHAnsi"/>
                <w:sz w:val="22"/>
                <w:szCs w:val="22"/>
              </w:rPr>
              <w:t xml:space="preserve"> (with instructions and six adhesive dots for each person or for the table incorporated into the pre-test as set of questions)</w:t>
            </w:r>
          </w:p>
          <w:p w14:paraId="02E8B703" w14:textId="77777777" w:rsidR="00B44F92" w:rsidRPr="002C4D2D" w:rsidRDefault="00B44F92" w:rsidP="00671F17">
            <w:pPr>
              <w:pStyle w:val="TableBullet"/>
              <w:ind w:left="335" w:right="0" w:hanging="335"/>
              <w:rPr>
                <w:rStyle w:val="Hyperlink"/>
                <w:rFonts w:asciiTheme="minorHAnsi" w:hAnsiTheme="minorHAnsi"/>
                <w:color w:val="237990"/>
                <w:sz w:val="22"/>
                <w:szCs w:val="22"/>
              </w:rPr>
            </w:pPr>
            <w:r w:rsidRPr="002C4D2D">
              <w:rPr>
                <w:rFonts w:asciiTheme="minorHAnsi" w:hAnsiTheme="minorHAnsi"/>
                <w:color w:val="237990"/>
                <w:sz w:val="22"/>
                <w:szCs w:val="22"/>
              </w:rPr>
              <w:fldChar w:fldCharType="begin"/>
            </w:r>
            <w:r w:rsidRPr="002C4D2D">
              <w:rPr>
                <w:rFonts w:asciiTheme="minorHAnsi" w:hAnsiTheme="minorHAnsi"/>
                <w:color w:val="237990"/>
                <w:sz w:val="22"/>
                <w:szCs w:val="22"/>
              </w:rPr>
              <w:instrText xml:space="preserve"> HYPERLINK  \l "T1FC1HO1" </w:instrText>
            </w:r>
            <w:r w:rsidRPr="002C4D2D">
              <w:rPr>
                <w:rFonts w:asciiTheme="minorHAnsi" w:hAnsiTheme="minorHAnsi"/>
                <w:color w:val="237990"/>
                <w:sz w:val="22"/>
                <w:szCs w:val="22"/>
              </w:rPr>
              <w:fldChar w:fldCharType="separate"/>
            </w:r>
            <w:r w:rsidRPr="002C4D2D">
              <w:rPr>
                <w:rStyle w:val="Hyperlink"/>
                <w:rFonts w:asciiTheme="minorHAnsi" w:hAnsiTheme="minorHAnsi"/>
                <w:color w:val="237990"/>
                <w:sz w:val="22"/>
                <w:szCs w:val="22"/>
              </w:rPr>
              <w:t>Task 1 Flip Chart 1 or Handout 1: Opening Session Getting-to-Know-You Sheet</w:t>
            </w:r>
          </w:p>
          <w:p w14:paraId="34C18ED6" w14:textId="77777777" w:rsidR="00B44F92" w:rsidRPr="00671F17" w:rsidRDefault="00B44F92" w:rsidP="00671F17">
            <w:pPr>
              <w:pStyle w:val="TableBullet"/>
              <w:ind w:left="335" w:right="0" w:hanging="335"/>
              <w:rPr>
                <w:rFonts w:asciiTheme="minorHAnsi" w:hAnsiTheme="minorHAnsi"/>
                <w:sz w:val="22"/>
                <w:szCs w:val="22"/>
              </w:rPr>
            </w:pPr>
            <w:r w:rsidRPr="002C4D2D">
              <w:rPr>
                <w:rFonts w:asciiTheme="minorHAnsi" w:hAnsiTheme="minorHAnsi"/>
                <w:color w:val="237990"/>
                <w:sz w:val="22"/>
                <w:szCs w:val="22"/>
              </w:rPr>
              <w:fldChar w:fldCharType="end"/>
            </w:r>
            <w:r w:rsidRPr="00671F17">
              <w:rPr>
                <w:rFonts w:asciiTheme="minorHAnsi" w:hAnsiTheme="minorHAnsi"/>
                <w:sz w:val="22"/>
                <w:szCs w:val="22"/>
              </w:rPr>
              <w:t>Task 1 Flip Chart 2: Our Expectations</w:t>
            </w:r>
            <w:r w:rsidRPr="00671F17">
              <w:rPr>
                <w:rStyle w:val="FootnoteReference"/>
                <w:rFonts w:asciiTheme="minorHAnsi" w:hAnsiTheme="minorHAnsi"/>
                <w:sz w:val="22"/>
                <w:szCs w:val="22"/>
              </w:rPr>
              <w:footnoteReference w:id="5"/>
            </w:r>
          </w:p>
          <w:p w14:paraId="009169B0" w14:textId="77777777" w:rsidR="00B44F92" w:rsidRPr="00671F17" w:rsidRDefault="00461777" w:rsidP="00671F17">
            <w:pPr>
              <w:pStyle w:val="TableBullet"/>
              <w:ind w:left="335" w:right="0" w:hanging="335"/>
              <w:rPr>
                <w:rFonts w:asciiTheme="minorHAnsi" w:hAnsiTheme="minorHAnsi"/>
                <w:sz w:val="22"/>
                <w:szCs w:val="22"/>
              </w:rPr>
            </w:pPr>
            <w:hyperlink w:anchor="T1FC3HO2" w:history="1">
              <w:r w:rsidR="00B44F92" w:rsidRPr="002C4D2D">
                <w:rPr>
                  <w:rStyle w:val="Hyperlink"/>
                  <w:rFonts w:asciiTheme="minorHAnsi" w:hAnsiTheme="minorHAnsi"/>
                  <w:color w:val="237990"/>
                  <w:sz w:val="22"/>
                  <w:szCs w:val="22"/>
                </w:rPr>
                <w:t>Task 1 Flip Chart 3 or Handout 2</w:t>
              </w:r>
            </w:hyperlink>
            <w:r w:rsidR="00B44F92" w:rsidRPr="00671F17">
              <w:rPr>
                <w:rFonts w:asciiTheme="minorHAnsi" w:hAnsiTheme="minorHAnsi"/>
                <w:sz w:val="22"/>
                <w:szCs w:val="22"/>
              </w:rPr>
              <w:t>: DBC Workshop Objectives</w:t>
            </w:r>
          </w:p>
          <w:p w14:paraId="6590230F"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Task 1 Flip Chart 4: Workshop Schedule</w:t>
            </w:r>
            <w:r w:rsidRPr="00671F17">
              <w:rPr>
                <w:rStyle w:val="FootnoteReference"/>
                <w:rFonts w:asciiTheme="minorHAnsi" w:hAnsiTheme="minorHAnsi"/>
                <w:sz w:val="22"/>
                <w:szCs w:val="22"/>
              </w:rPr>
              <w:footnoteReference w:id="6"/>
            </w:r>
          </w:p>
          <w:p w14:paraId="659DD109"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Workshop Flip Chart 2: Norms and Procedures</w:t>
            </w:r>
            <w:r w:rsidRPr="00671F17">
              <w:rPr>
                <w:rStyle w:val="FootnoteReference"/>
                <w:rFonts w:asciiTheme="minorHAnsi" w:hAnsiTheme="minorHAnsi"/>
                <w:sz w:val="22"/>
                <w:szCs w:val="22"/>
              </w:rPr>
              <w:footnoteReference w:id="7"/>
            </w:r>
          </w:p>
          <w:p w14:paraId="1095523A" w14:textId="726942B9" w:rsidR="00B44F92" w:rsidRPr="00750EA9" w:rsidRDefault="00B44F92" w:rsidP="0066578D">
            <w:pPr>
              <w:pStyle w:val="TableBullet"/>
              <w:ind w:left="335" w:hanging="335"/>
            </w:pPr>
            <w:r w:rsidRPr="0066578D">
              <w:rPr>
                <w:rFonts w:asciiTheme="minorHAnsi" w:hAnsiTheme="minorHAnsi"/>
                <w:sz w:val="22"/>
                <w:szCs w:val="22"/>
              </w:rPr>
              <w:t>Workshop Flip Chart 3: Parking Lot</w:t>
            </w:r>
            <w:r w:rsidRPr="0066578D">
              <w:rPr>
                <w:rStyle w:val="FootnoteReference"/>
                <w:rFonts w:asciiTheme="minorHAnsi" w:hAnsiTheme="minorHAnsi"/>
                <w:sz w:val="22"/>
                <w:szCs w:val="22"/>
              </w:rPr>
              <w:footnoteReference w:id="8"/>
            </w:r>
          </w:p>
        </w:tc>
      </w:tr>
      <w:tr w:rsidR="00B44F92" w:rsidRPr="00E270B4" w14:paraId="79E3DEF4" w14:textId="77777777" w:rsidTr="00FD6A81">
        <w:tc>
          <w:tcPr>
            <w:tcW w:w="1475" w:type="dxa"/>
          </w:tcPr>
          <w:p w14:paraId="2C00594A" w14:textId="13D7FDC8" w:rsidR="00B44F92" w:rsidRPr="00671F17" w:rsidRDefault="00B44F92" w:rsidP="00671F17">
            <w:pPr>
              <w:spacing w:before="60" w:after="60"/>
              <w:ind w:left="0"/>
            </w:pPr>
            <w:r w:rsidRPr="00671F17">
              <w:rPr>
                <w:rFonts w:eastAsia="Times New Roman"/>
              </w:rPr>
              <w:t>2</w:t>
            </w:r>
          </w:p>
        </w:tc>
        <w:tc>
          <w:tcPr>
            <w:tcW w:w="1476" w:type="dxa"/>
          </w:tcPr>
          <w:p w14:paraId="246E47E6" w14:textId="602F9248" w:rsidR="00B44F92" w:rsidRPr="00671F17" w:rsidRDefault="00B44F92" w:rsidP="00671F17">
            <w:pPr>
              <w:spacing w:before="60" w:after="60"/>
              <w:ind w:left="0"/>
            </w:pPr>
            <w:r w:rsidRPr="00671F17">
              <w:rPr>
                <w:rFonts w:eastAsia="Times New Roman"/>
              </w:rPr>
              <w:t xml:space="preserve">Introduction to Behavior Change: Our Roles and the Process of </w:t>
            </w:r>
            <w:r w:rsidRPr="00671F17">
              <w:rPr>
                <w:rFonts w:eastAsia="Times New Roman"/>
              </w:rPr>
              <w:lastRenderedPageBreak/>
              <w:t>Planned Change</w:t>
            </w:r>
          </w:p>
        </w:tc>
        <w:tc>
          <w:tcPr>
            <w:tcW w:w="5779" w:type="dxa"/>
          </w:tcPr>
          <w:p w14:paraId="1C0BCFF1"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lastRenderedPageBreak/>
              <w:t>Lots of wall space and tape for each group</w:t>
            </w:r>
          </w:p>
          <w:p w14:paraId="0C3506BA"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Process of Planned Change game found in </w:t>
            </w:r>
            <w:hyperlink w:anchor="_Appendix_1._Process_2" w:history="1">
              <w:r w:rsidRPr="002C4D2D">
                <w:rPr>
                  <w:rStyle w:val="Hyperlink"/>
                  <w:rFonts w:asciiTheme="minorHAnsi" w:hAnsiTheme="minorHAnsi"/>
                  <w:color w:val="237990"/>
                  <w:sz w:val="22"/>
                  <w:szCs w:val="22"/>
                </w:rPr>
                <w:t>Appendix 1</w:t>
              </w:r>
            </w:hyperlink>
            <w:r w:rsidRPr="00671F17">
              <w:rPr>
                <w:rFonts w:asciiTheme="minorHAnsi" w:hAnsiTheme="minorHAnsi"/>
                <w:sz w:val="22"/>
                <w:szCs w:val="22"/>
              </w:rPr>
              <w:t xml:space="preserve">: One set per group (five to six people per group): This game includes a set of cards/sheets for steps in planned change, a set for the change agent role and a set for the </w:t>
            </w:r>
            <w:r w:rsidRPr="00671F17">
              <w:rPr>
                <w:rFonts w:asciiTheme="minorHAnsi" w:hAnsiTheme="minorHAnsi"/>
                <w:sz w:val="22"/>
                <w:szCs w:val="22"/>
              </w:rPr>
              <w:lastRenderedPageBreak/>
              <w:t>community members’ actions. The sets of cards/sheets should be out of order when given to the participants.</w:t>
            </w:r>
          </w:p>
          <w:p w14:paraId="694FCD8F" w14:textId="77777777" w:rsidR="00B44F92" w:rsidRPr="00671F17" w:rsidRDefault="00461777" w:rsidP="00671F17">
            <w:pPr>
              <w:pStyle w:val="TableBullet"/>
              <w:ind w:left="335" w:right="0" w:hanging="335"/>
              <w:rPr>
                <w:rFonts w:asciiTheme="minorHAnsi" w:hAnsiTheme="minorHAnsi"/>
                <w:sz w:val="22"/>
                <w:szCs w:val="22"/>
              </w:rPr>
            </w:pPr>
            <w:hyperlink w:anchor="T2HO1" w:history="1">
              <w:r w:rsidR="00B44F92" w:rsidRPr="002C4D2D">
                <w:rPr>
                  <w:rStyle w:val="Hyperlink"/>
                  <w:rFonts w:asciiTheme="minorHAnsi" w:hAnsiTheme="minorHAnsi"/>
                  <w:color w:val="237990"/>
                  <w:sz w:val="22"/>
                  <w:szCs w:val="22"/>
                </w:rPr>
                <w:t>Task 2 Handout 1</w:t>
              </w:r>
            </w:hyperlink>
            <w:r w:rsidR="00B44F92" w:rsidRPr="00671F17">
              <w:rPr>
                <w:rFonts w:asciiTheme="minorHAnsi" w:hAnsiTheme="minorHAnsi"/>
                <w:sz w:val="22"/>
                <w:szCs w:val="22"/>
              </w:rPr>
              <w:t>: Answer Key for the Process of Planned Change Game and the Five Stages of Change</w:t>
            </w:r>
          </w:p>
          <w:p w14:paraId="358DC56F" w14:textId="305EC48C" w:rsidR="00B44F92" w:rsidRPr="004C38A0"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A set of the Five Stages of Change on cards (pre-awareness, awareness, preparation, action, </w:t>
            </w:r>
            <w:r w:rsidR="002C4D2D">
              <w:rPr>
                <w:rFonts w:asciiTheme="minorHAnsi" w:hAnsiTheme="minorHAnsi"/>
                <w:sz w:val="22"/>
                <w:szCs w:val="22"/>
              </w:rPr>
              <w:t xml:space="preserve">and </w:t>
            </w:r>
            <w:r w:rsidRPr="004C38A0">
              <w:rPr>
                <w:rFonts w:asciiTheme="minorHAnsi" w:hAnsiTheme="minorHAnsi"/>
                <w:sz w:val="22"/>
                <w:szCs w:val="22"/>
              </w:rPr>
              <w:t xml:space="preserve">maintenance) </w:t>
            </w:r>
          </w:p>
          <w:p w14:paraId="35C8F821" w14:textId="1ADC0F0A" w:rsidR="00B44F92" w:rsidRPr="00671F17" w:rsidRDefault="00B44F92" w:rsidP="0066578D">
            <w:pPr>
              <w:pStyle w:val="TableBullet"/>
              <w:ind w:left="335" w:hanging="335"/>
            </w:pPr>
            <w:r w:rsidRPr="0066578D">
              <w:rPr>
                <w:rFonts w:asciiTheme="minorHAnsi" w:hAnsiTheme="minorHAnsi"/>
                <w:sz w:val="22"/>
                <w:szCs w:val="22"/>
              </w:rPr>
              <w:t xml:space="preserve">Key Terminology found in </w:t>
            </w:r>
            <w:hyperlink w:anchor="_Appendix_2._Key_4" w:history="1">
              <w:r w:rsidRPr="0066578D">
                <w:rPr>
                  <w:rStyle w:val="Hyperlink"/>
                  <w:rFonts w:asciiTheme="minorHAnsi" w:hAnsiTheme="minorHAnsi"/>
                  <w:color w:val="237990"/>
                  <w:sz w:val="22"/>
                  <w:szCs w:val="22"/>
                </w:rPr>
                <w:t>Appendix 2</w:t>
              </w:r>
            </w:hyperlink>
            <w:r w:rsidRPr="0066578D">
              <w:rPr>
                <w:rFonts w:asciiTheme="minorHAnsi" w:hAnsiTheme="minorHAnsi"/>
                <w:sz w:val="22"/>
                <w:szCs w:val="22"/>
              </w:rPr>
              <w:t xml:space="preserve"> (for those who did not receive it before the workshop)</w:t>
            </w:r>
          </w:p>
        </w:tc>
      </w:tr>
      <w:tr w:rsidR="00B44F92" w:rsidRPr="00E270B4" w14:paraId="57FB55AE" w14:textId="77777777" w:rsidTr="00FD6A81">
        <w:tc>
          <w:tcPr>
            <w:tcW w:w="1475" w:type="dxa"/>
          </w:tcPr>
          <w:p w14:paraId="35ED3618" w14:textId="0739B2B3" w:rsidR="00B44F92" w:rsidRPr="00671F17" w:rsidRDefault="00B44F92" w:rsidP="00671F17">
            <w:pPr>
              <w:spacing w:before="60" w:after="60"/>
              <w:ind w:left="0"/>
            </w:pPr>
            <w:r w:rsidRPr="00671F17">
              <w:rPr>
                <w:rFonts w:eastAsia="Times New Roman"/>
              </w:rPr>
              <w:t>3</w:t>
            </w:r>
          </w:p>
        </w:tc>
        <w:tc>
          <w:tcPr>
            <w:tcW w:w="1476" w:type="dxa"/>
          </w:tcPr>
          <w:p w14:paraId="68410F82" w14:textId="4B893C1E" w:rsidR="00B44F92" w:rsidRPr="00671F17" w:rsidRDefault="00B44F92" w:rsidP="00671F17">
            <w:pPr>
              <w:spacing w:before="60" w:after="60"/>
              <w:ind w:left="0"/>
            </w:pPr>
            <w:r w:rsidRPr="00671F17">
              <w:rPr>
                <w:rFonts w:eastAsia="Times New Roman"/>
              </w:rPr>
              <w:t>Overview of the DBC Framework</w:t>
            </w:r>
          </w:p>
        </w:tc>
        <w:tc>
          <w:tcPr>
            <w:tcW w:w="5779" w:type="dxa"/>
          </w:tcPr>
          <w:p w14:paraId="6AD4227D" w14:textId="77777777" w:rsidR="00B44F92" w:rsidRPr="00671F17" w:rsidRDefault="00461777" w:rsidP="00671F17">
            <w:pPr>
              <w:pStyle w:val="TableBullet"/>
              <w:ind w:left="335" w:right="0" w:hanging="335"/>
              <w:rPr>
                <w:rFonts w:asciiTheme="minorHAnsi" w:hAnsiTheme="minorHAnsi"/>
                <w:sz w:val="22"/>
                <w:szCs w:val="22"/>
              </w:rPr>
            </w:pPr>
            <w:hyperlink w:anchor="T3HO1" w:history="1">
              <w:r w:rsidR="00B44F92" w:rsidRPr="002C4D2D">
                <w:rPr>
                  <w:rStyle w:val="Hyperlink"/>
                  <w:rFonts w:asciiTheme="minorHAnsi" w:hAnsiTheme="minorHAnsi"/>
                  <w:color w:val="237990"/>
                  <w:sz w:val="22"/>
                  <w:szCs w:val="22"/>
                </w:rPr>
                <w:t>Task 3 Flip Chart 1: Blank DBC Framework</w:t>
              </w:r>
            </w:hyperlink>
            <w:r w:rsidR="00B44F92" w:rsidRPr="00671F17">
              <w:rPr>
                <w:rFonts w:asciiTheme="minorHAnsi" w:hAnsiTheme="minorHAnsi"/>
                <w:sz w:val="22"/>
                <w:szCs w:val="22"/>
              </w:rPr>
              <w:t xml:space="preserve"> (the words should be initially covered up, then revealed during Step 2b)</w:t>
            </w:r>
          </w:p>
          <w:p w14:paraId="673BFC36" w14:textId="77777777" w:rsidR="00B44F92" w:rsidRPr="00671F17" w:rsidRDefault="00461777" w:rsidP="00671F17">
            <w:pPr>
              <w:pStyle w:val="TableBullet"/>
              <w:ind w:left="335" w:right="0" w:hanging="335"/>
              <w:rPr>
                <w:rFonts w:asciiTheme="minorHAnsi" w:hAnsiTheme="minorHAnsi"/>
                <w:sz w:val="22"/>
                <w:szCs w:val="22"/>
              </w:rPr>
            </w:pPr>
            <w:hyperlink w:anchor="T3FC2" w:history="1">
              <w:r w:rsidR="00B44F92" w:rsidRPr="002C4D2D">
                <w:rPr>
                  <w:rStyle w:val="Hyperlink"/>
                  <w:rFonts w:asciiTheme="minorHAnsi" w:hAnsiTheme="minorHAnsi"/>
                  <w:color w:val="237990"/>
                  <w:sz w:val="22"/>
                  <w:szCs w:val="22"/>
                </w:rPr>
                <w:t>Task 3 Flip Chart 2</w:t>
              </w:r>
            </w:hyperlink>
            <w:r w:rsidR="00B44F92" w:rsidRPr="00671F17">
              <w:rPr>
                <w:rFonts w:asciiTheme="minorHAnsi" w:hAnsiTheme="minorHAnsi"/>
                <w:sz w:val="22"/>
                <w:szCs w:val="22"/>
              </w:rPr>
              <w:t>: Definitions of the Five DBC Decisions</w:t>
            </w:r>
          </w:p>
          <w:p w14:paraId="0347858D" w14:textId="77777777" w:rsidR="00B44F92" w:rsidRPr="00671F17" w:rsidRDefault="00461777" w:rsidP="00671F17">
            <w:pPr>
              <w:pStyle w:val="TableBullet"/>
              <w:ind w:left="335" w:right="0" w:hanging="335"/>
              <w:rPr>
                <w:rFonts w:asciiTheme="minorHAnsi" w:hAnsiTheme="minorHAnsi"/>
                <w:sz w:val="22"/>
                <w:szCs w:val="22"/>
              </w:rPr>
            </w:pPr>
            <w:hyperlink w:anchor="T3HO1" w:history="1">
              <w:r w:rsidR="00B44F92" w:rsidRPr="002C4D2D">
                <w:rPr>
                  <w:rStyle w:val="Hyperlink"/>
                  <w:rFonts w:asciiTheme="minorHAnsi" w:hAnsiTheme="minorHAnsi"/>
                  <w:color w:val="237990"/>
                  <w:sz w:val="22"/>
                  <w:szCs w:val="22"/>
                </w:rPr>
                <w:t>Task 3 Handout 1</w:t>
              </w:r>
            </w:hyperlink>
            <w:r w:rsidR="00B44F92" w:rsidRPr="00671F17">
              <w:rPr>
                <w:rFonts w:asciiTheme="minorHAnsi" w:hAnsiTheme="minorHAnsi"/>
                <w:sz w:val="22"/>
                <w:szCs w:val="22"/>
              </w:rPr>
              <w:t xml:space="preserve">: Blank DBC Framework </w:t>
            </w:r>
          </w:p>
          <w:p w14:paraId="69DB3535" w14:textId="79216346" w:rsidR="00B44F92" w:rsidRPr="00671F17" w:rsidRDefault="00461777" w:rsidP="00671F17">
            <w:pPr>
              <w:pStyle w:val="TableBullet"/>
              <w:ind w:left="335" w:right="0" w:hanging="335"/>
              <w:rPr>
                <w:rFonts w:asciiTheme="minorHAnsi" w:hAnsiTheme="minorHAnsi"/>
                <w:sz w:val="22"/>
                <w:szCs w:val="22"/>
              </w:rPr>
            </w:pPr>
            <w:hyperlink w:anchor="T3HO2" w:history="1">
              <w:r w:rsidR="00B44F92" w:rsidRPr="002C4D2D">
                <w:rPr>
                  <w:rStyle w:val="Hyperlink"/>
                  <w:rFonts w:asciiTheme="minorHAnsi" w:hAnsiTheme="minorHAnsi"/>
                  <w:color w:val="237990"/>
                  <w:sz w:val="22"/>
                  <w:szCs w:val="22"/>
                </w:rPr>
                <w:t>Task 3 Handout 2</w:t>
              </w:r>
            </w:hyperlink>
            <w:r w:rsidR="00B44F92" w:rsidRPr="002C4D2D">
              <w:rPr>
                <w:rFonts w:asciiTheme="minorHAnsi" w:hAnsiTheme="minorHAnsi"/>
                <w:color w:val="237990"/>
                <w:sz w:val="22"/>
                <w:szCs w:val="22"/>
              </w:rPr>
              <w:t xml:space="preserve">: </w:t>
            </w:r>
            <w:r w:rsidR="00B44F92" w:rsidRPr="00671F17">
              <w:rPr>
                <w:rFonts w:asciiTheme="minorHAnsi" w:hAnsiTheme="minorHAnsi"/>
                <w:sz w:val="22"/>
                <w:szCs w:val="22"/>
              </w:rPr>
              <w:t xml:space="preserve">Examples of Completed DBC Frameworks (agriculture and natural resources [ANR] program examples: poultry management and reforestation; </w:t>
            </w:r>
            <w:r w:rsidR="002C4D2D">
              <w:rPr>
                <w:rFonts w:asciiTheme="minorHAnsi" w:hAnsiTheme="minorHAnsi"/>
                <w:sz w:val="22"/>
                <w:szCs w:val="22"/>
              </w:rPr>
              <w:t xml:space="preserve">and </w:t>
            </w:r>
            <w:r w:rsidR="00B44F92" w:rsidRPr="00671F17">
              <w:rPr>
                <w:rFonts w:asciiTheme="minorHAnsi" w:hAnsiTheme="minorHAnsi"/>
                <w:sz w:val="22"/>
                <w:szCs w:val="22"/>
              </w:rPr>
              <w:t>gender example: fathers help with hand washing</w:t>
            </w:r>
          </w:p>
          <w:p w14:paraId="0E3D6F2F" w14:textId="77777777" w:rsidR="00671F17" w:rsidRPr="00671F17" w:rsidRDefault="00461777" w:rsidP="00671F17">
            <w:pPr>
              <w:pStyle w:val="TableBullet"/>
              <w:ind w:left="335" w:right="0" w:hanging="335"/>
              <w:rPr>
                <w:rFonts w:asciiTheme="minorHAnsi" w:hAnsiTheme="minorHAnsi"/>
                <w:sz w:val="22"/>
                <w:szCs w:val="22"/>
              </w:rPr>
            </w:pPr>
            <w:hyperlink w:anchor="T3HO3" w:history="1">
              <w:r w:rsidR="00B44F92" w:rsidRPr="002C4D2D">
                <w:rPr>
                  <w:rStyle w:val="Hyperlink"/>
                  <w:rFonts w:asciiTheme="minorHAnsi" w:hAnsiTheme="minorHAnsi"/>
                  <w:color w:val="237990"/>
                  <w:sz w:val="22"/>
                  <w:szCs w:val="22"/>
                </w:rPr>
                <w:t>Task 3 Handout 3</w:t>
              </w:r>
            </w:hyperlink>
            <w:r w:rsidR="00B44F92" w:rsidRPr="00671F17">
              <w:rPr>
                <w:rFonts w:asciiTheme="minorHAnsi" w:hAnsiTheme="minorHAnsi"/>
                <w:sz w:val="22"/>
                <w:szCs w:val="22"/>
              </w:rPr>
              <w:t>: Planning Guide: Steps in the DBC Process</w:t>
            </w:r>
          </w:p>
          <w:p w14:paraId="22FCD16F" w14:textId="65DF09FB" w:rsidR="00B44F92" w:rsidRPr="00671F17" w:rsidRDefault="00461777" w:rsidP="00671F17">
            <w:pPr>
              <w:pStyle w:val="TableBullet"/>
              <w:ind w:left="335" w:right="0" w:hanging="335"/>
              <w:rPr>
                <w:rFonts w:asciiTheme="minorHAnsi" w:hAnsiTheme="minorHAnsi"/>
                <w:sz w:val="22"/>
                <w:szCs w:val="22"/>
              </w:rPr>
            </w:pPr>
            <w:hyperlink w:anchor="T3HO4" w:history="1">
              <w:r w:rsidR="00B44F92" w:rsidRPr="002C4D2D">
                <w:rPr>
                  <w:rStyle w:val="Hyperlink"/>
                  <w:rFonts w:asciiTheme="minorHAnsi" w:hAnsiTheme="minorHAnsi"/>
                  <w:color w:val="237990"/>
                  <w:sz w:val="22"/>
                  <w:szCs w:val="22"/>
                </w:rPr>
                <w:t>Task 3 Handout 4</w:t>
              </w:r>
            </w:hyperlink>
            <w:r w:rsidR="00B44F92" w:rsidRPr="00671F17">
              <w:rPr>
                <w:rFonts w:asciiTheme="minorHAnsi" w:hAnsiTheme="minorHAnsi"/>
                <w:sz w:val="22"/>
                <w:szCs w:val="22"/>
              </w:rPr>
              <w:t>: The Five Principles</w:t>
            </w:r>
          </w:p>
        </w:tc>
      </w:tr>
      <w:tr w:rsidR="00B44F92" w:rsidRPr="00E270B4" w14:paraId="3A1823D8" w14:textId="77777777" w:rsidTr="00FD6A81">
        <w:tc>
          <w:tcPr>
            <w:tcW w:w="1475" w:type="dxa"/>
          </w:tcPr>
          <w:p w14:paraId="0ACA540D" w14:textId="4199225E" w:rsidR="00B44F92" w:rsidRPr="00671F17" w:rsidRDefault="00B44F92" w:rsidP="00671F17">
            <w:pPr>
              <w:spacing w:before="60" w:after="60"/>
              <w:ind w:left="0"/>
            </w:pPr>
            <w:r w:rsidRPr="00671F17">
              <w:rPr>
                <w:rFonts w:eastAsia="Times New Roman"/>
              </w:rPr>
              <w:t>4</w:t>
            </w:r>
          </w:p>
        </w:tc>
        <w:tc>
          <w:tcPr>
            <w:tcW w:w="1476" w:type="dxa"/>
          </w:tcPr>
          <w:p w14:paraId="0F073537" w14:textId="2AC83CA7" w:rsidR="00B44F92" w:rsidRPr="00671F17" w:rsidRDefault="00B44F92" w:rsidP="00671F17">
            <w:pPr>
              <w:spacing w:before="60" w:after="60"/>
              <w:ind w:left="0"/>
            </w:pPr>
            <w:r w:rsidRPr="00671F17">
              <w:rPr>
                <w:rFonts w:eastAsia="Times New Roman"/>
              </w:rPr>
              <w:t xml:space="preserve">Selecting and Defining the Feasible and Effective Behavior </w:t>
            </w:r>
            <w:r w:rsidRPr="00671F17">
              <w:rPr>
                <w:rFonts w:eastAsia="Times New Roman"/>
                <w:i/>
              </w:rPr>
              <w:t>(continues on Day Two)</w:t>
            </w:r>
          </w:p>
        </w:tc>
        <w:tc>
          <w:tcPr>
            <w:tcW w:w="5779" w:type="dxa"/>
          </w:tcPr>
          <w:p w14:paraId="5ECB979A" w14:textId="77777777" w:rsidR="00B44F92" w:rsidRPr="00671F17" w:rsidRDefault="00461777" w:rsidP="00671F17">
            <w:pPr>
              <w:pStyle w:val="TableBullet"/>
              <w:ind w:left="335" w:right="0" w:hanging="335"/>
              <w:rPr>
                <w:rFonts w:asciiTheme="minorHAnsi" w:hAnsiTheme="minorHAnsi"/>
                <w:sz w:val="22"/>
                <w:szCs w:val="22"/>
              </w:rPr>
            </w:pPr>
            <w:hyperlink w:anchor="T3FC1HO1" w:history="1">
              <w:r w:rsidR="00B44F92" w:rsidRPr="002C4D2D">
                <w:rPr>
                  <w:rStyle w:val="Hyperlink"/>
                  <w:rFonts w:asciiTheme="minorHAnsi" w:hAnsiTheme="minorHAnsi"/>
                  <w:color w:val="237990"/>
                  <w:sz w:val="22"/>
                  <w:szCs w:val="22"/>
                </w:rPr>
                <w:t>Task 3 Flip Chart 1</w:t>
              </w:r>
            </w:hyperlink>
            <w:r w:rsidR="00B44F92" w:rsidRPr="00671F17">
              <w:rPr>
                <w:rFonts w:asciiTheme="minorHAnsi" w:hAnsiTheme="minorHAnsi"/>
                <w:sz w:val="22"/>
                <w:szCs w:val="22"/>
              </w:rPr>
              <w:t xml:space="preserve">: Blank DBC Framework </w:t>
            </w:r>
          </w:p>
          <w:p w14:paraId="4383CCFB" w14:textId="77777777" w:rsidR="00B44F92" w:rsidRPr="00671F17" w:rsidRDefault="00461777" w:rsidP="00671F17">
            <w:pPr>
              <w:pStyle w:val="TableBullet"/>
              <w:ind w:left="335" w:right="0" w:hanging="335"/>
              <w:rPr>
                <w:rFonts w:asciiTheme="minorHAnsi" w:hAnsiTheme="minorHAnsi"/>
                <w:sz w:val="22"/>
                <w:szCs w:val="22"/>
              </w:rPr>
            </w:pPr>
            <w:hyperlink w:anchor="T3FC2" w:history="1">
              <w:r w:rsidR="00B44F92" w:rsidRPr="002C4D2D">
                <w:rPr>
                  <w:rStyle w:val="Hyperlink"/>
                  <w:rFonts w:asciiTheme="minorHAnsi" w:hAnsiTheme="minorHAnsi"/>
                  <w:color w:val="237990"/>
                  <w:sz w:val="22"/>
                  <w:szCs w:val="22"/>
                </w:rPr>
                <w:t>Task 3 Flip Chart 2</w:t>
              </w:r>
            </w:hyperlink>
            <w:r w:rsidR="00B44F92" w:rsidRPr="00671F17">
              <w:rPr>
                <w:rFonts w:asciiTheme="minorHAnsi" w:hAnsiTheme="minorHAnsi"/>
                <w:sz w:val="22"/>
                <w:szCs w:val="22"/>
              </w:rPr>
              <w:t>: Definitions of the Five DBC Decisions</w:t>
            </w:r>
          </w:p>
          <w:p w14:paraId="325B9173" w14:textId="77777777" w:rsidR="00B44F92" w:rsidRPr="00671F17" w:rsidRDefault="00461777" w:rsidP="00671F17">
            <w:pPr>
              <w:pStyle w:val="TableBullet"/>
              <w:ind w:left="335" w:right="0" w:hanging="335"/>
              <w:rPr>
                <w:rFonts w:asciiTheme="minorHAnsi" w:hAnsiTheme="minorHAnsi"/>
                <w:sz w:val="22"/>
                <w:szCs w:val="22"/>
              </w:rPr>
            </w:pPr>
            <w:hyperlink w:anchor="T4FC1" w:history="1">
              <w:r w:rsidR="00B44F92" w:rsidRPr="00671F17">
                <w:rPr>
                  <w:rStyle w:val="Hyperlink"/>
                  <w:rFonts w:asciiTheme="minorHAnsi" w:hAnsiTheme="minorHAnsi"/>
                  <w:sz w:val="22"/>
                  <w:szCs w:val="22"/>
                </w:rPr>
                <w:t>T</w:t>
              </w:r>
              <w:r w:rsidR="00B44F92" w:rsidRPr="002C4D2D">
                <w:rPr>
                  <w:rStyle w:val="Hyperlink"/>
                  <w:rFonts w:asciiTheme="minorHAnsi" w:hAnsiTheme="minorHAnsi"/>
                  <w:color w:val="237990"/>
                  <w:sz w:val="22"/>
                  <w:szCs w:val="22"/>
                </w:rPr>
                <w:t>ask 4 Flip Chart 1</w:t>
              </w:r>
            </w:hyperlink>
            <w:r w:rsidR="00B44F92" w:rsidRPr="00671F17">
              <w:rPr>
                <w:rFonts w:asciiTheme="minorHAnsi" w:hAnsiTheme="minorHAnsi"/>
                <w:sz w:val="22"/>
                <w:szCs w:val="22"/>
              </w:rPr>
              <w:t xml:space="preserve">: What is a Behavior? </w:t>
            </w:r>
          </w:p>
          <w:p w14:paraId="22914531" w14:textId="7DE7C190" w:rsidR="00B44F92" w:rsidRPr="00750EA9" w:rsidRDefault="00B44F92" w:rsidP="0066578D">
            <w:pPr>
              <w:pStyle w:val="TableBullet"/>
              <w:ind w:left="335" w:hanging="335"/>
            </w:pPr>
            <w:r w:rsidRPr="0066578D">
              <w:rPr>
                <w:rFonts w:asciiTheme="minorHAnsi" w:hAnsiTheme="minorHAnsi"/>
                <w:sz w:val="22"/>
                <w:szCs w:val="22"/>
              </w:rPr>
              <w:t>Examples of indicators from IPTT or log frame, especially if participants do not have any with them</w:t>
            </w:r>
          </w:p>
        </w:tc>
      </w:tr>
      <w:tr w:rsidR="00B44F92" w:rsidRPr="00E270B4" w14:paraId="3338EDEF" w14:textId="77777777" w:rsidTr="00FD6A81">
        <w:tc>
          <w:tcPr>
            <w:tcW w:w="1475" w:type="dxa"/>
          </w:tcPr>
          <w:p w14:paraId="4B23F467" w14:textId="3EF9BAE2" w:rsidR="00B44F92" w:rsidRPr="00671F17" w:rsidRDefault="00B44F92" w:rsidP="00671F17">
            <w:pPr>
              <w:spacing w:before="60" w:after="60"/>
              <w:ind w:left="0"/>
            </w:pPr>
            <w:r w:rsidRPr="00671F17">
              <w:rPr>
                <w:rFonts w:eastAsia="Times New Roman"/>
              </w:rPr>
              <w:t>E</w:t>
            </w:r>
          </w:p>
        </w:tc>
        <w:tc>
          <w:tcPr>
            <w:tcW w:w="1476" w:type="dxa"/>
          </w:tcPr>
          <w:p w14:paraId="3D63F294" w14:textId="0D833676" w:rsidR="00B44F92" w:rsidRPr="0066578D" w:rsidRDefault="00B44F92" w:rsidP="00671F17">
            <w:pPr>
              <w:spacing w:before="60" w:after="60"/>
              <w:ind w:left="0"/>
            </w:pPr>
            <w:r w:rsidRPr="0066578D">
              <w:rPr>
                <w:rFonts w:eastAsia="Times New Roman"/>
              </w:rPr>
              <w:t>Evaluation</w:t>
            </w:r>
          </w:p>
        </w:tc>
        <w:tc>
          <w:tcPr>
            <w:tcW w:w="5779" w:type="dxa"/>
          </w:tcPr>
          <w:p w14:paraId="3E5DE577" w14:textId="7DCD15D8" w:rsidR="00B44F92" w:rsidRPr="00750EA9" w:rsidRDefault="00461777" w:rsidP="0066578D">
            <w:pPr>
              <w:pStyle w:val="TableBullet"/>
              <w:ind w:left="360"/>
              <w:rPr>
                <w:color w:val="237990"/>
              </w:rPr>
            </w:pPr>
            <w:hyperlink w:anchor="D1EVAL" w:history="1">
              <w:r w:rsidR="00B44F92" w:rsidRPr="0066578D">
                <w:rPr>
                  <w:rStyle w:val="Hyperlink"/>
                  <w:rFonts w:asciiTheme="minorHAnsi" w:hAnsiTheme="minorHAnsi"/>
                  <w:color w:val="237990"/>
                  <w:sz w:val="22"/>
                  <w:szCs w:val="22"/>
                </w:rPr>
                <w:t>Day One Evaluation</w:t>
              </w:r>
            </w:hyperlink>
            <w:r w:rsidR="00B44F92" w:rsidRPr="0066578D">
              <w:rPr>
                <w:rFonts w:asciiTheme="minorHAnsi" w:hAnsiTheme="minorHAnsi"/>
                <w:color w:val="237990"/>
                <w:sz w:val="22"/>
                <w:szCs w:val="22"/>
              </w:rPr>
              <w:t xml:space="preserve"> </w:t>
            </w:r>
            <w:r w:rsidR="00B44F92" w:rsidRPr="0066578D">
              <w:rPr>
                <w:rFonts w:asciiTheme="minorHAnsi" w:hAnsiTheme="minorHAnsi"/>
                <w:sz w:val="22"/>
                <w:szCs w:val="22"/>
              </w:rPr>
              <w:t>(Flip Chart or Handout)</w:t>
            </w:r>
          </w:p>
        </w:tc>
      </w:tr>
      <w:tr w:rsidR="006D49A6" w:rsidRPr="00E270B4" w14:paraId="0D3DCB87" w14:textId="77777777" w:rsidTr="00B44F92">
        <w:tc>
          <w:tcPr>
            <w:tcW w:w="8730" w:type="dxa"/>
            <w:gridSpan w:val="3"/>
            <w:shd w:val="clear" w:color="auto" w:fill="BCC58A"/>
          </w:tcPr>
          <w:p w14:paraId="7B808A12" w14:textId="55BBD489" w:rsidR="006D49A6" w:rsidRPr="00671F17" w:rsidRDefault="00B44F92" w:rsidP="00671F17">
            <w:pPr>
              <w:spacing w:before="60" w:after="60"/>
              <w:ind w:left="0"/>
            </w:pPr>
            <w:r w:rsidRPr="00671F17">
              <w:t>Day Two</w:t>
            </w:r>
          </w:p>
        </w:tc>
      </w:tr>
      <w:tr w:rsidR="00B44F92" w:rsidRPr="00E270B4" w14:paraId="41212D73" w14:textId="77777777" w:rsidTr="00FD6A81">
        <w:tc>
          <w:tcPr>
            <w:tcW w:w="1475" w:type="dxa"/>
          </w:tcPr>
          <w:p w14:paraId="16B5BE9B" w14:textId="740F884F" w:rsidR="00B44F92" w:rsidRPr="00671F17" w:rsidRDefault="00B44F92" w:rsidP="00671F17">
            <w:pPr>
              <w:spacing w:before="60" w:after="60"/>
              <w:ind w:left="0"/>
            </w:pPr>
            <w:r w:rsidRPr="00671F17">
              <w:rPr>
                <w:rFonts w:eastAsia="Times New Roman"/>
              </w:rPr>
              <w:t>R</w:t>
            </w:r>
          </w:p>
        </w:tc>
        <w:tc>
          <w:tcPr>
            <w:tcW w:w="1476" w:type="dxa"/>
          </w:tcPr>
          <w:p w14:paraId="555DFB80" w14:textId="12ED2B6C" w:rsidR="00B44F92" w:rsidRPr="00671F17" w:rsidRDefault="00B44F92" w:rsidP="00671F17">
            <w:pPr>
              <w:spacing w:before="60" w:after="60"/>
              <w:ind w:left="0"/>
            </w:pPr>
            <w:r w:rsidRPr="00671F17">
              <w:rPr>
                <w:rFonts w:eastAsia="Times New Roman"/>
              </w:rPr>
              <w:t>Review Exercise: Sing It!</w:t>
            </w:r>
          </w:p>
        </w:tc>
        <w:tc>
          <w:tcPr>
            <w:tcW w:w="5779" w:type="dxa"/>
          </w:tcPr>
          <w:p w14:paraId="2FA7974A"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Schedule for the day</w:t>
            </w:r>
          </w:p>
          <w:p w14:paraId="4B63CF8B"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Objectives for the day</w:t>
            </w:r>
          </w:p>
          <w:p w14:paraId="11864A60" w14:textId="4F1DE348" w:rsidR="00B44F92" w:rsidRPr="00671F17" w:rsidRDefault="00B44F92" w:rsidP="0066578D">
            <w:pPr>
              <w:pStyle w:val="Bullets"/>
              <w:ind w:left="360"/>
            </w:pPr>
            <w:r w:rsidRPr="00671F17">
              <w:t>Summary of comments from Day One’s evaluation</w:t>
            </w:r>
          </w:p>
        </w:tc>
      </w:tr>
      <w:tr w:rsidR="00B44F92" w:rsidRPr="00E270B4" w14:paraId="5DEFC6AA" w14:textId="77777777" w:rsidTr="00FD6A81">
        <w:tc>
          <w:tcPr>
            <w:tcW w:w="1475" w:type="dxa"/>
          </w:tcPr>
          <w:p w14:paraId="30D976DC" w14:textId="48A52E8D" w:rsidR="00B44F92" w:rsidRPr="00671F17" w:rsidRDefault="00B44F92" w:rsidP="00671F17">
            <w:pPr>
              <w:spacing w:before="60" w:after="60"/>
              <w:ind w:left="0"/>
            </w:pPr>
            <w:r w:rsidRPr="00671F17">
              <w:rPr>
                <w:rFonts w:eastAsia="Times New Roman"/>
              </w:rPr>
              <w:t>4</w:t>
            </w:r>
          </w:p>
        </w:tc>
        <w:tc>
          <w:tcPr>
            <w:tcW w:w="1476" w:type="dxa"/>
          </w:tcPr>
          <w:p w14:paraId="21B1A6D9" w14:textId="03F7B88F" w:rsidR="00B44F92" w:rsidRPr="00671F17" w:rsidRDefault="00B44F92" w:rsidP="00671F17">
            <w:pPr>
              <w:spacing w:before="60" w:after="60"/>
              <w:ind w:left="0"/>
            </w:pPr>
            <w:r w:rsidRPr="00671F17">
              <w:rPr>
                <w:rFonts w:eastAsia="Times New Roman"/>
              </w:rPr>
              <w:t xml:space="preserve">Selecting and Defining the Feasible and </w:t>
            </w:r>
            <w:r w:rsidRPr="00671F17">
              <w:rPr>
                <w:rFonts w:eastAsia="Times New Roman"/>
              </w:rPr>
              <w:lastRenderedPageBreak/>
              <w:t xml:space="preserve">Effective Behavior </w:t>
            </w:r>
            <w:r w:rsidRPr="00671F17">
              <w:rPr>
                <w:rFonts w:eastAsia="Times New Roman"/>
                <w:i/>
              </w:rPr>
              <w:t>(continued)</w:t>
            </w:r>
          </w:p>
        </w:tc>
        <w:tc>
          <w:tcPr>
            <w:tcW w:w="5779" w:type="dxa"/>
          </w:tcPr>
          <w:p w14:paraId="52B30AE2" w14:textId="77777777" w:rsidR="00B44F92" w:rsidRPr="00671F17" w:rsidRDefault="00461777" w:rsidP="00671F17">
            <w:pPr>
              <w:pStyle w:val="TableBullet"/>
              <w:ind w:left="335" w:right="0" w:hanging="335"/>
              <w:rPr>
                <w:rFonts w:asciiTheme="minorHAnsi" w:hAnsiTheme="minorHAnsi"/>
                <w:sz w:val="22"/>
                <w:szCs w:val="22"/>
              </w:rPr>
            </w:pPr>
            <w:hyperlink w:anchor="T4FC2" w:history="1">
              <w:r w:rsidR="00B44F92" w:rsidRPr="002C4D2D">
                <w:rPr>
                  <w:rStyle w:val="Hyperlink"/>
                  <w:rFonts w:asciiTheme="minorHAnsi" w:hAnsiTheme="minorHAnsi"/>
                  <w:color w:val="237990"/>
                  <w:sz w:val="22"/>
                  <w:szCs w:val="22"/>
                </w:rPr>
                <w:t>Task 4 Flip Chart 2</w:t>
              </w:r>
            </w:hyperlink>
            <w:r w:rsidR="00B44F92" w:rsidRPr="00671F17">
              <w:rPr>
                <w:rFonts w:asciiTheme="minorHAnsi" w:hAnsiTheme="minorHAnsi"/>
                <w:sz w:val="22"/>
                <w:szCs w:val="22"/>
              </w:rPr>
              <w:t>: T-Chart with Easy and Hard Behaviors</w:t>
            </w:r>
          </w:p>
          <w:p w14:paraId="39B55140"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Flip chart paper and markers for small groups</w:t>
            </w:r>
          </w:p>
          <w:p w14:paraId="375A8CE7" w14:textId="7BFAD339" w:rsidR="00B44F92" w:rsidRPr="00671F17" w:rsidRDefault="00B44F92" w:rsidP="0066578D">
            <w:pPr>
              <w:pStyle w:val="Bullets"/>
              <w:ind w:left="360"/>
            </w:pPr>
            <w:r w:rsidRPr="00671F17">
              <w:t>Task 4 Flip Chart 3: Task Summary Points</w:t>
            </w:r>
            <w:r w:rsidRPr="0066578D">
              <w:footnoteReference w:id="9"/>
            </w:r>
          </w:p>
        </w:tc>
      </w:tr>
      <w:tr w:rsidR="00B44F92" w:rsidRPr="00E270B4" w14:paraId="19FDA398" w14:textId="77777777" w:rsidTr="00FD6A81">
        <w:tc>
          <w:tcPr>
            <w:tcW w:w="1475" w:type="dxa"/>
          </w:tcPr>
          <w:p w14:paraId="3439A57E" w14:textId="140AEDDD" w:rsidR="00B44F92" w:rsidRPr="00671F17" w:rsidRDefault="00B44F92" w:rsidP="00671F17">
            <w:pPr>
              <w:spacing w:before="60" w:after="60"/>
              <w:ind w:left="0"/>
            </w:pPr>
            <w:r w:rsidRPr="00671F17">
              <w:rPr>
                <w:rFonts w:eastAsia="Times New Roman"/>
              </w:rPr>
              <w:t>5</w:t>
            </w:r>
          </w:p>
        </w:tc>
        <w:tc>
          <w:tcPr>
            <w:tcW w:w="1476" w:type="dxa"/>
          </w:tcPr>
          <w:p w14:paraId="0253FC86" w14:textId="77777777" w:rsidR="00B44F92" w:rsidRPr="00671F17" w:rsidRDefault="00B44F92" w:rsidP="00671F17">
            <w:pPr>
              <w:pStyle w:val="TableText"/>
              <w:ind w:left="0" w:right="0"/>
              <w:rPr>
                <w:rFonts w:asciiTheme="minorHAnsi" w:eastAsia="Times New Roman" w:hAnsiTheme="minorHAnsi"/>
                <w:sz w:val="22"/>
                <w:szCs w:val="22"/>
              </w:rPr>
            </w:pPr>
            <w:r w:rsidRPr="00671F17">
              <w:rPr>
                <w:rFonts w:asciiTheme="minorHAnsi" w:eastAsia="Times New Roman" w:hAnsiTheme="minorHAnsi"/>
                <w:sz w:val="22"/>
                <w:szCs w:val="22"/>
              </w:rPr>
              <w:t>Priority and</w:t>
            </w:r>
          </w:p>
          <w:p w14:paraId="228E9E9A" w14:textId="6B0B4DDC" w:rsidR="00B44F92" w:rsidRPr="00671F17" w:rsidRDefault="00B44F92" w:rsidP="00671F17">
            <w:pPr>
              <w:spacing w:before="60" w:after="60"/>
              <w:ind w:left="0"/>
            </w:pPr>
            <w:r w:rsidRPr="00671F17">
              <w:rPr>
                <w:rFonts w:eastAsia="Times New Roman"/>
              </w:rPr>
              <w:t>Influencing Groups</w:t>
            </w:r>
          </w:p>
        </w:tc>
        <w:tc>
          <w:tcPr>
            <w:tcW w:w="5779" w:type="dxa"/>
          </w:tcPr>
          <w:p w14:paraId="2BB6DF12" w14:textId="77777777" w:rsidR="00B44F92" w:rsidRPr="00671F17" w:rsidRDefault="00461777" w:rsidP="00671F17">
            <w:pPr>
              <w:pStyle w:val="TableBullet"/>
              <w:ind w:left="335" w:right="0" w:hanging="335"/>
              <w:rPr>
                <w:rFonts w:asciiTheme="minorHAnsi" w:hAnsiTheme="minorHAnsi"/>
                <w:sz w:val="22"/>
                <w:szCs w:val="22"/>
              </w:rPr>
            </w:pPr>
            <w:hyperlink w:anchor="T3FC1HO1" w:history="1">
              <w:r w:rsidR="00B44F92" w:rsidRPr="002C4D2D">
                <w:rPr>
                  <w:rStyle w:val="Hyperlink"/>
                  <w:rFonts w:asciiTheme="minorHAnsi" w:hAnsiTheme="minorHAnsi"/>
                  <w:color w:val="237990"/>
                  <w:sz w:val="22"/>
                  <w:szCs w:val="22"/>
                </w:rPr>
                <w:t>Task 3 Flip Chart 1</w:t>
              </w:r>
            </w:hyperlink>
            <w:r w:rsidR="00B44F92" w:rsidRPr="00671F17">
              <w:rPr>
                <w:rFonts w:asciiTheme="minorHAnsi" w:hAnsiTheme="minorHAnsi"/>
                <w:sz w:val="22"/>
                <w:szCs w:val="22"/>
              </w:rPr>
              <w:t>: Blank DBC Framework</w:t>
            </w:r>
          </w:p>
          <w:p w14:paraId="2198808B" w14:textId="77777777" w:rsidR="00B44F92" w:rsidRPr="00671F17" w:rsidRDefault="00461777" w:rsidP="00671F17">
            <w:pPr>
              <w:pStyle w:val="TableBullet"/>
              <w:ind w:left="335" w:right="0" w:hanging="335"/>
              <w:rPr>
                <w:rFonts w:asciiTheme="minorHAnsi" w:hAnsiTheme="minorHAnsi"/>
                <w:sz w:val="22"/>
                <w:szCs w:val="22"/>
              </w:rPr>
            </w:pPr>
            <w:hyperlink w:anchor="T3HO2" w:history="1">
              <w:r w:rsidR="00B44F92" w:rsidRPr="002C4D2D">
                <w:rPr>
                  <w:rStyle w:val="Hyperlink"/>
                  <w:rFonts w:asciiTheme="minorHAnsi" w:hAnsiTheme="minorHAnsi"/>
                  <w:color w:val="237990"/>
                  <w:sz w:val="22"/>
                  <w:szCs w:val="22"/>
                </w:rPr>
                <w:t>Task 3 Handout 2</w:t>
              </w:r>
            </w:hyperlink>
            <w:r w:rsidR="00B44F92" w:rsidRPr="00671F17">
              <w:rPr>
                <w:rFonts w:asciiTheme="minorHAnsi" w:hAnsiTheme="minorHAnsi"/>
                <w:sz w:val="22"/>
                <w:szCs w:val="22"/>
              </w:rPr>
              <w:t>: Examples of Completed DBC Frameworks</w:t>
            </w:r>
          </w:p>
          <w:p w14:paraId="72882784" w14:textId="77777777" w:rsidR="00B44F92" w:rsidRPr="00671F17" w:rsidRDefault="00461777" w:rsidP="00671F17">
            <w:pPr>
              <w:pStyle w:val="TableBullet"/>
              <w:ind w:left="335" w:right="0" w:hanging="335"/>
              <w:rPr>
                <w:rFonts w:asciiTheme="minorHAnsi" w:hAnsiTheme="minorHAnsi"/>
                <w:sz w:val="22"/>
                <w:szCs w:val="22"/>
              </w:rPr>
            </w:pPr>
            <w:hyperlink w:anchor="T5FC1" w:history="1">
              <w:r w:rsidR="00B44F92" w:rsidRPr="002C4D2D">
                <w:rPr>
                  <w:rStyle w:val="Hyperlink"/>
                  <w:rFonts w:asciiTheme="minorHAnsi" w:hAnsiTheme="minorHAnsi"/>
                  <w:color w:val="237990"/>
                  <w:sz w:val="22"/>
                  <w:szCs w:val="22"/>
                </w:rPr>
                <w:t>Task 5 Flip Chart 1</w:t>
              </w:r>
            </w:hyperlink>
            <w:r w:rsidR="00B44F92" w:rsidRPr="00671F17">
              <w:rPr>
                <w:rFonts w:asciiTheme="minorHAnsi" w:hAnsiTheme="minorHAnsi"/>
                <w:sz w:val="22"/>
                <w:szCs w:val="22"/>
              </w:rPr>
              <w:t>: What are Priority and Influencing Groups?</w:t>
            </w:r>
          </w:p>
          <w:p w14:paraId="6C60D6AE"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Cards indicating a Behavior and Priority Group or Influencing Groups</w:t>
            </w:r>
          </w:p>
          <w:p w14:paraId="5A18C86C" w14:textId="1D709D5B" w:rsidR="00B44F92" w:rsidRPr="00671F17" w:rsidRDefault="00461777" w:rsidP="00671F17">
            <w:pPr>
              <w:pStyle w:val="TableBullet"/>
              <w:ind w:left="335" w:right="0" w:hanging="335"/>
              <w:rPr>
                <w:rFonts w:asciiTheme="minorHAnsi" w:hAnsiTheme="minorHAnsi"/>
                <w:sz w:val="22"/>
                <w:szCs w:val="22"/>
              </w:rPr>
            </w:pPr>
            <w:hyperlink w:anchor="T5HO1" w:history="1">
              <w:r w:rsidR="00B44F92" w:rsidRPr="002C4D2D">
                <w:rPr>
                  <w:rStyle w:val="Hyperlink"/>
                  <w:rFonts w:asciiTheme="minorHAnsi" w:hAnsiTheme="minorHAnsi"/>
                  <w:color w:val="237990"/>
                  <w:sz w:val="22"/>
                  <w:szCs w:val="22"/>
                </w:rPr>
                <w:t>Task 5 Handout 1</w:t>
              </w:r>
            </w:hyperlink>
            <w:r w:rsidR="00B44F92" w:rsidRPr="00671F17">
              <w:rPr>
                <w:rFonts w:asciiTheme="minorHAnsi" w:hAnsiTheme="minorHAnsi"/>
                <w:sz w:val="22"/>
                <w:szCs w:val="22"/>
              </w:rPr>
              <w:t xml:space="preserve">: </w:t>
            </w:r>
            <w:r w:rsidR="00543CA7">
              <w:rPr>
                <w:rFonts w:asciiTheme="minorHAnsi" w:hAnsiTheme="minorHAnsi"/>
                <w:sz w:val="22"/>
                <w:szCs w:val="22"/>
              </w:rPr>
              <w:t>Seven Ways</w:t>
            </w:r>
            <w:r w:rsidR="00B44F92" w:rsidRPr="00671F17">
              <w:rPr>
                <w:rFonts w:asciiTheme="minorHAnsi" w:hAnsiTheme="minorHAnsi"/>
                <w:sz w:val="22"/>
                <w:szCs w:val="22"/>
              </w:rPr>
              <w:t xml:space="preserve"> to Describe Your Priority and Influencing Groups</w:t>
            </w:r>
          </w:p>
          <w:p w14:paraId="03CDB0C7" w14:textId="04517737" w:rsidR="00B44F92" w:rsidRPr="00671F17" w:rsidRDefault="00461777" w:rsidP="00671F17">
            <w:pPr>
              <w:pStyle w:val="TableBullet"/>
              <w:ind w:left="335" w:right="0" w:hanging="335"/>
              <w:rPr>
                <w:rFonts w:asciiTheme="minorHAnsi" w:hAnsiTheme="minorHAnsi"/>
                <w:sz w:val="22"/>
                <w:szCs w:val="22"/>
              </w:rPr>
            </w:pPr>
            <w:hyperlink w:anchor="T5HO2" w:history="1">
              <w:r w:rsidR="00B44F92" w:rsidRPr="002C4D2D">
                <w:rPr>
                  <w:rStyle w:val="Hyperlink"/>
                  <w:rFonts w:asciiTheme="minorHAnsi" w:hAnsiTheme="minorHAnsi"/>
                  <w:color w:val="237990"/>
                  <w:sz w:val="22"/>
                  <w:szCs w:val="22"/>
                </w:rPr>
                <w:t>Task 5 Handout 2</w:t>
              </w:r>
            </w:hyperlink>
            <w:r w:rsidR="00B44F92" w:rsidRPr="00671F17">
              <w:rPr>
                <w:rFonts w:asciiTheme="minorHAnsi" w:hAnsiTheme="minorHAnsi"/>
                <w:sz w:val="22"/>
                <w:szCs w:val="22"/>
              </w:rPr>
              <w:t xml:space="preserve">: Example of </w:t>
            </w:r>
            <w:r w:rsidR="00543CA7">
              <w:rPr>
                <w:rFonts w:asciiTheme="minorHAnsi" w:hAnsiTheme="minorHAnsi"/>
                <w:sz w:val="22"/>
                <w:szCs w:val="22"/>
              </w:rPr>
              <w:t>Seven Ways</w:t>
            </w:r>
            <w:r w:rsidR="00B44F92" w:rsidRPr="00671F17">
              <w:rPr>
                <w:rFonts w:asciiTheme="minorHAnsi" w:hAnsiTheme="minorHAnsi"/>
                <w:sz w:val="22"/>
                <w:szCs w:val="22"/>
              </w:rPr>
              <w:t xml:space="preserve"> to Describe Your Priority Group</w:t>
            </w:r>
          </w:p>
          <w:p w14:paraId="05037818" w14:textId="44573393" w:rsidR="00B44F92" w:rsidRPr="00671F17" w:rsidRDefault="00461777" w:rsidP="00671F17">
            <w:pPr>
              <w:pStyle w:val="TableBullet"/>
              <w:ind w:left="335" w:right="0" w:hanging="335"/>
              <w:rPr>
                <w:rFonts w:asciiTheme="minorHAnsi" w:hAnsiTheme="minorHAnsi"/>
                <w:sz w:val="22"/>
                <w:szCs w:val="22"/>
              </w:rPr>
            </w:pPr>
            <w:hyperlink w:anchor="T5HO3" w:history="1">
              <w:r w:rsidR="00B44F92" w:rsidRPr="002C4D2D">
                <w:rPr>
                  <w:rStyle w:val="Hyperlink"/>
                  <w:rFonts w:asciiTheme="minorHAnsi" w:hAnsiTheme="minorHAnsi"/>
                  <w:color w:val="237990"/>
                  <w:sz w:val="22"/>
                  <w:szCs w:val="22"/>
                </w:rPr>
                <w:t>Task 5 Handout 3</w:t>
              </w:r>
            </w:hyperlink>
            <w:r w:rsidR="00B44F92" w:rsidRPr="00671F17">
              <w:rPr>
                <w:rFonts w:asciiTheme="minorHAnsi" w:hAnsiTheme="minorHAnsi"/>
                <w:sz w:val="22"/>
                <w:szCs w:val="22"/>
              </w:rPr>
              <w:t xml:space="preserve">: Blank Worksheet: </w:t>
            </w:r>
            <w:r w:rsidR="00543CA7">
              <w:rPr>
                <w:rFonts w:asciiTheme="minorHAnsi" w:hAnsiTheme="minorHAnsi"/>
                <w:sz w:val="22"/>
                <w:szCs w:val="22"/>
              </w:rPr>
              <w:t>Seven Ways</w:t>
            </w:r>
            <w:r w:rsidR="00B44F92" w:rsidRPr="00671F17">
              <w:rPr>
                <w:rFonts w:asciiTheme="minorHAnsi" w:hAnsiTheme="minorHAnsi"/>
                <w:sz w:val="22"/>
                <w:szCs w:val="22"/>
              </w:rPr>
              <w:t xml:space="preserve"> to Describe Your Priority group</w:t>
            </w:r>
          </w:p>
          <w:p w14:paraId="54674CE4" w14:textId="7122F43A" w:rsidR="00B44F92" w:rsidRPr="00671F17" w:rsidRDefault="00B44F92" w:rsidP="0066578D">
            <w:pPr>
              <w:pStyle w:val="Bullets"/>
              <w:ind w:left="360"/>
            </w:pPr>
            <w:r w:rsidRPr="00671F17">
              <w:t>Picture(s) of some people to use in the exercise and an LCD screen or printouts of the pictures</w:t>
            </w:r>
          </w:p>
        </w:tc>
      </w:tr>
      <w:tr w:rsidR="00B44F92" w:rsidRPr="00E270B4" w14:paraId="596A16B2" w14:textId="77777777" w:rsidTr="00FD6A81">
        <w:tc>
          <w:tcPr>
            <w:tcW w:w="1475" w:type="dxa"/>
          </w:tcPr>
          <w:p w14:paraId="3279ACC0" w14:textId="65004829" w:rsidR="00B44F92" w:rsidRPr="00671F17" w:rsidRDefault="00B44F92" w:rsidP="00671F17">
            <w:pPr>
              <w:spacing w:before="60" w:after="60"/>
              <w:ind w:left="0"/>
            </w:pPr>
            <w:r w:rsidRPr="00671F17">
              <w:rPr>
                <w:rFonts w:eastAsia="Times New Roman"/>
              </w:rPr>
              <w:t>6</w:t>
            </w:r>
          </w:p>
        </w:tc>
        <w:tc>
          <w:tcPr>
            <w:tcW w:w="1476" w:type="dxa"/>
          </w:tcPr>
          <w:p w14:paraId="56DD26BC" w14:textId="77777777" w:rsidR="00B44F92" w:rsidRPr="00671F17" w:rsidRDefault="00B44F92" w:rsidP="00671F17">
            <w:pPr>
              <w:pStyle w:val="TableText"/>
              <w:ind w:left="0" w:right="0"/>
              <w:rPr>
                <w:rFonts w:asciiTheme="minorHAnsi" w:eastAsia="Times New Roman" w:hAnsiTheme="minorHAnsi"/>
                <w:sz w:val="22"/>
                <w:szCs w:val="22"/>
              </w:rPr>
            </w:pPr>
            <w:r w:rsidRPr="00671F17">
              <w:rPr>
                <w:rFonts w:asciiTheme="minorHAnsi" w:eastAsia="Times New Roman" w:hAnsiTheme="minorHAnsi"/>
                <w:sz w:val="22"/>
                <w:szCs w:val="22"/>
              </w:rPr>
              <w:t xml:space="preserve">Out DBC Frameworks </w:t>
            </w:r>
          </w:p>
          <w:p w14:paraId="00E513E0" w14:textId="7D23CBF7" w:rsidR="00B44F92" w:rsidRPr="00671F17" w:rsidRDefault="00B44F92" w:rsidP="00671F17">
            <w:pPr>
              <w:spacing w:before="60" w:after="60"/>
              <w:ind w:left="0"/>
            </w:pPr>
            <w:r w:rsidRPr="00671F17">
              <w:rPr>
                <w:rFonts w:eastAsia="Times New Roman"/>
              </w:rPr>
              <w:t>Part 1: Describing the Behavior and Priority Group</w:t>
            </w:r>
          </w:p>
        </w:tc>
        <w:tc>
          <w:tcPr>
            <w:tcW w:w="5779" w:type="dxa"/>
          </w:tcPr>
          <w:p w14:paraId="6154C27B"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List of DBC groups with assigned technical topic</w:t>
            </w:r>
          </w:p>
          <w:p w14:paraId="0BB5DD5A" w14:textId="77777777" w:rsidR="00B44F92" w:rsidRPr="00671F17" w:rsidRDefault="00461777" w:rsidP="00671F17">
            <w:pPr>
              <w:pStyle w:val="TableBullet"/>
              <w:ind w:left="335" w:right="0" w:hanging="335"/>
              <w:rPr>
                <w:rFonts w:asciiTheme="minorHAnsi" w:hAnsiTheme="minorHAnsi"/>
                <w:sz w:val="22"/>
                <w:szCs w:val="22"/>
              </w:rPr>
            </w:pPr>
            <w:hyperlink w:anchor="T6FC1" w:history="1">
              <w:r w:rsidR="00B44F92" w:rsidRPr="002C4D2D">
                <w:rPr>
                  <w:rStyle w:val="Hyperlink"/>
                  <w:rFonts w:asciiTheme="minorHAnsi" w:hAnsiTheme="minorHAnsi"/>
                  <w:color w:val="237990"/>
                  <w:sz w:val="22"/>
                  <w:szCs w:val="22"/>
                </w:rPr>
                <w:t>Task 6 Flip Chart 1</w:t>
              </w:r>
            </w:hyperlink>
            <w:r w:rsidR="00B44F92" w:rsidRPr="00671F17">
              <w:rPr>
                <w:rFonts w:asciiTheme="minorHAnsi" w:hAnsiTheme="minorHAnsi"/>
                <w:sz w:val="22"/>
                <w:szCs w:val="22"/>
              </w:rPr>
              <w:t>: Instructions for Group Work: Defining the Behavior and Priority Group</w:t>
            </w:r>
          </w:p>
          <w:p w14:paraId="5AF9720D" w14:textId="77777777" w:rsidR="00B44F92" w:rsidRPr="00671F17" w:rsidRDefault="00461777" w:rsidP="00671F17">
            <w:pPr>
              <w:pStyle w:val="TableBullet"/>
              <w:ind w:left="335" w:right="0" w:hanging="335"/>
              <w:rPr>
                <w:rFonts w:asciiTheme="minorHAnsi" w:hAnsiTheme="minorHAnsi"/>
                <w:sz w:val="22"/>
                <w:szCs w:val="22"/>
              </w:rPr>
            </w:pPr>
            <w:hyperlink w:anchor="T3HO1" w:history="1">
              <w:r w:rsidR="00B44F92" w:rsidRPr="002C4D2D">
                <w:rPr>
                  <w:rStyle w:val="Hyperlink"/>
                  <w:rFonts w:asciiTheme="minorHAnsi" w:hAnsiTheme="minorHAnsi"/>
                  <w:color w:val="237990"/>
                  <w:sz w:val="22"/>
                  <w:szCs w:val="22"/>
                </w:rPr>
                <w:t>Task 3 Handout 1</w:t>
              </w:r>
            </w:hyperlink>
            <w:r w:rsidR="00B44F92" w:rsidRPr="00671F17">
              <w:rPr>
                <w:rFonts w:asciiTheme="minorHAnsi" w:hAnsiTheme="minorHAnsi"/>
                <w:sz w:val="22"/>
                <w:szCs w:val="22"/>
              </w:rPr>
              <w:t>: Blank DBC Frameworks (one copy per participant)</w:t>
            </w:r>
          </w:p>
          <w:p w14:paraId="2E994AF2" w14:textId="606269E3" w:rsidR="00B44F92" w:rsidRPr="00671F17" w:rsidRDefault="00461777" w:rsidP="00671F17">
            <w:pPr>
              <w:pStyle w:val="TableBullet"/>
              <w:ind w:left="335" w:right="0" w:hanging="335"/>
              <w:rPr>
                <w:rFonts w:asciiTheme="minorHAnsi" w:hAnsiTheme="minorHAnsi"/>
                <w:sz w:val="22"/>
                <w:szCs w:val="22"/>
              </w:rPr>
            </w:pPr>
            <w:hyperlink w:anchor="T5HO1" w:history="1">
              <w:r w:rsidR="00B44F92" w:rsidRPr="002C4D2D">
                <w:rPr>
                  <w:rStyle w:val="Hyperlink"/>
                  <w:rFonts w:asciiTheme="minorHAnsi" w:eastAsia="PMingLiU" w:hAnsiTheme="minorHAnsi"/>
                  <w:color w:val="237990"/>
                  <w:sz w:val="22"/>
                  <w:szCs w:val="22"/>
                </w:rPr>
                <w:t>Task 5 Handout 1</w:t>
              </w:r>
            </w:hyperlink>
            <w:r w:rsidR="00B44F92" w:rsidRPr="00671F17">
              <w:rPr>
                <w:rFonts w:asciiTheme="minorHAnsi" w:eastAsia="PMingLiU" w:hAnsiTheme="minorHAnsi"/>
                <w:sz w:val="22"/>
                <w:szCs w:val="22"/>
              </w:rPr>
              <w:t xml:space="preserve">: </w:t>
            </w:r>
            <w:r w:rsidR="00543CA7">
              <w:rPr>
                <w:rFonts w:asciiTheme="minorHAnsi" w:eastAsia="PMingLiU" w:hAnsiTheme="minorHAnsi"/>
                <w:sz w:val="22"/>
                <w:szCs w:val="22"/>
              </w:rPr>
              <w:t>Seven Ways</w:t>
            </w:r>
            <w:r w:rsidR="00B44F92" w:rsidRPr="00671F17">
              <w:rPr>
                <w:rFonts w:asciiTheme="minorHAnsi" w:eastAsia="PMingLiU" w:hAnsiTheme="minorHAnsi"/>
                <w:sz w:val="22"/>
                <w:szCs w:val="22"/>
              </w:rPr>
              <w:t xml:space="preserve"> to Describe Your Priority Group</w:t>
            </w:r>
          </w:p>
          <w:p w14:paraId="49DCE0CF" w14:textId="77777777" w:rsidR="00B44F92" w:rsidRPr="00671F17" w:rsidRDefault="00461777" w:rsidP="00671F17">
            <w:pPr>
              <w:pStyle w:val="TableBullet"/>
              <w:ind w:left="335" w:right="0" w:hanging="335"/>
              <w:rPr>
                <w:rFonts w:asciiTheme="minorHAnsi" w:eastAsia="PMingLiU" w:hAnsiTheme="minorHAnsi"/>
                <w:sz w:val="22"/>
                <w:szCs w:val="22"/>
              </w:rPr>
            </w:pPr>
            <w:hyperlink w:anchor="T6FC2" w:history="1">
              <w:r w:rsidR="00B44F92" w:rsidRPr="002C4D2D">
                <w:rPr>
                  <w:rStyle w:val="Hyperlink"/>
                  <w:rFonts w:asciiTheme="minorHAnsi" w:hAnsiTheme="minorHAnsi"/>
                  <w:color w:val="237990"/>
                  <w:sz w:val="22"/>
                  <w:szCs w:val="22"/>
                </w:rPr>
                <w:t>Task 6 Flip Chart 2</w:t>
              </w:r>
            </w:hyperlink>
            <w:r w:rsidR="00B44F92" w:rsidRPr="00671F17">
              <w:rPr>
                <w:rFonts w:asciiTheme="minorHAnsi" w:hAnsiTheme="minorHAnsi"/>
                <w:sz w:val="22"/>
                <w:szCs w:val="22"/>
              </w:rPr>
              <w:t>: DBC Frameworks with Just the Behavior and Priority Group Columns (one copy on a flip chart per group if task is conducted by hand)</w:t>
            </w:r>
          </w:p>
          <w:p w14:paraId="6F382ED8" w14:textId="39A93633" w:rsidR="00B44F92" w:rsidRPr="00671F17" w:rsidRDefault="00B44F92" w:rsidP="0066578D">
            <w:pPr>
              <w:pStyle w:val="Bullets"/>
              <w:ind w:left="360"/>
            </w:pPr>
            <w:r w:rsidRPr="00671F17">
              <w:t>Paper for comment sheets and markers</w:t>
            </w:r>
          </w:p>
        </w:tc>
      </w:tr>
      <w:tr w:rsidR="00B44F92" w:rsidRPr="00E270B4" w14:paraId="4327C83A" w14:textId="77777777" w:rsidTr="00FD6A81">
        <w:tc>
          <w:tcPr>
            <w:tcW w:w="1475" w:type="dxa"/>
          </w:tcPr>
          <w:p w14:paraId="089F5950" w14:textId="2B910391" w:rsidR="00B44F92" w:rsidRPr="00671F17" w:rsidRDefault="00B44F92" w:rsidP="00671F17">
            <w:pPr>
              <w:spacing w:before="60" w:after="60"/>
              <w:ind w:left="0"/>
            </w:pPr>
            <w:r w:rsidRPr="00671F17">
              <w:rPr>
                <w:rFonts w:eastAsia="Times New Roman"/>
              </w:rPr>
              <w:t>7</w:t>
            </w:r>
          </w:p>
        </w:tc>
        <w:tc>
          <w:tcPr>
            <w:tcW w:w="1476" w:type="dxa"/>
          </w:tcPr>
          <w:p w14:paraId="64320589" w14:textId="75429EA0" w:rsidR="00B44F92" w:rsidRPr="00671F17" w:rsidRDefault="00B44F92" w:rsidP="00671F17">
            <w:pPr>
              <w:spacing w:before="60" w:after="60"/>
              <w:ind w:left="0"/>
            </w:pPr>
            <w:r w:rsidRPr="00671F17">
              <w:rPr>
                <w:rFonts w:eastAsia="Times New Roman"/>
              </w:rPr>
              <w:t>Identifying Determinants that Influence Behavior</w:t>
            </w:r>
          </w:p>
        </w:tc>
        <w:tc>
          <w:tcPr>
            <w:tcW w:w="5779" w:type="dxa"/>
          </w:tcPr>
          <w:p w14:paraId="17CC4EDF" w14:textId="77777777" w:rsidR="00B44F92" w:rsidRPr="00671F17" w:rsidRDefault="00461777" w:rsidP="00671F17">
            <w:pPr>
              <w:pStyle w:val="TableBullet"/>
              <w:ind w:left="335" w:right="0" w:hanging="335"/>
              <w:rPr>
                <w:rFonts w:asciiTheme="minorHAnsi" w:hAnsiTheme="minorHAnsi"/>
                <w:sz w:val="22"/>
                <w:szCs w:val="22"/>
              </w:rPr>
            </w:pPr>
            <w:hyperlink w:anchor="T3FC2" w:history="1">
              <w:r w:rsidR="00B44F92" w:rsidRPr="002C4D2D">
                <w:rPr>
                  <w:rStyle w:val="Hyperlink"/>
                  <w:rFonts w:asciiTheme="minorHAnsi" w:hAnsiTheme="minorHAnsi"/>
                  <w:color w:val="237990"/>
                  <w:sz w:val="22"/>
                  <w:szCs w:val="22"/>
                </w:rPr>
                <w:t>Task 3 Flip Chart 2</w:t>
              </w:r>
            </w:hyperlink>
            <w:r w:rsidR="00B44F92" w:rsidRPr="00671F17">
              <w:rPr>
                <w:rFonts w:asciiTheme="minorHAnsi" w:hAnsiTheme="minorHAnsi"/>
                <w:sz w:val="22"/>
                <w:szCs w:val="22"/>
              </w:rPr>
              <w:t xml:space="preserve">: The Five DBC Decisions </w:t>
            </w:r>
          </w:p>
          <w:p w14:paraId="13FA8679" w14:textId="77777777" w:rsidR="00B44F92" w:rsidRPr="00671F17" w:rsidRDefault="00461777" w:rsidP="00671F17">
            <w:pPr>
              <w:pStyle w:val="TableBullet"/>
              <w:ind w:left="335" w:right="0" w:hanging="335"/>
              <w:rPr>
                <w:rFonts w:asciiTheme="minorHAnsi" w:hAnsiTheme="minorHAnsi"/>
                <w:sz w:val="22"/>
                <w:szCs w:val="22"/>
              </w:rPr>
            </w:pPr>
            <w:hyperlink w:anchor="T7HO1" w:history="1">
              <w:r w:rsidR="00B44F92" w:rsidRPr="002C4D2D">
                <w:rPr>
                  <w:rStyle w:val="Hyperlink"/>
                  <w:rFonts w:asciiTheme="minorHAnsi" w:hAnsiTheme="minorHAnsi"/>
                  <w:color w:val="237990"/>
                  <w:sz w:val="22"/>
                  <w:szCs w:val="22"/>
                </w:rPr>
                <w:t>Task 7 Handout 1</w:t>
              </w:r>
            </w:hyperlink>
            <w:r w:rsidR="00B44F92" w:rsidRPr="00671F17">
              <w:rPr>
                <w:rFonts w:asciiTheme="minorHAnsi" w:hAnsiTheme="minorHAnsi"/>
                <w:sz w:val="22"/>
                <w:szCs w:val="22"/>
              </w:rPr>
              <w:t>: Important Determinants that Influence Behavior</w:t>
            </w:r>
          </w:p>
          <w:p w14:paraId="0D05920C" w14:textId="77777777" w:rsidR="00B44F92" w:rsidRPr="00671F17" w:rsidRDefault="00461777" w:rsidP="00671F17">
            <w:pPr>
              <w:pStyle w:val="TableBullet"/>
              <w:ind w:left="335" w:right="0" w:hanging="335"/>
              <w:rPr>
                <w:rFonts w:asciiTheme="minorHAnsi" w:hAnsiTheme="minorHAnsi"/>
                <w:sz w:val="22"/>
                <w:szCs w:val="22"/>
              </w:rPr>
            </w:pPr>
            <w:hyperlink w:anchor="T7HO2" w:history="1">
              <w:r w:rsidR="00B44F92" w:rsidRPr="002C4D2D">
                <w:rPr>
                  <w:rStyle w:val="Hyperlink"/>
                  <w:rFonts w:asciiTheme="minorHAnsi" w:hAnsiTheme="minorHAnsi"/>
                  <w:color w:val="237990"/>
                  <w:sz w:val="22"/>
                  <w:szCs w:val="22"/>
                </w:rPr>
                <w:t>Task 7 Handout 2</w:t>
              </w:r>
            </w:hyperlink>
            <w:r w:rsidR="00B44F92" w:rsidRPr="00671F17">
              <w:rPr>
                <w:rFonts w:asciiTheme="minorHAnsi" w:hAnsiTheme="minorHAnsi"/>
                <w:sz w:val="22"/>
                <w:szCs w:val="22"/>
              </w:rPr>
              <w:t xml:space="preserve">: Match the Determinant </w:t>
            </w:r>
          </w:p>
          <w:p w14:paraId="29C091C7"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Answer Key for Task 7 Handout 2 (found in </w:t>
            </w:r>
            <w:hyperlink w:anchor="_Appendix_3._Answer_1" w:history="1">
              <w:r w:rsidRPr="002C4D2D">
                <w:rPr>
                  <w:rStyle w:val="Hyperlink"/>
                  <w:rFonts w:asciiTheme="minorHAnsi" w:hAnsiTheme="minorHAnsi"/>
                  <w:color w:val="237990"/>
                  <w:sz w:val="22"/>
                  <w:szCs w:val="22"/>
                </w:rPr>
                <w:t>Appendix 3</w:t>
              </w:r>
            </w:hyperlink>
            <w:r w:rsidRPr="00671F17">
              <w:rPr>
                <w:rFonts w:asciiTheme="minorHAnsi" w:hAnsiTheme="minorHAnsi"/>
                <w:sz w:val="22"/>
                <w:szCs w:val="22"/>
              </w:rPr>
              <w:t>)</w:t>
            </w:r>
          </w:p>
          <w:p w14:paraId="5BA55AB4" w14:textId="77777777" w:rsidR="00B44F92" w:rsidRPr="00671F17" w:rsidRDefault="00461777" w:rsidP="00671F17">
            <w:pPr>
              <w:pStyle w:val="TableBullet"/>
              <w:ind w:left="335" w:right="0" w:hanging="335"/>
              <w:rPr>
                <w:rFonts w:asciiTheme="minorHAnsi" w:hAnsiTheme="minorHAnsi"/>
                <w:sz w:val="22"/>
                <w:szCs w:val="22"/>
              </w:rPr>
            </w:pPr>
            <w:hyperlink w:anchor="T7HO3FAC" w:history="1">
              <w:r w:rsidR="00B44F92" w:rsidRPr="002C4D2D">
                <w:rPr>
                  <w:rStyle w:val="Hyperlink"/>
                  <w:rFonts w:asciiTheme="minorHAnsi" w:hAnsiTheme="minorHAnsi"/>
                  <w:color w:val="237990"/>
                  <w:sz w:val="22"/>
                  <w:szCs w:val="22"/>
                </w:rPr>
                <w:t>Task 7 Handout 3</w:t>
              </w:r>
            </w:hyperlink>
            <w:r w:rsidR="00B44F92" w:rsidRPr="00671F17">
              <w:rPr>
                <w:rFonts w:asciiTheme="minorHAnsi" w:hAnsiTheme="minorHAnsi"/>
                <w:sz w:val="22"/>
                <w:szCs w:val="22"/>
              </w:rPr>
              <w:t>: Practice Identifying Determinants (Facilitator’s Version): Story 1: The Fisherman Who Ran Out of Excuses Before He Ran Out of Time</w:t>
            </w:r>
          </w:p>
          <w:p w14:paraId="71959C4E" w14:textId="77777777" w:rsidR="00B44F92" w:rsidRPr="00671F17" w:rsidRDefault="00461777" w:rsidP="00671F17">
            <w:pPr>
              <w:pStyle w:val="TableBullet"/>
              <w:ind w:left="335" w:right="0" w:hanging="335"/>
              <w:rPr>
                <w:rFonts w:asciiTheme="minorHAnsi" w:hAnsiTheme="minorHAnsi"/>
                <w:sz w:val="22"/>
                <w:szCs w:val="22"/>
              </w:rPr>
            </w:pPr>
            <w:hyperlink w:anchor="T7HO3PART" w:history="1">
              <w:r w:rsidR="00B44F92" w:rsidRPr="002C4D2D">
                <w:rPr>
                  <w:rStyle w:val="Hyperlink"/>
                  <w:rFonts w:asciiTheme="minorHAnsi" w:hAnsiTheme="minorHAnsi"/>
                  <w:color w:val="237990"/>
                  <w:sz w:val="22"/>
                  <w:szCs w:val="22"/>
                </w:rPr>
                <w:t>Task 7 Handout 3</w:t>
              </w:r>
            </w:hyperlink>
            <w:r w:rsidR="00B44F92" w:rsidRPr="00671F17">
              <w:rPr>
                <w:rFonts w:asciiTheme="minorHAnsi" w:hAnsiTheme="minorHAnsi"/>
                <w:sz w:val="22"/>
                <w:szCs w:val="22"/>
              </w:rPr>
              <w:t xml:space="preserve">: Practice Identifying Determinants (Participant’s Version): Story 1: The Fisherman Who Ran </w:t>
            </w:r>
            <w:r w:rsidR="00B44F92" w:rsidRPr="00671F17">
              <w:rPr>
                <w:rFonts w:asciiTheme="minorHAnsi" w:hAnsiTheme="minorHAnsi"/>
                <w:sz w:val="22"/>
                <w:szCs w:val="22"/>
              </w:rPr>
              <w:lastRenderedPageBreak/>
              <w:t>Out of Excuses Before He Ran Out of Time</w:t>
            </w:r>
          </w:p>
          <w:p w14:paraId="139A5247" w14:textId="77777777" w:rsidR="00B44F92" w:rsidRPr="00671F17" w:rsidRDefault="00461777" w:rsidP="00671F17">
            <w:pPr>
              <w:pStyle w:val="TableBullet"/>
              <w:ind w:left="335" w:right="0" w:hanging="335"/>
              <w:rPr>
                <w:rFonts w:asciiTheme="minorHAnsi" w:hAnsiTheme="minorHAnsi"/>
                <w:sz w:val="22"/>
                <w:szCs w:val="22"/>
              </w:rPr>
            </w:pPr>
            <w:hyperlink w:anchor="T7HO4FAC" w:history="1">
              <w:r w:rsidR="00B44F92" w:rsidRPr="002C4D2D">
                <w:rPr>
                  <w:rStyle w:val="Hyperlink"/>
                  <w:rFonts w:asciiTheme="minorHAnsi" w:hAnsiTheme="minorHAnsi"/>
                  <w:color w:val="237990"/>
                  <w:sz w:val="22"/>
                  <w:szCs w:val="22"/>
                </w:rPr>
                <w:t>Task 7 Handout 4</w:t>
              </w:r>
            </w:hyperlink>
            <w:r w:rsidR="00B44F92" w:rsidRPr="002C4D2D">
              <w:rPr>
                <w:rFonts w:asciiTheme="minorHAnsi" w:hAnsiTheme="minorHAnsi"/>
                <w:color w:val="237990"/>
                <w:sz w:val="22"/>
                <w:szCs w:val="22"/>
              </w:rPr>
              <w:t xml:space="preserve">: </w:t>
            </w:r>
            <w:r w:rsidR="00B44F92" w:rsidRPr="00671F17">
              <w:rPr>
                <w:rFonts w:asciiTheme="minorHAnsi" w:hAnsiTheme="minorHAnsi"/>
                <w:sz w:val="22"/>
                <w:szCs w:val="22"/>
              </w:rPr>
              <w:t>Story 2: Practice Identifying Determinants (Facilitator’s Version): Story 2: Why Oumar Built the Silo</w:t>
            </w:r>
          </w:p>
          <w:p w14:paraId="22531DAD" w14:textId="77777777" w:rsidR="00B44F92" w:rsidRPr="00671F17" w:rsidRDefault="00461777" w:rsidP="00671F17">
            <w:pPr>
              <w:pStyle w:val="TableBullet"/>
              <w:ind w:left="335" w:right="0" w:hanging="335"/>
              <w:rPr>
                <w:rFonts w:asciiTheme="minorHAnsi" w:eastAsia="PMingLiU" w:hAnsiTheme="minorHAnsi"/>
                <w:sz w:val="22"/>
                <w:szCs w:val="22"/>
              </w:rPr>
            </w:pPr>
            <w:hyperlink w:anchor="T7HO4PART" w:history="1">
              <w:r w:rsidR="00B44F92" w:rsidRPr="002C4D2D">
                <w:rPr>
                  <w:rStyle w:val="Hyperlink"/>
                  <w:rFonts w:asciiTheme="minorHAnsi" w:hAnsiTheme="minorHAnsi"/>
                  <w:color w:val="237990"/>
                  <w:sz w:val="22"/>
                  <w:szCs w:val="22"/>
                </w:rPr>
                <w:t>Task 7 Handout 4</w:t>
              </w:r>
            </w:hyperlink>
            <w:r w:rsidR="00B44F92" w:rsidRPr="00671F17">
              <w:rPr>
                <w:rFonts w:asciiTheme="minorHAnsi" w:hAnsiTheme="minorHAnsi"/>
                <w:sz w:val="22"/>
                <w:szCs w:val="22"/>
              </w:rPr>
              <w:t xml:space="preserve">: Story 2: Practice Identifying Determinants (Participant’s Version): Story 2: Why Oumar Built the Silo </w:t>
            </w:r>
          </w:p>
          <w:p w14:paraId="69A62BF2" w14:textId="77777777" w:rsidR="00B44F92" w:rsidRPr="00671F17" w:rsidRDefault="00461777" w:rsidP="00671F17">
            <w:pPr>
              <w:pStyle w:val="TableBullet"/>
              <w:ind w:left="335" w:right="0" w:hanging="335"/>
              <w:rPr>
                <w:rFonts w:asciiTheme="minorHAnsi" w:eastAsia="PMingLiU" w:hAnsiTheme="minorHAnsi"/>
                <w:sz w:val="22"/>
                <w:szCs w:val="22"/>
              </w:rPr>
            </w:pPr>
            <w:hyperlink w:anchor="T7HO5" w:history="1">
              <w:r w:rsidR="00B44F92" w:rsidRPr="002C4D2D">
                <w:rPr>
                  <w:rStyle w:val="Hyperlink"/>
                  <w:rFonts w:asciiTheme="minorHAnsi" w:hAnsiTheme="minorHAnsi"/>
                  <w:color w:val="237990"/>
                  <w:sz w:val="22"/>
                  <w:szCs w:val="22"/>
                </w:rPr>
                <w:t>Task 7 Handout 5</w:t>
              </w:r>
            </w:hyperlink>
            <w:r w:rsidR="00B44F92" w:rsidRPr="00671F17">
              <w:rPr>
                <w:rFonts w:asciiTheme="minorHAnsi" w:hAnsiTheme="minorHAnsi"/>
                <w:sz w:val="22"/>
                <w:szCs w:val="22"/>
              </w:rPr>
              <w:t>: Universal Motivators</w:t>
            </w:r>
          </w:p>
          <w:p w14:paraId="6E0B50CD" w14:textId="26F0C24D" w:rsidR="00B44F92" w:rsidRPr="00671F17" w:rsidRDefault="00B44F92" w:rsidP="0066578D">
            <w:pPr>
              <w:pStyle w:val="Bullets"/>
              <w:ind w:left="360"/>
            </w:pPr>
            <w:r w:rsidRPr="00671F17">
              <w:t>Advertisements from magazines or newspapers (that you asked participants to bring ahead of time)</w:t>
            </w:r>
          </w:p>
        </w:tc>
      </w:tr>
      <w:tr w:rsidR="00B44F92" w:rsidRPr="00E270B4" w14:paraId="753402FF" w14:textId="77777777" w:rsidTr="00FD6A81">
        <w:tc>
          <w:tcPr>
            <w:tcW w:w="1475" w:type="dxa"/>
          </w:tcPr>
          <w:p w14:paraId="6839275E" w14:textId="7D5AC036" w:rsidR="00B44F92" w:rsidRPr="00671F17" w:rsidRDefault="00B44F92" w:rsidP="00671F17">
            <w:pPr>
              <w:spacing w:before="60" w:after="60"/>
              <w:ind w:left="0"/>
            </w:pPr>
            <w:r w:rsidRPr="00671F17">
              <w:rPr>
                <w:rFonts w:eastAsia="Times New Roman"/>
              </w:rPr>
              <w:t>E</w:t>
            </w:r>
          </w:p>
        </w:tc>
        <w:tc>
          <w:tcPr>
            <w:tcW w:w="1476" w:type="dxa"/>
          </w:tcPr>
          <w:p w14:paraId="73A83A3B" w14:textId="1D8CD952" w:rsidR="00B44F92" w:rsidRPr="00671F17" w:rsidRDefault="00B44F92" w:rsidP="00671F17">
            <w:pPr>
              <w:spacing w:before="60" w:after="60"/>
              <w:ind w:left="0"/>
            </w:pPr>
            <w:r w:rsidRPr="00671F17">
              <w:rPr>
                <w:rFonts w:eastAsia="Times New Roman"/>
              </w:rPr>
              <w:t>Evaluation</w:t>
            </w:r>
          </w:p>
        </w:tc>
        <w:tc>
          <w:tcPr>
            <w:tcW w:w="5779" w:type="dxa"/>
          </w:tcPr>
          <w:p w14:paraId="17CED7A8" w14:textId="3F79E273" w:rsidR="00B44F92" w:rsidRPr="00671F17" w:rsidRDefault="00461777" w:rsidP="0066578D">
            <w:pPr>
              <w:pStyle w:val="Bullets"/>
              <w:ind w:left="360"/>
            </w:pPr>
            <w:hyperlink w:anchor="D2EVAL" w:history="1">
              <w:r w:rsidR="00B44F92" w:rsidRPr="002C4D2D">
                <w:rPr>
                  <w:rStyle w:val="Hyperlink"/>
                  <w:color w:val="237990"/>
                </w:rPr>
                <w:t>Day Two Evaluation</w:t>
              </w:r>
            </w:hyperlink>
            <w:r w:rsidR="00B44F92" w:rsidRPr="00671F17">
              <w:t xml:space="preserve"> (Flip Chart or Handout)</w:t>
            </w:r>
          </w:p>
        </w:tc>
      </w:tr>
      <w:tr w:rsidR="00B44F92" w:rsidRPr="00E270B4" w14:paraId="2E3D2374" w14:textId="77777777" w:rsidTr="00FD6A81">
        <w:tc>
          <w:tcPr>
            <w:tcW w:w="8730" w:type="dxa"/>
            <w:gridSpan w:val="3"/>
            <w:shd w:val="clear" w:color="auto" w:fill="BCC58A"/>
          </w:tcPr>
          <w:p w14:paraId="4FB357D3" w14:textId="00C02A2D" w:rsidR="00B44F92" w:rsidRPr="00671F17" w:rsidRDefault="00B44F92" w:rsidP="00671F17">
            <w:pPr>
              <w:spacing w:before="60" w:after="60"/>
              <w:ind w:left="0"/>
            </w:pPr>
            <w:r w:rsidRPr="00671F17">
              <w:t>Day Three</w:t>
            </w:r>
          </w:p>
        </w:tc>
      </w:tr>
      <w:tr w:rsidR="00B44F92" w:rsidRPr="00E270B4" w14:paraId="75A1DBF9" w14:textId="77777777" w:rsidTr="00FD6A81">
        <w:tc>
          <w:tcPr>
            <w:tcW w:w="1475" w:type="dxa"/>
          </w:tcPr>
          <w:p w14:paraId="7A85DEE5" w14:textId="71EA993D" w:rsidR="00B44F92" w:rsidRPr="00671F17" w:rsidRDefault="00B44F92" w:rsidP="00671F17">
            <w:pPr>
              <w:spacing w:before="60" w:after="60"/>
              <w:ind w:left="0"/>
            </w:pPr>
            <w:r w:rsidRPr="00671F17">
              <w:rPr>
                <w:rFonts w:eastAsia="Times New Roman"/>
              </w:rPr>
              <w:t>R</w:t>
            </w:r>
          </w:p>
        </w:tc>
        <w:tc>
          <w:tcPr>
            <w:tcW w:w="1476" w:type="dxa"/>
          </w:tcPr>
          <w:p w14:paraId="5005B6AA" w14:textId="77777777" w:rsidR="00B44F92" w:rsidRPr="00671F17" w:rsidRDefault="00B44F92" w:rsidP="00671F17">
            <w:pPr>
              <w:pStyle w:val="TableText"/>
              <w:ind w:left="0" w:right="0"/>
              <w:rPr>
                <w:rFonts w:asciiTheme="minorHAnsi" w:eastAsia="Times New Roman" w:hAnsiTheme="minorHAnsi"/>
                <w:sz w:val="22"/>
                <w:szCs w:val="22"/>
              </w:rPr>
            </w:pPr>
            <w:r w:rsidRPr="00671F17">
              <w:rPr>
                <w:rFonts w:asciiTheme="minorHAnsi" w:eastAsia="Times New Roman" w:hAnsiTheme="minorHAnsi"/>
                <w:sz w:val="22"/>
                <w:szCs w:val="22"/>
              </w:rPr>
              <w:t>Review Exercise:</w:t>
            </w:r>
          </w:p>
          <w:p w14:paraId="7CC4FB83" w14:textId="063D7B31" w:rsidR="00B44F92" w:rsidRPr="00671F17" w:rsidRDefault="00B44F92" w:rsidP="00671F17">
            <w:pPr>
              <w:spacing w:before="60" w:after="60"/>
              <w:ind w:left="0"/>
            </w:pPr>
            <w:r w:rsidRPr="00671F17">
              <w:rPr>
                <w:rFonts w:eastAsia="Times New Roman"/>
              </w:rPr>
              <w:t>Unraveling the Ball</w:t>
            </w:r>
          </w:p>
        </w:tc>
        <w:tc>
          <w:tcPr>
            <w:tcW w:w="5779" w:type="dxa"/>
          </w:tcPr>
          <w:p w14:paraId="7FABBBB2"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Make the review ball by cutting review questions found in Sample Review Questions into strips, then taping them onto a ball, or balled up piece of newspaper, to form a secure ball.</w:t>
            </w:r>
          </w:p>
          <w:p w14:paraId="15A8BBDC" w14:textId="77777777" w:rsidR="00177881" w:rsidRDefault="00B44F92" w:rsidP="00177881">
            <w:pPr>
              <w:pStyle w:val="TableBullet"/>
              <w:ind w:left="335" w:right="0" w:hanging="335"/>
              <w:rPr>
                <w:rFonts w:asciiTheme="minorHAnsi" w:hAnsiTheme="minorHAnsi"/>
                <w:sz w:val="22"/>
                <w:szCs w:val="22"/>
              </w:rPr>
            </w:pPr>
            <w:r w:rsidRPr="00671F17">
              <w:rPr>
                <w:rFonts w:asciiTheme="minorHAnsi" w:hAnsiTheme="minorHAnsi"/>
                <w:sz w:val="22"/>
                <w:szCs w:val="22"/>
              </w:rPr>
              <w:t>Schedule for the day</w:t>
            </w:r>
          </w:p>
          <w:p w14:paraId="2BF1C867" w14:textId="053B9FB9" w:rsidR="00B44F92" w:rsidRPr="00671F17" w:rsidRDefault="00B44F92" w:rsidP="00177881">
            <w:pPr>
              <w:pStyle w:val="TableBullet"/>
              <w:ind w:left="335" w:right="0" w:hanging="335"/>
              <w:rPr>
                <w:rFonts w:asciiTheme="minorHAnsi" w:hAnsiTheme="minorHAnsi"/>
                <w:sz w:val="22"/>
                <w:szCs w:val="22"/>
              </w:rPr>
            </w:pPr>
            <w:r w:rsidRPr="00671F17">
              <w:rPr>
                <w:rFonts w:asciiTheme="minorHAnsi" w:hAnsiTheme="minorHAnsi"/>
                <w:sz w:val="22"/>
                <w:szCs w:val="22"/>
              </w:rPr>
              <w:t>Objectives for the day</w:t>
            </w:r>
          </w:p>
        </w:tc>
      </w:tr>
      <w:tr w:rsidR="00B44F92" w:rsidRPr="00E270B4" w14:paraId="4CF9BA91" w14:textId="77777777" w:rsidTr="00FD6A81">
        <w:tc>
          <w:tcPr>
            <w:tcW w:w="1475" w:type="dxa"/>
          </w:tcPr>
          <w:p w14:paraId="5D80E760" w14:textId="19412ACA" w:rsidR="00B44F92" w:rsidRPr="00671F17" w:rsidRDefault="00B44F92" w:rsidP="00671F17">
            <w:pPr>
              <w:spacing w:before="60" w:after="60"/>
              <w:ind w:left="0"/>
            </w:pPr>
            <w:r w:rsidRPr="00671F17">
              <w:rPr>
                <w:rFonts w:eastAsia="Times New Roman"/>
              </w:rPr>
              <w:t>8</w:t>
            </w:r>
          </w:p>
        </w:tc>
        <w:tc>
          <w:tcPr>
            <w:tcW w:w="1476" w:type="dxa"/>
          </w:tcPr>
          <w:p w14:paraId="35393AE6" w14:textId="7413396F" w:rsidR="00B44F92" w:rsidRPr="00671F17" w:rsidRDefault="00B44F92" w:rsidP="00671F17">
            <w:pPr>
              <w:spacing w:before="60" w:after="60"/>
              <w:ind w:left="0"/>
            </w:pPr>
            <w:r w:rsidRPr="00671F17">
              <w:rPr>
                <w:rFonts w:eastAsia="Times New Roman"/>
              </w:rPr>
              <w:t>The “Exercise” Exercise</w:t>
            </w:r>
          </w:p>
        </w:tc>
        <w:tc>
          <w:tcPr>
            <w:tcW w:w="5779" w:type="dxa"/>
          </w:tcPr>
          <w:p w14:paraId="208F3E0E"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Masking tape</w:t>
            </w:r>
          </w:p>
          <w:p w14:paraId="6F95480B" w14:textId="324C53C3" w:rsidR="00B44F92" w:rsidRPr="00671F17" w:rsidRDefault="00461777" w:rsidP="0066578D">
            <w:pPr>
              <w:pStyle w:val="Bullets"/>
              <w:ind w:left="360"/>
            </w:pPr>
            <w:hyperlink w:anchor="T8FC110" w:history="1">
              <w:r w:rsidR="00B44F92" w:rsidRPr="002C4D2D">
                <w:rPr>
                  <w:rStyle w:val="Hyperlink"/>
                  <w:color w:val="237990"/>
                </w:rPr>
                <w:t>Task 8 Flip Charts 1–10</w:t>
              </w:r>
            </w:hyperlink>
            <w:r w:rsidR="00B44F92" w:rsidRPr="00671F17">
              <w:t xml:space="preserve">: </w:t>
            </w:r>
            <w:r w:rsidR="00B44F92" w:rsidRPr="003A284E">
              <w:t>The</w:t>
            </w:r>
            <w:r w:rsidR="00B44F92" w:rsidRPr="00671F17">
              <w:t xml:space="preserve"> “Exercise” Exercise</w:t>
            </w:r>
          </w:p>
        </w:tc>
      </w:tr>
      <w:tr w:rsidR="00B44F92" w:rsidRPr="00E270B4" w14:paraId="5CCC10DC" w14:textId="77777777" w:rsidTr="00FD6A81">
        <w:tc>
          <w:tcPr>
            <w:tcW w:w="1475" w:type="dxa"/>
          </w:tcPr>
          <w:p w14:paraId="23772E29" w14:textId="35362DEB" w:rsidR="00B44F92" w:rsidRPr="00671F17" w:rsidRDefault="00B44F92" w:rsidP="00671F17">
            <w:pPr>
              <w:spacing w:before="60" w:after="60"/>
              <w:ind w:left="0"/>
            </w:pPr>
            <w:r w:rsidRPr="00671F17">
              <w:rPr>
                <w:rFonts w:eastAsia="Times New Roman"/>
              </w:rPr>
              <w:t>9</w:t>
            </w:r>
          </w:p>
        </w:tc>
        <w:tc>
          <w:tcPr>
            <w:tcW w:w="1476" w:type="dxa"/>
          </w:tcPr>
          <w:p w14:paraId="2E329A6F" w14:textId="7A8C4E2F" w:rsidR="00B44F92" w:rsidRPr="00671F17" w:rsidRDefault="00B44F92" w:rsidP="00671F17">
            <w:pPr>
              <w:spacing w:before="60" w:after="60"/>
              <w:ind w:left="0"/>
            </w:pPr>
            <w:r w:rsidRPr="00671F17">
              <w:rPr>
                <w:rFonts w:eastAsia="Times New Roman"/>
              </w:rPr>
              <w:t xml:space="preserve">Formative Research to Find Key Determinants: Barrier Analysis and Doer/Non-Doer Studies </w:t>
            </w:r>
          </w:p>
        </w:tc>
        <w:tc>
          <w:tcPr>
            <w:tcW w:w="5779" w:type="dxa"/>
          </w:tcPr>
          <w:p w14:paraId="73A05BA7" w14:textId="77777777" w:rsidR="00B44F92" w:rsidRPr="00671F17" w:rsidRDefault="00461777" w:rsidP="00671F17">
            <w:pPr>
              <w:pStyle w:val="TableBullet"/>
              <w:ind w:left="335" w:right="0" w:hanging="335"/>
              <w:rPr>
                <w:rFonts w:asciiTheme="minorHAnsi" w:hAnsiTheme="minorHAnsi"/>
                <w:sz w:val="22"/>
                <w:szCs w:val="22"/>
              </w:rPr>
            </w:pPr>
            <w:hyperlink w:anchor="T7HO1" w:history="1">
              <w:r w:rsidR="00B44F92" w:rsidRPr="002C4D2D">
                <w:rPr>
                  <w:rStyle w:val="Hyperlink"/>
                  <w:rFonts w:asciiTheme="minorHAnsi" w:hAnsiTheme="minorHAnsi"/>
                  <w:color w:val="237990"/>
                  <w:sz w:val="22"/>
                  <w:szCs w:val="22"/>
                </w:rPr>
                <w:t>Task 7 Handout 1</w:t>
              </w:r>
            </w:hyperlink>
            <w:r w:rsidR="00B44F92" w:rsidRPr="00671F17">
              <w:rPr>
                <w:rFonts w:asciiTheme="minorHAnsi" w:hAnsiTheme="minorHAnsi"/>
                <w:sz w:val="22"/>
                <w:szCs w:val="22"/>
              </w:rPr>
              <w:t>: Important Determinants that Influence Behavior</w:t>
            </w:r>
          </w:p>
          <w:p w14:paraId="69E91C29" w14:textId="77777777" w:rsidR="00B44F92" w:rsidRPr="00671F17" w:rsidRDefault="00461777" w:rsidP="00671F17">
            <w:pPr>
              <w:pStyle w:val="TableBullet"/>
              <w:ind w:left="335" w:right="0" w:hanging="335"/>
              <w:rPr>
                <w:rFonts w:asciiTheme="minorHAnsi" w:hAnsiTheme="minorHAnsi"/>
                <w:sz w:val="22"/>
                <w:szCs w:val="22"/>
              </w:rPr>
            </w:pPr>
            <w:hyperlink w:anchor="T9HO1" w:history="1">
              <w:r w:rsidR="00B44F92" w:rsidRPr="002C4D2D">
                <w:rPr>
                  <w:rStyle w:val="Hyperlink"/>
                  <w:rFonts w:asciiTheme="minorHAnsi" w:hAnsiTheme="minorHAnsi"/>
                  <w:color w:val="237990"/>
                  <w:sz w:val="22"/>
                  <w:szCs w:val="22"/>
                </w:rPr>
                <w:t>Task 9 Handout 1</w:t>
              </w:r>
            </w:hyperlink>
            <w:r w:rsidR="00B44F92" w:rsidRPr="00671F17">
              <w:rPr>
                <w:rFonts w:asciiTheme="minorHAnsi" w:hAnsiTheme="minorHAnsi"/>
                <w:sz w:val="22"/>
                <w:szCs w:val="22"/>
              </w:rPr>
              <w:t>: The Five Tenets of the Barrier Analysis</w:t>
            </w:r>
          </w:p>
          <w:p w14:paraId="2EEA52E5" w14:textId="77777777" w:rsidR="00B44F92" w:rsidRPr="00671F17" w:rsidRDefault="00461777" w:rsidP="00671F17">
            <w:pPr>
              <w:pStyle w:val="TableBullet"/>
              <w:ind w:left="335" w:right="0" w:hanging="335"/>
              <w:rPr>
                <w:rFonts w:asciiTheme="minorHAnsi" w:hAnsiTheme="minorHAnsi"/>
                <w:sz w:val="22"/>
                <w:szCs w:val="22"/>
              </w:rPr>
            </w:pPr>
            <w:hyperlink w:anchor="T9HO2" w:history="1">
              <w:r w:rsidR="00B44F92" w:rsidRPr="002C4D2D">
                <w:rPr>
                  <w:rStyle w:val="Hyperlink"/>
                  <w:rFonts w:asciiTheme="minorHAnsi" w:hAnsiTheme="minorHAnsi"/>
                  <w:color w:val="237990"/>
                  <w:sz w:val="22"/>
                  <w:szCs w:val="22"/>
                </w:rPr>
                <w:t>Task 9 Handout 2</w:t>
              </w:r>
            </w:hyperlink>
            <w:r w:rsidR="00B44F92" w:rsidRPr="00671F17">
              <w:rPr>
                <w:rFonts w:asciiTheme="minorHAnsi" w:hAnsiTheme="minorHAnsi"/>
                <w:sz w:val="22"/>
                <w:szCs w:val="22"/>
              </w:rPr>
              <w:t>: Barrier Analysis Game Study Guide</w:t>
            </w:r>
          </w:p>
          <w:p w14:paraId="6E7AFAA6"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Post-its or index cards and tape for the Barrier Analysis game, one for each question</w:t>
            </w:r>
          </w:p>
          <w:p w14:paraId="7EEE9BE0"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Barrier Analysis game questions</w:t>
            </w:r>
          </w:p>
          <w:p w14:paraId="22DEDE08" w14:textId="77777777" w:rsidR="00B44F92" w:rsidRPr="00671F17" w:rsidRDefault="00461777" w:rsidP="00671F17">
            <w:pPr>
              <w:pStyle w:val="TableBullet"/>
              <w:ind w:left="335" w:right="0" w:hanging="335"/>
              <w:rPr>
                <w:rFonts w:asciiTheme="minorHAnsi" w:hAnsiTheme="minorHAnsi"/>
                <w:sz w:val="22"/>
                <w:szCs w:val="22"/>
              </w:rPr>
            </w:pPr>
            <w:hyperlink w:anchor="T9HO3" w:history="1">
              <w:r w:rsidR="00B44F92" w:rsidRPr="002C4D2D">
                <w:rPr>
                  <w:rStyle w:val="Hyperlink"/>
                  <w:rFonts w:asciiTheme="minorHAnsi" w:hAnsiTheme="minorHAnsi"/>
                  <w:color w:val="237990"/>
                  <w:sz w:val="22"/>
                  <w:szCs w:val="22"/>
                </w:rPr>
                <w:t>Task 9 Handout 3</w:t>
              </w:r>
            </w:hyperlink>
            <w:r w:rsidR="00B44F92" w:rsidRPr="00671F17">
              <w:rPr>
                <w:rFonts w:asciiTheme="minorHAnsi" w:hAnsiTheme="minorHAnsi"/>
                <w:sz w:val="22"/>
                <w:szCs w:val="22"/>
              </w:rPr>
              <w:t>: The Seven Steps of the Barrier Analysis</w:t>
            </w:r>
          </w:p>
          <w:p w14:paraId="5AF8A3E8" w14:textId="77777777" w:rsidR="00B44F92" w:rsidRPr="00671F17" w:rsidRDefault="00461777" w:rsidP="00671F17">
            <w:pPr>
              <w:pStyle w:val="TableBullet"/>
              <w:ind w:left="335" w:right="0" w:hanging="335"/>
              <w:rPr>
                <w:rFonts w:asciiTheme="minorHAnsi" w:hAnsiTheme="minorHAnsi"/>
                <w:sz w:val="22"/>
                <w:szCs w:val="22"/>
              </w:rPr>
            </w:pPr>
            <w:hyperlink w:anchor="T9HO4" w:history="1">
              <w:r w:rsidR="00B44F92" w:rsidRPr="002C4D2D">
                <w:rPr>
                  <w:rStyle w:val="Hyperlink"/>
                  <w:rFonts w:asciiTheme="minorHAnsi" w:hAnsiTheme="minorHAnsi"/>
                  <w:color w:val="237990"/>
                  <w:sz w:val="22"/>
                  <w:szCs w:val="22"/>
                </w:rPr>
                <w:t>Task 9 Handout 4</w:t>
              </w:r>
            </w:hyperlink>
            <w:r w:rsidR="00B44F92" w:rsidRPr="00671F17">
              <w:rPr>
                <w:rFonts w:asciiTheme="minorHAnsi" w:hAnsiTheme="minorHAnsi"/>
                <w:sz w:val="22"/>
                <w:szCs w:val="22"/>
              </w:rPr>
              <w:t>: Sample Questions for a Barrier Analysis</w:t>
            </w:r>
          </w:p>
          <w:p w14:paraId="0FB4F4AB"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If conducting a country-specific training: </w:t>
            </w:r>
            <w:r w:rsidRPr="00671F17">
              <w:rPr>
                <w:rFonts w:asciiTheme="minorHAnsi" w:hAnsiTheme="minorHAnsi"/>
                <w:sz w:val="22"/>
                <w:szCs w:val="22"/>
              </w:rPr>
              <w:br/>
            </w:r>
            <w:hyperlink w:anchor="T9HO5" w:history="1">
              <w:r w:rsidRPr="002C4D2D">
                <w:rPr>
                  <w:rStyle w:val="Hyperlink"/>
                  <w:rFonts w:asciiTheme="minorHAnsi" w:hAnsiTheme="minorHAnsi"/>
                  <w:color w:val="237990"/>
                  <w:sz w:val="22"/>
                  <w:szCs w:val="22"/>
                </w:rPr>
                <w:t>Task 9 Handout 5</w:t>
              </w:r>
            </w:hyperlink>
            <w:r w:rsidRPr="00671F17">
              <w:rPr>
                <w:rFonts w:asciiTheme="minorHAnsi" w:hAnsiTheme="minorHAnsi"/>
                <w:sz w:val="22"/>
                <w:szCs w:val="22"/>
              </w:rPr>
              <w:t xml:space="preserve">: Example Barrier Analysis Questionnaire for Use with Male and Female Farmers </w:t>
            </w:r>
            <w:r w:rsidRPr="00671F17">
              <w:rPr>
                <w:rFonts w:asciiTheme="minorHAnsi" w:hAnsiTheme="minorHAnsi"/>
                <w:sz w:val="22"/>
                <w:szCs w:val="22"/>
              </w:rPr>
              <w:br/>
              <w:t xml:space="preserve">Or </w:t>
            </w:r>
            <w:r w:rsidRPr="00671F17">
              <w:rPr>
                <w:rFonts w:asciiTheme="minorHAnsi" w:hAnsiTheme="minorHAnsi"/>
                <w:sz w:val="22"/>
                <w:szCs w:val="22"/>
              </w:rPr>
              <w:br/>
            </w:r>
            <w:hyperlink w:anchor="T9HO6" w:history="1">
              <w:r w:rsidRPr="002C4D2D">
                <w:rPr>
                  <w:rStyle w:val="Hyperlink"/>
                  <w:rFonts w:asciiTheme="minorHAnsi" w:hAnsiTheme="minorHAnsi"/>
                  <w:color w:val="237990"/>
                  <w:sz w:val="22"/>
                  <w:szCs w:val="22"/>
                </w:rPr>
                <w:t>Task 9 Handout 6</w:t>
              </w:r>
            </w:hyperlink>
            <w:r w:rsidRPr="00671F17">
              <w:rPr>
                <w:rFonts w:asciiTheme="minorHAnsi" w:hAnsiTheme="minorHAnsi"/>
                <w:sz w:val="22"/>
                <w:szCs w:val="22"/>
              </w:rPr>
              <w:t>: Example Barrier Analysis Questionnaire for Use with Husbands</w:t>
            </w:r>
          </w:p>
          <w:p w14:paraId="2C1B017D"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If conducting a regional training: </w:t>
            </w:r>
            <w:r w:rsidRPr="00671F17">
              <w:rPr>
                <w:rFonts w:asciiTheme="minorHAnsi" w:hAnsiTheme="minorHAnsi"/>
                <w:sz w:val="22"/>
                <w:szCs w:val="22"/>
              </w:rPr>
              <w:br/>
            </w:r>
            <w:hyperlink w:anchor="T9HO7" w:history="1">
              <w:r w:rsidRPr="002C4D2D">
                <w:rPr>
                  <w:rStyle w:val="Hyperlink"/>
                  <w:rFonts w:asciiTheme="minorHAnsi" w:hAnsiTheme="minorHAnsi"/>
                  <w:color w:val="237990"/>
                  <w:sz w:val="22"/>
                  <w:szCs w:val="22"/>
                </w:rPr>
                <w:t>Task 9 Handout 7</w:t>
              </w:r>
            </w:hyperlink>
            <w:r w:rsidRPr="00671F17">
              <w:rPr>
                <w:rFonts w:asciiTheme="minorHAnsi" w:hAnsiTheme="minorHAnsi"/>
                <w:sz w:val="22"/>
                <w:szCs w:val="22"/>
              </w:rPr>
              <w:t xml:space="preserve">: Mock Doer/Non-Doer Questionnaire for Use During Training </w:t>
            </w:r>
          </w:p>
          <w:p w14:paraId="2314E92F" w14:textId="77777777" w:rsidR="00B44F92" w:rsidRPr="00671F17" w:rsidRDefault="00461777" w:rsidP="00671F17">
            <w:pPr>
              <w:pStyle w:val="TableBullet"/>
              <w:ind w:left="335" w:right="0" w:hanging="335"/>
              <w:rPr>
                <w:rFonts w:asciiTheme="minorHAnsi" w:hAnsiTheme="minorHAnsi"/>
                <w:sz w:val="22"/>
                <w:szCs w:val="22"/>
              </w:rPr>
            </w:pPr>
            <w:hyperlink w:anchor="T9HO8" w:history="1">
              <w:r w:rsidR="00B44F92" w:rsidRPr="002C4D2D">
                <w:rPr>
                  <w:rStyle w:val="Hyperlink"/>
                  <w:rFonts w:asciiTheme="minorHAnsi" w:hAnsiTheme="minorHAnsi"/>
                  <w:bCs w:val="0"/>
                  <w:color w:val="237990"/>
                  <w:sz w:val="22"/>
                  <w:szCs w:val="22"/>
                </w:rPr>
                <w:t>Task 9 Handout 8</w:t>
              </w:r>
            </w:hyperlink>
            <w:r w:rsidR="00B44F92" w:rsidRPr="00671F17">
              <w:rPr>
                <w:rFonts w:asciiTheme="minorHAnsi" w:hAnsiTheme="minorHAnsi"/>
                <w:bCs w:val="0"/>
                <w:sz w:val="22"/>
                <w:szCs w:val="22"/>
              </w:rPr>
              <w:t>: Doer/Non-Doer Study Questionnaire Development Worksheet</w:t>
            </w:r>
          </w:p>
          <w:p w14:paraId="665B6F5C" w14:textId="74428291" w:rsidR="00B44F92" w:rsidRPr="00671F17" w:rsidRDefault="00B44F92" w:rsidP="0066578D">
            <w:pPr>
              <w:pStyle w:val="Bullets"/>
              <w:ind w:left="360"/>
            </w:pPr>
            <w:r w:rsidRPr="00671F17">
              <w:t>The questionnaire developed during Step 7 (multiple copies per participant or interview team)</w:t>
            </w:r>
          </w:p>
        </w:tc>
      </w:tr>
      <w:tr w:rsidR="00B44F92" w:rsidRPr="00E270B4" w14:paraId="55D7F864" w14:textId="77777777" w:rsidTr="00FD6A81">
        <w:tc>
          <w:tcPr>
            <w:tcW w:w="1475" w:type="dxa"/>
          </w:tcPr>
          <w:p w14:paraId="1BAFAC1B" w14:textId="3697F45B" w:rsidR="00B44F92" w:rsidRPr="00671F17" w:rsidRDefault="00B44F92" w:rsidP="00671F17">
            <w:pPr>
              <w:spacing w:before="60" w:after="60"/>
              <w:ind w:left="0"/>
            </w:pPr>
            <w:r w:rsidRPr="00671F17">
              <w:rPr>
                <w:rFonts w:eastAsia="Times New Roman"/>
              </w:rPr>
              <w:t>10</w:t>
            </w:r>
          </w:p>
        </w:tc>
        <w:tc>
          <w:tcPr>
            <w:tcW w:w="1476" w:type="dxa"/>
          </w:tcPr>
          <w:p w14:paraId="3D6A35AA" w14:textId="7E860E50" w:rsidR="00B44F92" w:rsidRPr="00671F17" w:rsidRDefault="00B44F92" w:rsidP="00671F17">
            <w:pPr>
              <w:spacing w:before="60" w:after="60"/>
              <w:ind w:left="0"/>
            </w:pPr>
            <w:r w:rsidRPr="00671F17">
              <w:rPr>
                <w:rFonts w:eastAsia="Times New Roman"/>
              </w:rPr>
              <w:t>Preparation and Practicum: Conducting Formative Research</w:t>
            </w:r>
          </w:p>
        </w:tc>
        <w:tc>
          <w:tcPr>
            <w:tcW w:w="5779" w:type="dxa"/>
          </w:tcPr>
          <w:p w14:paraId="23C8CF63"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If conducting a regional training: </w:t>
            </w:r>
            <w:r w:rsidRPr="00671F17">
              <w:rPr>
                <w:rFonts w:asciiTheme="minorHAnsi" w:hAnsiTheme="minorHAnsi"/>
                <w:sz w:val="22"/>
                <w:szCs w:val="22"/>
              </w:rPr>
              <w:br/>
            </w:r>
            <w:hyperlink w:anchor="T9HO7" w:history="1">
              <w:r w:rsidRPr="002C4D2D">
                <w:rPr>
                  <w:rStyle w:val="Hyperlink"/>
                  <w:rFonts w:asciiTheme="minorHAnsi" w:hAnsiTheme="minorHAnsi"/>
                  <w:color w:val="237990"/>
                  <w:sz w:val="22"/>
                  <w:szCs w:val="22"/>
                </w:rPr>
                <w:t>Task 9 Handout 7</w:t>
              </w:r>
            </w:hyperlink>
            <w:r w:rsidRPr="00671F17">
              <w:rPr>
                <w:rFonts w:asciiTheme="minorHAnsi" w:hAnsiTheme="minorHAnsi"/>
                <w:sz w:val="22"/>
                <w:szCs w:val="22"/>
              </w:rPr>
              <w:t>: Mock Doer/Non-Doer Questionnaire for Use During Training</w:t>
            </w:r>
          </w:p>
          <w:p w14:paraId="69C8CB20"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Task 10 Flip Chart 1</w:t>
            </w:r>
            <w:r w:rsidRPr="00671F17">
              <w:rPr>
                <w:rStyle w:val="FootnoteReference"/>
                <w:rFonts w:asciiTheme="minorHAnsi" w:hAnsiTheme="minorHAnsi"/>
                <w:sz w:val="22"/>
                <w:szCs w:val="22"/>
              </w:rPr>
              <w:footnoteReference w:id="10"/>
            </w:r>
            <w:r w:rsidRPr="00671F17">
              <w:rPr>
                <w:rFonts w:asciiTheme="minorHAnsi" w:hAnsiTheme="minorHAnsi"/>
                <w:sz w:val="22"/>
                <w:szCs w:val="22"/>
              </w:rPr>
              <w:t>: Field Work Team Members</w:t>
            </w:r>
          </w:p>
          <w:p w14:paraId="57257360"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Task 10 Flip Chart 2: Interviewing “Dos”</w:t>
            </w:r>
            <w:r w:rsidRPr="00671F17">
              <w:rPr>
                <w:rStyle w:val="FootnoteReference"/>
                <w:rFonts w:asciiTheme="minorHAnsi" w:hAnsiTheme="minorHAnsi"/>
                <w:sz w:val="22"/>
                <w:szCs w:val="22"/>
              </w:rPr>
              <w:footnoteReference w:id="11"/>
            </w:r>
          </w:p>
          <w:p w14:paraId="52C8012A"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Task 10 Flip Chart 3: Interviewing “Don’ts”</w:t>
            </w:r>
            <w:r w:rsidRPr="00671F17">
              <w:rPr>
                <w:rStyle w:val="FootnoteReference"/>
                <w:rFonts w:asciiTheme="minorHAnsi" w:hAnsiTheme="minorHAnsi"/>
                <w:sz w:val="22"/>
                <w:szCs w:val="22"/>
              </w:rPr>
              <w:footnoteReference w:id="12"/>
            </w:r>
          </w:p>
          <w:p w14:paraId="5DE1998C" w14:textId="77777777" w:rsidR="00B44F92" w:rsidRPr="00671F17" w:rsidRDefault="00B44F92"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List of interviewing techniques for the role play in Step 3b </w:t>
            </w:r>
          </w:p>
          <w:p w14:paraId="2E999AE4" w14:textId="32CC8247" w:rsidR="00B44F92" w:rsidRPr="0066578D" w:rsidRDefault="00B44F92" w:rsidP="0066578D">
            <w:pPr>
              <w:pStyle w:val="TableBullet"/>
              <w:ind w:left="335" w:hanging="335"/>
            </w:pPr>
            <w:r w:rsidRPr="0066578D">
              <w:rPr>
                <w:rFonts w:asciiTheme="minorHAnsi" w:hAnsiTheme="minorHAnsi"/>
                <w:sz w:val="22"/>
                <w:szCs w:val="22"/>
              </w:rPr>
              <w:t>Computer, printer and paper, and stapler to make sufficient copies of the questionnaire</w:t>
            </w:r>
          </w:p>
        </w:tc>
      </w:tr>
      <w:tr w:rsidR="00B44F92" w:rsidRPr="00E270B4" w14:paraId="6536D6DD" w14:textId="77777777" w:rsidTr="00FD6A81">
        <w:tc>
          <w:tcPr>
            <w:tcW w:w="1475" w:type="dxa"/>
          </w:tcPr>
          <w:p w14:paraId="5960ECD1" w14:textId="2DB18FDE" w:rsidR="00B44F92" w:rsidRPr="00671F17" w:rsidRDefault="00B44F92" w:rsidP="00671F17">
            <w:pPr>
              <w:spacing w:before="60" w:after="60"/>
              <w:ind w:left="0"/>
            </w:pPr>
            <w:r w:rsidRPr="00671F17">
              <w:rPr>
                <w:rFonts w:eastAsia="Times New Roman"/>
              </w:rPr>
              <w:t>E</w:t>
            </w:r>
          </w:p>
        </w:tc>
        <w:tc>
          <w:tcPr>
            <w:tcW w:w="1476" w:type="dxa"/>
          </w:tcPr>
          <w:p w14:paraId="7669FB9E" w14:textId="0FE8FD09" w:rsidR="00B44F92" w:rsidRPr="00671F17" w:rsidRDefault="00B44F92" w:rsidP="00671F17">
            <w:pPr>
              <w:spacing w:before="60" w:after="60"/>
              <w:ind w:left="0"/>
            </w:pPr>
            <w:r w:rsidRPr="00671F17">
              <w:rPr>
                <w:rFonts w:eastAsia="Times New Roman"/>
              </w:rPr>
              <w:t>Evaluation</w:t>
            </w:r>
          </w:p>
        </w:tc>
        <w:tc>
          <w:tcPr>
            <w:tcW w:w="5779" w:type="dxa"/>
          </w:tcPr>
          <w:p w14:paraId="5AE6D99A" w14:textId="783FFD63" w:rsidR="00B44F92" w:rsidRPr="00671F17" w:rsidRDefault="00461777" w:rsidP="0066578D">
            <w:pPr>
              <w:pStyle w:val="Bullets"/>
              <w:ind w:left="360"/>
            </w:pPr>
            <w:hyperlink w:anchor="D3EVAL" w:history="1">
              <w:r w:rsidR="00B44F92" w:rsidRPr="002C4D2D">
                <w:rPr>
                  <w:rStyle w:val="Hyperlink"/>
                  <w:color w:val="237990"/>
                </w:rPr>
                <w:t>Day Three Evaluation</w:t>
              </w:r>
            </w:hyperlink>
            <w:r w:rsidR="00B44F92" w:rsidRPr="00671F17">
              <w:t xml:space="preserve"> (Flip Chart or Handout)</w:t>
            </w:r>
          </w:p>
        </w:tc>
      </w:tr>
      <w:tr w:rsidR="00B44F92" w:rsidRPr="00E270B4" w14:paraId="44958745" w14:textId="77777777" w:rsidTr="00FD6A81">
        <w:tc>
          <w:tcPr>
            <w:tcW w:w="8730" w:type="dxa"/>
            <w:gridSpan w:val="3"/>
            <w:shd w:val="clear" w:color="auto" w:fill="BCC58A"/>
          </w:tcPr>
          <w:p w14:paraId="00C5F004" w14:textId="58ACEF6A" w:rsidR="00B44F92" w:rsidRPr="00671F17" w:rsidRDefault="00B44F92" w:rsidP="00671F17">
            <w:pPr>
              <w:spacing w:before="60" w:after="60"/>
              <w:ind w:left="0"/>
            </w:pPr>
            <w:r w:rsidRPr="00671F17">
              <w:t>Day Four</w:t>
            </w:r>
          </w:p>
        </w:tc>
      </w:tr>
      <w:tr w:rsidR="007213FF" w:rsidRPr="00E270B4" w14:paraId="232C7133" w14:textId="77777777" w:rsidTr="00FD6A81">
        <w:tc>
          <w:tcPr>
            <w:tcW w:w="1475" w:type="dxa"/>
          </w:tcPr>
          <w:p w14:paraId="3773364A" w14:textId="1B612529" w:rsidR="007213FF" w:rsidRPr="00671F17" w:rsidRDefault="007213FF" w:rsidP="00671F17">
            <w:pPr>
              <w:spacing w:before="60" w:after="60"/>
              <w:ind w:left="0"/>
            </w:pPr>
            <w:r w:rsidRPr="00671F17">
              <w:rPr>
                <w:rFonts w:eastAsia="Times New Roman"/>
              </w:rPr>
              <w:t>11</w:t>
            </w:r>
          </w:p>
        </w:tc>
        <w:tc>
          <w:tcPr>
            <w:tcW w:w="1476" w:type="dxa"/>
          </w:tcPr>
          <w:p w14:paraId="59F67A1E" w14:textId="78DB5F52" w:rsidR="007213FF" w:rsidRPr="00671F17" w:rsidRDefault="007213FF" w:rsidP="00671F17">
            <w:pPr>
              <w:spacing w:before="60" w:after="60"/>
              <w:ind w:left="0"/>
            </w:pPr>
            <w:r w:rsidRPr="00671F17">
              <w:rPr>
                <w:rFonts w:eastAsia="Times New Roman"/>
              </w:rPr>
              <w:t>Compiling and Analyzing the Data</w:t>
            </w:r>
          </w:p>
        </w:tc>
        <w:tc>
          <w:tcPr>
            <w:tcW w:w="5779" w:type="dxa"/>
          </w:tcPr>
          <w:p w14:paraId="12E4CD4B" w14:textId="77777777" w:rsidR="007213FF" w:rsidRPr="00671F17" w:rsidRDefault="00461777" w:rsidP="00671F17">
            <w:pPr>
              <w:pStyle w:val="TableBullet"/>
              <w:ind w:left="335" w:right="0" w:hanging="335"/>
              <w:rPr>
                <w:rFonts w:asciiTheme="minorHAnsi" w:hAnsiTheme="minorHAnsi"/>
                <w:sz w:val="22"/>
                <w:szCs w:val="22"/>
              </w:rPr>
            </w:pPr>
            <w:hyperlink w:anchor="T11F1HO1" w:history="1">
              <w:r w:rsidR="007213FF" w:rsidRPr="002C4D2D">
                <w:rPr>
                  <w:rStyle w:val="Hyperlink"/>
                  <w:rFonts w:asciiTheme="minorHAnsi" w:hAnsiTheme="minorHAnsi"/>
                  <w:color w:val="237990"/>
                  <w:sz w:val="22"/>
                  <w:szCs w:val="22"/>
                </w:rPr>
                <w:t>Task 11 Handout 1 and Flip Chart 1</w:t>
              </w:r>
            </w:hyperlink>
            <w:r w:rsidR="007213FF" w:rsidRPr="00671F17">
              <w:rPr>
                <w:rFonts w:asciiTheme="minorHAnsi" w:hAnsiTheme="minorHAnsi"/>
                <w:sz w:val="22"/>
                <w:szCs w:val="22"/>
              </w:rPr>
              <w:t>: Example Tally Sheets of Results for a Doer/Non-Doer Study (previously prepared flip charts sheets, one for each question, and handout copies for participants)</w:t>
            </w:r>
          </w:p>
          <w:p w14:paraId="6EA47D80"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Completed questionnaires from that morning’s field work</w:t>
            </w:r>
          </w:p>
          <w:p w14:paraId="376F8DBD"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One hand calculator </w:t>
            </w:r>
          </w:p>
          <w:p w14:paraId="4D9D576A"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Optional: </w:t>
            </w:r>
            <w:hyperlink w:anchor="T11HO2" w:history="1">
              <w:r w:rsidRPr="002C4D2D">
                <w:rPr>
                  <w:rStyle w:val="Hyperlink"/>
                  <w:rFonts w:asciiTheme="minorHAnsi" w:hAnsiTheme="minorHAnsi"/>
                  <w:color w:val="237990"/>
                  <w:sz w:val="22"/>
                  <w:szCs w:val="22"/>
                </w:rPr>
                <w:t>Task 11 Handout 2</w:t>
              </w:r>
            </w:hyperlink>
            <w:r w:rsidRPr="00671F17">
              <w:rPr>
                <w:rFonts w:asciiTheme="minorHAnsi" w:hAnsiTheme="minorHAnsi"/>
                <w:sz w:val="22"/>
                <w:szCs w:val="22"/>
              </w:rPr>
              <w:t>: Sample Barrier Analysis Datasets</w:t>
            </w:r>
          </w:p>
          <w:p w14:paraId="282F497D" w14:textId="3A85215A"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Optional: Barrier Analysis Tabulation Sheet (Microsoft Excel) downloaded from </w:t>
            </w:r>
            <w:hyperlink r:id="rId24" w:history="1">
              <w:r w:rsidR="008569F0" w:rsidRPr="0066578D">
                <w:rPr>
                  <w:rStyle w:val="Hyperlink"/>
                  <w:rFonts w:asciiTheme="minorHAnsi" w:eastAsia="Times New Roman" w:hAnsiTheme="minorHAnsi" w:cs="Arial"/>
                  <w:color w:val="237990"/>
                  <w:sz w:val="22"/>
                  <w:szCs w:val="22"/>
                  <w:shd w:val="clear" w:color="auto" w:fill="FFFFFF"/>
                </w:rPr>
                <w:t>caregroups.info/wp-content/uploads/2016/06/Final-Computerized-Tabulation-Sheets-June-2016.xlsx</w:t>
              </w:r>
            </w:hyperlink>
          </w:p>
          <w:p w14:paraId="3922FAEE"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Optional: Computer (for using the Barrier Analysis tabulation sheet)</w:t>
            </w:r>
          </w:p>
          <w:p w14:paraId="5FB7A471" w14:textId="0E0150FC" w:rsidR="007213FF" w:rsidRPr="00671F17" w:rsidRDefault="007213FF" w:rsidP="00671F17">
            <w:pPr>
              <w:spacing w:before="60" w:after="60"/>
              <w:ind w:left="0"/>
            </w:pPr>
            <w:r w:rsidRPr="00671F17">
              <w:t xml:space="preserve">Optional: </w:t>
            </w:r>
            <w:hyperlink w:anchor="T11HO3" w:history="1">
              <w:r w:rsidRPr="002C4D2D">
                <w:rPr>
                  <w:rStyle w:val="Hyperlink"/>
                  <w:color w:val="237990"/>
                </w:rPr>
                <w:t>Task 11 Handout 3</w:t>
              </w:r>
            </w:hyperlink>
            <w:r w:rsidRPr="00671F17">
              <w:t>: Optional Activity: Computerized Data Entry and Analysis of Results</w:t>
            </w:r>
          </w:p>
        </w:tc>
      </w:tr>
      <w:tr w:rsidR="007213FF" w:rsidRPr="00E270B4" w14:paraId="23AFDDD7" w14:textId="77777777" w:rsidTr="00FD6A81">
        <w:tc>
          <w:tcPr>
            <w:tcW w:w="1475" w:type="dxa"/>
          </w:tcPr>
          <w:p w14:paraId="7AFF6573" w14:textId="638C82D3" w:rsidR="007213FF" w:rsidRPr="00671F17" w:rsidRDefault="007213FF" w:rsidP="00671F17">
            <w:pPr>
              <w:spacing w:before="60" w:after="60"/>
              <w:ind w:left="0"/>
            </w:pPr>
            <w:r w:rsidRPr="00671F17">
              <w:rPr>
                <w:rFonts w:eastAsia="Times New Roman"/>
              </w:rPr>
              <w:t>12</w:t>
            </w:r>
          </w:p>
        </w:tc>
        <w:tc>
          <w:tcPr>
            <w:tcW w:w="1476" w:type="dxa"/>
          </w:tcPr>
          <w:p w14:paraId="32E3E843" w14:textId="2083CA19" w:rsidR="007213FF" w:rsidRPr="00671F17" w:rsidRDefault="007213FF" w:rsidP="00671F17">
            <w:pPr>
              <w:spacing w:before="60" w:after="60"/>
              <w:ind w:left="0"/>
            </w:pPr>
            <w:r w:rsidRPr="00671F17">
              <w:rPr>
                <w:rFonts w:eastAsia="Times New Roman"/>
              </w:rPr>
              <w:t xml:space="preserve">Writing the Bridges to Activities </w:t>
            </w:r>
          </w:p>
        </w:tc>
        <w:tc>
          <w:tcPr>
            <w:tcW w:w="5779" w:type="dxa"/>
          </w:tcPr>
          <w:p w14:paraId="7AECD4B4" w14:textId="77777777" w:rsidR="007213FF" w:rsidRPr="00671F17" w:rsidRDefault="00461777" w:rsidP="00671F17">
            <w:pPr>
              <w:pStyle w:val="TableBullet"/>
              <w:ind w:left="335" w:right="0" w:hanging="335"/>
              <w:rPr>
                <w:rFonts w:asciiTheme="minorHAnsi" w:hAnsiTheme="minorHAnsi"/>
                <w:sz w:val="22"/>
                <w:szCs w:val="22"/>
              </w:rPr>
            </w:pPr>
            <w:hyperlink w:anchor="T12HO1" w:history="1">
              <w:r w:rsidR="007213FF" w:rsidRPr="002C4D2D">
                <w:rPr>
                  <w:rStyle w:val="Hyperlink"/>
                  <w:rFonts w:asciiTheme="minorHAnsi" w:hAnsiTheme="minorHAnsi"/>
                  <w:color w:val="237990"/>
                  <w:sz w:val="22"/>
                  <w:szCs w:val="22"/>
                </w:rPr>
                <w:t>Task 12 Handout 1</w:t>
              </w:r>
            </w:hyperlink>
            <w:r w:rsidR="007213FF" w:rsidRPr="00671F17">
              <w:rPr>
                <w:rFonts w:asciiTheme="minorHAnsi" w:hAnsiTheme="minorHAnsi"/>
                <w:sz w:val="22"/>
                <w:szCs w:val="22"/>
              </w:rPr>
              <w:t xml:space="preserve">: Definition of Bridge to Activity </w:t>
            </w:r>
          </w:p>
          <w:p w14:paraId="6AA9035C"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The definition of Bridge to Activity from </w:t>
            </w:r>
            <w:hyperlink w:anchor="T3FC2" w:history="1">
              <w:r w:rsidRPr="002C4D2D">
                <w:rPr>
                  <w:rStyle w:val="Hyperlink"/>
                  <w:rFonts w:asciiTheme="minorHAnsi" w:hAnsiTheme="minorHAnsi"/>
                  <w:color w:val="237990"/>
                  <w:sz w:val="22"/>
                  <w:szCs w:val="22"/>
                </w:rPr>
                <w:t>Task 3 Flip Chart 2</w:t>
              </w:r>
            </w:hyperlink>
            <w:r w:rsidRPr="00671F17">
              <w:rPr>
                <w:rFonts w:asciiTheme="minorHAnsi" w:hAnsiTheme="minorHAnsi"/>
                <w:sz w:val="22"/>
                <w:szCs w:val="22"/>
              </w:rPr>
              <w:t>: The Five DBC Decisions</w:t>
            </w:r>
            <w:r w:rsidRPr="00671F17" w:rsidDel="003A45E1">
              <w:rPr>
                <w:rFonts w:asciiTheme="minorHAnsi" w:hAnsiTheme="minorHAnsi"/>
                <w:sz w:val="22"/>
                <w:szCs w:val="22"/>
              </w:rPr>
              <w:t xml:space="preserve"> </w:t>
            </w:r>
          </w:p>
          <w:p w14:paraId="70F2D7EE" w14:textId="77777777" w:rsidR="007213FF" w:rsidRPr="00671F17" w:rsidRDefault="00461777" w:rsidP="00671F17">
            <w:pPr>
              <w:pStyle w:val="TableBullet"/>
              <w:ind w:left="335" w:right="0" w:hanging="335"/>
              <w:rPr>
                <w:rFonts w:asciiTheme="minorHAnsi" w:hAnsiTheme="minorHAnsi"/>
                <w:sz w:val="22"/>
                <w:szCs w:val="22"/>
              </w:rPr>
            </w:pPr>
            <w:hyperlink w:anchor="T3HO2" w:history="1">
              <w:r w:rsidR="007213FF" w:rsidRPr="002C4D2D">
                <w:rPr>
                  <w:rStyle w:val="Hyperlink"/>
                  <w:rFonts w:asciiTheme="minorHAnsi" w:hAnsiTheme="minorHAnsi"/>
                  <w:color w:val="237990"/>
                  <w:sz w:val="22"/>
                  <w:szCs w:val="22"/>
                </w:rPr>
                <w:t>Task 3 Handout 2</w:t>
              </w:r>
            </w:hyperlink>
            <w:r w:rsidR="007213FF" w:rsidRPr="00671F17">
              <w:rPr>
                <w:rFonts w:asciiTheme="minorHAnsi" w:hAnsiTheme="minorHAnsi"/>
                <w:sz w:val="22"/>
                <w:szCs w:val="22"/>
              </w:rPr>
              <w:t xml:space="preserve">: Examples of completed DBC </w:t>
            </w:r>
            <w:r w:rsidR="007213FF" w:rsidRPr="00671F17">
              <w:rPr>
                <w:rFonts w:asciiTheme="minorHAnsi" w:hAnsiTheme="minorHAnsi"/>
                <w:sz w:val="22"/>
                <w:szCs w:val="22"/>
              </w:rPr>
              <w:lastRenderedPageBreak/>
              <w:t>Frameworks,</w:t>
            </w:r>
            <w:r w:rsidR="007213FF" w:rsidRPr="00671F17" w:rsidDel="003A45E1">
              <w:rPr>
                <w:rFonts w:asciiTheme="minorHAnsi" w:hAnsiTheme="minorHAnsi"/>
                <w:sz w:val="22"/>
                <w:szCs w:val="22"/>
              </w:rPr>
              <w:t xml:space="preserve"> </w:t>
            </w:r>
            <w:r w:rsidR="007213FF" w:rsidRPr="00671F17">
              <w:rPr>
                <w:rFonts w:asciiTheme="minorHAnsi" w:hAnsiTheme="minorHAnsi"/>
                <w:sz w:val="22"/>
                <w:szCs w:val="22"/>
              </w:rPr>
              <w:t>Example 1: for Agriculture and Natural Resources [ANR] Programs: Poultry Management</w:t>
            </w:r>
          </w:p>
          <w:p w14:paraId="2F52BACD" w14:textId="77777777" w:rsidR="007213FF" w:rsidRPr="00671F17" w:rsidRDefault="00461777" w:rsidP="00671F17">
            <w:pPr>
              <w:pStyle w:val="TableBullet"/>
              <w:ind w:left="335" w:right="0" w:hanging="335"/>
              <w:rPr>
                <w:rFonts w:asciiTheme="minorHAnsi" w:hAnsiTheme="minorHAnsi"/>
                <w:sz w:val="22"/>
                <w:szCs w:val="22"/>
              </w:rPr>
            </w:pPr>
            <w:hyperlink w:anchor="T12HO2" w:history="1">
              <w:r w:rsidR="007213FF" w:rsidRPr="002C4D2D">
                <w:rPr>
                  <w:rStyle w:val="Hyperlink"/>
                  <w:rFonts w:asciiTheme="minorHAnsi" w:hAnsiTheme="minorHAnsi"/>
                  <w:color w:val="237990"/>
                  <w:sz w:val="22"/>
                  <w:szCs w:val="22"/>
                </w:rPr>
                <w:t>Task 12 Handout 2</w:t>
              </w:r>
            </w:hyperlink>
            <w:r w:rsidR="007213FF" w:rsidRPr="00671F17">
              <w:rPr>
                <w:rFonts w:asciiTheme="minorHAnsi" w:hAnsiTheme="minorHAnsi"/>
                <w:sz w:val="22"/>
                <w:szCs w:val="22"/>
              </w:rPr>
              <w:t>: Example Bridges to Activities</w:t>
            </w:r>
          </w:p>
          <w:p w14:paraId="13D50F56" w14:textId="77777777" w:rsidR="007213FF" w:rsidRPr="00671F17" w:rsidRDefault="00461777" w:rsidP="00671F17">
            <w:pPr>
              <w:pStyle w:val="TableBullet"/>
              <w:ind w:left="335" w:right="0" w:hanging="335"/>
              <w:rPr>
                <w:rFonts w:asciiTheme="minorHAnsi" w:hAnsiTheme="minorHAnsi"/>
                <w:sz w:val="22"/>
                <w:szCs w:val="22"/>
              </w:rPr>
            </w:pPr>
            <w:hyperlink w:anchor="T12HO3" w:history="1">
              <w:r w:rsidR="007213FF" w:rsidRPr="002C4D2D">
                <w:rPr>
                  <w:rStyle w:val="Hyperlink"/>
                  <w:rFonts w:asciiTheme="minorHAnsi" w:hAnsiTheme="minorHAnsi"/>
                  <w:color w:val="237990"/>
                  <w:sz w:val="22"/>
                  <w:szCs w:val="22"/>
                </w:rPr>
                <w:t>Task 12 Handout 3</w:t>
              </w:r>
            </w:hyperlink>
            <w:r w:rsidR="007213FF" w:rsidRPr="00671F17">
              <w:rPr>
                <w:rFonts w:asciiTheme="minorHAnsi" w:hAnsiTheme="minorHAnsi"/>
                <w:sz w:val="22"/>
                <w:szCs w:val="22"/>
              </w:rPr>
              <w:t>: Writing Bridges to Activities from Determinants</w:t>
            </w:r>
          </w:p>
          <w:p w14:paraId="6C521300" w14:textId="6FBA06F1" w:rsidR="007213FF" w:rsidRPr="00671F17" w:rsidRDefault="007213FF" w:rsidP="0066578D">
            <w:pPr>
              <w:pStyle w:val="Bullets"/>
              <w:ind w:left="360"/>
            </w:pPr>
            <w:r w:rsidRPr="00671F17">
              <w:t xml:space="preserve">Answer key to Task 12 Handout 3 (found in </w:t>
            </w:r>
            <w:hyperlink w:anchor="_Appendix_3._Answer_2" w:history="1">
              <w:r w:rsidRPr="002C4D2D">
                <w:rPr>
                  <w:rStyle w:val="Hyperlink"/>
                  <w:color w:val="237990"/>
                </w:rPr>
                <w:t>Appendix 3</w:t>
              </w:r>
            </w:hyperlink>
            <w:r w:rsidRPr="00671F17">
              <w:t>)</w:t>
            </w:r>
          </w:p>
        </w:tc>
      </w:tr>
      <w:tr w:rsidR="007213FF" w:rsidRPr="00E270B4" w14:paraId="3385736F" w14:textId="77777777" w:rsidTr="00FD6A81">
        <w:tc>
          <w:tcPr>
            <w:tcW w:w="1475" w:type="dxa"/>
          </w:tcPr>
          <w:p w14:paraId="2CDE37E1" w14:textId="4EA94E4D" w:rsidR="007213FF" w:rsidRPr="00671F17" w:rsidRDefault="007213FF" w:rsidP="00671F17">
            <w:pPr>
              <w:spacing w:before="60" w:after="60"/>
              <w:ind w:left="0"/>
            </w:pPr>
            <w:r w:rsidRPr="00671F17">
              <w:rPr>
                <w:rFonts w:eastAsia="Times New Roman"/>
              </w:rPr>
              <w:t>E</w:t>
            </w:r>
          </w:p>
        </w:tc>
        <w:tc>
          <w:tcPr>
            <w:tcW w:w="1476" w:type="dxa"/>
          </w:tcPr>
          <w:p w14:paraId="6412841C" w14:textId="502DB876" w:rsidR="007213FF" w:rsidRPr="00671F17" w:rsidRDefault="007213FF" w:rsidP="00671F17">
            <w:pPr>
              <w:spacing w:before="60" w:after="60"/>
              <w:ind w:left="0"/>
            </w:pPr>
            <w:r w:rsidRPr="00671F17">
              <w:rPr>
                <w:rFonts w:eastAsia="Times New Roman"/>
              </w:rPr>
              <w:t>Evaluation</w:t>
            </w:r>
          </w:p>
        </w:tc>
        <w:tc>
          <w:tcPr>
            <w:tcW w:w="5779" w:type="dxa"/>
          </w:tcPr>
          <w:p w14:paraId="35630A0D" w14:textId="050A7491" w:rsidR="007213FF" w:rsidRPr="00671F17" w:rsidRDefault="00461777" w:rsidP="0066578D">
            <w:pPr>
              <w:pStyle w:val="ListParagraph"/>
              <w:numPr>
                <w:ilvl w:val="0"/>
                <w:numId w:val="249"/>
              </w:numPr>
              <w:spacing w:before="60" w:after="60"/>
              <w:ind w:left="360"/>
            </w:pPr>
            <w:hyperlink w:anchor="D4EVAL" w:history="1">
              <w:r w:rsidR="007213FF" w:rsidRPr="00750EA9">
                <w:rPr>
                  <w:rStyle w:val="Hyperlink"/>
                  <w:color w:val="237990"/>
                </w:rPr>
                <w:t>Day Four Evaluation</w:t>
              </w:r>
            </w:hyperlink>
            <w:r w:rsidR="007213FF" w:rsidRPr="00671F17">
              <w:t xml:space="preserve"> (Flip Chart or Handout)</w:t>
            </w:r>
          </w:p>
        </w:tc>
      </w:tr>
      <w:tr w:rsidR="00B44F92" w:rsidRPr="00E270B4" w14:paraId="5DD86BAD" w14:textId="77777777" w:rsidTr="00FD6A81">
        <w:tc>
          <w:tcPr>
            <w:tcW w:w="8730" w:type="dxa"/>
            <w:gridSpan w:val="3"/>
            <w:shd w:val="clear" w:color="auto" w:fill="BCC58A"/>
          </w:tcPr>
          <w:p w14:paraId="7A6DB57D" w14:textId="305AC5FE" w:rsidR="00B44F92" w:rsidRPr="00671F17" w:rsidRDefault="00B44F92" w:rsidP="00671F17">
            <w:pPr>
              <w:spacing w:before="60" w:after="60"/>
              <w:ind w:left="0"/>
            </w:pPr>
            <w:r w:rsidRPr="00671F17">
              <w:t>Day F</w:t>
            </w:r>
            <w:r w:rsidR="007213FF" w:rsidRPr="00671F17">
              <w:t>ive</w:t>
            </w:r>
          </w:p>
        </w:tc>
      </w:tr>
      <w:tr w:rsidR="007213FF" w:rsidRPr="00E270B4" w14:paraId="1BA364B0" w14:textId="77777777" w:rsidTr="00FD6A81">
        <w:tc>
          <w:tcPr>
            <w:tcW w:w="1475" w:type="dxa"/>
          </w:tcPr>
          <w:p w14:paraId="52A7C202" w14:textId="3C89C909" w:rsidR="007213FF" w:rsidRPr="00671F17" w:rsidRDefault="007213FF" w:rsidP="00671F17">
            <w:pPr>
              <w:spacing w:before="60" w:after="60"/>
              <w:ind w:left="0"/>
            </w:pPr>
            <w:r w:rsidRPr="00671F17">
              <w:rPr>
                <w:rFonts w:eastAsia="Times New Roman"/>
              </w:rPr>
              <w:t>R</w:t>
            </w:r>
          </w:p>
        </w:tc>
        <w:tc>
          <w:tcPr>
            <w:tcW w:w="1476" w:type="dxa"/>
          </w:tcPr>
          <w:p w14:paraId="08CAB1BA" w14:textId="0CF2424D" w:rsidR="007213FF" w:rsidRPr="00671F17" w:rsidRDefault="007213FF" w:rsidP="00671F17">
            <w:pPr>
              <w:spacing w:before="60" w:after="60"/>
              <w:ind w:left="0"/>
            </w:pPr>
            <w:r w:rsidRPr="00671F17">
              <w:rPr>
                <w:rFonts w:eastAsia="Times New Roman"/>
              </w:rPr>
              <w:t>Review Exercise: Musical Chairs</w:t>
            </w:r>
          </w:p>
        </w:tc>
        <w:tc>
          <w:tcPr>
            <w:tcW w:w="5779" w:type="dxa"/>
          </w:tcPr>
          <w:p w14:paraId="44E64A41"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Stereo and good dancing music</w:t>
            </w:r>
          </w:p>
          <w:p w14:paraId="51BB87FD"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Optional: Blank index cards for writing review questions </w:t>
            </w:r>
          </w:p>
          <w:p w14:paraId="6310EEBB" w14:textId="225CCFBA" w:rsidR="007213FF" w:rsidRPr="00671F17" w:rsidRDefault="007213FF" w:rsidP="00671F17">
            <w:pPr>
              <w:spacing w:before="60" w:after="60"/>
              <w:ind w:left="0"/>
            </w:pPr>
            <w:r w:rsidRPr="00671F17">
              <w:t>Schedule and objectives for the day</w:t>
            </w:r>
          </w:p>
        </w:tc>
      </w:tr>
      <w:tr w:rsidR="007213FF" w:rsidRPr="00E270B4" w14:paraId="3AF769C7" w14:textId="77777777" w:rsidTr="00FD6A81">
        <w:tc>
          <w:tcPr>
            <w:tcW w:w="1475" w:type="dxa"/>
          </w:tcPr>
          <w:p w14:paraId="665A64DD" w14:textId="5D99CBBD" w:rsidR="007213FF" w:rsidRPr="00671F17" w:rsidRDefault="007213FF" w:rsidP="00671F17">
            <w:pPr>
              <w:spacing w:before="60" w:after="60"/>
              <w:ind w:left="0"/>
            </w:pPr>
            <w:r w:rsidRPr="00671F17">
              <w:rPr>
                <w:rFonts w:eastAsia="Times New Roman"/>
              </w:rPr>
              <w:t>13</w:t>
            </w:r>
          </w:p>
        </w:tc>
        <w:tc>
          <w:tcPr>
            <w:tcW w:w="1476" w:type="dxa"/>
          </w:tcPr>
          <w:p w14:paraId="702A0233" w14:textId="77777777" w:rsidR="007213FF" w:rsidRPr="00671F17" w:rsidRDefault="007213FF" w:rsidP="00671F17">
            <w:pPr>
              <w:pStyle w:val="TableText"/>
              <w:ind w:left="0" w:right="0"/>
              <w:rPr>
                <w:rFonts w:asciiTheme="minorHAnsi" w:eastAsia="Times New Roman" w:hAnsiTheme="minorHAnsi"/>
                <w:sz w:val="22"/>
                <w:szCs w:val="22"/>
              </w:rPr>
            </w:pPr>
            <w:r w:rsidRPr="00671F17">
              <w:rPr>
                <w:rFonts w:asciiTheme="minorHAnsi" w:eastAsia="Times New Roman" w:hAnsiTheme="minorHAnsi"/>
                <w:sz w:val="22"/>
                <w:szCs w:val="22"/>
              </w:rPr>
              <w:t xml:space="preserve">Our DBC Frameworks </w:t>
            </w:r>
          </w:p>
          <w:p w14:paraId="34DC6394" w14:textId="16A357FD" w:rsidR="007213FF" w:rsidRPr="00671F17" w:rsidRDefault="007213FF" w:rsidP="00671F17">
            <w:pPr>
              <w:spacing w:before="60" w:after="60"/>
              <w:ind w:left="0"/>
            </w:pPr>
            <w:r w:rsidRPr="00671F17">
              <w:rPr>
                <w:rFonts w:eastAsia="Times New Roman"/>
              </w:rPr>
              <w:t>Part 2: Identifying Determinants and Bridges to Activities</w:t>
            </w:r>
          </w:p>
        </w:tc>
        <w:tc>
          <w:tcPr>
            <w:tcW w:w="5779" w:type="dxa"/>
          </w:tcPr>
          <w:p w14:paraId="13734953"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Each small group’s partially completed DBC Framework, as written on </w:t>
            </w:r>
            <w:hyperlink w:anchor="T3HO1" w:history="1">
              <w:r w:rsidRPr="002C4D2D">
                <w:rPr>
                  <w:rStyle w:val="Hyperlink"/>
                  <w:rFonts w:asciiTheme="minorHAnsi" w:hAnsiTheme="minorHAnsi"/>
                  <w:color w:val="237990"/>
                  <w:sz w:val="22"/>
                  <w:szCs w:val="22"/>
                </w:rPr>
                <w:t>Task 3 Handout 1</w:t>
              </w:r>
            </w:hyperlink>
            <w:r w:rsidRPr="00671F17">
              <w:rPr>
                <w:rFonts w:asciiTheme="minorHAnsi" w:hAnsiTheme="minorHAnsi"/>
                <w:sz w:val="22"/>
                <w:szCs w:val="22"/>
              </w:rPr>
              <w:t>: Blank DBC Framework, plus extra blank copies</w:t>
            </w:r>
          </w:p>
          <w:p w14:paraId="48D0A269"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Datasets for each small group (see Facilitator’s Notes), e.g., Task 11 Handout 2: Sample Barrier Analysis Datasets</w:t>
            </w:r>
          </w:p>
          <w:p w14:paraId="06F364E6" w14:textId="77777777" w:rsidR="007213FF" w:rsidRPr="00671F17" w:rsidRDefault="00461777" w:rsidP="00671F17">
            <w:pPr>
              <w:pStyle w:val="TableBullet"/>
              <w:ind w:left="335" w:right="0" w:hanging="335"/>
              <w:rPr>
                <w:rFonts w:asciiTheme="minorHAnsi" w:hAnsiTheme="minorHAnsi"/>
                <w:sz w:val="22"/>
                <w:szCs w:val="22"/>
              </w:rPr>
            </w:pPr>
            <w:hyperlink w:anchor="T13HO1" w:history="1">
              <w:r w:rsidR="007213FF" w:rsidRPr="002C4D2D">
                <w:rPr>
                  <w:rStyle w:val="Hyperlink"/>
                  <w:rFonts w:asciiTheme="minorHAnsi" w:hAnsiTheme="minorHAnsi"/>
                  <w:color w:val="237990"/>
                  <w:sz w:val="22"/>
                  <w:szCs w:val="22"/>
                </w:rPr>
                <w:t>Task 13 Handout 1</w:t>
              </w:r>
            </w:hyperlink>
            <w:r w:rsidR="007213FF" w:rsidRPr="00671F17">
              <w:rPr>
                <w:rFonts w:asciiTheme="minorHAnsi" w:hAnsiTheme="minorHAnsi"/>
                <w:sz w:val="22"/>
                <w:szCs w:val="22"/>
              </w:rPr>
              <w:t>: Instructions on Identifying Determinants and Bridges to Activities</w:t>
            </w:r>
          </w:p>
          <w:p w14:paraId="42727B5C" w14:textId="77777777" w:rsidR="007213FF" w:rsidRPr="00671F17" w:rsidRDefault="00461777" w:rsidP="00671F17">
            <w:pPr>
              <w:pStyle w:val="TableBullet"/>
              <w:ind w:left="335" w:right="0" w:hanging="335"/>
              <w:rPr>
                <w:rFonts w:asciiTheme="minorHAnsi" w:hAnsiTheme="minorHAnsi"/>
                <w:sz w:val="22"/>
                <w:szCs w:val="22"/>
              </w:rPr>
            </w:pPr>
            <w:hyperlink w:anchor="T7HO1" w:history="1">
              <w:r w:rsidR="007213FF" w:rsidRPr="002C4D2D">
                <w:rPr>
                  <w:rStyle w:val="Hyperlink"/>
                  <w:rFonts w:asciiTheme="minorHAnsi" w:hAnsiTheme="minorHAnsi"/>
                  <w:color w:val="237990"/>
                  <w:sz w:val="22"/>
                  <w:szCs w:val="22"/>
                </w:rPr>
                <w:t>Task 7 Handout 1</w:t>
              </w:r>
            </w:hyperlink>
            <w:r w:rsidR="007213FF" w:rsidRPr="00671F17">
              <w:rPr>
                <w:rFonts w:asciiTheme="minorHAnsi" w:hAnsiTheme="minorHAnsi"/>
                <w:sz w:val="22"/>
                <w:szCs w:val="22"/>
              </w:rPr>
              <w:t>: Important Determinants that Influence Behavior</w:t>
            </w:r>
          </w:p>
          <w:p w14:paraId="3CF34DEA" w14:textId="77777777" w:rsidR="007213FF" w:rsidRPr="00671F17" w:rsidRDefault="00461777" w:rsidP="00671F17">
            <w:pPr>
              <w:pStyle w:val="TableBullet"/>
              <w:ind w:left="335" w:right="0" w:hanging="335"/>
              <w:rPr>
                <w:rFonts w:asciiTheme="minorHAnsi" w:hAnsiTheme="minorHAnsi"/>
                <w:sz w:val="22"/>
                <w:szCs w:val="22"/>
              </w:rPr>
            </w:pPr>
            <w:hyperlink w:anchor="T13FC1" w:history="1">
              <w:r w:rsidR="007213FF" w:rsidRPr="002C4D2D">
                <w:rPr>
                  <w:rStyle w:val="Hyperlink"/>
                  <w:rFonts w:asciiTheme="minorHAnsi" w:hAnsiTheme="minorHAnsi"/>
                  <w:color w:val="237990"/>
                  <w:sz w:val="22"/>
                  <w:szCs w:val="22"/>
                </w:rPr>
                <w:t>Task 13 Flip Chart 1</w:t>
              </w:r>
            </w:hyperlink>
            <w:r w:rsidR="007213FF" w:rsidRPr="002C4D2D">
              <w:rPr>
                <w:rFonts w:asciiTheme="minorHAnsi" w:hAnsiTheme="minorHAnsi"/>
                <w:color w:val="237990"/>
                <w:sz w:val="22"/>
                <w:szCs w:val="22"/>
              </w:rPr>
              <w:t>:</w:t>
            </w:r>
            <w:r w:rsidR="007213FF" w:rsidRPr="00671F17">
              <w:rPr>
                <w:rFonts w:asciiTheme="minorHAnsi" w:hAnsiTheme="minorHAnsi"/>
                <w:sz w:val="22"/>
                <w:szCs w:val="22"/>
              </w:rPr>
              <w:t xml:space="preserve"> How to Give Constructive Feedback</w:t>
            </w:r>
          </w:p>
          <w:p w14:paraId="5D00ED83"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Flip chart version of each group’s DBC Framework taped to the wall</w:t>
            </w:r>
          </w:p>
          <w:p w14:paraId="07A49CD3" w14:textId="77777777" w:rsidR="007213FF" w:rsidRPr="00671F17" w:rsidRDefault="00461777" w:rsidP="00671F17">
            <w:pPr>
              <w:pStyle w:val="TableBullet"/>
              <w:ind w:left="335" w:right="0" w:hanging="335"/>
              <w:rPr>
                <w:rFonts w:asciiTheme="minorHAnsi" w:hAnsiTheme="minorHAnsi"/>
                <w:sz w:val="22"/>
                <w:szCs w:val="22"/>
              </w:rPr>
            </w:pPr>
            <w:hyperlink w:anchor="T3HO2" w:history="1">
              <w:r w:rsidR="007213FF" w:rsidRPr="002C4D2D">
                <w:rPr>
                  <w:rStyle w:val="Hyperlink"/>
                  <w:rFonts w:asciiTheme="minorHAnsi" w:hAnsiTheme="minorHAnsi"/>
                  <w:color w:val="237990"/>
                  <w:sz w:val="22"/>
                  <w:szCs w:val="22"/>
                </w:rPr>
                <w:t>Task 13 Handout 2</w:t>
              </w:r>
            </w:hyperlink>
            <w:r w:rsidR="007213FF" w:rsidRPr="00671F17">
              <w:rPr>
                <w:rFonts w:asciiTheme="minorHAnsi" w:hAnsiTheme="minorHAnsi"/>
                <w:sz w:val="22"/>
                <w:szCs w:val="22"/>
              </w:rPr>
              <w:t>: Review Questions for Providing Constructive Feedback</w:t>
            </w:r>
          </w:p>
          <w:p w14:paraId="05E4F0D2" w14:textId="51210326" w:rsidR="007213FF" w:rsidRPr="00671F17" w:rsidRDefault="007213FF" w:rsidP="0066578D">
            <w:pPr>
              <w:pStyle w:val="Bullets"/>
              <w:ind w:left="360"/>
            </w:pPr>
            <w:r w:rsidRPr="00671F17">
              <w:t>Paper and markers for providing constructive feedback</w:t>
            </w:r>
          </w:p>
        </w:tc>
      </w:tr>
      <w:tr w:rsidR="007213FF" w:rsidRPr="00E270B4" w14:paraId="5C2F67B7" w14:textId="77777777" w:rsidTr="00FD6A81">
        <w:tc>
          <w:tcPr>
            <w:tcW w:w="1475" w:type="dxa"/>
          </w:tcPr>
          <w:p w14:paraId="40A1C7B1" w14:textId="7A82A0FE" w:rsidR="007213FF" w:rsidRPr="00671F17" w:rsidRDefault="007213FF" w:rsidP="00671F17">
            <w:pPr>
              <w:spacing w:before="60" w:after="60"/>
              <w:ind w:left="0"/>
            </w:pPr>
            <w:r w:rsidRPr="00671F17">
              <w:rPr>
                <w:rFonts w:eastAsia="Times New Roman"/>
              </w:rPr>
              <w:t>14</w:t>
            </w:r>
          </w:p>
        </w:tc>
        <w:tc>
          <w:tcPr>
            <w:tcW w:w="1476" w:type="dxa"/>
          </w:tcPr>
          <w:p w14:paraId="1976A752" w14:textId="00672876" w:rsidR="007213FF" w:rsidRPr="00671F17" w:rsidRDefault="007213FF" w:rsidP="00671F17">
            <w:pPr>
              <w:spacing w:before="60" w:after="60"/>
              <w:ind w:left="0"/>
            </w:pPr>
            <w:r w:rsidRPr="00671F17">
              <w:rPr>
                <w:rFonts w:eastAsia="Times New Roman"/>
              </w:rPr>
              <w:t>Selecting Program Activities</w:t>
            </w:r>
            <w:r w:rsidRPr="00671F17" w:rsidDel="00A27795">
              <w:rPr>
                <w:rFonts w:eastAsia="Times New Roman"/>
              </w:rPr>
              <w:t xml:space="preserve"> </w:t>
            </w:r>
          </w:p>
        </w:tc>
        <w:tc>
          <w:tcPr>
            <w:tcW w:w="5779" w:type="dxa"/>
          </w:tcPr>
          <w:p w14:paraId="1087F7D5" w14:textId="77777777" w:rsidR="007213FF" w:rsidRPr="00671F17" w:rsidRDefault="00461777" w:rsidP="00671F17">
            <w:pPr>
              <w:pStyle w:val="TableBullet"/>
              <w:ind w:left="335" w:right="0" w:hanging="335"/>
              <w:rPr>
                <w:rFonts w:asciiTheme="minorHAnsi" w:hAnsiTheme="minorHAnsi"/>
                <w:sz w:val="22"/>
                <w:szCs w:val="22"/>
              </w:rPr>
            </w:pPr>
            <w:hyperlink w:anchor="T3FC1HO1" w:history="1">
              <w:r w:rsidR="007213FF" w:rsidRPr="002C4D2D">
                <w:rPr>
                  <w:rStyle w:val="Hyperlink"/>
                  <w:rFonts w:asciiTheme="minorHAnsi" w:hAnsiTheme="minorHAnsi"/>
                  <w:color w:val="237990"/>
                  <w:sz w:val="22"/>
                  <w:szCs w:val="22"/>
                </w:rPr>
                <w:t>Task 3 Flip Chart 1</w:t>
              </w:r>
            </w:hyperlink>
            <w:r w:rsidR="007213FF" w:rsidRPr="00671F17">
              <w:rPr>
                <w:rFonts w:asciiTheme="minorHAnsi" w:hAnsiTheme="minorHAnsi"/>
                <w:sz w:val="22"/>
                <w:szCs w:val="22"/>
              </w:rPr>
              <w:t>: Blank DBC Framework</w:t>
            </w:r>
          </w:p>
          <w:p w14:paraId="4B3B6C5D"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Task 3 Flip Chart 2: The Five DBC Decisions</w:t>
            </w:r>
            <w:r w:rsidRPr="00671F17" w:rsidDel="002B572C">
              <w:rPr>
                <w:rFonts w:asciiTheme="minorHAnsi" w:hAnsiTheme="minorHAnsi"/>
                <w:sz w:val="22"/>
                <w:szCs w:val="22"/>
              </w:rPr>
              <w:t xml:space="preserve"> </w:t>
            </w:r>
            <w:r w:rsidRPr="00671F17">
              <w:rPr>
                <w:rFonts w:asciiTheme="minorHAnsi" w:hAnsiTheme="minorHAnsi"/>
                <w:sz w:val="22"/>
                <w:szCs w:val="22"/>
              </w:rPr>
              <w:t>(highlighting the definition of “activity”)</w:t>
            </w:r>
          </w:p>
          <w:p w14:paraId="41B906A8" w14:textId="77777777" w:rsidR="007213FF" w:rsidRPr="00671F17" w:rsidRDefault="00461777" w:rsidP="00671F17">
            <w:pPr>
              <w:pStyle w:val="TableBullet"/>
              <w:ind w:left="335" w:right="0" w:hanging="335"/>
              <w:rPr>
                <w:rFonts w:asciiTheme="minorHAnsi" w:hAnsiTheme="minorHAnsi"/>
                <w:sz w:val="22"/>
                <w:szCs w:val="22"/>
              </w:rPr>
            </w:pPr>
            <w:hyperlink w:anchor="T14FC1" w:history="1">
              <w:r w:rsidR="007213FF" w:rsidRPr="002C4D2D">
                <w:rPr>
                  <w:rStyle w:val="Hyperlink"/>
                  <w:rFonts w:asciiTheme="minorHAnsi" w:hAnsiTheme="minorHAnsi"/>
                  <w:color w:val="237990"/>
                  <w:sz w:val="22"/>
                  <w:szCs w:val="22"/>
                </w:rPr>
                <w:t>Task 14 Flip Chart 1</w:t>
              </w:r>
            </w:hyperlink>
            <w:r w:rsidR="007213FF" w:rsidRPr="00671F17">
              <w:rPr>
                <w:rFonts w:asciiTheme="minorHAnsi" w:hAnsiTheme="minorHAnsi"/>
                <w:sz w:val="22"/>
                <w:szCs w:val="22"/>
              </w:rPr>
              <w:t>: Example Model for Selecting Program Activities</w:t>
            </w:r>
            <w:r w:rsidR="007213FF" w:rsidRPr="00671F17" w:rsidDel="002B572C">
              <w:rPr>
                <w:rFonts w:asciiTheme="minorHAnsi" w:hAnsiTheme="minorHAnsi"/>
                <w:sz w:val="22"/>
                <w:szCs w:val="22"/>
              </w:rPr>
              <w:t xml:space="preserve"> </w:t>
            </w:r>
          </w:p>
          <w:p w14:paraId="72412309" w14:textId="77777777" w:rsidR="007213FF" w:rsidRPr="00671F17" w:rsidRDefault="00461777" w:rsidP="00671F17">
            <w:pPr>
              <w:pStyle w:val="TableBullet"/>
              <w:ind w:left="335" w:right="0" w:hanging="335"/>
              <w:rPr>
                <w:rFonts w:asciiTheme="minorHAnsi" w:hAnsiTheme="minorHAnsi"/>
                <w:sz w:val="22"/>
                <w:szCs w:val="22"/>
              </w:rPr>
            </w:pPr>
            <w:hyperlink w:anchor="T14FC2" w:history="1">
              <w:r w:rsidR="007213FF" w:rsidRPr="002C4D2D">
                <w:rPr>
                  <w:rStyle w:val="Hyperlink"/>
                  <w:rFonts w:asciiTheme="minorHAnsi" w:hAnsiTheme="minorHAnsi"/>
                  <w:color w:val="237990"/>
                  <w:sz w:val="22"/>
                  <w:szCs w:val="22"/>
                </w:rPr>
                <w:t>Task 14 Flip Chart 2</w:t>
              </w:r>
            </w:hyperlink>
            <w:r w:rsidR="007213FF" w:rsidRPr="00671F17">
              <w:rPr>
                <w:rFonts w:asciiTheme="minorHAnsi" w:hAnsiTheme="minorHAnsi"/>
                <w:sz w:val="22"/>
                <w:szCs w:val="22"/>
              </w:rPr>
              <w:t>: Questions for Small Group Discussion: How to Select the Right Activities</w:t>
            </w:r>
          </w:p>
          <w:p w14:paraId="47E9FF77" w14:textId="77777777" w:rsidR="007213FF" w:rsidRPr="00671F17" w:rsidRDefault="00461777" w:rsidP="00671F17">
            <w:pPr>
              <w:pStyle w:val="TableBullet"/>
              <w:ind w:left="335" w:right="0" w:hanging="335"/>
              <w:rPr>
                <w:rFonts w:asciiTheme="minorHAnsi" w:hAnsiTheme="minorHAnsi"/>
                <w:sz w:val="22"/>
                <w:szCs w:val="22"/>
              </w:rPr>
            </w:pPr>
            <w:hyperlink w:anchor="T14HO1" w:history="1">
              <w:r w:rsidR="007213FF" w:rsidRPr="002C4D2D">
                <w:rPr>
                  <w:rStyle w:val="Hyperlink"/>
                  <w:rFonts w:asciiTheme="minorHAnsi" w:hAnsiTheme="minorHAnsi"/>
                  <w:color w:val="237990"/>
                  <w:sz w:val="22"/>
                  <w:szCs w:val="22"/>
                </w:rPr>
                <w:t>Task 14 Handout 1</w:t>
              </w:r>
            </w:hyperlink>
            <w:r w:rsidR="007213FF" w:rsidRPr="00671F17">
              <w:rPr>
                <w:rFonts w:asciiTheme="minorHAnsi" w:hAnsiTheme="minorHAnsi"/>
                <w:sz w:val="22"/>
                <w:szCs w:val="22"/>
              </w:rPr>
              <w:t>: Criteria to Assist in the Selection of Appropriate Activities</w:t>
            </w:r>
          </w:p>
          <w:p w14:paraId="77FDBC58" w14:textId="76FA40FC" w:rsidR="007213FF" w:rsidRPr="00671F17" w:rsidRDefault="00461777" w:rsidP="0066578D">
            <w:pPr>
              <w:pStyle w:val="Bullets"/>
              <w:ind w:left="360"/>
            </w:pPr>
            <w:hyperlink w:anchor="T14HO2" w:history="1">
              <w:r w:rsidR="007213FF" w:rsidRPr="002C4D2D">
                <w:rPr>
                  <w:rStyle w:val="Hyperlink"/>
                  <w:color w:val="237990"/>
                </w:rPr>
                <w:t>Task 14 Handout 2</w:t>
              </w:r>
            </w:hyperlink>
            <w:r w:rsidR="007213FF" w:rsidRPr="00671F17">
              <w:t>: Linking Determinants with Activities</w:t>
            </w:r>
          </w:p>
        </w:tc>
      </w:tr>
      <w:tr w:rsidR="007213FF" w:rsidRPr="00E270B4" w14:paraId="2EA1574A" w14:textId="77777777" w:rsidTr="00FD6A81">
        <w:tc>
          <w:tcPr>
            <w:tcW w:w="1475" w:type="dxa"/>
          </w:tcPr>
          <w:p w14:paraId="21AAB91D" w14:textId="799BEBB2" w:rsidR="007213FF" w:rsidRPr="00671F17" w:rsidRDefault="007213FF" w:rsidP="00671F17">
            <w:pPr>
              <w:spacing w:before="60" w:after="60"/>
              <w:ind w:left="0"/>
            </w:pPr>
            <w:r w:rsidRPr="00671F17">
              <w:rPr>
                <w:rFonts w:eastAsia="Times New Roman"/>
              </w:rPr>
              <w:lastRenderedPageBreak/>
              <w:t>15</w:t>
            </w:r>
          </w:p>
        </w:tc>
        <w:tc>
          <w:tcPr>
            <w:tcW w:w="1476" w:type="dxa"/>
          </w:tcPr>
          <w:p w14:paraId="2D8C5B03" w14:textId="6DADF815" w:rsidR="007213FF" w:rsidRPr="00671F17" w:rsidRDefault="007213FF" w:rsidP="00671F17">
            <w:pPr>
              <w:spacing w:before="60" w:after="60"/>
              <w:ind w:left="0"/>
            </w:pPr>
            <w:r w:rsidRPr="00671F17">
              <w:rPr>
                <w:rFonts w:eastAsia="Times New Roman"/>
              </w:rPr>
              <w:t xml:space="preserve">Matching Messages to Determinants </w:t>
            </w:r>
          </w:p>
        </w:tc>
        <w:tc>
          <w:tcPr>
            <w:tcW w:w="5779" w:type="dxa"/>
          </w:tcPr>
          <w:p w14:paraId="4613378A"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Task 15 Flip Chart 1: Example of a Determinant-Based Message</w:t>
            </w:r>
          </w:p>
          <w:p w14:paraId="6A4670FD" w14:textId="77777777" w:rsidR="007213FF" w:rsidRPr="00671F17" w:rsidRDefault="00461777" w:rsidP="00671F17">
            <w:pPr>
              <w:pStyle w:val="TableBullet"/>
              <w:ind w:left="335" w:right="0" w:hanging="335"/>
              <w:rPr>
                <w:rFonts w:asciiTheme="minorHAnsi" w:hAnsiTheme="minorHAnsi"/>
                <w:sz w:val="22"/>
                <w:szCs w:val="22"/>
              </w:rPr>
            </w:pPr>
            <w:hyperlink w:anchor="T15HO1" w:history="1">
              <w:r w:rsidR="007213FF" w:rsidRPr="002C4D2D">
                <w:rPr>
                  <w:rStyle w:val="Hyperlink"/>
                  <w:rFonts w:asciiTheme="minorHAnsi" w:hAnsiTheme="minorHAnsi"/>
                  <w:color w:val="237990"/>
                  <w:sz w:val="22"/>
                  <w:szCs w:val="22"/>
                </w:rPr>
                <w:t>Task 15 Handout 1</w:t>
              </w:r>
            </w:hyperlink>
            <w:r w:rsidR="007213FF" w:rsidRPr="00671F17">
              <w:rPr>
                <w:rFonts w:asciiTheme="minorHAnsi" w:hAnsiTheme="minorHAnsi"/>
                <w:sz w:val="22"/>
                <w:szCs w:val="22"/>
              </w:rPr>
              <w:t>: Match the Message to the Determinant</w:t>
            </w:r>
          </w:p>
          <w:p w14:paraId="2B697B2B"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Answer key to Task 15 Handout 1 (found in </w:t>
            </w:r>
            <w:hyperlink w:anchor="_Appendix_3._Answer_3" w:history="1">
              <w:r w:rsidRPr="002C4D2D">
                <w:rPr>
                  <w:rStyle w:val="Hyperlink"/>
                  <w:rFonts w:asciiTheme="minorHAnsi" w:hAnsiTheme="minorHAnsi"/>
                  <w:color w:val="237990"/>
                  <w:sz w:val="22"/>
                  <w:szCs w:val="22"/>
                </w:rPr>
                <w:t>Appendix 3</w:t>
              </w:r>
            </w:hyperlink>
            <w:r w:rsidRPr="00671F17">
              <w:rPr>
                <w:rFonts w:asciiTheme="minorHAnsi" w:hAnsiTheme="minorHAnsi"/>
                <w:sz w:val="22"/>
                <w:szCs w:val="22"/>
              </w:rPr>
              <w:t>)</w:t>
            </w:r>
          </w:p>
          <w:p w14:paraId="7C8C54E2" w14:textId="08A6F19F" w:rsidR="007213FF" w:rsidRPr="00671F17" w:rsidRDefault="007213FF" w:rsidP="00671F17">
            <w:pPr>
              <w:spacing w:before="60" w:after="60"/>
              <w:ind w:left="0"/>
            </w:pPr>
            <w:r w:rsidRPr="00671F17">
              <w:t>Optional: Example pairs of Determinants and topics or Behaviors</w:t>
            </w:r>
          </w:p>
        </w:tc>
      </w:tr>
      <w:tr w:rsidR="007213FF" w:rsidRPr="00E270B4" w14:paraId="130D06E1" w14:textId="77777777" w:rsidTr="00FD6A81">
        <w:tc>
          <w:tcPr>
            <w:tcW w:w="1475" w:type="dxa"/>
          </w:tcPr>
          <w:p w14:paraId="7E9E8F04" w14:textId="079021CE" w:rsidR="007213FF" w:rsidRPr="00671F17" w:rsidRDefault="007213FF" w:rsidP="00671F17">
            <w:pPr>
              <w:spacing w:before="60" w:after="60"/>
              <w:ind w:left="0"/>
            </w:pPr>
            <w:r w:rsidRPr="00671F17">
              <w:rPr>
                <w:rFonts w:eastAsia="Times New Roman"/>
              </w:rPr>
              <w:t>16</w:t>
            </w:r>
          </w:p>
        </w:tc>
        <w:tc>
          <w:tcPr>
            <w:tcW w:w="1476" w:type="dxa"/>
          </w:tcPr>
          <w:p w14:paraId="23E18431" w14:textId="3F6D826D" w:rsidR="007213FF" w:rsidRPr="00671F17" w:rsidRDefault="007213FF" w:rsidP="00671F17">
            <w:pPr>
              <w:spacing w:before="60" w:after="60"/>
              <w:ind w:left="0"/>
            </w:pPr>
            <w:r w:rsidRPr="00671F17">
              <w:rPr>
                <w:rFonts w:eastAsia="Times New Roman"/>
              </w:rPr>
              <w:t xml:space="preserve">Monitoring the Behavior Change Strategy </w:t>
            </w:r>
          </w:p>
        </w:tc>
        <w:tc>
          <w:tcPr>
            <w:tcW w:w="5779" w:type="dxa"/>
          </w:tcPr>
          <w:p w14:paraId="673157FA"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Index cards with examples of data collection tools</w:t>
            </w:r>
          </w:p>
          <w:p w14:paraId="1D990978" w14:textId="6B08FD7D" w:rsidR="007213FF" w:rsidRPr="00671F17" w:rsidRDefault="00461777" w:rsidP="0066578D">
            <w:pPr>
              <w:pStyle w:val="TableBullet"/>
              <w:ind w:left="335" w:right="0" w:hanging="335"/>
            </w:pPr>
            <w:hyperlink w:anchor="T16HO1" w:history="1">
              <w:r w:rsidR="007213FF" w:rsidRPr="0066578D">
                <w:rPr>
                  <w:rStyle w:val="Hyperlink"/>
                  <w:rFonts w:asciiTheme="minorHAnsi" w:hAnsiTheme="minorHAnsi"/>
                  <w:color w:val="237990"/>
                  <w:sz w:val="22"/>
                  <w:szCs w:val="22"/>
                </w:rPr>
                <w:t>Task 16 Handout 1</w:t>
              </w:r>
            </w:hyperlink>
            <w:r w:rsidR="007213FF" w:rsidRPr="0066578D">
              <w:rPr>
                <w:rStyle w:val="Hyperlink"/>
                <w:color w:val="237990"/>
              </w:rPr>
              <w:t>:</w:t>
            </w:r>
            <w:r w:rsidR="007213FF" w:rsidRPr="00671F17">
              <w:t xml:space="preserve"> </w:t>
            </w:r>
            <w:r w:rsidR="007213FF" w:rsidRPr="0066578D">
              <w:rPr>
                <w:rFonts w:asciiTheme="minorHAnsi" w:hAnsiTheme="minorHAnsi"/>
                <w:sz w:val="22"/>
                <w:szCs w:val="22"/>
              </w:rPr>
              <w:t>Monitoring indicators for the BC strategy</w:t>
            </w:r>
          </w:p>
        </w:tc>
      </w:tr>
      <w:tr w:rsidR="007213FF" w:rsidRPr="00E270B4" w14:paraId="1F0DF917" w14:textId="77777777" w:rsidTr="00FD6A81">
        <w:tc>
          <w:tcPr>
            <w:tcW w:w="1475" w:type="dxa"/>
          </w:tcPr>
          <w:p w14:paraId="75CDA7BF" w14:textId="52F1A549" w:rsidR="007213FF" w:rsidRPr="00671F17" w:rsidRDefault="007213FF" w:rsidP="00671F17">
            <w:pPr>
              <w:spacing w:before="60" w:after="60"/>
              <w:ind w:left="0"/>
            </w:pPr>
            <w:r w:rsidRPr="00671F17">
              <w:rPr>
                <w:rFonts w:eastAsia="Times New Roman"/>
              </w:rPr>
              <w:t>17</w:t>
            </w:r>
          </w:p>
        </w:tc>
        <w:tc>
          <w:tcPr>
            <w:tcW w:w="1476" w:type="dxa"/>
          </w:tcPr>
          <w:p w14:paraId="1B5ECB8C" w14:textId="77777777" w:rsidR="007213FF" w:rsidRPr="00671F17" w:rsidRDefault="007213FF" w:rsidP="00671F17">
            <w:pPr>
              <w:pStyle w:val="TableText"/>
              <w:ind w:left="0" w:right="0"/>
              <w:rPr>
                <w:rFonts w:asciiTheme="minorHAnsi" w:eastAsia="Times New Roman" w:hAnsiTheme="minorHAnsi"/>
                <w:sz w:val="22"/>
                <w:szCs w:val="22"/>
              </w:rPr>
            </w:pPr>
            <w:r w:rsidRPr="00671F17">
              <w:rPr>
                <w:rFonts w:asciiTheme="minorHAnsi" w:eastAsia="Times New Roman" w:hAnsiTheme="minorHAnsi"/>
                <w:sz w:val="22"/>
                <w:szCs w:val="22"/>
              </w:rPr>
              <w:t xml:space="preserve">Our DBC Frameworks </w:t>
            </w:r>
          </w:p>
          <w:p w14:paraId="6DA94B90" w14:textId="1EB36E29" w:rsidR="007213FF" w:rsidRPr="00671F17" w:rsidRDefault="007213FF" w:rsidP="00671F17">
            <w:pPr>
              <w:spacing w:before="60" w:after="60"/>
              <w:ind w:left="0"/>
            </w:pPr>
            <w:r w:rsidRPr="00671F17">
              <w:rPr>
                <w:rFonts w:eastAsia="Times New Roman"/>
              </w:rPr>
              <w:t>Part 3: Planning activities</w:t>
            </w:r>
          </w:p>
        </w:tc>
        <w:tc>
          <w:tcPr>
            <w:tcW w:w="5779" w:type="dxa"/>
          </w:tcPr>
          <w:p w14:paraId="6495EC7D"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Each team’s partially completed DBC Framework</w:t>
            </w:r>
          </w:p>
          <w:p w14:paraId="669E7031" w14:textId="77777777" w:rsidR="007213FF" w:rsidRPr="00671F17" w:rsidRDefault="00461777" w:rsidP="00671F17">
            <w:pPr>
              <w:pStyle w:val="TableBullet"/>
              <w:ind w:left="335" w:right="0" w:hanging="335"/>
              <w:rPr>
                <w:rFonts w:asciiTheme="minorHAnsi" w:hAnsiTheme="minorHAnsi"/>
                <w:sz w:val="22"/>
                <w:szCs w:val="22"/>
              </w:rPr>
            </w:pPr>
            <w:hyperlink w:anchor="T13HO2" w:history="1">
              <w:r w:rsidR="007213FF" w:rsidRPr="002C4D2D">
                <w:rPr>
                  <w:rStyle w:val="Hyperlink"/>
                  <w:rFonts w:asciiTheme="minorHAnsi" w:hAnsiTheme="minorHAnsi"/>
                  <w:color w:val="237990"/>
                  <w:sz w:val="22"/>
                  <w:szCs w:val="22"/>
                </w:rPr>
                <w:t>Task 13 Handout 2</w:t>
              </w:r>
            </w:hyperlink>
            <w:r w:rsidR="007213FF" w:rsidRPr="00671F17">
              <w:rPr>
                <w:rFonts w:asciiTheme="minorHAnsi" w:hAnsiTheme="minorHAnsi"/>
                <w:sz w:val="22"/>
                <w:szCs w:val="22"/>
              </w:rPr>
              <w:t>: Review questions for providing constructive feedback</w:t>
            </w:r>
            <w:r w:rsidR="007213FF" w:rsidRPr="00671F17" w:rsidDel="00E05EFF">
              <w:rPr>
                <w:rFonts w:asciiTheme="minorHAnsi" w:hAnsiTheme="minorHAnsi"/>
                <w:sz w:val="22"/>
                <w:szCs w:val="22"/>
              </w:rPr>
              <w:t xml:space="preserve"> </w:t>
            </w:r>
          </w:p>
          <w:p w14:paraId="12C4B2D9" w14:textId="67430082" w:rsidR="007213FF" w:rsidRPr="00750EA9" w:rsidRDefault="00461777" w:rsidP="0066578D">
            <w:pPr>
              <w:pStyle w:val="TableBullet"/>
              <w:ind w:left="335" w:hanging="335"/>
            </w:pPr>
            <w:hyperlink w:anchor="T17HO1" w:history="1">
              <w:r w:rsidR="007213FF" w:rsidRPr="0066578D">
                <w:rPr>
                  <w:rStyle w:val="Hyperlink"/>
                  <w:rFonts w:asciiTheme="minorHAnsi" w:hAnsiTheme="minorHAnsi"/>
                  <w:color w:val="237990"/>
                  <w:sz w:val="22"/>
                  <w:szCs w:val="22"/>
                </w:rPr>
                <w:t>Task 17 Handout 1</w:t>
              </w:r>
            </w:hyperlink>
            <w:r w:rsidR="007213FF" w:rsidRPr="0066578D">
              <w:rPr>
                <w:rStyle w:val="Hyperlink"/>
                <w:color w:val="237990"/>
              </w:rPr>
              <w:t xml:space="preserve">: </w:t>
            </w:r>
            <w:r w:rsidR="007213FF" w:rsidRPr="0066578D">
              <w:rPr>
                <w:rFonts w:asciiTheme="minorHAnsi" w:hAnsiTheme="minorHAnsi"/>
                <w:sz w:val="22"/>
                <w:szCs w:val="22"/>
              </w:rPr>
              <w:t>Instructions for planning activities</w:t>
            </w:r>
          </w:p>
        </w:tc>
      </w:tr>
      <w:tr w:rsidR="007213FF" w:rsidRPr="00E270B4" w14:paraId="34F20657" w14:textId="77777777" w:rsidTr="00FD6A81">
        <w:tc>
          <w:tcPr>
            <w:tcW w:w="1475" w:type="dxa"/>
          </w:tcPr>
          <w:p w14:paraId="39C1E280" w14:textId="10776CF9" w:rsidR="007213FF" w:rsidRPr="00671F17" w:rsidRDefault="007213FF" w:rsidP="00671F17">
            <w:pPr>
              <w:spacing w:before="60" w:after="60"/>
              <w:ind w:left="0"/>
            </w:pPr>
            <w:r w:rsidRPr="00671F17">
              <w:rPr>
                <w:rFonts w:eastAsia="Times New Roman"/>
              </w:rPr>
              <w:t>E</w:t>
            </w:r>
          </w:p>
        </w:tc>
        <w:tc>
          <w:tcPr>
            <w:tcW w:w="1476" w:type="dxa"/>
          </w:tcPr>
          <w:p w14:paraId="5E1B1F7E" w14:textId="509C3598" w:rsidR="007213FF" w:rsidRPr="00671F17" w:rsidRDefault="007213FF" w:rsidP="00671F17">
            <w:pPr>
              <w:spacing w:before="60" w:after="60"/>
              <w:ind w:left="0"/>
            </w:pPr>
            <w:r w:rsidRPr="00671F17">
              <w:rPr>
                <w:rFonts w:eastAsia="Times New Roman"/>
              </w:rPr>
              <w:t>Evaluation</w:t>
            </w:r>
          </w:p>
        </w:tc>
        <w:tc>
          <w:tcPr>
            <w:tcW w:w="5779" w:type="dxa"/>
          </w:tcPr>
          <w:p w14:paraId="5193FA31" w14:textId="13C0D759" w:rsidR="007213FF" w:rsidRPr="0066578D" w:rsidRDefault="00461777" w:rsidP="0066578D">
            <w:pPr>
              <w:pStyle w:val="TableBullet"/>
              <w:ind w:left="360"/>
            </w:pPr>
            <w:hyperlink w:anchor="D5EVAL" w:history="1">
              <w:r w:rsidR="007213FF" w:rsidRPr="0066578D">
                <w:rPr>
                  <w:rStyle w:val="Hyperlink"/>
                  <w:rFonts w:asciiTheme="minorHAnsi" w:hAnsiTheme="minorHAnsi"/>
                  <w:color w:val="237990"/>
                  <w:sz w:val="22"/>
                  <w:szCs w:val="22"/>
                </w:rPr>
                <w:t>Day five evaluation</w:t>
              </w:r>
            </w:hyperlink>
            <w:r w:rsidR="007213FF" w:rsidRPr="0066578D">
              <w:rPr>
                <w:rFonts w:asciiTheme="minorHAnsi" w:hAnsiTheme="minorHAnsi"/>
                <w:sz w:val="22"/>
                <w:szCs w:val="22"/>
              </w:rPr>
              <w:t xml:space="preserve"> (flip </w:t>
            </w:r>
            <w:r w:rsidR="007213FF" w:rsidRPr="00950018">
              <w:rPr>
                <w:rFonts w:asciiTheme="minorHAnsi" w:eastAsiaTheme="minorHAnsi" w:hAnsiTheme="minorHAnsi" w:cstheme="minorBidi"/>
                <w:bCs w:val="0"/>
                <w:sz w:val="22"/>
                <w:szCs w:val="22"/>
              </w:rPr>
              <w:t>chart</w:t>
            </w:r>
            <w:r w:rsidR="007213FF" w:rsidRPr="0066578D">
              <w:rPr>
                <w:rFonts w:asciiTheme="minorHAnsi" w:hAnsiTheme="minorHAnsi"/>
                <w:sz w:val="22"/>
                <w:szCs w:val="22"/>
              </w:rPr>
              <w:t xml:space="preserve"> or handout)</w:t>
            </w:r>
          </w:p>
        </w:tc>
      </w:tr>
      <w:tr w:rsidR="007213FF" w:rsidRPr="00E270B4" w14:paraId="71FA50CF" w14:textId="77777777" w:rsidTr="00FD6A81">
        <w:tc>
          <w:tcPr>
            <w:tcW w:w="8730" w:type="dxa"/>
            <w:gridSpan w:val="3"/>
            <w:shd w:val="clear" w:color="auto" w:fill="BCC58A"/>
          </w:tcPr>
          <w:p w14:paraId="7E2BD0E8" w14:textId="60FC211E" w:rsidR="007213FF" w:rsidRPr="00671F17" w:rsidRDefault="007213FF" w:rsidP="00671F17">
            <w:pPr>
              <w:spacing w:before="60" w:after="60"/>
              <w:ind w:left="0"/>
            </w:pPr>
            <w:r w:rsidRPr="00671F17">
              <w:t>Day Six</w:t>
            </w:r>
          </w:p>
        </w:tc>
      </w:tr>
      <w:tr w:rsidR="007213FF" w:rsidRPr="00E270B4" w14:paraId="0346FD4D" w14:textId="77777777" w:rsidTr="00FD6A81">
        <w:tc>
          <w:tcPr>
            <w:tcW w:w="1475" w:type="dxa"/>
          </w:tcPr>
          <w:p w14:paraId="2AFB1135" w14:textId="72D4CF7D" w:rsidR="007213FF" w:rsidRPr="00671F17" w:rsidRDefault="007213FF" w:rsidP="00671F17">
            <w:pPr>
              <w:spacing w:before="60" w:after="60"/>
              <w:ind w:left="0"/>
            </w:pPr>
            <w:r w:rsidRPr="00671F17">
              <w:rPr>
                <w:rFonts w:eastAsia="Times New Roman"/>
              </w:rPr>
              <w:t>18</w:t>
            </w:r>
          </w:p>
        </w:tc>
        <w:tc>
          <w:tcPr>
            <w:tcW w:w="1476" w:type="dxa"/>
          </w:tcPr>
          <w:p w14:paraId="7CCFE967" w14:textId="6928F355" w:rsidR="007213FF" w:rsidRPr="00671F17" w:rsidRDefault="007213FF" w:rsidP="00671F17">
            <w:pPr>
              <w:spacing w:before="60" w:after="60"/>
              <w:ind w:left="0"/>
            </w:pPr>
            <w:r w:rsidRPr="00671F17">
              <w:rPr>
                <w:rFonts w:eastAsia="Times New Roman"/>
              </w:rPr>
              <w:t>Incorporating Final Feedback into Our DBC Frameworks</w:t>
            </w:r>
          </w:p>
        </w:tc>
        <w:tc>
          <w:tcPr>
            <w:tcW w:w="5779" w:type="dxa"/>
          </w:tcPr>
          <w:p w14:paraId="630BE6B5" w14:textId="77777777" w:rsidR="007213FF" w:rsidRPr="004C38A0" w:rsidRDefault="007213FF" w:rsidP="00671F17">
            <w:pPr>
              <w:pStyle w:val="TableBullet"/>
              <w:ind w:left="335" w:right="0" w:hanging="335"/>
              <w:rPr>
                <w:rFonts w:asciiTheme="minorHAnsi" w:hAnsiTheme="minorHAnsi"/>
                <w:sz w:val="22"/>
                <w:szCs w:val="22"/>
              </w:rPr>
            </w:pPr>
            <w:r w:rsidRPr="004C38A0">
              <w:rPr>
                <w:rFonts w:asciiTheme="minorHAnsi" w:hAnsiTheme="minorHAnsi"/>
                <w:sz w:val="22"/>
                <w:szCs w:val="22"/>
              </w:rPr>
              <w:t>Each team’s partially completed DBC Framework</w:t>
            </w:r>
          </w:p>
          <w:p w14:paraId="5A9E9DFF" w14:textId="77777777" w:rsidR="007213FF" w:rsidRPr="004C38A0" w:rsidRDefault="00461777" w:rsidP="00671F17">
            <w:pPr>
              <w:pStyle w:val="TableBullet"/>
              <w:ind w:left="335" w:right="0" w:hanging="335"/>
              <w:rPr>
                <w:rFonts w:asciiTheme="minorHAnsi" w:hAnsiTheme="minorHAnsi"/>
                <w:sz w:val="22"/>
                <w:szCs w:val="22"/>
              </w:rPr>
            </w:pPr>
            <w:hyperlink w:anchor="T13FC1" w:history="1">
              <w:r w:rsidR="007213FF" w:rsidRPr="004C38A0">
                <w:rPr>
                  <w:rStyle w:val="Hyperlink"/>
                  <w:rFonts w:asciiTheme="minorHAnsi" w:hAnsiTheme="minorHAnsi"/>
                  <w:color w:val="237990"/>
                  <w:sz w:val="22"/>
                  <w:szCs w:val="22"/>
                </w:rPr>
                <w:t>Task 13 Flip Chart 1</w:t>
              </w:r>
            </w:hyperlink>
            <w:r w:rsidR="007213FF" w:rsidRPr="004C38A0">
              <w:rPr>
                <w:rFonts w:asciiTheme="minorHAnsi" w:hAnsiTheme="minorHAnsi"/>
                <w:sz w:val="22"/>
                <w:szCs w:val="22"/>
              </w:rPr>
              <w:t>: How to Give Constructive Feedback</w:t>
            </w:r>
          </w:p>
          <w:p w14:paraId="12201D3A" w14:textId="77777777" w:rsidR="007213FF" w:rsidRPr="004C38A0" w:rsidRDefault="00461777" w:rsidP="00671F17">
            <w:pPr>
              <w:pStyle w:val="TableBullet"/>
              <w:ind w:left="335" w:right="0" w:hanging="335"/>
              <w:rPr>
                <w:rFonts w:asciiTheme="minorHAnsi" w:hAnsiTheme="minorHAnsi"/>
                <w:sz w:val="22"/>
                <w:szCs w:val="22"/>
              </w:rPr>
            </w:pPr>
            <w:hyperlink w:anchor="T13HO2" w:history="1">
              <w:r w:rsidR="007213FF" w:rsidRPr="004C38A0">
                <w:rPr>
                  <w:rStyle w:val="Hyperlink"/>
                  <w:rFonts w:asciiTheme="minorHAnsi" w:hAnsiTheme="minorHAnsi"/>
                  <w:color w:val="237990"/>
                  <w:sz w:val="22"/>
                  <w:szCs w:val="22"/>
                </w:rPr>
                <w:t>Task 13 Handout 2</w:t>
              </w:r>
            </w:hyperlink>
            <w:r w:rsidR="007213FF" w:rsidRPr="004C38A0">
              <w:rPr>
                <w:rFonts w:asciiTheme="minorHAnsi" w:hAnsiTheme="minorHAnsi"/>
                <w:color w:val="237990"/>
                <w:sz w:val="22"/>
                <w:szCs w:val="22"/>
              </w:rPr>
              <w:t xml:space="preserve">: </w:t>
            </w:r>
            <w:r w:rsidR="007213FF" w:rsidRPr="004C38A0">
              <w:rPr>
                <w:rFonts w:asciiTheme="minorHAnsi" w:hAnsiTheme="minorHAnsi"/>
                <w:sz w:val="22"/>
                <w:szCs w:val="22"/>
              </w:rPr>
              <w:t>Review Questions for Providing Constructive Feedback</w:t>
            </w:r>
          </w:p>
          <w:p w14:paraId="4F3A1BBD" w14:textId="750DE886" w:rsidR="007213FF" w:rsidRPr="00750EA9" w:rsidRDefault="007213FF" w:rsidP="0066578D">
            <w:pPr>
              <w:pStyle w:val="TableBullet"/>
              <w:ind w:left="335" w:hanging="335"/>
            </w:pPr>
            <w:r w:rsidRPr="0066578D">
              <w:rPr>
                <w:rFonts w:asciiTheme="minorHAnsi" w:hAnsiTheme="minorHAnsi"/>
                <w:sz w:val="22"/>
                <w:szCs w:val="22"/>
              </w:rPr>
              <w:t>Paper and markers for providing constructive feedback</w:t>
            </w:r>
          </w:p>
        </w:tc>
      </w:tr>
      <w:tr w:rsidR="007213FF" w:rsidRPr="00E270B4" w14:paraId="2EFECB5A" w14:textId="77777777" w:rsidTr="00FD6A81">
        <w:tc>
          <w:tcPr>
            <w:tcW w:w="1475" w:type="dxa"/>
          </w:tcPr>
          <w:p w14:paraId="55702C11" w14:textId="319E4E32" w:rsidR="007213FF" w:rsidRPr="00671F17" w:rsidRDefault="007213FF" w:rsidP="00671F17">
            <w:pPr>
              <w:spacing w:before="60" w:after="60"/>
              <w:ind w:left="0"/>
            </w:pPr>
            <w:r w:rsidRPr="00671F17">
              <w:rPr>
                <w:rFonts w:eastAsia="Times New Roman"/>
              </w:rPr>
              <w:t>19</w:t>
            </w:r>
          </w:p>
        </w:tc>
        <w:tc>
          <w:tcPr>
            <w:tcW w:w="1476" w:type="dxa"/>
          </w:tcPr>
          <w:p w14:paraId="4B5771C0" w14:textId="212AB533" w:rsidR="007213FF" w:rsidRPr="00671F17" w:rsidRDefault="007213FF" w:rsidP="00671F17">
            <w:pPr>
              <w:spacing w:before="60" w:after="60"/>
              <w:ind w:left="0"/>
            </w:pPr>
            <w:r w:rsidRPr="00671F17">
              <w:t xml:space="preserve">Developing Program Strategy </w:t>
            </w:r>
            <w:r w:rsidRPr="00671F17">
              <w:rPr>
                <w:rFonts w:eastAsia="Times New Roman"/>
              </w:rPr>
              <w:t>Implementation Plans</w:t>
            </w:r>
          </w:p>
        </w:tc>
        <w:tc>
          <w:tcPr>
            <w:tcW w:w="5779" w:type="dxa"/>
          </w:tcPr>
          <w:p w14:paraId="74B3C0F7" w14:textId="7E76219E" w:rsidR="007213FF" w:rsidRPr="00750EA9" w:rsidRDefault="00461777" w:rsidP="0066578D">
            <w:pPr>
              <w:pStyle w:val="TableBullet"/>
              <w:ind w:left="360"/>
            </w:pPr>
            <w:hyperlink w:anchor="T19HO1" w:history="1">
              <w:r w:rsidR="007213FF" w:rsidRPr="0066578D">
                <w:rPr>
                  <w:rStyle w:val="Hyperlink"/>
                  <w:rFonts w:asciiTheme="minorHAnsi" w:hAnsiTheme="minorHAnsi"/>
                  <w:color w:val="237990"/>
                  <w:sz w:val="22"/>
                  <w:szCs w:val="22"/>
                </w:rPr>
                <w:t>Task 19 Handout 1</w:t>
              </w:r>
            </w:hyperlink>
            <w:r w:rsidR="007213FF" w:rsidRPr="0066578D">
              <w:rPr>
                <w:rFonts w:asciiTheme="minorHAnsi" w:hAnsiTheme="minorHAnsi"/>
                <w:sz w:val="22"/>
                <w:szCs w:val="22"/>
              </w:rPr>
              <w:t>: Sample Behavior Change Strategy Implementation Plans</w:t>
            </w:r>
          </w:p>
        </w:tc>
      </w:tr>
      <w:tr w:rsidR="007213FF" w:rsidRPr="00E270B4" w14:paraId="7359177E" w14:textId="77777777" w:rsidTr="00FD6A81">
        <w:tc>
          <w:tcPr>
            <w:tcW w:w="1475" w:type="dxa"/>
          </w:tcPr>
          <w:p w14:paraId="7FCC0CD7" w14:textId="14F49E2A" w:rsidR="007213FF" w:rsidRPr="00671F17" w:rsidRDefault="007213FF" w:rsidP="00671F17">
            <w:pPr>
              <w:spacing w:before="60" w:after="60"/>
              <w:ind w:left="0"/>
            </w:pPr>
            <w:r w:rsidRPr="00671F17">
              <w:rPr>
                <w:rFonts w:eastAsia="Times New Roman"/>
              </w:rPr>
              <w:t>20</w:t>
            </w:r>
          </w:p>
        </w:tc>
        <w:tc>
          <w:tcPr>
            <w:tcW w:w="1476" w:type="dxa"/>
          </w:tcPr>
          <w:p w14:paraId="52158971" w14:textId="07647D2A" w:rsidR="007213FF" w:rsidRPr="00671F17" w:rsidRDefault="007213FF" w:rsidP="00671F17">
            <w:pPr>
              <w:spacing w:before="60" w:after="60"/>
              <w:ind w:left="0"/>
            </w:pPr>
            <w:r w:rsidRPr="00671F17">
              <w:rPr>
                <w:rFonts w:eastAsia="Times New Roman"/>
              </w:rPr>
              <w:t>Closing Session and Wrap-Up</w:t>
            </w:r>
          </w:p>
        </w:tc>
        <w:tc>
          <w:tcPr>
            <w:tcW w:w="5779" w:type="dxa"/>
          </w:tcPr>
          <w:p w14:paraId="352267CF" w14:textId="77777777" w:rsidR="007213FF" w:rsidRPr="00671F17" w:rsidRDefault="00461777" w:rsidP="00671F17">
            <w:pPr>
              <w:pStyle w:val="TableBullet"/>
              <w:ind w:left="335" w:right="0" w:hanging="335"/>
              <w:rPr>
                <w:rFonts w:asciiTheme="minorHAnsi" w:hAnsiTheme="minorHAnsi"/>
                <w:sz w:val="22"/>
                <w:szCs w:val="22"/>
              </w:rPr>
            </w:pPr>
            <w:hyperlink w:anchor="Test" w:history="1">
              <w:r w:rsidR="007213FF" w:rsidRPr="002C4D2D">
                <w:rPr>
                  <w:rStyle w:val="Hyperlink"/>
                  <w:rFonts w:asciiTheme="minorHAnsi" w:hAnsiTheme="minorHAnsi"/>
                  <w:color w:val="237990"/>
                  <w:sz w:val="22"/>
                  <w:szCs w:val="22"/>
                </w:rPr>
                <w:t>Workshop Pre-/Post-Test</w:t>
              </w:r>
            </w:hyperlink>
            <w:r w:rsidR="007213FF" w:rsidRPr="00671F17">
              <w:rPr>
                <w:rFonts w:asciiTheme="minorHAnsi" w:hAnsiTheme="minorHAnsi"/>
                <w:sz w:val="22"/>
                <w:szCs w:val="22"/>
              </w:rPr>
              <w:t xml:space="preserve"> (from Task 1)</w:t>
            </w:r>
          </w:p>
          <w:p w14:paraId="03F548D8" w14:textId="77777777" w:rsidR="007213FF" w:rsidRPr="002C4D2D" w:rsidRDefault="007213FF" w:rsidP="00671F17">
            <w:pPr>
              <w:pStyle w:val="TableBullet"/>
              <w:ind w:left="335" w:right="0" w:hanging="335"/>
              <w:rPr>
                <w:rStyle w:val="Hyperlink"/>
                <w:rFonts w:asciiTheme="minorHAnsi" w:hAnsiTheme="minorHAnsi"/>
                <w:color w:val="237990"/>
                <w:sz w:val="22"/>
                <w:szCs w:val="22"/>
              </w:rPr>
            </w:pPr>
            <w:r w:rsidRPr="002C4D2D">
              <w:rPr>
                <w:rFonts w:asciiTheme="minorHAnsi" w:hAnsiTheme="minorHAnsi"/>
                <w:color w:val="237990"/>
                <w:sz w:val="22"/>
                <w:szCs w:val="22"/>
              </w:rPr>
              <w:fldChar w:fldCharType="begin"/>
            </w:r>
            <w:r w:rsidRPr="002C4D2D">
              <w:rPr>
                <w:rFonts w:asciiTheme="minorHAnsi" w:hAnsiTheme="minorHAnsi"/>
                <w:color w:val="237990"/>
                <w:sz w:val="22"/>
                <w:szCs w:val="22"/>
              </w:rPr>
              <w:instrText xml:space="preserve"> HYPERLINK  \l "ENDSURVEY" </w:instrText>
            </w:r>
            <w:r w:rsidRPr="002C4D2D">
              <w:rPr>
                <w:rFonts w:asciiTheme="minorHAnsi" w:hAnsiTheme="minorHAnsi"/>
                <w:color w:val="237990"/>
                <w:sz w:val="22"/>
                <w:szCs w:val="22"/>
              </w:rPr>
              <w:fldChar w:fldCharType="separate"/>
            </w:r>
            <w:r w:rsidRPr="002C4D2D">
              <w:rPr>
                <w:rStyle w:val="Hyperlink"/>
                <w:rFonts w:asciiTheme="minorHAnsi" w:hAnsiTheme="minorHAnsi"/>
                <w:color w:val="237990"/>
                <w:sz w:val="22"/>
                <w:szCs w:val="22"/>
              </w:rPr>
              <w:t>Post-Workshop Process Survey</w:t>
            </w:r>
          </w:p>
          <w:p w14:paraId="73F8355F" w14:textId="77777777" w:rsidR="007213FF" w:rsidRPr="00671F17" w:rsidRDefault="007213FF" w:rsidP="00671F17">
            <w:pPr>
              <w:pStyle w:val="TableBullet"/>
              <w:ind w:left="335" w:right="-147" w:hanging="335"/>
              <w:rPr>
                <w:rFonts w:asciiTheme="minorHAnsi" w:hAnsiTheme="minorHAnsi"/>
                <w:sz w:val="22"/>
                <w:szCs w:val="22"/>
              </w:rPr>
            </w:pPr>
            <w:r w:rsidRPr="002C4D2D">
              <w:rPr>
                <w:rFonts w:asciiTheme="minorHAnsi" w:hAnsiTheme="minorHAnsi"/>
                <w:color w:val="237990"/>
                <w:sz w:val="22"/>
                <w:szCs w:val="22"/>
              </w:rPr>
              <w:fldChar w:fldCharType="end"/>
            </w:r>
            <w:hyperlink w:anchor="WkshpFC1" w:history="1">
              <w:r w:rsidRPr="002C4D2D">
                <w:rPr>
                  <w:rStyle w:val="Hyperlink"/>
                  <w:rFonts w:asciiTheme="minorHAnsi" w:hAnsiTheme="minorHAnsi"/>
                  <w:color w:val="237990"/>
                  <w:sz w:val="22"/>
                  <w:szCs w:val="22"/>
                </w:rPr>
                <w:t>Workshop Flip Chart 1</w:t>
              </w:r>
            </w:hyperlink>
            <w:r w:rsidRPr="00671F17">
              <w:rPr>
                <w:rFonts w:asciiTheme="minorHAnsi" w:hAnsiTheme="minorHAnsi"/>
                <w:sz w:val="22"/>
                <w:szCs w:val="22"/>
              </w:rPr>
              <w:t>: Comfort Table (from Task 1) and six colored dots per participant (use different colors from those used on the first day)</w:t>
            </w:r>
          </w:p>
          <w:p w14:paraId="1424727A"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 xml:space="preserve">Completion certificates </w:t>
            </w:r>
          </w:p>
          <w:p w14:paraId="55487AA0" w14:textId="77777777" w:rsidR="007213FF" w:rsidRPr="00671F17" w:rsidRDefault="007213FF" w:rsidP="00671F17">
            <w:pPr>
              <w:pStyle w:val="TableBullet"/>
              <w:ind w:left="335" w:right="0" w:hanging="335"/>
              <w:rPr>
                <w:rFonts w:asciiTheme="minorHAnsi" w:hAnsiTheme="minorHAnsi"/>
                <w:sz w:val="22"/>
                <w:szCs w:val="22"/>
              </w:rPr>
            </w:pPr>
            <w:r w:rsidRPr="00671F17">
              <w:rPr>
                <w:rFonts w:asciiTheme="minorHAnsi" w:hAnsiTheme="minorHAnsi"/>
                <w:sz w:val="22"/>
                <w:szCs w:val="22"/>
              </w:rPr>
              <w:t>Contact lists (if available)</w:t>
            </w:r>
          </w:p>
          <w:p w14:paraId="1F469F47" w14:textId="589530D4" w:rsidR="007213FF" w:rsidRPr="00750EA9" w:rsidRDefault="00461777" w:rsidP="0066578D">
            <w:pPr>
              <w:pStyle w:val="TableBullet"/>
              <w:ind w:left="335" w:hanging="335"/>
            </w:pPr>
            <w:hyperlink w:anchor="T20HO1" w:history="1">
              <w:r w:rsidR="007213FF" w:rsidRPr="0066578D">
                <w:rPr>
                  <w:rStyle w:val="Hyperlink"/>
                  <w:rFonts w:asciiTheme="minorHAnsi" w:hAnsiTheme="minorHAnsi"/>
                  <w:color w:val="237990"/>
                  <w:sz w:val="22"/>
                  <w:szCs w:val="22"/>
                </w:rPr>
                <w:t>Task 20 Handout 1</w:t>
              </w:r>
            </w:hyperlink>
            <w:r w:rsidR="007213FF" w:rsidRPr="0066578D">
              <w:rPr>
                <w:rFonts w:asciiTheme="minorHAnsi" w:hAnsiTheme="minorHAnsi"/>
                <w:sz w:val="22"/>
                <w:szCs w:val="22"/>
              </w:rPr>
              <w:t>: DBC Resources</w:t>
            </w:r>
          </w:p>
        </w:tc>
      </w:tr>
    </w:tbl>
    <w:p w14:paraId="022A4919" w14:textId="77777777" w:rsidR="003C5B5F" w:rsidRPr="00225163" w:rsidRDefault="003C5B5F" w:rsidP="004F306D">
      <w:pPr>
        <w:pStyle w:val="Heading2"/>
      </w:pPr>
      <w:bookmarkStart w:id="89" w:name="_Toc467583801"/>
      <w:r w:rsidRPr="00225163">
        <w:lastRenderedPageBreak/>
        <w:t>Conducting a Learning Needs and Resource Assessment</w:t>
      </w:r>
      <w:bookmarkEnd w:id="89"/>
    </w:p>
    <w:p w14:paraId="2B43063F" w14:textId="77777777" w:rsidR="003C5B5F" w:rsidRPr="00225163" w:rsidRDefault="003C5B5F" w:rsidP="00177881">
      <w:r w:rsidRPr="00225163">
        <w:t xml:space="preserve">Workshop planners will benefit from learning about participants’ experience and interests prior to the workshop. Several weeks before the workshop, send a set of questions to registered participants. See the </w:t>
      </w:r>
      <w:hyperlink w:anchor="LNRA" w:history="1">
        <w:r w:rsidRPr="0066578D">
          <w:rPr>
            <w:rStyle w:val="Hyperlink"/>
            <w:color w:val="237990"/>
          </w:rPr>
          <w:t>LNRA</w:t>
        </w:r>
      </w:hyperlink>
      <w:r w:rsidRPr="00225163">
        <w:t xml:space="preserve"> on the next page for an example.</w:t>
      </w:r>
    </w:p>
    <w:p w14:paraId="45536147" w14:textId="77777777" w:rsidR="003C5B5F" w:rsidRPr="00392A6B" w:rsidRDefault="003C5B5F" w:rsidP="00177881">
      <w:r w:rsidRPr="00225163">
        <w:t>Members of the workshop planning team may need to follow up with participants to encourage them to submit responses. Share participant responses with all facilitators prior to the workshop, and make any modifications to the curriculum (such as example Behaviors) based on participant responses.</w:t>
      </w:r>
    </w:p>
    <w:p w14:paraId="2AC7A8BA" w14:textId="77777777" w:rsidR="003C5B5F" w:rsidRPr="00392A6B" w:rsidRDefault="003C5B5F" w:rsidP="003C5B5F">
      <w:pPr>
        <w:spacing w:after="160" w:line="288" w:lineRule="auto"/>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A0" w:firstRow="1" w:lastRow="0" w:firstColumn="1" w:lastColumn="0" w:noHBand="0" w:noVBand="0"/>
      </w:tblPr>
      <w:tblGrid>
        <w:gridCol w:w="6998"/>
        <w:gridCol w:w="2362"/>
      </w:tblGrid>
      <w:tr w:rsidR="0086172D" w:rsidRPr="000F5B78" w14:paraId="64CF6512" w14:textId="501C5942" w:rsidTr="0086172D">
        <w:trPr>
          <w:trHeight w:val="12690"/>
        </w:trPr>
        <w:tc>
          <w:tcPr>
            <w:tcW w:w="6998" w:type="dxa"/>
            <w:tcBorders>
              <w:top w:val="nil"/>
              <w:left w:val="nil"/>
              <w:bottom w:val="nil"/>
              <w:right w:val="nil"/>
            </w:tcBorders>
            <w:shd w:val="clear" w:color="auto" w:fill="BCC589"/>
          </w:tcPr>
          <w:p w14:paraId="0D00B2C6" w14:textId="77777777" w:rsidR="0086172D" w:rsidRDefault="0086172D" w:rsidP="004F306D">
            <w:pPr>
              <w:pStyle w:val="TableTitle"/>
            </w:pPr>
          </w:p>
          <w:p w14:paraId="48A0A96F" w14:textId="77777777" w:rsidR="0086172D" w:rsidRPr="000F5B78" w:rsidRDefault="0086172D" w:rsidP="004F306D">
            <w:pPr>
              <w:pStyle w:val="TableTitle"/>
            </w:pPr>
            <w:r w:rsidRPr="000F5B78">
              <w:t xml:space="preserve">Workshop on DBC: </w:t>
            </w:r>
            <w:bookmarkStart w:id="90" w:name="LNRA"/>
            <w:r w:rsidRPr="000F5B78">
              <w:t>Learning Needs and Resources Assessment</w:t>
            </w:r>
            <w:bookmarkEnd w:id="90"/>
          </w:p>
          <w:p w14:paraId="5690D433" w14:textId="77777777" w:rsidR="0086172D" w:rsidRPr="000F5B78" w:rsidRDefault="0086172D" w:rsidP="00B611F2">
            <w:pPr>
              <w:spacing w:after="0"/>
              <w:ind w:left="0"/>
              <w:rPr>
                <w:rFonts w:eastAsia="Times New Roman"/>
              </w:rPr>
            </w:pPr>
          </w:p>
          <w:p w14:paraId="0D29904E" w14:textId="77777777" w:rsidR="0086172D" w:rsidRPr="000F5B78" w:rsidRDefault="0086172D" w:rsidP="004F306D">
            <w:r w:rsidRPr="000F5B78">
              <w:t>Dear Participant,</w:t>
            </w:r>
          </w:p>
          <w:p w14:paraId="0E91C9C5" w14:textId="77777777" w:rsidR="0086172D" w:rsidRPr="000F5B78" w:rsidRDefault="0086172D" w:rsidP="004F306D">
            <w:r w:rsidRPr="000F5B78">
              <w:t>Thank you for your interest in attending the DBC Workshop. In order for us to better prepare for meeting your needs and those of your organization; please take a few minutes to answer the following questions. Don’t worry, this is not a test; it’s just a way for us to ensure that the workshop is a good “fit” for you!</w:t>
            </w:r>
          </w:p>
          <w:p w14:paraId="09F63E58" w14:textId="77777777" w:rsidR="0086172D" w:rsidRPr="000F5B78" w:rsidRDefault="0086172D" w:rsidP="004F306D">
            <w:r w:rsidRPr="000F5B78">
              <w:t>Please send your responses to [ADD EMAIL ADDRESS HERE].</w:t>
            </w:r>
          </w:p>
          <w:p w14:paraId="46C27D27" w14:textId="77777777" w:rsidR="0086172D" w:rsidRPr="000F5B78" w:rsidRDefault="0086172D" w:rsidP="004F306D">
            <w:r w:rsidRPr="000F5B78">
              <w:t>Name:</w:t>
            </w:r>
            <w:r w:rsidRPr="000F5B78">
              <w:tab/>
              <w:t xml:space="preserve"> _________________________________________________ </w:t>
            </w:r>
          </w:p>
          <w:p w14:paraId="2E480A13" w14:textId="77777777" w:rsidR="0086172D" w:rsidRPr="000F5B78" w:rsidRDefault="0086172D" w:rsidP="004F306D">
            <w:r w:rsidRPr="000F5B78">
              <w:t>Position: _______________________________________________</w:t>
            </w:r>
          </w:p>
          <w:p w14:paraId="1CB74AA1" w14:textId="77777777" w:rsidR="0086172D" w:rsidRPr="000F5B78" w:rsidRDefault="0086172D" w:rsidP="004F306D">
            <w:r w:rsidRPr="000F5B78">
              <w:t>Your native language: ______________________________________</w:t>
            </w:r>
          </w:p>
          <w:p w14:paraId="3EB6C028" w14:textId="77777777" w:rsidR="0086172D" w:rsidRPr="000F5B78" w:rsidRDefault="0086172D" w:rsidP="004F306D">
            <w:r w:rsidRPr="000F5B78">
              <w:t xml:space="preserve"> What do you expect to learn by participating in the workshop? Please be specific.</w:t>
            </w:r>
          </w:p>
          <w:p w14:paraId="03F684D1" w14:textId="77777777" w:rsidR="0086172D" w:rsidRPr="000F5B78" w:rsidRDefault="0086172D" w:rsidP="004F306D">
            <w:r w:rsidRPr="000F5B78">
              <w:t>To what extent are you already familiar with the DBC or BEHAVE Frameworks? Have you used them before? If so, what was your experience?</w:t>
            </w:r>
          </w:p>
          <w:p w14:paraId="235207F1" w14:textId="77777777" w:rsidR="0086172D" w:rsidRPr="000F5B78" w:rsidRDefault="0086172D" w:rsidP="004F306D">
            <w:r w:rsidRPr="000F5B78">
              <w:t>What are the most important challenges you face in designing behavior change programs?</w:t>
            </w:r>
          </w:p>
          <w:p w14:paraId="1D075D01" w14:textId="77777777" w:rsidR="0086172D" w:rsidRPr="000F5B78" w:rsidRDefault="0086172D" w:rsidP="004F306D">
            <w:r w:rsidRPr="000F5B78">
              <w:t>How do you plan to use the knowledge and skills you gain during the workshop in your own program?</w:t>
            </w:r>
          </w:p>
          <w:p w14:paraId="3E87A889" w14:textId="77777777" w:rsidR="0086172D" w:rsidRPr="000F5B78" w:rsidRDefault="0086172D" w:rsidP="004F306D">
            <w:r w:rsidRPr="000F5B78">
              <w:t xml:space="preserve"> Please list the most important behaviors your program is/will be promoting (up to three), and please be specific.</w:t>
            </w:r>
          </w:p>
          <w:p w14:paraId="755959F2" w14:textId="77777777" w:rsidR="0086172D" w:rsidRPr="000F5B78" w:rsidRDefault="0086172D" w:rsidP="004F306D">
            <w:r w:rsidRPr="000F5B78">
              <w:t>a.</w:t>
            </w:r>
            <w:r w:rsidRPr="000F5B78">
              <w:tab/>
              <w:t xml:space="preserve"> </w:t>
            </w:r>
          </w:p>
          <w:p w14:paraId="7FDC925F" w14:textId="77777777" w:rsidR="0086172D" w:rsidRPr="000F5B78" w:rsidRDefault="0086172D" w:rsidP="004F306D">
            <w:r w:rsidRPr="000F5B78">
              <w:t>b.</w:t>
            </w:r>
            <w:r w:rsidRPr="000F5B78">
              <w:tab/>
            </w:r>
          </w:p>
          <w:p w14:paraId="4BE83149" w14:textId="77777777" w:rsidR="0086172D" w:rsidRPr="000F5B78" w:rsidRDefault="0086172D" w:rsidP="004F306D">
            <w:r w:rsidRPr="000F5B78">
              <w:t>c.</w:t>
            </w:r>
          </w:p>
          <w:p w14:paraId="25B79137" w14:textId="77777777" w:rsidR="0086172D" w:rsidRPr="000F5B78" w:rsidRDefault="0086172D" w:rsidP="004F306D">
            <w:r w:rsidRPr="000F5B78">
              <w:t>Thank you! We look forward to your participation.</w:t>
            </w:r>
          </w:p>
          <w:p w14:paraId="0E4AC0B4" w14:textId="77777777" w:rsidR="0086172D" w:rsidRPr="000F5B78" w:rsidRDefault="0086172D" w:rsidP="004F306D">
            <w:r w:rsidRPr="000F5B78">
              <w:t>[SIGNED BY …]</w:t>
            </w:r>
          </w:p>
        </w:tc>
        <w:tc>
          <w:tcPr>
            <w:tcW w:w="2362" w:type="dxa"/>
            <w:tcBorders>
              <w:top w:val="nil"/>
              <w:left w:val="nil"/>
              <w:bottom w:val="nil"/>
              <w:right w:val="nil"/>
            </w:tcBorders>
            <w:shd w:val="clear" w:color="auto" w:fill="BCC589"/>
          </w:tcPr>
          <w:p w14:paraId="6A990FD1" w14:textId="77777777" w:rsidR="0086172D" w:rsidRPr="000F5B78" w:rsidRDefault="0086172D" w:rsidP="004F306D">
            <w:pPr>
              <w:pStyle w:val="TableTitle"/>
            </w:pPr>
          </w:p>
        </w:tc>
      </w:tr>
    </w:tbl>
    <w:p w14:paraId="03655FC6" w14:textId="77777777" w:rsidR="003C5B5F" w:rsidRPr="00392A6B" w:rsidRDefault="003C5B5F" w:rsidP="003C5B5F">
      <w:pPr>
        <w:sectPr w:rsidR="003C5B5F" w:rsidRPr="00392A6B" w:rsidSect="00B611F2">
          <w:headerReference w:type="even" r:id="rId25"/>
          <w:headerReference w:type="default" r:id="rId26"/>
          <w:pgSz w:w="12240" w:h="15840"/>
          <w:pgMar w:top="1440" w:right="1080" w:bottom="1440" w:left="1800" w:header="720" w:footer="720" w:gutter="0"/>
          <w:cols w:space="720"/>
          <w:noEndnote/>
        </w:sectPr>
      </w:pPr>
      <w:bookmarkStart w:id="91" w:name="_Toc345529029"/>
    </w:p>
    <w:p w14:paraId="1C87997D" w14:textId="77777777" w:rsidR="00D04843" w:rsidRPr="00392A6B" w:rsidRDefault="00D04843" w:rsidP="00D04843">
      <w:pPr>
        <w:spacing w:before="60" w:after="60"/>
        <w:ind w:left="2160" w:hanging="1440"/>
      </w:pPr>
    </w:p>
    <w:p w14:paraId="191801F1" w14:textId="77777777" w:rsidR="00D04843" w:rsidRPr="00392A6B" w:rsidRDefault="00D04843" w:rsidP="00D04843"/>
    <w:p w14:paraId="490F3080" w14:textId="77777777" w:rsidR="00D04843" w:rsidRPr="00392A6B" w:rsidRDefault="00D04843" w:rsidP="00D04843"/>
    <w:p w14:paraId="66C46FF2" w14:textId="77777777" w:rsidR="00D04843" w:rsidRPr="00392A6B" w:rsidRDefault="00D04843" w:rsidP="00D04843"/>
    <w:p w14:paraId="190781C4" w14:textId="77777777" w:rsidR="00D04843" w:rsidRPr="00392A6B" w:rsidRDefault="00D04843" w:rsidP="00D04843"/>
    <w:p w14:paraId="5009F06D" w14:textId="77777777" w:rsidR="00D04843" w:rsidRPr="00392A6B" w:rsidRDefault="00D04843" w:rsidP="00D04843"/>
    <w:p w14:paraId="28597697" w14:textId="77777777" w:rsidR="00D04843" w:rsidRPr="00392A6B" w:rsidRDefault="00D04843" w:rsidP="00D04843">
      <w:pPr>
        <w:rPr>
          <w:b/>
          <w:color w:val="5F7A7F"/>
        </w:rPr>
      </w:pPr>
    </w:p>
    <w:p w14:paraId="0B275567" w14:textId="77777777" w:rsidR="00D04843" w:rsidRPr="00392A6B" w:rsidRDefault="00D04843" w:rsidP="00D04843">
      <w:pPr>
        <w:rPr>
          <w:b/>
          <w:color w:val="5F7A7F"/>
        </w:rPr>
      </w:pPr>
    </w:p>
    <w:p w14:paraId="49F0A4E7" w14:textId="77777777" w:rsidR="003C5B5F" w:rsidRPr="00392A6B" w:rsidRDefault="003C5B5F" w:rsidP="004F306D">
      <w:pPr>
        <w:pStyle w:val="Heading1"/>
      </w:pPr>
      <w:bookmarkStart w:id="92" w:name="_Toc467583802"/>
      <w:r w:rsidRPr="00392A6B">
        <w:t>Workshop Day One</w:t>
      </w:r>
      <w:bookmarkEnd w:id="91"/>
      <w:bookmarkEnd w:id="92"/>
    </w:p>
    <w:bookmarkStart w:id="93" w:name="_Toc345529030"/>
    <w:p w14:paraId="2FF3108E" w14:textId="77777777" w:rsidR="003C5B5F" w:rsidRPr="00392A6B" w:rsidRDefault="003C5B5F" w:rsidP="003C5B5F">
      <w:pPr>
        <w:ind w:left="0"/>
        <w:sectPr w:rsidR="003C5B5F" w:rsidRPr="00392A6B" w:rsidSect="00B611F2">
          <w:headerReference w:type="even" r:id="rId27"/>
          <w:headerReference w:type="default" r:id="rId28"/>
          <w:pgSz w:w="12240" w:h="15840"/>
          <w:pgMar w:top="1440" w:right="1080" w:bottom="1440" w:left="1800" w:header="720" w:footer="720" w:gutter="0"/>
          <w:cols w:space="720"/>
          <w:noEndnote/>
        </w:sectPr>
      </w:pPr>
      <w:r>
        <w:rPr>
          <w:noProof/>
        </w:rPr>
        <mc:AlternateContent>
          <mc:Choice Requires="wps">
            <w:drawing>
              <wp:anchor distT="4294967293" distB="4294967293" distL="114300" distR="114300" simplePos="0" relativeHeight="251628544" behindDoc="0" locked="0" layoutInCell="1" allowOverlap="1" wp14:anchorId="5745EAFC" wp14:editId="08784B3A">
                <wp:simplePos x="0" y="0"/>
                <wp:positionH relativeFrom="column">
                  <wp:posOffset>47625</wp:posOffset>
                </wp:positionH>
                <wp:positionV relativeFrom="paragraph">
                  <wp:posOffset>65404</wp:posOffset>
                </wp:positionV>
                <wp:extent cx="5915025" cy="0"/>
                <wp:effectExtent l="0" t="0" r="28575" b="19050"/>
                <wp:wrapNone/>
                <wp:docPr id="28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1E4EE50" id="Straight_x0020_Connector_x0020_11" o:spid="_x0000_s1026" style="position:absolute;z-index:25161625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75pt,5.15pt" to="469.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" strokecolor="#a57926" strokeweight="1.5pt"/>
            </w:pict>
          </mc:Fallback>
        </mc:AlternateContent>
      </w:r>
    </w:p>
    <w:p w14:paraId="1ACEDAE0" w14:textId="77777777" w:rsidR="003C5B5F" w:rsidRPr="004F306D" w:rsidRDefault="003C5B5F" w:rsidP="004F306D">
      <w:pPr>
        <w:pStyle w:val="Heading2"/>
      </w:pPr>
      <w:bookmarkStart w:id="94" w:name="_Toc467583803"/>
      <w:r w:rsidRPr="004F306D">
        <w:lastRenderedPageBreak/>
        <w:t>Task 1: Opening Session</w:t>
      </w:r>
      <w:bookmarkEnd w:id="93"/>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0"/>
      </w:tblGrid>
      <w:tr w:rsidR="003C5B5F" w:rsidRPr="000F5B78" w14:paraId="36859EE5" w14:textId="77777777" w:rsidTr="0086172D">
        <w:trPr>
          <w:jc w:val="center"/>
        </w:trPr>
        <w:tc>
          <w:tcPr>
            <w:tcW w:w="7920" w:type="dxa"/>
            <w:tcBorders>
              <w:top w:val="nil"/>
              <w:left w:val="nil"/>
              <w:bottom w:val="nil"/>
              <w:right w:val="nil"/>
            </w:tcBorders>
            <w:shd w:val="clear" w:color="auto" w:fill="BCC589"/>
          </w:tcPr>
          <w:p w14:paraId="0CAF7B33" w14:textId="0BCD0237" w:rsidR="003C5B5F" w:rsidRPr="000F5B78" w:rsidRDefault="003C5B5F" w:rsidP="00D56FCE">
            <w:pPr>
              <w:pStyle w:val="TableTitle"/>
              <w:ind w:left="0"/>
            </w:pPr>
            <w:r w:rsidRPr="000F5B78">
              <w:t>Achievement-Based Objectives</w:t>
            </w:r>
            <w:r w:rsidR="00D56FCE">
              <w:tab/>
            </w:r>
          </w:p>
          <w:p w14:paraId="4316135E" w14:textId="77777777" w:rsidR="003C5B5F" w:rsidRPr="000F5B78" w:rsidRDefault="003C5B5F" w:rsidP="00D56FCE">
            <w:pPr>
              <w:ind w:left="0"/>
            </w:pPr>
            <w:r w:rsidRPr="000F5B78">
              <w:t>By the end of this task, participants will have:</w:t>
            </w:r>
          </w:p>
          <w:p w14:paraId="2DE53B2C" w14:textId="19AE9B32" w:rsidR="00D56FCE" w:rsidRPr="00D56FCE" w:rsidRDefault="003C5B5F" w:rsidP="00DE12C2">
            <w:pPr>
              <w:pStyle w:val="Bullets"/>
              <w:numPr>
                <w:ilvl w:val="0"/>
                <w:numId w:val="241"/>
              </w:numPr>
            </w:pPr>
            <w:r w:rsidRPr="00D56FCE">
              <w:t>Been greeted by workshop facilitators</w:t>
            </w:r>
            <w:r w:rsidR="00D56FCE" w:rsidRPr="00D56FCE">
              <w:t xml:space="preserve"> </w:t>
            </w:r>
            <w:r w:rsidR="00DE12C2">
              <w:br/>
            </w:r>
            <w:r w:rsidRPr="00D56FCE">
              <w:t>Provided baseline data on their knowledge and comfort levels related to the Designing for Behavior Change (DBC) Framework</w:t>
            </w:r>
          </w:p>
          <w:p w14:paraId="4D16D813" w14:textId="4E1BD057" w:rsidR="003C5B5F" w:rsidRPr="00D56FCE" w:rsidRDefault="003C5B5F" w:rsidP="00DE12C2">
            <w:pPr>
              <w:pStyle w:val="Bullets"/>
              <w:numPr>
                <w:ilvl w:val="0"/>
                <w:numId w:val="241"/>
              </w:numPr>
            </w:pPr>
            <w:r w:rsidRPr="00D56FCE">
              <w:t>Described themselves</w:t>
            </w:r>
          </w:p>
          <w:p w14:paraId="006C3D67" w14:textId="77777777" w:rsidR="003C5B5F" w:rsidRPr="00D56FCE" w:rsidRDefault="003C5B5F" w:rsidP="00DE12C2">
            <w:pPr>
              <w:pStyle w:val="Bullets"/>
              <w:numPr>
                <w:ilvl w:val="0"/>
                <w:numId w:val="241"/>
              </w:numPr>
            </w:pPr>
            <w:r w:rsidRPr="00D56FCE">
              <w:t>Met fellow workshop participants</w:t>
            </w:r>
          </w:p>
          <w:p w14:paraId="537C4C7E" w14:textId="77777777" w:rsidR="003C5B5F" w:rsidRPr="00D56FCE" w:rsidRDefault="003C5B5F" w:rsidP="00DE12C2">
            <w:pPr>
              <w:pStyle w:val="Bullets"/>
              <w:numPr>
                <w:ilvl w:val="0"/>
                <w:numId w:val="241"/>
              </w:numPr>
            </w:pPr>
            <w:r w:rsidRPr="00D56FCE">
              <w:t>Reviewed their expectations regarding this workshop</w:t>
            </w:r>
          </w:p>
          <w:p w14:paraId="628F60D4" w14:textId="77777777" w:rsidR="003C5B5F" w:rsidRPr="00D56FCE" w:rsidRDefault="003C5B5F" w:rsidP="00DE12C2">
            <w:pPr>
              <w:pStyle w:val="Bullets"/>
              <w:numPr>
                <w:ilvl w:val="0"/>
                <w:numId w:val="241"/>
              </w:numPr>
            </w:pPr>
            <w:r w:rsidRPr="00D56FCE">
              <w:t>Reviewed the objectives and schedule for the workshop</w:t>
            </w:r>
          </w:p>
          <w:p w14:paraId="31828F44" w14:textId="77777777" w:rsidR="003C5B5F" w:rsidRPr="00D56FCE" w:rsidRDefault="003C5B5F" w:rsidP="00DE12C2">
            <w:pPr>
              <w:pStyle w:val="Bullets"/>
              <w:numPr>
                <w:ilvl w:val="0"/>
                <w:numId w:val="241"/>
              </w:numPr>
            </w:pPr>
            <w:r w:rsidRPr="00D56FCE">
              <w:t>Listed a set of norms for workshop participation</w:t>
            </w:r>
          </w:p>
          <w:p w14:paraId="78BEECE8" w14:textId="77777777" w:rsidR="003C5B5F" w:rsidRPr="000F5B78" w:rsidRDefault="003C5B5F" w:rsidP="00D56FCE">
            <w:pPr>
              <w:pStyle w:val="TableTitle"/>
              <w:ind w:left="0"/>
            </w:pPr>
            <w:r w:rsidRPr="000F5B78">
              <w:t>Time</w:t>
            </w:r>
          </w:p>
          <w:p w14:paraId="4F936BE1" w14:textId="77777777" w:rsidR="003C5B5F" w:rsidRPr="000F5B78" w:rsidRDefault="003C5B5F" w:rsidP="00D56FCE">
            <w:pPr>
              <w:ind w:left="0"/>
              <w:rPr>
                <w:rFonts w:eastAsia="PMingLiU"/>
              </w:rPr>
            </w:pPr>
            <w:r w:rsidRPr="000F5B78">
              <w:t xml:space="preserve">2 hours </w:t>
            </w:r>
          </w:p>
          <w:p w14:paraId="659E6A48" w14:textId="77777777" w:rsidR="003C5B5F" w:rsidRPr="000F5B78" w:rsidRDefault="003C5B5F" w:rsidP="00D56FCE">
            <w:pPr>
              <w:pStyle w:val="TableTitle"/>
              <w:ind w:left="0"/>
            </w:pPr>
            <w:r w:rsidRPr="000F5B78">
              <w:t>Materials</w:t>
            </w:r>
          </w:p>
          <w:p w14:paraId="09603A4E" w14:textId="2F4C02AB" w:rsidR="003C5B5F" w:rsidRPr="0066578D" w:rsidRDefault="003C5B5F" w:rsidP="00DE12C2">
            <w:pPr>
              <w:pStyle w:val="Bullets"/>
              <w:numPr>
                <w:ilvl w:val="0"/>
                <w:numId w:val="242"/>
              </w:numPr>
              <w:rPr>
                <w:rStyle w:val="Hyperlink"/>
                <w:color w:val="237990"/>
              </w:rPr>
            </w:pPr>
            <w:r w:rsidRPr="0066578D">
              <w:rPr>
                <w:color w:val="237990"/>
              </w:rPr>
              <w:fldChar w:fldCharType="begin"/>
            </w:r>
            <w:r w:rsidRPr="0066578D">
              <w:rPr>
                <w:color w:val="237990"/>
              </w:rPr>
              <w:instrText xml:space="preserve"> HYPERLINK  \l "Test" </w:instrText>
            </w:r>
            <w:r w:rsidRPr="0066578D">
              <w:rPr>
                <w:color w:val="237990"/>
              </w:rPr>
              <w:fldChar w:fldCharType="separate"/>
            </w:r>
            <w:r w:rsidRPr="0066578D">
              <w:rPr>
                <w:rStyle w:val="Hyperlink"/>
                <w:color w:val="237990"/>
              </w:rPr>
              <w:t xml:space="preserve">Workshop Pre-/Post-Test </w:t>
            </w:r>
          </w:p>
          <w:p w14:paraId="4BA97643" w14:textId="77777777" w:rsidR="003C5B5F" w:rsidRPr="000F5B78" w:rsidRDefault="003C5B5F" w:rsidP="00DE12C2">
            <w:pPr>
              <w:pStyle w:val="Bullets"/>
              <w:numPr>
                <w:ilvl w:val="0"/>
                <w:numId w:val="242"/>
              </w:numPr>
            </w:pPr>
            <w:r w:rsidRPr="0066578D">
              <w:rPr>
                <w:color w:val="237990"/>
              </w:rPr>
              <w:fldChar w:fldCharType="end"/>
            </w:r>
            <w:r w:rsidRPr="000F5B78">
              <w:t xml:space="preserve">Answer Key to Workshop Pre-/Post-Test (found in </w:t>
            </w:r>
            <w:hyperlink w:anchor="_Appendix_3._Answer_4" w:history="1">
              <w:r w:rsidRPr="0066578D">
                <w:rPr>
                  <w:rStyle w:val="Hyperlink"/>
                  <w:color w:val="237990"/>
                </w:rPr>
                <w:t>Appendix 3</w:t>
              </w:r>
            </w:hyperlink>
            <w:r w:rsidRPr="000F5B78">
              <w:t>)</w:t>
            </w:r>
          </w:p>
          <w:p w14:paraId="3F2ABD75" w14:textId="77777777" w:rsidR="003C5B5F" w:rsidRPr="000F5B78" w:rsidRDefault="00461777" w:rsidP="00DE12C2">
            <w:pPr>
              <w:pStyle w:val="Bullets"/>
              <w:numPr>
                <w:ilvl w:val="0"/>
                <w:numId w:val="242"/>
              </w:numPr>
            </w:pPr>
            <w:hyperlink w:anchor="WkshpFC1" w:history="1">
              <w:r w:rsidR="003C5B5F" w:rsidRPr="0066578D">
                <w:rPr>
                  <w:rStyle w:val="Hyperlink"/>
                  <w:color w:val="237990"/>
                </w:rPr>
                <w:t>Workshop Flip Chart 1</w:t>
              </w:r>
            </w:hyperlink>
            <w:r w:rsidR="003C5B5F" w:rsidRPr="000F5B78">
              <w:t>: Comfort Table (with instructions and six adhesive dots for each person or the table incorporated into the Pre-Test as set of questions)</w:t>
            </w:r>
          </w:p>
          <w:p w14:paraId="65B31887" w14:textId="77777777" w:rsidR="003C5B5F" w:rsidRPr="000F5B78" w:rsidRDefault="00461777" w:rsidP="00DE12C2">
            <w:pPr>
              <w:pStyle w:val="Bullets"/>
              <w:numPr>
                <w:ilvl w:val="0"/>
                <w:numId w:val="242"/>
              </w:numPr>
            </w:pPr>
            <w:hyperlink w:anchor="T1FC1HO1" w:history="1">
              <w:r w:rsidR="003C5B5F" w:rsidRPr="0066578D">
                <w:rPr>
                  <w:rStyle w:val="Hyperlink"/>
                  <w:color w:val="237990"/>
                </w:rPr>
                <w:t>Task 1 Flip Chart 1 or Handout 1</w:t>
              </w:r>
            </w:hyperlink>
            <w:r w:rsidR="003C5B5F" w:rsidRPr="000F5B78">
              <w:t>: Opening Session Getting-to-Know-You Sheet</w:t>
            </w:r>
          </w:p>
          <w:p w14:paraId="22C0E9E2" w14:textId="77777777" w:rsidR="003C5B5F" w:rsidRPr="000F5B78" w:rsidRDefault="003C5B5F" w:rsidP="00DE12C2">
            <w:pPr>
              <w:pStyle w:val="Bullets"/>
              <w:numPr>
                <w:ilvl w:val="0"/>
                <w:numId w:val="242"/>
              </w:numPr>
            </w:pPr>
            <w:r w:rsidRPr="000F5B78">
              <w:t>Task 1 Flip Chart 2: Our Expectations</w:t>
            </w:r>
          </w:p>
          <w:p w14:paraId="5DD939B9" w14:textId="77777777" w:rsidR="003C5B5F" w:rsidRPr="000F5B78" w:rsidRDefault="00461777" w:rsidP="00DE12C2">
            <w:pPr>
              <w:pStyle w:val="Bullets"/>
              <w:numPr>
                <w:ilvl w:val="0"/>
                <w:numId w:val="242"/>
              </w:numPr>
            </w:pPr>
            <w:hyperlink w:anchor="T1FC3HO2" w:history="1">
              <w:r w:rsidR="003C5B5F" w:rsidRPr="0066578D">
                <w:rPr>
                  <w:rStyle w:val="Hyperlink"/>
                  <w:color w:val="237990"/>
                </w:rPr>
                <w:t>Task 1 Flip Chart 3 or Handout 2</w:t>
              </w:r>
            </w:hyperlink>
            <w:r w:rsidR="003C5B5F" w:rsidRPr="000F5B78">
              <w:t>: DBC Workshop Objectives</w:t>
            </w:r>
          </w:p>
          <w:p w14:paraId="71885801" w14:textId="77777777" w:rsidR="003C5B5F" w:rsidRPr="000F5B78" w:rsidRDefault="003C5B5F" w:rsidP="00DE12C2">
            <w:pPr>
              <w:pStyle w:val="Bullets"/>
              <w:numPr>
                <w:ilvl w:val="0"/>
                <w:numId w:val="242"/>
              </w:numPr>
            </w:pPr>
            <w:r w:rsidRPr="000F5B78">
              <w:t>Workshop Schedule (on a flip chart)</w:t>
            </w:r>
            <w:r>
              <w:rPr>
                <w:rStyle w:val="FootnoteReference"/>
              </w:rPr>
              <w:footnoteReference w:id="13"/>
            </w:r>
          </w:p>
          <w:p w14:paraId="16A50A7D" w14:textId="77777777" w:rsidR="003C5B5F" w:rsidRPr="000F5B78" w:rsidRDefault="003C5B5F" w:rsidP="00DE12C2">
            <w:pPr>
              <w:pStyle w:val="Bullets"/>
              <w:numPr>
                <w:ilvl w:val="0"/>
                <w:numId w:val="242"/>
              </w:numPr>
            </w:pPr>
            <w:r w:rsidRPr="000F5B78">
              <w:t>Workshop Flip Chart 2: Norms and Procedures</w:t>
            </w:r>
            <w:r>
              <w:rPr>
                <w:rStyle w:val="FootnoteReference"/>
              </w:rPr>
              <w:footnoteReference w:id="14"/>
            </w:r>
          </w:p>
          <w:p w14:paraId="54901515" w14:textId="77777777" w:rsidR="003C5B5F" w:rsidRPr="00392A6B" w:rsidRDefault="003C5B5F" w:rsidP="00DE12C2">
            <w:pPr>
              <w:pStyle w:val="Bullets"/>
              <w:numPr>
                <w:ilvl w:val="0"/>
                <w:numId w:val="242"/>
              </w:numPr>
            </w:pPr>
            <w:r w:rsidRPr="000F5B78">
              <w:t>Workshop Flip Chart 3: Parking Lot</w:t>
            </w:r>
            <w:r>
              <w:rPr>
                <w:rStyle w:val="FootnoteReference"/>
              </w:rPr>
              <w:footnoteReference w:id="15"/>
            </w:r>
          </w:p>
        </w:tc>
      </w:tr>
      <w:tr w:rsidR="00DE12C2" w:rsidRPr="000F5B78" w14:paraId="3EF8B37E" w14:textId="77777777" w:rsidTr="0086172D">
        <w:trPr>
          <w:jc w:val="center"/>
        </w:trPr>
        <w:tc>
          <w:tcPr>
            <w:tcW w:w="7920" w:type="dxa"/>
            <w:tcBorders>
              <w:top w:val="nil"/>
              <w:left w:val="nil"/>
              <w:bottom w:val="nil"/>
              <w:right w:val="nil"/>
            </w:tcBorders>
            <w:shd w:val="clear" w:color="auto" w:fill="BCC589"/>
          </w:tcPr>
          <w:p w14:paraId="0B7C69EF" w14:textId="77777777" w:rsidR="00DE12C2" w:rsidRPr="000F5B78" w:rsidRDefault="00DE12C2" w:rsidP="00D56FCE">
            <w:pPr>
              <w:pStyle w:val="TableTitle"/>
              <w:ind w:left="0"/>
            </w:pPr>
          </w:p>
        </w:tc>
      </w:tr>
    </w:tbl>
    <w:p w14:paraId="3F2D8FFB" w14:textId="77777777" w:rsidR="003C5B5F" w:rsidRPr="00392A6B" w:rsidRDefault="003C5B5F" w:rsidP="003C5B5F"/>
    <w:p w14:paraId="51F97363" w14:textId="77777777" w:rsidR="003C5B5F" w:rsidRPr="00DE12C2" w:rsidRDefault="003C5B5F" w:rsidP="00D56FCE">
      <w:pPr>
        <w:pStyle w:val="Heading3"/>
      </w:pPr>
      <w:bookmarkStart w:id="95" w:name="_Toc345529031"/>
      <w:r w:rsidRPr="00DE12C2">
        <w:lastRenderedPageBreak/>
        <w:t>Steps</w:t>
      </w:r>
      <w:bookmarkEnd w:id="95"/>
    </w:p>
    <w:p w14:paraId="69CC89AF" w14:textId="77777777" w:rsidR="003C5B5F" w:rsidRPr="00DE12C2" w:rsidRDefault="003C5B5F" w:rsidP="003C5B5F">
      <w:pPr>
        <w:ind w:left="1080" w:hanging="360"/>
      </w:pPr>
      <w:r w:rsidRPr="00DE12C2">
        <w:t xml:space="preserve">1. </w:t>
      </w:r>
      <w:r w:rsidRPr="00DE12C2">
        <w:tab/>
        <w:t>Welcome and introduction to the workshop</w:t>
      </w:r>
    </w:p>
    <w:p w14:paraId="66CAEDEA" w14:textId="77777777" w:rsidR="003C5B5F" w:rsidRPr="0086172D" w:rsidRDefault="003C5B5F" w:rsidP="00EF7A8F">
      <w:pPr>
        <w:numPr>
          <w:ilvl w:val="0"/>
          <w:numId w:val="5"/>
        </w:numPr>
        <w:ind w:left="1440"/>
      </w:pPr>
      <w:r w:rsidRPr="0086172D">
        <w:t>Explain that since the programmatic success depends on people changing their behaviors or adopting new practices (in the case of a service provider), we need to learn how to develop effective behavior change (BC) strategies. The basic purpose of the workshop is to learn to use the DBC Framework to develop effective BC strategies with a particular focus on agriculture, natural resource management, and gender.</w:t>
      </w:r>
    </w:p>
    <w:p w14:paraId="12162711" w14:textId="77777777" w:rsidR="003C5B5F" w:rsidRPr="0086172D" w:rsidRDefault="003C5B5F" w:rsidP="003C5B5F">
      <w:pPr>
        <w:ind w:left="1080" w:hanging="360"/>
      </w:pPr>
      <w:r w:rsidRPr="0086172D">
        <w:t xml:space="preserve">2. </w:t>
      </w:r>
      <w:r w:rsidRPr="0086172D">
        <w:tab/>
        <w:t>Collecting baseline information from the participants</w:t>
      </w:r>
    </w:p>
    <w:p w14:paraId="76E570B8" w14:textId="77777777" w:rsidR="003C5B5F" w:rsidRPr="0086172D" w:rsidRDefault="003C5B5F" w:rsidP="00EF7A8F">
      <w:pPr>
        <w:numPr>
          <w:ilvl w:val="0"/>
          <w:numId w:val="6"/>
        </w:numPr>
        <w:ind w:left="1440"/>
      </w:pPr>
      <w:r w:rsidRPr="0086172D">
        <w:t>Explain that before we begin the workshop, we would like to collect some baseline data so we can assess the effectiveness of the workshop when it is finished. The baseline will include a pre-test and a “comfort table.”</w:t>
      </w:r>
    </w:p>
    <w:p w14:paraId="5B222FDD" w14:textId="77777777" w:rsidR="003C5B5F" w:rsidRPr="0086172D" w:rsidRDefault="003C5B5F" w:rsidP="00EF7A8F">
      <w:pPr>
        <w:numPr>
          <w:ilvl w:val="0"/>
          <w:numId w:val="6"/>
        </w:numPr>
        <w:ind w:left="1440"/>
      </w:pPr>
      <w:r w:rsidRPr="0086172D">
        <w:t xml:space="preserve">Pass out the </w:t>
      </w:r>
      <w:hyperlink w:anchor="Test" w:history="1">
        <w:r w:rsidRPr="0066578D">
          <w:rPr>
            <w:rStyle w:val="Hyperlink"/>
            <w:b/>
            <w:color w:val="237990"/>
          </w:rPr>
          <w:t>Workshop Pre-/Post-Test</w:t>
        </w:r>
      </w:hyperlink>
      <w:r w:rsidRPr="0086172D">
        <w:rPr>
          <w:b/>
        </w:rPr>
        <w:t xml:space="preserve">. </w:t>
      </w:r>
      <w:r w:rsidRPr="0086172D">
        <w:t xml:space="preserve">Give participants 10 minutes to complete the pre-test, then collect it. </w:t>
      </w:r>
    </w:p>
    <w:p w14:paraId="49931637" w14:textId="77777777" w:rsidR="003C5B5F" w:rsidRPr="0086172D" w:rsidRDefault="003C5B5F" w:rsidP="003C5B5F">
      <w:pPr>
        <w:pStyle w:val="ListParagraph"/>
      </w:pPr>
      <w:r w:rsidRPr="0086172D">
        <w:rPr>
          <w:b/>
        </w:rPr>
        <w:t xml:space="preserve">Note: </w:t>
      </w:r>
      <w:r w:rsidRPr="0086172D">
        <w:t xml:space="preserve">For more advanced groups, facilitators may wish to substitute more difficult questions in the pre-/post-test. </w:t>
      </w:r>
    </w:p>
    <w:p w14:paraId="2AC80929" w14:textId="77777777" w:rsidR="003C5B5F" w:rsidRPr="0086172D" w:rsidRDefault="003C5B5F" w:rsidP="00EF7A8F">
      <w:pPr>
        <w:numPr>
          <w:ilvl w:val="0"/>
          <w:numId w:val="6"/>
        </w:numPr>
        <w:ind w:left="1440"/>
      </w:pPr>
      <w:r w:rsidRPr="0086172D">
        <w:t xml:space="preserve">You can either recreate </w:t>
      </w:r>
      <w:hyperlink w:anchor="WkshpFC1" w:history="1">
        <w:r w:rsidRPr="0066578D">
          <w:rPr>
            <w:rStyle w:val="Hyperlink"/>
            <w:b/>
            <w:color w:val="237990"/>
          </w:rPr>
          <w:t>Workshop Flip Chart 1: Comfort Table</w:t>
        </w:r>
      </w:hyperlink>
      <w:r w:rsidRPr="0066578D">
        <w:rPr>
          <w:color w:val="237990"/>
        </w:rPr>
        <w:t xml:space="preserve"> </w:t>
      </w:r>
      <w:r w:rsidRPr="0086172D">
        <w:t xml:space="preserve">on a flip chart (recommended) or add the questions to the </w:t>
      </w:r>
      <w:hyperlink w:anchor="Test" w:history="1">
        <w:r w:rsidRPr="0066578D">
          <w:rPr>
            <w:rStyle w:val="Hyperlink"/>
            <w:b/>
            <w:color w:val="237990"/>
          </w:rPr>
          <w:t>Workshop Pre-/Post-Test</w:t>
        </w:r>
      </w:hyperlink>
      <w:r w:rsidRPr="0086172D">
        <w:t>. If you recreate the comfort table on a flip chart, hand each participant six adhesive dots. Ask participants to place a dot in each space that most-closely reflects their current levels of comfort/familiarity with the topic indicated on the table.</w:t>
      </w:r>
    </w:p>
    <w:p w14:paraId="571420D1" w14:textId="77777777" w:rsidR="003C5B5F" w:rsidRPr="0086172D" w:rsidRDefault="003C5B5F" w:rsidP="003C5B5F">
      <w:pPr>
        <w:pStyle w:val="ListParagraph"/>
      </w:pPr>
      <w:r w:rsidRPr="0086172D">
        <w:rPr>
          <w:b/>
        </w:rPr>
        <w:t xml:space="preserve">Note: </w:t>
      </w:r>
      <w:r w:rsidRPr="0086172D">
        <w:t xml:space="preserve">If you do not have adhesive dots, participants can use a felt tip marker to draw dots on the comfort table. </w:t>
      </w:r>
    </w:p>
    <w:p w14:paraId="3A3BD13C" w14:textId="77777777" w:rsidR="003C5B5F" w:rsidRPr="0086172D" w:rsidRDefault="003C5B5F" w:rsidP="003C5B5F">
      <w:pPr>
        <w:ind w:left="1080" w:hanging="360"/>
      </w:pPr>
      <w:r w:rsidRPr="0086172D">
        <w:t xml:space="preserve">3. </w:t>
      </w:r>
      <w:r w:rsidRPr="0086172D">
        <w:tab/>
        <w:t>Introduction of participants</w:t>
      </w:r>
    </w:p>
    <w:p w14:paraId="23D6C670" w14:textId="77777777" w:rsidR="003C5B5F" w:rsidRPr="0086172D" w:rsidRDefault="003C5B5F" w:rsidP="00EF7A8F">
      <w:pPr>
        <w:numPr>
          <w:ilvl w:val="0"/>
          <w:numId w:val="7"/>
        </w:numPr>
        <w:ind w:left="1440"/>
      </w:pPr>
      <w:r w:rsidRPr="0086172D">
        <w:t>Write the question</w:t>
      </w:r>
      <w:r w:rsidRPr="00617FEF">
        <w:t xml:space="preserve">s from </w:t>
      </w:r>
      <w:hyperlink w:anchor="T1FC1HO1" w:history="1">
        <w:r w:rsidRPr="0066578D">
          <w:rPr>
            <w:rStyle w:val="Hyperlink"/>
            <w:b/>
            <w:color w:val="237990"/>
          </w:rPr>
          <w:t>Task 1 Flip Chart 1 or Handout 1: Opening Session Getting-to-Know-You Sheet</w:t>
        </w:r>
      </w:hyperlink>
      <w:r w:rsidRPr="0086172D">
        <w:t xml:space="preserve"> on the flip chart or hand participants a copy of the handout. </w:t>
      </w:r>
    </w:p>
    <w:p w14:paraId="01876FC9" w14:textId="77777777" w:rsidR="003C5B5F" w:rsidRPr="0086172D" w:rsidRDefault="003C5B5F" w:rsidP="00EF7A8F">
      <w:pPr>
        <w:numPr>
          <w:ilvl w:val="0"/>
          <w:numId w:val="7"/>
        </w:numPr>
        <w:ind w:left="1440"/>
      </w:pPr>
      <w:r w:rsidRPr="0086172D">
        <w:t>Ask each participant to write down the responses to the questions on a sheet of paper or on the handout.</w:t>
      </w:r>
    </w:p>
    <w:p w14:paraId="43D8353B" w14:textId="77777777" w:rsidR="003C5B5F" w:rsidRPr="0086172D" w:rsidRDefault="003C5B5F" w:rsidP="00EF7A8F">
      <w:pPr>
        <w:pStyle w:val="ListParagraph"/>
        <w:numPr>
          <w:ilvl w:val="0"/>
          <w:numId w:val="7"/>
        </w:numPr>
        <w:spacing w:line="252" w:lineRule="auto"/>
        <w:ind w:left="1440"/>
        <w:contextualSpacing w:val="0"/>
      </w:pPr>
      <w:r w:rsidRPr="0086172D">
        <w:t xml:space="preserve">Ask participants to introduce themselves to someone they do not know. </w:t>
      </w:r>
    </w:p>
    <w:p w14:paraId="587EEFA6" w14:textId="77777777" w:rsidR="003C5B5F" w:rsidRPr="0086172D" w:rsidRDefault="003C5B5F" w:rsidP="00EF7A8F">
      <w:pPr>
        <w:numPr>
          <w:ilvl w:val="0"/>
          <w:numId w:val="7"/>
        </w:numPr>
        <w:ind w:left="1440"/>
      </w:pPr>
      <w:r w:rsidRPr="0086172D">
        <w:t>Then ask each participant to introduce the person they met to the rest of the workshop participants and facilitators.</w:t>
      </w:r>
    </w:p>
    <w:p w14:paraId="18BCA918" w14:textId="77777777" w:rsidR="003C5B5F" w:rsidRPr="0086172D" w:rsidRDefault="003C5B5F" w:rsidP="003C5B5F">
      <w:pPr>
        <w:pStyle w:val="ListParagraph"/>
        <w:ind w:left="1080"/>
      </w:pPr>
      <w:r w:rsidRPr="0086172D">
        <w:rPr>
          <w:b/>
        </w:rPr>
        <w:t>Note:</w:t>
      </w:r>
      <w:r w:rsidRPr="0086172D">
        <w:t xml:space="preserve"> This is an opportunity to collect additional information from the participants that you may need for the training, such as behaviors they are working on or countries they know a lot about. Add these types of questions as you like to the flip chart or handout. </w:t>
      </w:r>
    </w:p>
    <w:p w14:paraId="18AFC5E1" w14:textId="77777777" w:rsidR="003C5B5F" w:rsidRPr="0086172D" w:rsidRDefault="003C5B5F" w:rsidP="003C5B5F">
      <w:pPr>
        <w:spacing w:line="276" w:lineRule="auto"/>
        <w:ind w:left="1080" w:hanging="360"/>
      </w:pPr>
      <w:r w:rsidRPr="0086172D">
        <w:t>4.</w:t>
      </w:r>
      <w:r w:rsidRPr="0086172D">
        <w:tab/>
        <w:t>Expectations</w:t>
      </w:r>
    </w:p>
    <w:p w14:paraId="2A46F925" w14:textId="77777777" w:rsidR="003C5B5F" w:rsidRPr="0086172D" w:rsidRDefault="003C5B5F" w:rsidP="00EF7A8F">
      <w:pPr>
        <w:numPr>
          <w:ilvl w:val="0"/>
          <w:numId w:val="8"/>
        </w:numPr>
        <w:ind w:left="1440"/>
      </w:pPr>
      <w:r w:rsidRPr="0086172D">
        <w:lastRenderedPageBreak/>
        <w:t xml:space="preserve">Show </w:t>
      </w:r>
      <w:r w:rsidRPr="0086172D">
        <w:rPr>
          <w:b/>
        </w:rPr>
        <w:t>Task 1 Flip Chart 2:</w:t>
      </w:r>
      <w:r w:rsidRPr="0086172D">
        <w:t xml:space="preserve"> </w:t>
      </w:r>
      <w:r w:rsidRPr="0086172D">
        <w:rPr>
          <w:b/>
        </w:rPr>
        <w:t>Our Expectations</w:t>
      </w:r>
      <w:r w:rsidRPr="0086172D">
        <w:t xml:space="preserve">. </w:t>
      </w:r>
    </w:p>
    <w:p w14:paraId="7FD0C0F3" w14:textId="77777777" w:rsidR="003C5B5F" w:rsidRPr="00392A6B" w:rsidRDefault="003C5B5F" w:rsidP="003C5B5F">
      <w:pPr>
        <w:pStyle w:val="ListParagraph"/>
      </w:pPr>
      <w:r w:rsidRPr="0086172D">
        <w:rPr>
          <w:b/>
        </w:rPr>
        <w:t>Note:</w:t>
      </w:r>
      <w:r w:rsidRPr="0086172D">
        <w:t xml:space="preserve"> Facilitators should review the expectations from the Learning Needs and Resources Assessments (LNRAs) prior to the start of the workshop. This also may be a good time to discuss the difference between </w:t>
      </w:r>
      <w:r w:rsidRPr="0086172D">
        <w:rPr>
          <w:rFonts w:eastAsia="PMingLiU"/>
        </w:rPr>
        <w:t>information</w:t>
      </w:r>
      <w:r w:rsidRPr="00392A6B">
        <w:rPr>
          <w:rFonts w:eastAsia="PMingLiU"/>
        </w:rPr>
        <w:t>, education and communication (</w:t>
      </w:r>
      <w:r w:rsidRPr="00392A6B">
        <w:t xml:space="preserve">IEC); behavior change communication (BCC); and BC, especially if a participant mentioned development of IEC or BCC materials as a workshop expectation. See the </w:t>
      </w:r>
      <w:r w:rsidRPr="00392A6B">
        <w:rPr>
          <w:b/>
        </w:rPr>
        <w:t xml:space="preserve">Key Terminology </w:t>
      </w:r>
      <w:r w:rsidRPr="00392A6B">
        <w:t>in</w:t>
      </w:r>
      <w:r w:rsidRPr="00392A6B">
        <w:rPr>
          <w:b/>
        </w:rPr>
        <w:t xml:space="preserve"> </w:t>
      </w:r>
      <w:hyperlink w:anchor="_Appendix_2._Key_5" w:history="1">
        <w:r w:rsidRPr="0066578D">
          <w:rPr>
            <w:rStyle w:val="Hyperlink"/>
            <w:b/>
            <w:color w:val="237990"/>
          </w:rPr>
          <w:t>Appendix 2</w:t>
        </w:r>
      </w:hyperlink>
      <w:r w:rsidRPr="00392A6B">
        <w:rPr>
          <w:b/>
        </w:rPr>
        <w:t xml:space="preserve"> </w:t>
      </w:r>
      <w:r w:rsidRPr="00392A6B">
        <w:t>for explanations.</w:t>
      </w:r>
    </w:p>
    <w:p w14:paraId="0687398B" w14:textId="77777777" w:rsidR="003C5B5F" w:rsidRPr="00392A6B" w:rsidRDefault="003C5B5F" w:rsidP="003C5B5F">
      <w:pPr>
        <w:ind w:left="1080"/>
      </w:pPr>
      <w:r w:rsidRPr="00392A6B">
        <w:t xml:space="preserve">4b. </w:t>
      </w:r>
      <w:r w:rsidRPr="00392A6B">
        <w:tab/>
        <w:t>Ask a volunteer to read the flip chart.</w:t>
      </w:r>
    </w:p>
    <w:p w14:paraId="0CB7485D" w14:textId="77777777" w:rsidR="003C5B5F" w:rsidRPr="00392A6B" w:rsidRDefault="003C5B5F" w:rsidP="003C5B5F">
      <w:pPr>
        <w:ind w:left="360" w:firstLine="720"/>
      </w:pPr>
      <w:r w:rsidRPr="00392A6B">
        <w:t xml:space="preserve">4c. </w:t>
      </w:r>
      <w:r w:rsidRPr="00392A6B">
        <w:tab/>
        <w:t>Ask participants if they want to add any other expectations to the list.</w:t>
      </w:r>
    </w:p>
    <w:p w14:paraId="6E5FDA78" w14:textId="77777777" w:rsidR="003C5B5F" w:rsidRPr="00392A6B" w:rsidRDefault="003C5B5F" w:rsidP="003C5B5F">
      <w:pPr>
        <w:ind w:left="1080" w:hanging="360"/>
      </w:pPr>
      <w:r w:rsidRPr="00392A6B">
        <w:t xml:space="preserve">5. </w:t>
      </w:r>
      <w:r w:rsidRPr="00392A6B">
        <w:tab/>
        <w:t>Workshop objectives</w:t>
      </w:r>
    </w:p>
    <w:p w14:paraId="6E4D20C2" w14:textId="77777777" w:rsidR="003C5B5F" w:rsidRPr="00392A6B" w:rsidRDefault="003C5B5F" w:rsidP="003C5B5F">
      <w:pPr>
        <w:ind w:left="1080"/>
      </w:pPr>
      <w:r w:rsidRPr="00392A6B">
        <w:t xml:space="preserve">5a. </w:t>
      </w:r>
      <w:r w:rsidRPr="00392A6B">
        <w:tab/>
        <w:t xml:space="preserve">Review </w:t>
      </w:r>
      <w:hyperlink w:anchor="T1FC3HO2" w:history="1">
        <w:r w:rsidRPr="0066578D">
          <w:rPr>
            <w:rStyle w:val="Hyperlink"/>
            <w:b/>
            <w:color w:val="237990"/>
          </w:rPr>
          <w:t>Task 1 Flip Chart 3 or Handout 2</w:t>
        </w:r>
      </w:hyperlink>
      <w:r w:rsidRPr="00392A6B">
        <w:rPr>
          <w:b/>
        </w:rPr>
        <w:t>: DBC Workshop Objectives</w:t>
      </w:r>
      <w:r w:rsidRPr="00392A6B">
        <w:t>.</w:t>
      </w:r>
    </w:p>
    <w:p w14:paraId="1FEE935C" w14:textId="77777777" w:rsidR="003C5B5F" w:rsidRPr="00392A6B" w:rsidRDefault="003C5B5F" w:rsidP="003C5B5F">
      <w:pPr>
        <w:ind w:left="1440" w:hanging="360"/>
      </w:pPr>
      <w:r w:rsidRPr="00392A6B">
        <w:t xml:space="preserve">5b. </w:t>
      </w:r>
      <w:r w:rsidRPr="00392A6B">
        <w:tab/>
        <w:t>Point out any of the expectations that will probably NOT be met during this workshop.</w:t>
      </w:r>
    </w:p>
    <w:p w14:paraId="1E980505" w14:textId="77777777" w:rsidR="003C5B5F" w:rsidRPr="00392A6B" w:rsidRDefault="003C5B5F" w:rsidP="003C5B5F">
      <w:pPr>
        <w:ind w:left="1080" w:hanging="360"/>
      </w:pPr>
      <w:r w:rsidRPr="00392A6B">
        <w:t xml:space="preserve">6. </w:t>
      </w:r>
      <w:r w:rsidRPr="00392A6B">
        <w:tab/>
        <w:t>Workshop schedule</w:t>
      </w:r>
    </w:p>
    <w:p w14:paraId="49054710" w14:textId="77777777" w:rsidR="003C5B5F" w:rsidRPr="00392A6B" w:rsidRDefault="003C5B5F" w:rsidP="003C5B5F">
      <w:pPr>
        <w:ind w:left="1440" w:hanging="360"/>
      </w:pPr>
      <w:r w:rsidRPr="00392A6B">
        <w:t xml:space="preserve">6a. </w:t>
      </w:r>
      <w:r w:rsidRPr="00392A6B">
        <w:tab/>
        <w:t>Write the workshop schedule on a flip chart, as listed earlier in this curriculum, and review it with the participants. Discuss any logistical issues (e.g., per diem, field work, meals).</w:t>
      </w:r>
    </w:p>
    <w:p w14:paraId="6A841E21" w14:textId="77777777" w:rsidR="003C5B5F" w:rsidRPr="00392A6B" w:rsidRDefault="003C5B5F" w:rsidP="003C5B5F">
      <w:pPr>
        <w:ind w:left="1080" w:hanging="360"/>
      </w:pPr>
      <w:r w:rsidRPr="00392A6B">
        <w:t xml:space="preserve">7. </w:t>
      </w:r>
      <w:r w:rsidRPr="00392A6B">
        <w:tab/>
        <w:t>Norms and procedures</w:t>
      </w:r>
    </w:p>
    <w:p w14:paraId="6984D8B6" w14:textId="77777777" w:rsidR="003C5B5F" w:rsidRPr="00392A6B" w:rsidRDefault="003C5B5F" w:rsidP="003C5B5F">
      <w:pPr>
        <w:ind w:left="1440" w:hanging="360"/>
      </w:pPr>
      <w:r w:rsidRPr="00392A6B">
        <w:t xml:space="preserve">7a. </w:t>
      </w:r>
      <w:r w:rsidRPr="00392A6B">
        <w:tab/>
        <w:t xml:space="preserve">Brainstorm with the group the norms and procedures the group wants to follow to create the best learning environment. Record these on a flip chart entitled </w:t>
      </w:r>
      <w:r w:rsidRPr="00392A6B">
        <w:rPr>
          <w:b/>
        </w:rPr>
        <w:t>Norms and Procedures</w:t>
      </w:r>
      <w:r w:rsidRPr="00392A6B">
        <w:t>.</w:t>
      </w:r>
    </w:p>
    <w:p w14:paraId="287AC092" w14:textId="77777777" w:rsidR="003C5B5F" w:rsidRPr="00392A6B" w:rsidRDefault="003C5B5F" w:rsidP="003C5B5F">
      <w:pPr>
        <w:ind w:left="0" w:firstLine="720"/>
        <w:rPr>
          <w:u w:val="single"/>
        </w:rPr>
      </w:pPr>
      <w:r w:rsidRPr="00392A6B">
        <w:t>8. Roles of the facilitators</w:t>
      </w:r>
    </w:p>
    <w:p w14:paraId="083A5D96" w14:textId="77777777" w:rsidR="003C5B5F" w:rsidRPr="00392A6B" w:rsidRDefault="003C5B5F" w:rsidP="00EF7A8F">
      <w:pPr>
        <w:numPr>
          <w:ilvl w:val="0"/>
          <w:numId w:val="9"/>
        </w:numPr>
      </w:pPr>
      <w:r w:rsidRPr="00392A6B">
        <w:t>Mention that many people may want to replicate the workshop for their colleagues. Ask that participants who intend to replicate this workshop raise their hands.</w:t>
      </w:r>
    </w:p>
    <w:p w14:paraId="4224EDFA" w14:textId="205D4526" w:rsidR="003C5B5F" w:rsidRPr="00392A6B" w:rsidRDefault="003C5B5F" w:rsidP="00EF7A8F">
      <w:pPr>
        <w:numPr>
          <w:ilvl w:val="0"/>
          <w:numId w:val="9"/>
        </w:numPr>
      </w:pPr>
      <w:r w:rsidRPr="00392A6B">
        <w:t>Explain that the facilitators will be modeling the Learning-Centered Adult Education methodology</w:t>
      </w:r>
      <w:r w:rsidR="00D567E5">
        <w:t xml:space="preserve"> (created by Jane Vella)</w:t>
      </w:r>
      <w:r w:rsidRPr="00392A6B">
        <w:t xml:space="preserve"> during this workshop, and from time to time they will be making comments specifically about facilitation techniques.</w:t>
      </w:r>
    </w:p>
    <w:p w14:paraId="1DCA6949" w14:textId="77777777" w:rsidR="003C5B5F" w:rsidRPr="00392A6B" w:rsidRDefault="003C5B5F" w:rsidP="003C5B5F">
      <w:pPr>
        <w:pStyle w:val="ListParagraph"/>
        <w:ind w:left="1080" w:hanging="360"/>
        <w:rPr>
          <w:bCs/>
        </w:rPr>
      </w:pPr>
      <w:r w:rsidRPr="00392A6B">
        <w:rPr>
          <w:bCs/>
        </w:rPr>
        <w:t>9.</w:t>
      </w:r>
      <w:r w:rsidRPr="00392A6B">
        <w:rPr>
          <w:b/>
          <w:bCs/>
        </w:rPr>
        <w:tab/>
      </w:r>
      <w:r w:rsidRPr="00392A6B">
        <w:rPr>
          <w:bCs/>
        </w:rPr>
        <w:t>Asking questions during the workshop</w:t>
      </w:r>
    </w:p>
    <w:p w14:paraId="7935EAB6" w14:textId="77777777" w:rsidR="003C5B5F" w:rsidRPr="00392A6B" w:rsidRDefault="003C5B5F" w:rsidP="003C5B5F">
      <w:pPr>
        <w:pStyle w:val="ListParagraph"/>
        <w:ind w:hanging="360"/>
      </w:pPr>
      <w:r w:rsidRPr="00392A6B">
        <w:rPr>
          <w:bCs/>
        </w:rPr>
        <w:t xml:space="preserve">9a. </w:t>
      </w:r>
      <w:r w:rsidRPr="00392A6B">
        <w:t xml:space="preserve">Set up a flip chart entitled </w:t>
      </w:r>
      <w:r w:rsidRPr="00392A6B">
        <w:rPr>
          <w:b/>
        </w:rPr>
        <w:t>Parking Lot</w:t>
      </w:r>
      <w:r w:rsidRPr="00392A6B">
        <w:t xml:space="preserve"> for lingering questions and let participants know its purpose.</w:t>
      </w:r>
    </w:p>
    <w:p w14:paraId="247A361D" w14:textId="77777777" w:rsidR="003C5B5F" w:rsidRPr="00392A6B" w:rsidRDefault="003C5B5F" w:rsidP="003C5B5F">
      <w:pPr>
        <w:sectPr w:rsidR="003C5B5F" w:rsidRPr="00392A6B" w:rsidSect="00B611F2">
          <w:headerReference w:type="default" r:id="rId29"/>
          <w:pgSz w:w="12240" w:h="15840"/>
          <w:pgMar w:top="1440" w:right="1080" w:bottom="1440" w:left="1800" w:header="720" w:footer="720" w:gutter="0"/>
          <w:cols w:space="720"/>
          <w:noEndnote/>
        </w:sectPr>
      </w:pPr>
    </w:p>
    <w:p w14:paraId="7F7AC2E2" w14:textId="77777777" w:rsidR="003C5B5F" w:rsidRPr="00392A6B" w:rsidRDefault="003C5B5F" w:rsidP="0066578D">
      <w:pPr>
        <w:pStyle w:val="Heading3"/>
        <w:rPr>
          <w:szCs w:val="28"/>
        </w:rPr>
      </w:pPr>
      <w:bookmarkStart w:id="96" w:name="_Toc345529032"/>
      <w:bookmarkStart w:id="97" w:name="OLE_LINK4"/>
      <w:bookmarkStart w:id="98" w:name="Test"/>
      <w:r w:rsidRPr="00392A6B">
        <w:lastRenderedPageBreak/>
        <w:t>Workshop Pre-/Post-Test</w:t>
      </w:r>
      <w:bookmarkEnd w:id="96"/>
    </w:p>
    <w:bookmarkEnd w:id="97"/>
    <w:bookmarkEnd w:id="98"/>
    <w:p w14:paraId="23935BD4" w14:textId="77777777" w:rsidR="003C5B5F" w:rsidRDefault="003C5B5F" w:rsidP="005268A7">
      <w:pPr>
        <w:spacing w:after="120"/>
      </w:pPr>
      <w:r w:rsidRPr="00392A6B">
        <w:t>Please circle the ONE best answer.</w:t>
      </w:r>
    </w:p>
    <w:p w14:paraId="3BE3B92D" w14:textId="77777777" w:rsidR="005268A7" w:rsidRPr="00392A6B" w:rsidRDefault="005268A7" w:rsidP="005268A7">
      <w:pPr>
        <w:spacing w:after="120"/>
      </w:pPr>
    </w:p>
    <w:p w14:paraId="67369414" w14:textId="77777777" w:rsidR="003C5B5F" w:rsidRPr="00392A6B" w:rsidRDefault="003C5B5F" w:rsidP="005268A7">
      <w:pPr>
        <w:numPr>
          <w:ilvl w:val="0"/>
          <w:numId w:val="10"/>
        </w:numPr>
        <w:spacing w:after="120" w:line="276" w:lineRule="auto"/>
        <w:ind w:left="1080"/>
      </w:pPr>
      <w:r w:rsidRPr="00392A6B">
        <w:t>What elements must be considered in order to design effective behavior change strategies?</w:t>
      </w:r>
    </w:p>
    <w:p w14:paraId="33DBA8B8" w14:textId="77777777" w:rsidR="003C5B5F" w:rsidRPr="00392A6B" w:rsidRDefault="003C5B5F" w:rsidP="005268A7">
      <w:pPr>
        <w:spacing w:after="120" w:line="276" w:lineRule="auto"/>
        <w:ind w:left="1440" w:hanging="360"/>
      </w:pPr>
      <w:r w:rsidRPr="00392A6B">
        <w:t xml:space="preserve">a. </w:t>
      </w:r>
      <w:r w:rsidRPr="00392A6B">
        <w:tab/>
        <w:t>Priority Group, Bridges to Activities and evaluation methods</w:t>
      </w:r>
    </w:p>
    <w:p w14:paraId="0CE47270" w14:textId="77777777" w:rsidR="003C5B5F" w:rsidRPr="00392A6B" w:rsidRDefault="003C5B5F" w:rsidP="005268A7">
      <w:pPr>
        <w:spacing w:after="120" w:line="276" w:lineRule="auto"/>
        <w:ind w:left="1440" w:hanging="360"/>
      </w:pPr>
      <w:r w:rsidRPr="00392A6B">
        <w:t xml:space="preserve">b. </w:t>
      </w:r>
      <w:r w:rsidRPr="00392A6B">
        <w:tab/>
        <w:t>Priority Group, Influencing Groups, Bridges to Activities, Activities and indicators</w:t>
      </w:r>
    </w:p>
    <w:p w14:paraId="3306F320" w14:textId="77777777" w:rsidR="003C5B5F" w:rsidRDefault="003C5B5F" w:rsidP="005268A7">
      <w:pPr>
        <w:spacing w:after="120" w:line="276" w:lineRule="auto"/>
        <w:ind w:left="1440" w:hanging="360"/>
      </w:pPr>
      <w:r w:rsidRPr="00392A6B">
        <w:t xml:space="preserve">c. </w:t>
      </w:r>
      <w:r w:rsidRPr="00392A6B">
        <w:tab/>
        <w:t>Behavior, Priority Group, Influencing Groups, the most powerful Determinants, Bridges to Activities and Activities</w:t>
      </w:r>
    </w:p>
    <w:p w14:paraId="2A43C4DF" w14:textId="77777777" w:rsidR="005268A7" w:rsidRPr="00392A6B" w:rsidRDefault="005268A7" w:rsidP="005268A7">
      <w:pPr>
        <w:spacing w:after="120" w:line="276" w:lineRule="auto"/>
        <w:ind w:left="1440" w:hanging="360"/>
      </w:pPr>
    </w:p>
    <w:p w14:paraId="2CA9F48F" w14:textId="77777777" w:rsidR="003C5B5F" w:rsidRPr="00392A6B" w:rsidRDefault="003C5B5F" w:rsidP="005268A7">
      <w:pPr>
        <w:numPr>
          <w:ilvl w:val="0"/>
          <w:numId w:val="10"/>
        </w:numPr>
        <w:spacing w:after="120" w:line="276" w:lineRule="auto"/>
        <w:ind w:left="1080"/>
      </w:pPr>
      <w:r w:rsidRPr="00392A6B">
        <w:t>What do we need to know about the Priority Group and Influencing Groups?</w:t>
      </w:r>
    </w:p>
    <w:p w14:paraId="0F17D4F0" w14:textId="77777777" w:rsidR="003C5B5F" w:rsidRPr="00392A6B" w:rsidRDefault="003C5B5F" w:rsidP="005268A7">
      <w:pPr>
        <w:pStyle w:val="ListParagraph"/>
        <w:numPr>
          <w:ilvl w:val="1"/>
          <w:numId w:val="10"/>
        </w:numPr>
        <w:spacing w:after="120"/>
        <w:contextualSpacing w:val="0"/>
      </w:pPr>
      <w:r w:rsidRPr="00392A6B">
        <w:t>Demographics, what they like to do, what they want and whether they are at the beginning or the end of the stages of change cycle</w:t>
      </w:r>
    </w:p>
    <w:p w14:paraId="2050BD80" w14:textId="77777777" w:rsidR="003C5B5F" w:rsidRPr="00392A6B" w:rsidRDefault="003C5B5F" w:rsidP="005268A7">
      <w:pPr>
        <w:pStyle w:val="ListParagraph"/>
        <w:numPr>
          <w:ilvl w:val="1"/>
          <w:numId w:val="10"/>
        </w:numPr>
        <w:spacing w:after="120"/>
        <w:contextualSpacing w:val="0"/>
      </w:pPr>
      <w:r w:rsidRPr="00392A6B">
        <w:t xml:space="preserve">Profession, age, </w:t>
      </w:r>
      <w:r>
        <w:t xml:space="preserve">gender, </w:t>
      </w:r>
      <w:r w:rsidRPr="00392A6B">
        <w:t>marital status, family size, income, aspirations and readiness to adopt the behavior</w:t>
      </w:r>
    </w:p>
    <w:p w14:paraId="5482A7D2" w14:textId="77777777" w:rsidR="003C5B5F" w:rsidRDefault="003C5B5F" w:rsidP="005268A7">
      <w:pPr>
        <w:pStyle w:val="ListParagraph"/>
        <w:numPr>
          <w:ilvl w:val="1"/>
          <w:numId w:val="10"/>
        </w:numPr>
        <w:spacing w:after="120"/>
        <w:contextualSpacing w:val="0"/>
      </w:pPr>
      <w:r w:rsidRPr="00392A6B">
        <w:t>What they do; what they know, feel and practice regarding the behavior; their common desires; readiness to adopt the behavior; what keeps them from doing the Behavior; and demographics</w:t>
      </w:r>
    </w:p>
    <w:p w14:paraId="04E46A78" w14:textId="77777777" w:rsidR="005268A7" w:rsidRPr="00392A6B" w:rsidRDefault="005268A7" w:rsidP="005268A7">
      <w:pPr>
        <w:pStyle w:val="ListParagraph"/>
        <w:spacing w:after="120"/>
        <w:ind w:left="1440"/>
        <w:contextualSpacing w:val="0"/>
      </w:pPr>
    </w:p>
    <w:p w14:paraId="336D18B4" w14:textId="77777777" w:rsidR="003C5B5F" w:rsidRPr="00392A6B" w:rsidRDefault="003C5B5F" w:rsidP="005268A7">
      <w:pPr>
        <w:numPr>
          <w:ilvl w:val="0"/>
          <w:numId w:val="10"/>
        </w:numPr>
        <w:spacing w:after="120" w:line="276" w:lineRule="auto"/>
        <w:ind w:left="1080"/>
      </w:pPr>
      <w:r w:rsidRPr="00392A6B">
        <w:t>Which of the following is a clear, well-defined Behavior Statement?</w:t>
      </w:r>
    </w:p>
    <w:p w14:paraId="7B597D11" w14:textId="4516B338" w:rsidR="003C5B5F" w:rsidRPr="00392A6B" w:rsidRDefault="003C5B5F" w:rsidP="005268A7">
      <w:pPr>
        <w:pStyle w:val="ListParagraph"/>
        <w:numPr>
          <w:ilvl w:val="1"/>
          <w:numId w:val="10"/>
        </w:numPr>
        <w:spacing w:after="120"/>
        <w:contextualSpacing w:val="0"/>
      </w:pPr>
      <w:r w:rsidRPr="00392A6B">
        <w:t>Prevent drought by planting trees</w:t>
      </w:r>
    </w:p>
    <w:p w14:paraId="331FE08D" w14:textId="12E638F9" w:rsidR="003C5B5F" w:rsidRPr="00392A6B" w:rsidRDefault="003C5B5F" w:rsidP="005268A7">
      <w:pPr>
        <w:pStyle w:val="ListParagraph"/>
        <w:numPr>
          <w:ilvl w:val="1"/>
          <w:numId w:val="10"/>
        </w:numPr>
        <w:spacing w:after="120"/>
        <w:contextualSpacing w:val="0"/>
      </w:pPr>
      <w:r w:rsidRPr="00392A6B">
        <w:t>Fisher folk have nets with smaller holes</w:t>
      </w:r>
    </w:p>
    <w:p w14:paraId="68F63FEF" w14:textId="252462D4" w:rsidR="003C5B5F" w:rsidRDefault="003C5B5F" w:rsidP="005268A7">
      <w:pPr>
        <w:pStyle w:val="ListParagraph"/>
        <w:numPr>
          <w:ilvl w:val="1"/>
          <w:numId w:val="10"/>
        </w:numPr>
        <w:spacing w:after="120"/>
        <w:contextualSpacing w:val="0"/>
      </w:pPr>
      <w:r>
        <w:t>Women p</w:t>
      </w:r>
      <w:r w:rsidRPr="00392A6B">
        <w:t>oultry raisers keep chickens enclosed (penned up) at all times</w:t>
      </w:r>
    </w:p>
    <w:p w14:paraId="49D52DB3" w14:textId="77777777" w:rsidR="005268A7" w:rsidRPr="00392A6B" w:rsidRDefault="005268A7" w:rsidP="005268A7">
      <w:pPr>
        <w:pStyle w:val="ListParagraph"/>
        <w:spacing w:after="120"/>
        <w:ind w:left="1440"/>
        <w:contextualSpacing w:val="0"/>
      </w:pPr>
    </w:p>
    <w:p w14:paraId="49FFB54D" w14:textId="77777777" w:rsidR="003C5B5F" w:rsidRPr="00392A6B" w:rsidRDefault="003C5B5F" w:rsidP="005268A7">
      <w:pPr>
        <w:numPr>
          <w:ilvl w:val="0"/>
          <w:numId w:val="10"/>
        </w:numPr>
        <w:spacing w:after="120" w:line="276" w:lineRule="auto"/>
        <w:ind w:left="1080"/>
      </w:pPr>
      <w:r w:rsidRPr="00392A6B">
        <w:t>Why is it important to study the perspective of the Priority Group and Influencing Groups of a behavior change initiative?</w:t>
      </w:r>
    </w:p>
    <w:p w14:paraId="71DB2003" w14:textId="77777777" w:rsidR="003C5B5F" w:rsidRPr="00392A6B" w:rsidRDefault="003C5B5F" w:rsidP="005268A7">
      <w:pPr>
        <w:pStyle w:val="ListParagraph"/>
        <w:numPr>
          <w:ilvl w:val="1"/>
          <w:numId w:val="10"/>
        </w:numPr>
        <w:spacing w:after="120"/>
        <w:contextualSpacing w:val="0"/>
      </w:pPr>
      <w:r w:rsidRPr="00392A6B">
        <w:t>So we will be able to motivate them toward the desired Behavior</w:t>
      </w:r>
    </w:p>
    <w:p w14:paraId="7E681982" w14:textId="77777777" w:rsidR="003C5B5F" w:rsidRPr="00392A6B" w:rsidRDefault="003C5B5F" w:rsidP="005268A7">
      <w:pPr>
        <w:pStyle w:val="ListParagraph"/>
        <w:numPr>
          <w:ilvl w:val="1"/>
          <w:numId w:val="10"/>
        </w:numPr>
        <w:spacing w:after="120"/>
        <w:contextualSpacing w:val="0"/>
      </w:pPr>
      <w:r w:rsidRPr="00392A6B">
        <w:t>To convince them to increase their knowledge about the importance of the new Behavior</w:t>
      </w:r>
    </w:p>
    <w:p w14:paraId="08992681" w14:textId="48E28F73" w:rsidR="003C5B5F" w:rsidRDefault="003C5B5F" w:rsidP="005268A7">
      <w:pPr>
        <w:pStyle w:val="ListParagraph"/>
        <w:numPr>
          <w:ilvl w:val="1"/>
          <w:numId w:val="10"/>
        </w:numPr>
        <w:spacing w:after="120"/>
        <w:contextualSpacing w:val="0"/>
      </w:pPr>
      <w:r w:rsidRPr="00392A6B">
        <w:t>So other programs/organizations will not have to spend additional money to research their perspective</w:t>
      </w:r>
    </w:p>
    <w:p w14:paraId="1246F709" w14:textId="77777777" w:rsidR="005268A7" w:rsidRDefault="005268A7" w:rsidP="005268A7">
      <w:pPr>
        <w:pStyle w:val="ListParagraph"/>
        <w:spacing w:after="120"/>
        <w:ind w:left="1440"/>
        <w:contextualSpacing w:val="0"/>
      </w:pPr>
    </w:p>
    <w:p w14:paraId="7666E89E" w14:textId="77777777" w:rsidR="003C5B5F" w:rsidRPr="00392A6B" w:rsidRDefault="003C5B5F" w:rsidP="005268A7">
      <w:pPr>
        <w:numPr>
          <w:ilvl w:val="0"/>
          <w:numId w:val="10"/>
        </w:numPr>
        <w:spacing w:after="120" w:line="276" w:lineRule="auto"/>
        <w:ind w:left="1080"/>
      </w:pPr>
      <w:r w:rsidRPr="00392A6B">
        <w:t>What is the Barrier Analysis or Doer/</w:t>
      </w:r>
      <w:r>
        <w:t>Non-Doer</w:t>
      </w:r>
      <w:r w:rsidRPr="00392A6B">
        <w:t xml:space="preserve"> Study used for?</w:t>
      </w:r>
    </w:p>
    <w:p w14:paraId="64F6F9B8" w14:textId="77777777" w:rsidR="003C5B5F" w:rsidRPr="00392A6B" w:rsidRDefault="003C5B5F" w:rsidP="005268A7">
      <w:pPr>
        <w:pStyle w:val="ListParagraph"/>
        <w:numPr>
          <w:ilvl w:val="1"/>
          <w:numId w:val="10"/>
        </w:numPr>
        <w:spacing w:after="120"/>
        <w:contextualSpacing w:val="0"/>
      </w:pPr>
      <w:r w:rsidRPr="00392A6B">
        <w:lastRenderedPageBreak/>
        <w:t xml:space="preserve">To learn what barriers are keeping the Doers and </w:t>
      </w:r>
      <w:r>
        <w:t>Non-Doer</w:t>
      </w:r>
      <w:r w:rsidRPr="00392A6B">
        <w:t>s from doing the Behavior</w:t>
      </w:r>
    </w:p>
    <w:p w14:paraId="71D6FFA7" w14:textId="77777777" w:rsidR="003C5B5F" w:rsidRPr="00392A6B" w:rsidRDefault="003C5B5F" w:rsidP="005268A7">
      <w:pPr>
        <w:pStyle w:val="ListParagraph"/>
        <w:numPr>
          <w:ilvl w:val="1"/>
          <w:numId w:val="10"/>
        </w:numPr>
        <w:spacing w:after="120"/>
        <w:contextualSpacing w:val="0"/>
      </w:pPr>
      <w:r w:rsidRPr="00392A6B">
        <w:t>To identify which people are able to do the Behavior and which cannot</w:t>
      </w:r>
    </w:p>
    <w:p w14:paraId="601A9484" w14:textId="77777777" w:rsidR="003C5B5F" w:rsidRDefault="003C5B5F" w:rsidP="005268A7">
      <w:pPr>
        <w:pStyle w:val="ListParagraph"/>
        <w:numPr>
          <w:ilvl w:val="1"/>
          <w:numId w:val="10"/>
        </w:numPr>
        <w:spacing w:after="120"/>
        <w:contextualSpacing w:val="0"/>
      </w:pPr>
      <w:r w:rsidRPr="00392A6B">
        <w:t>To show which Determinants are the most influential in motivating or preventing people from doing a certain Behavior</w:t>
      </w:r>
    </w:p>
    <w:p w14:paraId="477FC0ED" w14:textId="77777777" w:rsidR="005268A7" w:rsidRPr="00392A6B" w:rsidRDefault="005268A7" w:rsidP="005268A7">
      <w:pPr>
        <w:pStyle w:val="ListParagraph"/>
        <w:spacing w:after="120"/>
        <w:ind w:left="1440"/>
        <w:contextualSpacing w:val="0"/>
      </w:pPr>
    </w:p>
    <w:p w14:paraId="76C066B0" w14:textId="77777777" w:rsidR="003C5B5F" w:rsidRPr="00392A6B" w:rsidRDefault="003C5B5F" w:rsidP="005268A7">
      <w:pPr>
        <w:numPr>
          <w:ilvl w:val="0"/>
          <w:numId w:val="10"/>
        </w:numPr>
        <w:spacing w:after="120" w:line="276" w:lineRule="auto"/>
        <w:ind w:left="1080"/>
      </w:pPr>
      <w:r w:rsidRPr="00392A6B">
        <w:t>What is the connection between Determinants of Behavior and the Bridges to Activities?</w:t>
      </w:r>
    </w:p>
    <w:p w14:paraId="4E306CDE" w14:textId="7FF02598" w:rsidR="003C5B5F" w:rsidRPr="00392A6B" w:rsidRDefault="003C5B5F" w:rsidP="005268A7">
      <w:pPr>
        <w:pStyle w:val="ListParagraph"/>
        <w:numPr>
          <w:ilvl w:val="1"/>
          <w:numId w:val="10"/>
        </w:numPr>
        <w:spacing w:after="120"/>
        <w:contextualSpacing w:val="0"/>
      </w:pPr>
      <w:r w:rsidRPr="00392A6B">
        <w:t>One is bigger than the other</w:t>
      </w:r>
    </w:p>
    <w:p w14:paraId="32CD4F19" w14:textId="3ADF3C78" w:rsidR="003C5B5F" w:rsidRPr="00392A6B" w:rsidRDefault="003C5B5F" w:rsidP="005268A7">
      <w:pPr>
        <w:pStyle w:val="ListParagraph"/>
        <w:numPr>
          <w:ilvl w:val="1"/>
          <w:numId w:val="10"/>
        </w:numPr>
        <w:spacing w:after="120"/>
        <w:contextualSpacing w:val="0"/>
      </w:pPr>
      <w:r w:rsidRPr="00392A6B">
        <w:t>Bridges to Activities are less detailed and show the size of your target audience</w:t>
      </w:r>
    </w:p>
    <w:p w14:paraId="096052BE" w14:textId="211F9200" w:rsidR="003C5B5F" w:rsidRPr="005268A7" w:rsidRDefault="003C5B5F" w:rsidP="005268A7">
      <w:pPr>
        <w:pStyle w:val="ListParagraph"/>
        <w:numPr>
          <w:ilvl w:val="1"/>
          <w:numId w:val="10"/>
        </w:numPr>
        <w:spacing w:after="120"/>
        <w:contextualSpacing w:val="0"/>
      </w:pPr>
      <w:r w:rsidRPr="00392A6B">
        <w:rPr>
          <w:rFonts w:eastAsia="PMingLiU"/>
        </w:rPr>
        <w:t>Bridge to Activity is a specific description of the direction in which a Determinant will go</w:t>
      </w:r>
    </w:p>
    <w:p w14:paraId="0B1927D5" w14:textId="77777777" w:rsidR="005268A7" w:rsidRPr="00392A6B" w:rsidRDefault="005268A7" w:rsidP="005268A7">
      <w:pPr>
        <w:pStyle w:val="ListParagraph"/>
        <w:spacing w:after="120"/>
        <w:ind w:left="1440"/>
        <w:contextualSpacing w:val="0"/>
      </w:pPr>
    </w:p>
    <w:p w14:paraId="4F5302A3" w14:textId="77777777" w:rsidR="003C5B5F" w:rsidRPr="00392A6B" w:rsidRDefault="003C5B5F" w:rsidP="005268A7">
      <w:pPr>
        <w:numPr>
          <w:ilvl w:val="0"/>
          <w:numId w:val="10"/>
        </w:numPr>
        <w:spacing w:after="120" w:line="276" w:lineRule="auto"/>
        <w:ind w:left="1080"/>
      </w:pPr>
      <w:r w:rsidRPr="00392A6B">
        <w:t>What is the connection between Determinants of Behavior and the selection of an Activity?</w:t>
      </w:r>
    </w:p>
    <w:p w14:paraId="3E990939" w14:textId="77777777" w:rsidR="003C5B5F" w:rsidRPr="00392A6B" w:rsidRDefault="003C5B5F" w:rsidP="005268A7">
      <w:pPr>
        <w:pStyle w:val="ListParagraph"/>
        <w:numPr>
          <w:ilvl w:val="1"/>
          <w:numId w:val="10"/>
        </w:numPr>
        <w:spacing w:after="120"/>
        <w:contextualSpacing w:val="0"/>
      </w:pPr>
      <w:r w:rsidRPr="00392A6B">
        <w:t>Selection of an Activity should be based on the probability that the Activity will address all of the Priority Group’s Determinants of Behavior.</w:t>
      </w:r>
    </w:p>
    <w:p w14:paraId="100399AA" w14:textId="77777777" w:rsidR="003C5B5F" w:rsidRPr="00392A6B" w:rsidRDefault="003C5B5F" w:rsidP="005268A7">
      <w:pPr>
        <w:pStyle w:val="ListParagraph"/>
        <w:numPr>
          <w:ilvl w:val="1"/>
          <w:numId w:val="10"/>
        </w:numPr>
        <w:spacing w:after="120"/>
        <w:contextualSpacing w:val="0"/>
      </w:pPr>
      <w:r w:rsidRPr="00392A6B">
        <w:t>The Determinants of Behavior may help us identify which Activities will be sustainable at the community level.</w:t>
      </w:r>
    </w:p>
    <w:p w14:paraId="752ACCF2" w14:textId="77777777" w:rsidR="003C5B5F" w:rsidRDefault="003C5B5F" w:rsidP="005268A7">
      <w:pPr>
        <w:pStyle w:val="ListParagraph"/>
        <w:numPr>
          <w:ilvl w:val="1"/>
          <w:numId w:val="10"/>
        </w:numPr>
        <w:spacing w:after="120"/>
        <w:contextualSpacing w:val="0"/>
      </w:pPr>
      <w:r w:rsidRPr="00392A6B">
        <w:t>Activities should be selected that will directly address the most powerful Determinants and according to where individuals are in the Stages of Change.</w:t>
      </w:r>
    </w:p>
    <w:p w14:paraId="5F19C0C9" w14:textId="77777777" w:rsidR="005268A7" w:rsidRPr="00392A6B" w:rsidRDefault="005268A7" w:rsidP="005268A7">
      <w:pPr>
        <w:pStyle w:val="ListParagraph"/>
        <w:spacing w:after="120"/>
        <w:ind w:left="1440"/>
        <w:contextualSpacing w:val="0"/>
      </w:pPr>
    </w:p>
    <w:p w14:paraId="060556FB" w14:textId="77777777" w:rsidR="003C5B5F" w:rsidRPr="00392A6B" w:rsidRDefault="003C5B5F" w:rsidP="005268A7">
      <w:pPr>
        <w:numPr>
          <w:ilvl w:val="0"/>
          <w:numId w:val="10"/>
        </w:numPr>
        <w:spacing w:after="120" w:line="276" w:lineRule="auto"/>
        <w:ind w:left="1080"/>
      </w:pPr>
      <w:r w:rsidRPr="00392A6B">
        <w:t>What are th</w:t>
      </w:r>
      <w:r>
        <w:t>e four</w:t>
      </w:r>
      <w:r w:rsidRPr="00392A6B">
        <w:t xml:space="preserve"> most common Determinants of behavior change?</w:t>
      </w:r>
    </w:p>
    <w:p w14:paraId="15E6806D" w14:textId="77777777" w:rsidR="003C5B5F" w:rsidRPr="00392A6B" w:rsidRDefault="003C5B5F" w:rsidP="005268A7">
      <w:pPr>
        <w:spacing w:after="120"/>
        <w:ind w:left="1440" w:hanging="360"/>
      </w:pPr>
      <w:r w:rsidRPr="00392A6B">
        <w:t xml:space="preserve">a. </w:t>
      </w:r>
      <w:r w:rsidRPr="00392A6B">
        <w:tab/>
        <w:t xml:space="preserve">Perceived </w:t>
      </w:r>
      <w:r>
        <w:t xml:space="preserve">positive </w:t>
      </w:r>
      <w:r w:rsidRPr="00392A6B">
        <w:t>con</w:t>
      </w:r>
      <w:r>
        <w:t>sequences</w:t>
      </w:r>
      <w:r w:rsidRPr="00392A6B">
        <w:t xml:space="preserve">, </w:t>
      </w:r>
      <w:r>
        <w:t xml:space="preserve">perceived negative consequences, </w:t>
      </w:r>
      <w:r w:rsidRPr="00392A6B">
        <w:t>perceived self-efficacy/skills, and perceived social norms</w:t>
      </w:r>
    </w:p>
    <w:p w14:paraId="46D993A3" w14:textId="77777777" w:rsidR="003C5B5F" w:rsidRPr="00392A6B" w:rsidRDefault="003C5B5F" w:rsidP="005268A7">
      <w:pPr>
        <w:spacing w:after="120"/>
        <w:ind w:left="1440" w:hanging="360"/>
      </w:pPr>
      <w:r>
        <w:t xml:space="preserve">b. </w:t>
      </w:r>
      <w:r>
        <w:tab/>
        <w:t>Perceived action-</w:t>
      </w:r>
      <w:r w:rsidRPr="00392A6B">
        <w:t>efficacy, perceived social norms,</w:t>
      </w:r>
      <w:r>
        <w:t xml:space="preserve"> and access, and perceived positive consequences </w:t>
      </w:r>
    </w:p>
    <w:p w14:paraId="71C9865F" w14:textId="14571864" w:rsidR="003C5B5F" w:rsidRDefault="003C5B5F" w:rsidP="005268A7">
      <w:pPr>
        <w:spacing w:after="120"/>
        <w:ind w:left="1440" w:hanging="360"/>
      </w:pPr>
      <w:r w:rsidRPr="00392A6B">
        <w:t xml:space="preserve">c. </w:t>
      </w:r>
      <w:r w:rsidRPr="00392A6B">
        <w:tab/>
      </w:r>
      <w:r>
        <w:t>Access, skills, p</w:t>
      </w:r>
      <w:r w:rsidRPr="00392A6B">
        <w:t xml:space="preserve">erceived </w:t>
      </w:r>
      <w:r>
        <w:t xml:space="preserve">positive </w:t>
      </w:r>
      <w:r w:rsidRPr="00392A6B">
        <w:t>cons</w:t>
      </w:r>
      <w:r>
        <w:t>equences</w:t>
      </w:r>
      <w:r w:rsidRPr="00392A6B">
        <w:t>, and perceived social norms</w:t>
      </w:r>
    </w:p>
    <w:p w14:paraId="7A05D7E0" w14:textId="77777777" w:rsidR="005268A7" w:rsidRDefault="005268A7" w:rsidP="005268A7">
      <w:pPr>
        <w:spacing w:after="120"/>
      </w:pPr>
    </w:p>
    <w:p w14:paraId="5B34ED8F" w14:textId="77777777" w:rsidR="003C5B5F" w:rsidRPr="00392A6B" w:rsidRDefault="003C5B5F" w:rsidP="005268A7">
      <w:pPr>
        <w:numPr>
          <w:ilvl w:val="0"/>
          <w:numId w:val="10"/>
        </w:numPr>
        <w:spacing w:after="120" w:line="276" w:lineRule="auto"/>
        <w:ind w:left="1080"/>
      </w:pPr>
      <w:r w:rsidRPr="00392A6B">
        <w:t>Why is it important to identify in what stage of behavior change the Priority Group is?</w:t>
      </w:r>
    </w:p>
    <w:p w14:paraId="188A7B51" w14:textId="77777777" w:rsidR="003C5B5F" w:rsidRPr="00392A6B" w:rsidRDefault="003C5B5F" w:rsidP="005268A7">
      <w:pPr>
        <w:pStyle w:val="ListParagraph"/>
        <w:numPr>
          <w:ilvl w:val="1"/>
          <w:numId w:val="10"/>
        </w:numPr>
        <w:spacing w:after="120"/>
        <w:contextualSpacing w:val="0"/>
      </w:pPr>
      <w:r w:rsidRPr="00392A6B">
        <w:t>So you can plan a DBC strategy with Activities that correspond to where the majority of the Priority Group is in the process of change</w:t>
      </w:r>
    </w:p>
    <w:p w14:paraId="13A98947" w14:textId="77777777" w:rsidR="003C5B5F" w:rsidRPr="00392A6B" w:rsidRDefault="003C5B5F" w:rsidP="005268A7">
      <w:pPr>
        <w:pStyle w:val="ListParagraph"/>
        <w:numPr>
          <w:ilvl w:val="1"/>
          <w:numId w:val="10"/>
        </w:numPr>
        <w:spacing w:after="120"/>
        <w:contextualSpacing w:val="0"/>
      </w:pPr>
      <w:r w:rsidRPr="00392A6B">
        <w:t xml:space="preserve">So you know what education/awareness-raising is needed </w:t>
      </w:r>
    </w:p>
    <w:p w14:paraId="6A041AC5" w14:textId="5330CBA3" w:rsidR="003C5B5F" w:rsidRDefault="00537860" w:rsidP="005268A7">
      <w:pPr>
        <w:pStyle w:val="ListParagraph"/>
        <w:numPr>
          <w:ilvl w:val="1"/>
          <w:numId w:val="10"/>
        </w:numPr>
        <w:spacing w:after="120"/>
        <w:contextualSpacing w:val="0"/>
      </w:pPr>
      <w:r>
        <w:t>So as t</w:t>
      </w:r>
      <w:r w:rsidR="003C5B5F" w:rsidRPr="00392A6B">
        <w:t>o not waste time and resources</w:t>
      </w:r>
    </w:p>
    <w:p w14:paraId="4D37AC0D" w14:textId="77777777" w:rsidR="005268A7" w:rsidRPr="00392A6B" w:rsidRDefault="005268A7" w:rsidP="005268A7">
      <w:pPr>
        <w:pStyle w:val="ListParagraph"/>
        <w:spacing w:after="120"/>
        <w:ind w:left="1440"/>
        <w:contextualSpacing w:val="0"/>
      </w:pPr>
    </w:p>
    <w:p w14:paraId="3A83D753" w14:textId="77777777" w:rsidR="003C5B5F" w:rsidRPr="00392A6B" w:rsidRDefault="003C5B5F" w:rsidP="005268A7">
      <w:pPr>
        <w:numPr>
          <w:ilvl w:val="0"/>
          <w:numId w:val="10"/>
        </w:numPr>
        <w:spacing w:after="120" w:line="276" w:lineRule="auto"/>
        <w:ind w:left="1080"/>
      </w:pPr>
      <w:r w:rsidRPr="00392A6B">
        <w:t>Which are the three most important criteria for selecting an appropriate Activity?</w:t>
      </w:r>
    </w:p>
    <w:p w14:paraId="6EE86A3C" w14:textId="5466351E" w:rsidR="003C5B5F" w:rsidRPr="00392A6B" w:rsidRDefault="003C5B5F" w:rsidP="005268A7">
      <w:pPr>
        <w:pStyle w:val="ListParagraph"/>
        <w:numPr>
          <w:ilvl w:val="1"/>
          <w:numId w:val="10"/>
        </w:numPr>
        <w:spacing w:after="120"/>
        <w:contextualSpacing w:val="0"/>
      </w:pPr>
      <w:r w:rsidRPr="00392A6B">
        <w:lastRenderedPageBreak/>
        <w:t>Cost effectiveness, feasibility</w:t>
      </w:r>
      <w:r w:rsidR="00537860">
        <w:t>,</w:t>
      </w:r>
      <w:r w:rsidRPr="00392A6B">
        <w:t xml:space="preserve"> and sustainability</w:t>
      </w:r>
    </w:p>
    <w:p w14:paraId="65406CE4" w14:textId="70109517" w:rsidR="003C5B5F" w:rsidRPr="00392A6B" w:rsidRDefault="003C5B5F" w:rsidP="005268A7">
      <w:pPr>
        <w:pStyle w:val="ListParagraph"/>
        <w:numPr>
          <w:ilvl w:val="1"/>
          <w:numId w:val="10"/>
        </w:numPr>
        <w:spacing w:after="120"/>
        <w:contextualSpacing w:val="0"/>
      </w:pPr>
      <w:r w:rsidRPr="00392A6B">
        <w:t>Feasibility, receptivity of the Priority Group</w:t>
      </w:r>
      <w:r w:rsidR="00537860">
        <w:t>,</w:t>
      </w:r>
      <w:r w:rsidRPr="00392A6B">
        <w:t xml:space="preserve"> and relevance to the Determinant </w:t>
      </w:r>
    </w:p>
    <w:p w14:paraId="739E52A6" w14:textId="4734815A" w:rsidR="003C5B5F" w:rsidRPr="00392A6B" w:rsidRDefault="003C5B5F" w:rsidP="005268A7">
      <w:pPr>
        <w:pStyle w:val="ListParagraph"/>
        <w:numPr>
          <w:ilvl w:val="1"/>
          <w:numId w:val="10"/>
        </w:numPr>
        <w:spacing w:after="120"/>
        <w:contextualSpacing w:val="0"/>
      </w:pPr>
      <w:r w:rsidRPr="00392A6B">
        <w:t>Agrees with Ministry policy, sustainability</w:t>
      </w:r>
      <w:r w:rsidR="00537860">
        <w:t>,</w:t>
      </w:r>
      <w:r w:rsidRPr="00392A6B">
        <w:t xml:space="preserve"> and organizational capacity</w:t>
      </w:r>
    </w:p>
    <w:p w14:paraId="1BD592C2" w14:textId="77777777" w:rsidR="003C5B5F" w:rsidRPr="00392A6B" w:rsidRDefault="003C5B5F" w:rsidP="005268A7">
      <w:pPr>
        <w:spacing w:after="120" w:line="288" w:lineRule="auto"/>
        <w:ind w:left="2160"/>
        <w:rPr>
          <w:rFonts w:eastAsia="MS Gothic"/>
          <w:b/>
          <w:bCs/>
          <w:color w:val="237990"/>
        </w:rPr>
      </w:pPr>
      <w:bookmarkStart w:id="99" w:name="_Toc345529033"/>
      <w:r w:rsidRPr="00392A6B">
        <w:br w:type="page"/>
      </w:r>
    </w:p>
    <w:p w14:paraId="6B6BD80B" w14:textId="05BE13DF" w:rsidR="003C5B5F" w:rsidRPr="00392A6B" w:rsidRDefault="003C5B5F" w:rsidP="00CF1C41">
      <w:pPr>
        <w:pStyle w:val="TableTitle"/>
        <w:rPr>
          <w:szCs w:val="28"/>
        </w:rPr>
      </w:pPr>
      <w:bookmarkStart w:id="100" w:name="WkshpFC1"/>
      <w:r w:rsidRPr="00392A6B">
        <w:lastRenderedPageBreak/>
        <w:t>Workshop Flip Chart 1</w:t>
      </w:r>
      <w:bookmarkEnd w:id="100"/>
      <w:r w:rsidRPr="00392A6B">
        <w:t xml:space="preserve"> (Optional)</w:t>
      </w:r>
      <w:r w:rsidR="00CF1C41">
        <w:t xml:space="preserve"> </w:t>
      </w:r>
      <w:r w:rsidRPr="00392A6B">
        <w:t>Comfort Table</w:t>
      </w:r>
      <w:bookmarkEnd w:id="99"/>
      <w:r w:rsidRPr="00392A6B">
        <w:t xml:space="preserve"> </w:t>
      </w:r>
    </w:p>
    <w:tbl>
      <w:tblPr>
        <w:tblW w:w="9517" w:type="dxa"/>
        <w:jc w:val="center"/>
        <w:tblLayout w:type="fixed"/>
        <w:tblCellMar>
          <w:left w:w="0" w:type="dxa"/>
          <w:right w:w="0" w:type="dxa"/>
        </w:tblCellMar>
        <w:tblLook w:val="0000" w:firstRow="0" w:lastRow="0" w:firstColumn="0" w:lastColumn="0" w:noHBand="0" w:noVBand="0"/>
      </w:tblPr>
      <w:tblGrid>
        <w:gridCol w:w="3637"/>
        <w:gridCol w:w="576"/>
        <w:gridCol w:w="576"/>
        <w:gridCol w:w="576"/>
        <w:gridCol w:w="576"/>
        <w:gridCol w:w="576"/>
        <w:gridCol w:w="600"/>
        <w:gridCol w:w="600"/>
        <w:gridCol w:w="600"/>
        <w:gridCol w:w="600"/>
        <w:gridCol w:w="600"/>
      </w:tblGrid>
      <w:tr w:rsidR="003C5B5F" w:rsidRPr="00CF1C41" w14:paraId="3617567E" w14:textId="77777777" w:rsidTr="00CF1C41">
        <w:trPr>
          <w:trHeight w:hRule="exact" w:val="576"/>
          <w:jc w:val="center"/>
        </w:trPr>
        <w:tc>
          <w:tcPr>
            <w:tcW w:w="3637" w:type="dxa"/>
            <w:vMerge w:val="restart"/>
            <w:tcBorders>
              <w:right w:val="single" w:sz="4" w:space="0" w:color="000000"/>
            </w:tcBorders>
            <w:shd w:val="clear" w:color="auto" w:fill="7C8029"/>
            <w:vAlign w:val="bottom"/>
          </w:tcPr>
          <w:p w14:paraId="234C0759" w14:textId="77777777" w:rsidR="003C5B5F" w:rsidRPr="00CF1C41" w:rsidRDefault="003C5B5F" w:rsidP="00B611F2">
            <w:pPr>
              <w:pStyle w:val="TableText"/>
              <w:spacing w:after="0"/>
              <w:rPr>
                <w:rFonts w:asciiTheme="minorHAnsi" w:hAnsiTheme="minorHAnsi"/>
                <w:b/>
                <w:color w:val="FFFFFF"/>
                <w:szCs w:val="22"/>
              </w:rPr>
            </w:pPr>
            <w:r w:rsidRPr="00CF1C41">
              <w:rPr>
                <w:rFonts w:asciiTheme="minorHAnsi" w:hAnsiTheme="minorHAnsi"/>
                <w:b/>
                <w:color w:val="FFFFFF"/>
                <w:sz w:val="22"/>
                <w:szCs w:val="22"/>
              </w:rPr>
              <w:t>Skills Area</w:t>
            </w:r>
          </w:p>
        </w:tc>
        <w:tc>
          <w:tcPr>
            <w:tcW w:w="2880" w:type="dxa"/>
            <w:gridSpan w:val="5"/>
            <w:tcBorders>
              <w:left w:val="single" w:sz="4" w:space="0" w:color="000000"/>
              <w:bottom w:val="single" w:sz="4" w:space="0" w:color="000000"/>
              <w:right w:val="single" w:sz="4" w:space="0" w:color="000000"/>
            </w:tcBorders>
            <w:shd w:val="clear" w:color="auto" w:fill="7C8029"/>
          </w:tcPr>
          <w:p w14:paraId="36C2A3CB" w14:textId="77777777" w:rsidR="003C5B5F" w:rsidRPr="00CF1C41" w:rsidRDefault="003C5B5F" w:rsidP="00B611F2">
            <w:pPr>
              <w:pStyle w:val="TableText"/>
              <w:spacing w:after="0"/>
              <w:jc w:val="center"/>
              <w:rPr>
                <w:rFonts w:asciiTheme="minorHAnsi" w:hAnsiTheme="minorHAnsi"/>
                <w:b/>
                <w:color w:val="FFFFFF"/>
                <w:szCs w:val="22"/>
              </w:rPr>
            </w:pPr>
            <w:r w:rsidRPr="00CF1C41">
              <w:rPr>
                <w:rFonts w:asciiTheme="minorHAnsi" w:hAnsiTheme="minorHAnsi"/>
                <w:b/>
                <w:color w:val="FFFFFF"/>
                <w:sz w:val="22"/>
                <w:szCs w:val="22"/>
              </w:rPr>
              <w:t>Pre-Workshop</w:t>
            </w:r>
          </w:p>
          <w:p w14:paraId="64128101" w14:textId="77777777" w:rsidR="003C5B5F" w:rsidRPr="00CF1C41" w:rsidRDefault="003C5B5F" w:rsidP="00B611F2">
            <w:pPr>
              <w:pStyle w:val="TableText"/>
              <w:spacing w:after="0"/>
              <w:jc w:val="center"/>
              <w:rPr>
                <w:rFonts w:asciiTheme="minorHAnsi" w:hAnsiTheme="minorHAnsi"/>
                <w:b/>
                <w:color w:val="FFFFFF"/>
                <w:szCs w:val="22"/>
              </w:rPr>
            </w:pPr>
            <w:r w:rsidRPr="00CF1C41">
              <w:rPr>
                <w:rFonts w:asciiTheme="minorHAnsi" w:hAnsiTheme="minorHAnsi"/>
                <w:b/>
                <w:color w:val="FFFFFF"/>
                <w:sz w:val="22"/>
                <w:szCs w:val="22"/>
              </w:rPr>
              <w:t>Comfort Level</w:t>
            </w:r>
          </w:p>
        </w:tc>
        <w:tc>
          <w:tcPr>
            <w:tcW w:w="3000" w:type="dxa"/>
            <w:gridSpan w:val="5"/>
            <w:tcBorders>
              <w:left w:val="single" w:sz="4" w:space="0" w:color="000000"/>
              <w:bottom w:val="single" w:sz="4" w:space="0" w:color="000000"/>
            </w:tcBorders>
            <w:shd w:val="clear" w:color="auto" w:fill="7C8029"/>
          </w:tcPr>
          <w:p w14:paraId="34EBF089" w14:textId="77777777" w:rsidR="003C5B5F" w:rsidRPr="00CF1C41" w:rsidRDefault="003C5B5F" w:rsidP="00B611F2">
            <w:pPr>
              <w:pStyle w:val="TableText"/>
              <w:spacing w:after="0"/>
              <w:jc w:val="center"/>
              <w:rPr>
                <w:rFonts w:asciiTheme="minorHAnsi" w:hAnsiTheme="minorHAnsi"/>
                <w:b/>
                <w:color w:val="FFFFFF"/>
                <w:szCs w:val="22"/>
              </w:rPr>
            </w:pPr>
            <w:r w:rsidRPr="00CF1C41">
              <w:rPr>
                <w:rFonts w:asciiTheme="minorHAnsi" w:hAnsiTheme="minorHAnsi"/>
                <w:b/>
                <w:color w:val="FFFFFF"/>
                <w:sz w:val="22"/>
                <w:szCs w:val="22"/>
              </w:rPr>
              <w:t>Post-Workshop</w:t>
            </w:r>
          </w:p>
          <w:p w14:paraId="5A778432" w14:textId="77777777" w:rsidR="003C5B5F" w:rsidRPr="00CF1C41" w:rsidRDefault="003C5B5F" w:rsidP="00B611F2">
            <w:pPr>
              <w:pStyle w:val="TableText"/>
              <w:spacing w:after="0"/>
              <w:jc w:val="center"/>
              <w:rPr>
                <w:rFonts w:asciiTheme="minorHAnsi" w:hAnsiTheme="minorHAnsi"/>
                <w:b/>
                <w:color w:val="FFFFFF"/>
                <w:szCs w:val="22"/>
              </w:rPr>
            </w:pPr>
            <w:r w:rsidRPr="00CF1C41">
              <w:rPr>
                <w:rFonts w:asciiTheme="minorHAnsi" w:hAnsiTheme="minorHAnsi"/>
                <w:b/>
                <w:color w:val="FFFFFF"/>
                <w:sz w:val="22"/>
                <w:szCs w:val="22"/>
              </w:rPr>
              <w:t>Comfort Level</w:t>
            </w:r>
          </w:p>
        </w:tc>
      </w:tr>
      <w:tr w:rsidR="003C5B5F" w:rsidRPr="00CF1C41" w14:paraId="7CC59430" w14:textId="77777777" w:rsidTr="00CF1C41">
        <w:trPr>
          <w:trHeight w:hRule="exact" w:val="288"/>
          <w:jc w:val="center"/>
        </w:trPr>
        <w:tc>
          <w:tcPr>
            <w:tcW w:w="3637" w:type="dxa"/>
            <w:vMerge/>
            <w:tcBorders>
              <w:right w:val="single" w:sz="4" w:space="0" w:color="000000"/>
            </w:tcBorders>
            <w:shd w:val="clear" w:color="auto" w:fill="A57926"/>
            <w:vAlign w:val="bottom"/>
          </w:tcPr>
          <w:p w14:paraId="385E01EE" w14:textId="77777777" w:rsidR="003C5B5F" w:rsidRPr="00CF1C41" w:rsidRDefault="003C5B5F" w:rsidP="00B611F2">
            <w:pPr>
              <w:pStyle w:val="TableText"/>
              <w:spacing w:after="0"/>
              <w:rPr>
                <w:rFonts w:asciiTheme="minorHAnsi" w:hAnsiTheme="minorHAnsi"/>
                <w:b/>
                <w:color w:val="FFFFFF"/>
                <w:szCs w:val="22"/>
              </w:rPr>
            </w:pPr>
          </w:p>
        </w:tc>
        <w:tc>
          <w:tcPr>
            <w:tcW w:w="576" w:type="dxa"/>
            <w:tcBorders>
              <w:left w:val="single" w:sz="4" w:space="0" w:color="000000"/>
              <w:bottom w:val="single" w:sz="4" w:space="0" w:color="000000"/>
              <w:right w:val="single" w:sz="4" w:space="0" w:color="000000"/>
            </w:tcBorders>
            <w:shd w:val="clear" w:color="auto" w:fill="BCC589"/>
          </w:tcPr>
          <w:p w14:paraId="097CDF5B"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1</w:t>
            </w:r>
          </w:p>
        </w:tc>
        <w:tc>
          <w:tcPr>
            <w:tcW w:w="576" w:type="dxa"/>
            <w:tcBorders>
              <w:left w:val="single" w:sz="4" w:space="0" w:color="000000"/>
              <w:bottom w:val="single" w:sz="4" w:space="0" w:color="000000"/>
              <w:right w:val="single" w:sz="4" w:space="0" w:color="000000"/>
            </w:tcBorders>
            <w:shd w:val="clear" w:color="auto" w:fill="BCC589"/>
          </w:tcPr>
          <w:p w14:paraId="16915C03"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2</w:t>
            </w:r>
          </w:p>
        </w:tc>
        <w:tc>
          <w:tcPr>
            <w:tcW w:w="576" w:type="dxa"/>
            <w:tcBorders>
              <w:left w:val="single" w:sz="4" w:space="0" w:color="000000"/>
              <w:bottom w:val="single" w:sz="4" w:space="0" w:color="000000"/>
              <w:right w:val="single" w:sz="4" w:space="0" w:color="000000"/>
            </w:tcBorders>
            <w:shd w:val="clear" w:color="auto" w:fill="BCC589"/>
          </w:tcPr>
          <w:p w14:paraId="61838A2C"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3</w:t>
            </w:r>
          </w:p>
        </w:tc>
        <w:tc>
          <w:tcPr>
            <w:tcW w:w="576" w:type="dxa"/>
            <w:tcBorders>
              <w:left w:val="single" w:sz="4" w:space="0" w:color="000000"/>
              <w:bottom w:val="single" w:sz="4" w:space="0" w:color="000000"/>
              <w:right w:val="single" w:sz="4" w:space="0" w:color="000000"/>
            </w:tcBorders>
            <w:shd w:val="clear" w:color="auto" w:fill="BCC589"/>
          </w:tcPr>
          <w:p w14:paraId="0E58A4D6"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4</w:t>
            </w:r>
          </w:p>
        </w:tc>
        <w:tc>
          <w:tcPr>
            <w:tcW w:w="576" w:type="dxa"/>
            <w:tcBorders>
              <w:left w:val="single" w:sz="4" w:space="0" w:color="000000"/>
              <w:bottom w:val="single" w:sz="4" w:space="0" w:color="000000"/>
              <w:right w:val="single" w:sz="4" w:space="0" w:color="000000"/>
            </w:tcBorders>
            <w:shd w:val="clear" w:color="auto" w:fill="BCC589"/>
          </w:tcPr>
          <w:p w14:paraId="79B859F7"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5</w:t>
            </w:r>
          </w:p>
        </w:tc>
        <w:tc>
          <w:tcPr>
            <w:tcW w:w="600" w:type="dxa"/>
            <w:tcBorders>
              <w:left w:val="single" w:sz="4" w:space="0" w:color="000000"/>
              <w:bottom w:val="single" w:sz="4" w:space="0" w:color="000000"/>
            </w:tcBorders>
            <w:shd w:val="clear" w:color="auto" w:fill="BCC589"/>
          </w:tcPr>
          <w:p w14:paraId="306049B9"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1</w:t>
            </w:r>
          </w:p>
        </w:tc>
        <w:tc>
          <w:tcPr>
            <w:tcW w:w="600" w:type="dxa"/>
            <w:tcBorders>
              <w:left w:val="single" w:sz="4" w:space="0" w:color="000000"/>
              <w:bottom w:val="single" w:sz="4" w:space="0" w:color="000000"/>
            </w:tcBorders>
            <w:shd w:val="clear" w:color="auto" w:fill="BCC589"/>
          </w:tcPr>
          <w:p w14:paraId="78F914BF"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2</w:t>
            </w:r>
          </w:p>
        </w:tc>
        <w:tc>
          <w:tcPr>
            <w:tcW w:w="600" w:type="dxa"/>
            <w:tcBorders>
              <w:left w:val="single" w:sz="4" w:space="0" w:color="000000"/>
              <w:bottom w:val="single" w:sz="4" w:space="0" w:color="000000"/>
            </w:tcBorders>
            <w:shd w:val="clear" w:color="auto" w:fill="BCC589"/>
          </w:tcPr>
          <w:p w14:paraId="069DDBBA"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3</w:t>
            </w:r>
          </w:p>
        </w:tc>
        <w:tc>
          <w:tcPr>
            <w:tcW w:w="600" w:type="dxa"/>
            <w:tcBorders>
              <w:left w:val="single" w:sz="4" w:space="0" w:color="000000"/>
              <w:bottom w:val="single" w:sz="4" w:space="0" w:color="000000"/>
            </w:tcBorders>
            <w:shd w:val="clear" w:color="auto" w:fill="BCC589"/>
          </w:tcPr>
          <w:p w14:paraId="71031741"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4</w:t>
            </w:r>
          </w:p>
        </w:tc>
        <w:tc>
          <w:tcPr>
            <w:tcW w:w="600" w:type="dxa"/>
            <w:tcBorders>
              <w:left w:val="single" w:sz="4" w:space="0" w:color="000000"/>
              <w:bottom w:val="single" w:sz="4" w:space="0" w:color="000000"/>
            </w:tcBorders>
            <w:shd w:val="clear" w:color="auto" w:fill="BCC589"/>
          </w:tcPr>
          <w:p w14:paraId="1EA00AA8" w14:textId="77777777" w:rsidR="003C5B5F" w:rsidRPr="00CF1C41" w:rsidRDefault="003C5B5F" w:rsidP="00B611F2">
            <w:pPr>
              <w:pStyle w:val="TableText"/>
              <w:spacing w:after="0"/>
              <w:jc w:val="center"/>
              <w:rPr>
                <w:rFonts w:asciiTheme="minorHAnsi" w:hAnsiTheme="minorHAnsi"/>
                <w:szCs w:val="22"/>
              </w:rPr>
            </w:pPr>
            <w:r w:rsidRPr="00CF1C41">
              <w:rPr>
                <w:rFonts w:asciiTheme="minorHAnsi" w:hAnsiTheme="minorHAnsi"/>
                <w:sz w:val="22"/>
                <w:szCs w:val="22"/>
              </w:rPr>
              <w:t>5</w:t>
            </w:r>
          </w:p>
        </w:tc>
      </w:tr>
      <w:tr w:rsidR="003C5B5F" w:rsidRPr="00CF1C41" w14:paraId="5E1958C7" w14:textId="77777777" w:rsidTr="00B611F2">
        <w:trPr>
          <w:trHeight w:val="576"/>
          <w:jc w:val="center"/>
        </w:trPr>
        <w:tc>
          <w:tcPr>
            <w:tcW w:w="3637" w:type="dxa"/>
            <w:tcBorders>
              <w:top w:val="single" w:sz="4" w:space="0" w:color="000000"/>
              <w:bottom w:val="single" w:sz="4" w:space="0" w:color="000000"/>
              <w:right w:val="single" w:sz="4" w:space="0" w:color="000000"/>
            </w:tcBorders>
          </w:tcPr>
          <w:p w14:paraId="42D2E861" w14:textId="77777777" w:rsidR="003C5B5F" w:rsidRPr="00CF1C41" w:rsidRDefault="003C5B5F" w:rsidP="00B611F2">
            <w:pPr>
              <w:pStyle w:val="TableText"/>
              <w:spacing w:after="0"/>
              <w:rPr>
                <w:rFonts w:asciiTheme="minorHAnsi" w:hAnsiTheme="minorHAnsi"/>
                <w:szCs w:val="22"/>
              </w:rPr>
            </w:pPr>
            <w:r w:rsidRPr="00CF1C41">
              <w:rPr>
                <w:rFonts w:asciiTheme="minorHAnsi" w:hAnsiTheme="minorHAnsi"/>
                <w:sz w:val="22"/>
                <w:szCs w:val="22"/>
              </w:rPr>
              <w:t>Defining the Priority and Influencing Groups of a behavior change strategy</w:t>
            </w:r>
          </w:p>
        </w:tc>
        <w:tc>
          <w:tcPr>
            <w:tcW w:w="576" w:type="dxa"/>
            <w:tcBorders>
              <w:top w:val="single" w:sz="4" w:space="0" w:color="000000"/>
              <w:left w:val="single" w:sz="4" w:space="0" w:color="000000"/>
              <w:bottom w:val="single" w:sz="4" w:space="0" w:color="000000"/>
              <w:right w:val="single" w:sz="4" w:space="0" w:color="000000"/>
            </w:tcBorders>
          </w:tcPr>
          <w:p w14:paraId="30299D4B"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478407BC"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2F2987B2"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67478DAE"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3F133A22"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5FA9EFBC"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155EE0C8"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73E21831"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43C71134"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tcBorders>
          </w:tcPr>
          <w:p w14:paraId="46EBC60A" w14:textId="77777777" w:rsidR="003C5B5F" w:rsidRPr="00CF1C41" w:rsidRDefault="003C5B5F" w:rsidP="00B611F2">
            <w:pPr>
              <w:pStyle w:val="TableText"/>
              <w:spacing w:after="0"/>
              <w:ind w:left="720"/>
              <w:rPr>
                <w:rFonts w:asciiTheme="minorHAnsi" w:hAnsiTheme="minorHAnsi"/>
                <w:szCs w:val="22"/>
              </w:rPr>
            </w:pPr>
          </w:p>
        </w:tc>
      </w:tr>
      <w:tr w:rsidR="003C5B5F" w:rsidRPr="00CF1C41" w14:paraId="02328D34" w14:textId="77777777" w:rsidTr="00B611F2">
        <w:trPr>
          <w:trHeight w:val="576"/>
          <w:jc w:val="center"/>
        </w:trPr>
        <w:tc>
          <w:tcPr>
            <w:tcW w:w="3637" w:type="dxa"/>
            <w:tcBorders>
              <w:top w:val="single" w:sz="4" w:space="0" w:color="000000"/>
              <w:bottom w:val="single" w:sz="4" w:space="0" w:color="000000"/>
              <w:right w:val="single" w:sz="4" w:space="0" w:color="000000"/>
            </w:tcBorders>
          </w:tcPr>
          <w:p w14:paraId="0D6FC0C2" w14:textId="77777777" w:rsidR="003C5B5F" w:rsidRPr="00CF1C41" w:rsidRDefault="003C5B5F" w:rsidP="00B611F2">
            <w:pPr>
              <w:pStyle w:val="TableText"/>
              <w:spacing w:after="0"/>
              <w:rPr>
                <w:rFonts w:asciiTheme="minorHAnsi" w:hAnsiTheme="minorHAnsi"/>
                <w:szCs w:val="22"/>
              </w:rPr>
            </w:pPr>
            <w:r w:rsidRPr="00CF1C41">
              <w:rPr>
                <w:rFonts w:asciiTheme="minorHAnsi" w:hAnsiTheme="minorHAnsi"/>
                <w:sz w:val="22"/>
                <w:szCs w:val="22"/>
              </w:rPr>
              <w:t>Writing a clear, well-defined Behavior Statement</w:t>
            </w:r>
          </w:p>
        </w:tc>
        <w:tc>
          <w:tcPr>
            <w:tcW w:w="576" w:type="dxa"/>
            <w:tcBorders>
              <w:top w:val="single" w:sz="4" w:space="0" w:color="000000"/>
              <w:left w:val="single" w:sz="4" w:space="0" w:color="000000"/>
              <w:bottom w:val="single" w:sz="4" w:space="0" w:color="000000"/>
              <w:right w:val="single" w:sz="4" w:space="0" w:color="000000"/>
            </w:tcBorders>
          </w:tcPr>
          <w:p w14:paraId="13428CA0"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7B1987CD"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1D7BADB9"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2CC45B90"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03F9767D"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14433E5A"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72BBCB39"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29704351"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52D34CC5"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tcBorders>
          </w:tcPr>
          <w:p w14:paraId="0F351350" w14:textId="77777777" w:rsidR="003C5B5F" w:rsidRPr="00CF1C41" w:rsidRDefault="003C5B5F" w:rsidP="00B611F2">
            <w:pPr>
              <w:pStyle w:val="TableText"/>
              <w:spacing w:after="0"/>
              <w:ind w:left="720"/>
              <w:rPr>
                <w:rFonts w:asciiTheme="minorHAnsi" w:hAnsiTheme="minorHAnsi"/>
                <w:szCs w:val="22"/>
              </w:rPr>
            </w:pPr>
          </w:p>
        </w:tc>
      </w:tr>
      <w:tr w:rsidR="003C5B5F" w:rsidRPr="00CF1C41" w14:paraId="61E5DFE4" w14:textId="77777777" w:rsidTr="00B611F2">
        <w:trPr>
          <w:trHeight w:val="288"/>
          <w:jc w:val="center"/>
        </w:trPr>
        <w:tc>
          <w:tcPr>
            <w:tcW w:w="3637" w:type="dxa"/>
            <w:tcBorders>
              <w:top w:val="single" w:sz="4" w:space="0" w:color="000000"/>
              <w:bottom w:val="single" w:sz="4" w:space="0" w:color="000000"/>
              <w:right w:val="single" w:sz="4" w:space="0" w:color="000000"/>
            </w:tcBorders>
          </w:tcPr>
          <w:p w14:paraId="685FACA6" w14:textId="77777777" w:rsidR="003C5B5F" w:rsidRPr="00CF1C41" w:rsidRDefault="003C5B5F" w:rsidP="00B611F2">
            <w:pPr>
              <w:pStyle w:val="TableText"/>
              <w:spacing w:after="0"/>
              <w:rPr>
                <w:rFonts w:asciiTheme="minorHAnsi" w:hAnsiTheme="minorHAnsi"/>
                <w:szCs w:val="22"/>
              </w:rPr>
            </w:pPr>
            <w:r w:rsidRPr="00CF1C41">
              <w:rPr>
                <w:rFonts w:asciiTheme="minorHAnsi" w:hAnsiTheme="minorHAnsi"/>
                <w:sz w:val="22"/>
                <w:szCs w:val="22"/>
              </w:rPr>
              <w:t xml:space="preserve">Conducting a Doer/Non-Doer Study </w:t>
            </w:r>
          </w:p>
        </w:tc>
        <w:tc>
          <w:tcPr>
            <w:tcW w:w="576" w:type="dxa"/>
            <w:tcBorders>
              <w:top w:val="single" w:sz="4" w:space="0" w:color="000000"/>
              <w:left w:val="single" w:sz="4" w:space="0" w:color="000000"/>
              <w:bottom w:val="single" w:sz="4" w:space="0" w:color="000000"/>
              <w:right w:val="single" w:sz="4" w:space="0" w:color="000000"/>
            </w:tcBorders>
          </w:tcPr>
          <w:p w14:paraId="396F5551"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7F28DC50"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5D98EBBC"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4E98831B"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4BEA8DA8"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004940A0"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1540DE65"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74A078DE"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4B49E35A"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tcBorders>
          </w:tcPr>
          <w:p w14:paraId="6CA3C5BD" w14:textId="77777777" w:rsidR="003C5B5F" w:rsidRPr="00CF1C41" w:rsidRDefault="003C5B5F" w:rsidP="00B611F2">
            <w:pPr>
              <w:pStyle w:val="TableText"/>
              <w:spacing w:after="0"/>
              <w:ind w:left="720"/>
              <w:rPr>
                <w:rFonts w:asciiTheme="minorHAnsi" w:hAnsiTheme="minorHAnsi"/>
                <w:szCs w:val="22"/>
              </w:rPr>
            </w:pPr>
          </w:p>
        </w:tc>
      </w:tr>
      <w:tr w:rsidR="003C5B5F" w:rsidRPr="00CF1C41" w14:paraId="37E36463" w14:textId="77777777" w:rsidTr="00B611F2">
        <w:trPr>
          <w:trHeight w:val="864"/>
          <w:jc w:val="center"/>
        </w:trPr>
        <w:tc>
          <w:tcPr>
            <w:tcW w:w="3637" w:type="dxa"/>
            <w:tcBorders>
              <w:top w:val="single" w:sz="4" w:space="0" w:color="000000"/>
              <w:bottom w:val="single" w:sz="4" w:space="0" w:color="000000"/>
              <w:right w:val="single" w:sz="4" w:space="0" w:color="000000"/>
            </w:tcBorders>
          </w:tcPr>
          <w:p w14:paraId="4ACB0DF6" w14:textId="77777777" w:rsidR="003C5B5F" w:rsidRPr="00CF1C41" w:rsidRDefault="003C5B5F" w:rsidP="00B611F2">
            <w:pPr>
              <w:pStyle w:val="TableText"/>
              <w:spacing w:after="0"/>
              <w:rPr>
                <w:rFonts w:asciiTheme="minorHAnsi" w:hAnsiTheme="minorHAnsi"/>
                <w:szCs w:val="22"/>
              </w:rPr>
            </w:pPr>
            <w:r w:rsidRPr="00CF1C41">
              <w:rPr>
                <w:rFonts w:asciiTheme="minorHAnsi" w:hAnsiTheme="minorHAnsi"/>
                <w:sz w:val="22"/>
                <w:szCs w:val="22"/>
              </w:rPr>
              <w:t>Analyzing quantitative and qualitative data to determine the Determinants influencing behavior change</w:t>
            </w:r>
          </w:p>
        </w:tc>
        <w:tc>
          <w:tcPr>
            <w:tcW w:w="576" w:type="dxa"/>
            <w:tcBorders>
              <w:top w:val="single" w:sz="4" w:space="0" w:color="000000"/>
              <w:left w:val="single" w:sz="4" w:space="0" w:color="000000"/>
              <w:bottom w:val="single" w:sz="4" w:space="0" w:color="000000"/>
              <w:right w:val="single" w:sz="4" w:space="0" w:color="000000"/>
            </w:tcBorders>
          </w:tcPr>
          <w:p w14:paraId="6AE371ED"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32968FF4"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551D4B0C"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5FD4E92B"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06020059"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15D41520"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043B2859"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6C8788E4"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269B7343"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tcBorders>
          </w:tcPr>
          <w:p w14:paraId="34A1A27D" w14:textId="77777777" w:rsidR="003C5B5F" w:rsidRPr="00CF1C41" w:rsidRDefault="003C5B5F" w:rsidP="00B611F2">
            <w:pPr>
              <w:pStyle w:val="TableText"/>
              <w:spacing w:after="0"/>
              <w:ind w:left="720"/>
              <w:rPr>
                <w:rFonts w:asciiTheme="minorHAnsi" w:hAnsiTheme="minorHAnsi"/>
                <w:szCs w:val="22"/>
              </w:rPr>
            </w:pPr>
          </w:p>
        </w:tc>
      </w:tr>
      <w:tr w:rsidR="003C5B5F" w:rsidRPr="00CF1C41" w14:paraId="1981F6D6" w14:textId="77777777" w:rsidTr="00B611F2">
        <w:trPr>
          <w:trHeight w:val="864"/>
          <w:jc w:val="center"/>
        </w:trPr>
        <w:tc>
          <w:tcPr>
            <w:tcW w:w="3637" w:type="dxa"/>
            <w:tcBorders>
              <w:top w:val="single" w:sz="4" w:space="0" w:color="000000"/>
              <w:bottom w:val="single" w:sz="4" w:space="0" w:color="000000"/>
              <w:right w:val="single" w:sz="4" w:space="0" w:color="000000"/>
            </w:tcBorders>
          </w:tcPr>
          <w:p w14:paraId="298EEEAD" w14:textId="77777777" w:rsidR="003C5B5F" w:rsidRPr="00CF1C41" w:rsidRDefault="003C5B5F" w:rsidP="00B611F2">
            <w:pPr>
              <w:pStyle w:val="TableText"/>
              <w:spacing w:after="0"/>
              <w:rPr>
                <w:rFonts w:asciiTheme="minorHAnsi" w:hAnsiTheme="minorHAnsi"/>
                <w:szCs w:val="22"/>
              </w:rPr>
            </w:pPr>
            <w:r w:rsidRPr="00CF1C41">
              <w:rPr>
                <w:rFonts w:asciiTheme="minorHAnsi" w:hAnsiTheme="minorHAnsi"/>
                <w:sz w:val="22"/>
                <w:szCs w:val="22"/>
              </w:rPr>
              <w:t>Using specific selection criteria to choose the Activities that will best address the Bridges to Activities</w:t>
            </w:r>
          </w:p>
        </w:tc>
        <w:tc>
          <w:tcPr>
            <w:tcW w:w="576" w:type="dxa"/>
            <w:tcBorders>
              <w:top w:val="single" w:sz="4" w:space="0" w:color="000000"/>
              <w:left w:val="single" w:sz="4" w:space="0" w:color="000000"/>
              <w:bottom w:val="single" w:sz="4" w:space="0" w:color="000000"/>
              <w:right w:val="single" w:sz="4" w:space="0" w:color="000000"/>
            </w:tcBorders>
          </w:tcPr>
          <w:p w14:paraId="6B672BFA"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700EFA72"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09AAE586"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7C33EDC3" w14:textId="77777777" w:rsidR="003C5B5F" w:rsidRPr="00CF1C41" w:rsidRDefault="003C5B5F" w:rsidP="00B611F2">
            <w:pPr>
              <w:pStyle w:val="TableText"/>
              <w:spacing w:after="0"/>
              <w:ind w:left="720"/>
              <w:rPr>
                <w:rFonts w:asciiTheme="minorHAnsi" w:hAnsiTheme="minorHAnsi"/>
                <w:szCs w:val="22"/>
              </w:rPr>
            </w:pPr>
          </w:p>
        </w:tc>
        <w:tc>
          <w:tcPr>
            <w:tcW w:w="576" w:type="dxa"/>
            <w:tcBorders>
              <w:top w:val="single" w:sz="4" w:space="0" w:color="000000"/>
              <w:left w:val="single" w:sz="4" w:space="0" w:color="000000"/>
              <w:bottom w:val="single" w:sz="4" w:space="0" w:color="000000"/>
              <w:right w:val="single" w:sz="4" w:space="0" w:color="000000"/>
            </w:tcBorders>
          </w:tcPr>
          <w:p w14:paraId="6F3558DC"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6C9ED60C"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24867A61"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5611A3FE"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right w:val="single" w:sz="4" w:space="0" w:color="000000"/>
            </w:tcBorders>
          </w:tcPr>
          <w:p w14:paraId="7DCD2F6C" w14:textId="77777777" w:rsidR="003C5B5F" w:rsidRPr="00CF1C41" w:rsidRDefault="003C5B5F" w:rsidP="00B611F2">
            <w:pPr>
              <w:pStyle w:val="TableText"/>
              <w:spacing w:after="0"/>
              <w:ind w:left="720"/>
              <w:rPr>
                <w:rFonts w:asciiTheme="minorHAnsi" w:hAnsiTheme="minorHAnsi"/>
                <w:szCs w:val="22"/>
              </w:rPr>
            </w:pPr>
          </w:p>
        </w:tc>
        <w:tc>
          <w:tcPr>
            <w:tcW w:w="600" w:type="dxa"/>
            <w:tcBorders>
              <w:top w:val="single" w:sz="4" w:space="0" w:color="000000"/>
              <w:left w:val="single" w:sz="4" w:space="0" w:color="000000"/>
              <w:bottom w:val="single" w:sz="4" w:space="0" w:color="000000"/>
            </w:tcBorders>
          </w:tcPr>
          <w:p w14:paraId="43A12E82" w14:textId="77777777" w:rsidR="003C5B5F" w:rsidRPr="00CF1C41" w:rsidRDefault="003C5B5F" w:rsidP="00B611F2">
            <w:pPr>
              <w:pStyle w:val="TableText"/>
              <w:spacing w:after="0"/>
              <w:ind w:left="720"/>
              <w:rPr>
                <w:rFonts w:asciiTheme="minorHAnsi" w:hAnsiTheme="minorHAnsi"/>
                <w:szCs w:val="22"/>
              </w:rPr>
            </w:pPr>
          </w:p>
        </w:tc>
      </w:tr>
    </w:tbl>
    <w:p w14:paraId="29E73FC4" w14:textId="77777777" w:rsidR="003C5B5F" w:rsidRPr="00CF1C41" w:rsidRDefault="003C5B5F" w:rsidP="003C5B5F">
      <w:pPr>
        <w:spacing w:before="60"/>
        <w:ind w:left="0"/>
        <w:rPr>
          <w:i/>
        </w:rPr>
      </w:pPr>
      <w:r w:rsidRPr="00CF1C41">
        <w:rPr>
          <w:i/>
        </w:rPr>
        <w:t xml:space="preserve">Scale: 1 = not comfortable, 2 = a little comfortable, 3 = moderately comfortable, 4 = comfortable, </w:t>
      </w:r>
      <w:r w:rsidRPr="00CF1C41">
        <w:rPr>
          <w:i/>
        </w:rPr>
        <w:br/>
        <w:t>5 = very comfortable</w:t>
      </w:r>
    </w:p>
    <w:p w14:paraId="36A60193" w14:textId="77777777" w:rsidR="00CF1C41" w:rsidRDefault="00CF1C41" w:rsidP="00177881"/>
    <w:p w14:paraId="27861BBF" w14:textId="1C10FE7E" w:rsidR="003C5B5F" w:rsidRPr="00392A6B" w:rsidRDefault="003C5B5F" w:rsidP="00177881">
      <w:pPr>
        <w:rPr>
          <w:noProof/>
        </w:rPr>
      </w:pPr>
      <w:r w:rsidRPr="00392A6B">
        <w:rPr>
          <w:b/>
        </w:rPr>
        <w:t>Note:</w:t>
      </w:r>
      <w:r w:rsidRPr="00392A6B">
        <w:t xml:space="preserve"> Facilitators can ask the participants to complete this flip chart using the adhesive dots as they enter the room at the start of the workshop. </w:t>
      </w:r>
    </w:p>
    <w:p w14:paraId="20723BAE" w14:textId="77777777" w:rsidR="00537860" w:rsidRDefault="003C5B5F" w:rsidP="0066578D">
      <w:pPr>
        <w:pStyle w:val="ListParagraph"/>
        <w:keepNext/>
        <w:spacing w:before="60"/>
        <w:ind w:left="0"/>
        <w:jc w:val="center"/>
      </w:pPr>
      <w:r>
        <w:rPr>
          <w:noProof/>
        </w:rPr>
        <w:lastRenderedPageBreak/>
        <w:drawing>
          <wp:inline distT="0" distB="0" distL="0" distR="0" wp14:anchorId="3C68D899" wp14:editId="09EAB801">
            <wp:extent cx="5943600" cy="3200400"/>
            <wp:effectExtent l="0" t="0" r="0" b="0"/>
            <wp:docPr id="2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l="1808" t="9389" r="5424" b="23929"/>
                    <a:stretch>
                      <a:fillRect/>
                    </a:stretch>
                  </pic:blipFill>
                  <pic:spPr bwMode="auto">
                    <a:xfrm>
                      <a:off x="0" y="0"/>
                      <a:ext cx="5943600" cy="3200400"/>
                    </a:xfrm>
                    <a:prstGeom prst="rect">
                      <a:avLst/>
                    </a:prstGeom>
                    <a:noFill/>
                    <a:ln>
                      <a:noFill/>
                    </a:ln>
                  </pic:spPr>
                </pic:pic>
              </a:graphicData>
            </a:graphic>
          </wp:inline>
        </w:drawing>
      </w:r>
    </w:p>
    <w:p w14:paraId="73063DEA" w14:textId="77777777" w:rsidR="001F1B04" w:rsidRDefault="00537860" w:rsidP="001F1B04">
      <w:pPr>
        <w:pStyle w:val="FigureTitle"/>
        <w:ind w:left="0"/>
      </w:pPr>
      <w:r>
        <w:t xml:space="preserve">Figure </w:t>
      </w:r>
      <w:r w:rsidR="00461777">
        <w:fldChar w:fldCharType="begin"/>
      </w:r>
      <w:r w:rsidR="00461777">
        <w:instrText xml:space="preserve"> SEQ Figure \* ARABIC </w:instrText>
      </w:r>
      <w:r w:rsidR="00461777">
        <w:fldChar w:fldCharType="separate"/>
      </w:r>
      <w:r w:rsidR="00760436">
        <w:rPr>
          <w:noProof/>
        </w:rPr>
        <w:t>1</w:t>
      </w:r>
      <w:r w:rsidR="00461777">
        <w:rPr>
          <w:noProof/>
        </w:rPr>
        <w:fldChar w:fldCharType="end"/>
      </w:r>
      <w:r>
        <w:t xml:space="preserve">: </w:t>
      </w:r>
      <w:r w:rsidRPr="00392A6B">
        <w:t>An example of how the Comfort Table could look on a flip chart is provided</w:t>
      </w:r>
      <w:r>
        <w:t>.</w:t>
      </w:r>
      <w:r w:rsidRPr="00392A6B">
        <w:t xml:space="preserve"> </w:t>
      </w:r>
      <w:bookmarkStart w:id="101" w:name="_Toc345529034"/>
      <w:bookmarkStart w:id="102" w:name="T1FC1HO1"/>
    </w:p>
    <w:p w14:paraId="52B795E0" w14:textId="5182381D" w:rsidR="003C5B5F" w:rsidRPr="00CF1C41" w:rsidRDefault="00CF1C41" w:rsidP="001F1B04">
      <w:pPr>
        <w:pStyle w:val="FigureTitle"/>
      </w:pPr>
      <w:r>
        <w:rPr>
          <w:noProof/>
        </w:rPr>
        <w:lastRenderedPageBreak/>
        <mc:AlternateContent>
          <mc:Choice Requires="wps">
            <w:drawing>
              <wp:anchor distT="45720" distB="45720" distL="114300" distR="114300" simplePos="0" relativeHeight="251661312" behindDoc="0" locked="0" layoutInCell="1" allowOverlap="1" wp14:anchorId="400EA00D" wp14:editId="0CA1C03B">
                <wp:simplePos x="0" y="0"/>
                <wp:positionH relativeFrom="column">
                  <wp:posOffset>104775</wp:posOffset>
                </wp:positionH>
                <wp:positionV relativeFrom="paragraph">
                  <wp:posOffset>456565</wp:posOffset>
                </wp:positionV>
                <wp:extent cx="5981700" cy="5514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514975"/>
                        </a:xfrm>
                        <a:prstGeom prst="rect">
                          <a:avLst/>
                        </a:prstGeom>
                        <a:solidFill>
                          <a:srgbClr val="BCC589"/>
                        </a:solidFill>
                        <a:ln w="9525">
                          <a:solidFill>
                            <a:srgbClr val="BCC589"/>
                          </a:solidFill>
                          <a:miter lim="800000"/>
                          <a:headEnd/>
                          <a:tailEnd/>
                        </a:ln>
                      </wps:spPr>
                      <wps:txbx>
                        <w:txbxContent>
                          <w:p w14:paraId="69D3A330" w14:textId="54008651" w:rsidR="00D57400" w:rsidRPr="00CF1C41" w:rsidRDefault="00D57400" w:rsidP="00CF1C41">
                            <w:pPr>
                              <w:ind w:left="0"/>
                              <w:jc w:val="center"/>
                              <w:rPr>
                                <w:b/>
                              </w:rPr>
                            </w:pPr>
                            <w:r w:rsidRPr="00CF1C41">
                              <w:rPr>
                                <w:b/>
                              </w:rPr>
                              <w:t>Task 1 Flip Chart 1 or Handout 1</w:t>
                            </w:r>
                            <w:r w:rsidRPr="00CF1C41">
                              <w:rPr>
                                <w:b/>
                              </w:rPr>
                              <w:br/>
                            </w:r>
                            <w:bookmarkStart w:id="103" w:name="_Toc345529035"/>
                            <w:r w:rsidRPr="00CF1C41">
                              <w:rPr>
                                <w:b/>
                              </w:rPr>
                              <w:t>Opening Session: Getting-to-Know-You Sheet</w:t>
                            </w:r>
                            <w:bookmarkEnd w:id="103"/>
                          </w:p>
                          <w:p w14:paraId="772847BE" w14:textId="77777777" w:rsidR="00D57400" w:rsidRDefault="00D57400" w:rsidP="00CF1C41">
                            <w:pPr>
                              <w:ind w:left="0"/>
                            </w:pPr>
                          </w:p>
                          <w:p w14:paraId="02BA906D" w14:textId="77777777" w:rsidR="00D57400" w:rsidRPr="00392A6B" w:rsidRDefault="00D57400" w:rsidP="00CF1C41">
                            <w:pPr>
                              <w:ind w:left="0"/>
                            </w:pPr>
                            <w:r w:rsidRPr="00392A6B">
                              <w:t>This sheet also can be done on notebook paper.</w:t>
                            </w:r>
                          </w:p>
                          <w:p w14:paraId="4A4369DB" w14:textId="77777777" w:rsidR="00D57400" w:rsidRPr="00CF1C41" w:rsidRDefault="00D57400" w:rsidP="00CF1C41">
                            <w:pPr>
                              <w:rPr>
                                <w:b/>
                              </w:rPr>
                            </w:pPr>
                          </w:p>
                          <w:p w14:paraId="1740E29C" w14:textId="77777777" w:rsidR="00D57400" w:rsidRPr="00CF1C41" w:rsidRDefault="00D57400" w:rsidP="00CF1C41">
                            <w:pPr>
                              <w:ind w:left="0"/>
                              <w:rPr>
                                <w:b/>
                              </w:rPr>
                            </w:pPr>
                            <w:r w:rsidRPr="00CF1C41">
                              <w:rPr>
                                <w:b/>
                              </w:rPr>
                              <w:t xml:space="preserve">Name: </w:t>
                            </w:r>
                          </w:p>
                          <w:p w14:paraId="2F42424E" w14:textId="77777777" w:rsidR="00D57400" w:rsidRPr="00CF1C41" w:rsidRDefault="00D57400" w:rsidP="00CF1C41">
                            <w:pPr>
                              <w:ind w:left="0"/>
                              <w:rPr>
                                <w:b/>
                              </w:rPr>
                            </w:pPr>
                          </w:p>
                          <w:p w14:paraId="1BF676B1" w14:textId="77777777" w:rsidR="00D57400" w:rsidRPr="00CF1C41" w:rsidRDefault="00D57400" w:rsidP="00CF1C41">
                            <w:pPr>
                              <w:ind w:left="0"/>
                              <w:rPr>
                                <w:b/>
                              </w:rPr>
                            </w:pPr>
                            <w:r w:rsidRPr="00CF1C41">
                              <w:rPr>
                                <w:b/>
                              </w:rPr>
                              <w:t xml:space="preserve">Job title and brief description: </w:t>
                            </w:r>
                            <w:r w:rsidRPr="00CF1C41">
                              <w:rPr>
                                <w:b/>
                              </w:rPr>
                              <w:br/>
                            </w:r>
                          </w:p>
                          <w:p w14:paraId="59341B4C" w14:textId="77777777" w:rsidR="00D57400" w:rsidRPr="00CF1C41" w:rsidRDefault="00D57400" w:rsidP="00CF1C41">
                            <w:pPr>
                              <w:ind w:left="0"/>
                              <w:rPr>
                                <w:b/>
                              </w:rPr>
                            </w:pPr>
                            <w:r w:rsidRPr="00CF1C41">
                              <w:rPr>
                                <w:b/>
                              </w:rPr>
                              <w:t xml:space="preserve">Experiences with behavior change strategy design: </w:t>
                            </w:r>
                          </w:p>
                          <w:p w14:paraId="3F0818E3" w14:textId="77777777" w:rsidR="00D57400" w:rsidRPr="00CF1C41" w:rsidRDefault="00D57400" w:rsidP="00CF1C41">
                            <w:pPr>
                              <w:ind w:left="0"/>
                              <w:rPr>
                                <w:b/>
                              </w:rPr>
                            </w:pPr>
                          </w:p>
                          <w:p w14:paraId="34AF93FB" w14:textId="77777777" w:rsidR="00D57400" w:rsidRPr="00CF1C41" w:rsidRDefault="00D57400" w:rsidP="00CF1C41">
                            <w:pPr>
                              <w:ind w:left="0"/>
                              <w:rPr>
                                <w:b/>
                              </w:rPr>
                            </w:pPr>
                            <w:r w:rsidRPr="00CF1C41">
                              <w:rPr>
                                <w:b/>
                              </w:rPr>
                              <w:t>Favorite color or animal:</w:t>
                            </w:r>
                          </w:p>
                          <w:p w14:paraId="4ECCE404" w14:textId="77777777" w:rsidR="00D57400" w:rsidRPr="00CF1C41" w:rsidRDefault="00D57400" w:rsidP="00CF1C41">
                            <w:pPr>
                              <w:ind w:left="0"/>
                              <w:rPr>
                                <w:b/>
                              </w:rPr>
                            </w:pPr>
                          </w:p>
                          <w:p w14:paraId="25545382" w14:textId="77777777" w:rsidR="00D57400" w:rsidRPr="00CF1C41" w:rsidRDefault="00D57400" w:rsidP="00CF1C41">
                            <w:pPr>
                              <w:ind w:left="0"/>
                              <w:rPr>
                                <w:b/>
                              </w:rPr>
                            </w:pPr>
                            <w:r w:rsidRPr="00CF1C41">
                              <w:rPr>
                                <w:b/>
                              </w:rPr>
                              <w:t xml:space="preserve">Something I love: </w:t>
                            </w:r>
                          </w:p>
                          <w:p w14:paraId="2F1464D7" w14:textId="77777777" w:rsidR="00D57400" w:rsidRPr="00CF1C41" w:rsidRDefault="00D57400" w:rsidP="00CF1C41">
                            <w:pPr>
                              <w:ind w:left="0"/>
                              <w:rPr>
                                <w:b/>
                              </w:rPr>
                            </w:pPr>
                          </w:p>
                          <w:p w14:paraId="3C6D51F0" w14:textId="77777777" w:rsidR="00D57400" w:rsidRPr="00CF1C41" w:rsidRDefault="00D57400" w:rsidP="00CF1C41">
                            <w:pPr>
                              <w:ind w:left="0"/>
                              <w:rPr>
                                <w:b/>
                              </w:rPr>
                            </w:pPr>
                            <w:r w:rsidRPr="00CF1C41">
                              <w:rPr>
                                <w:b/>
                              </w:rPr>
                              <w:t xml:space="preserve">A place I’d like to visit: </w:t>
                            </w:r>
                          </w:p>
                          <w:p w14:paraId="59BFA4D7" w14:textId="2721F4A7" w:rsidR="00D57400" w:rsidRDefault="00D574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EA00D" id="Text Box 2" o:spid="_x0000_s1027" type="#_x0000_t202" style="position:absolute;left:0;text-align:left;margin-left:8.25pt;margin-top:35.95pt;width:471pt;height:43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" fillcolor="#bcc589" strokecolor="#bcc589">
                <v:textbox>
                  <w:txbxContent>
                    <w:p w14:paraId="69D3A330" w14:textId="54008651" w:rsidR="00D57400" w:rsidRPr="00CF1C41" w:rsidRDefault="00D57400" w:rsidP="00CF1C41">
                      <w:pPr>
                        <w:ind w:left="0"/>
                        <w:jc w:val="center"/>
                        <w:rPr>
                          <w:b/>
                        </w:rPr>
                      </w:pPr>
                      <w:r w:rsidRPr="00CF1C41">
                        <w:rPr>
                          <w:b/>
                        </w:rPr>
                        <w:t>Task 1 Flip Chart 1 or Handout 1</w:t>
                      </w:r>
                      <w:r w:rsidRPr="00CF1C41">
                        <w:rPr>
                          <w:b/>
                        </w:rPr>
                        <w:br/>
                      </w:r>
                      <w:bookmarkStart w:id="104" w:name="_Toc345529035"/>
                      <w:r w:rsidRPr="00CF1C41">
                        <w:rPr>
                          <w:b/>
                        </w:rPr>
                        <w:t>Opening Session: Getting-to-Know-You Sheet</w:t>
                      </w:r>
                      <w:bookmarkEnd w:id="104"/>
                    </w:p>
                    <w:p w14:paraId="772847BE" w14:textId="77777777" w:rsidR="00D57400" w:rsidRDefault="00D57400" w:rsidP="00CF1C41">
                      <w:pPr>
                        <w:ind w:left="0"/>
                      </w:pPr>
                    </w:p>
                    <w:p w14:paraId="02BA906D" w14:textId="77777777" w:rsidR="00D57400" w:rsidRPr="00392A6B" w:rsidRDefault="00D57400" w:rsidP="00CF1C41">
                      <w:pPr>
                        <w:ind w:left="0"/>
                      </w:pPr>
                      <w:r w:rsidRPr="00392A6B">
                        <w:t>This sheet also can be done on notebook paper.</w:t>
                      </w:r>
                    </w:p>
                    <w:p w14:paraId="4A4369DB" w14:textId="77777777" w:rsidR="00D57400" w:rsidRPr="00CF1C41" w:rsidRDefault="00D57400" w:rsidP="00CF1C41">
                      <w:pPr>
                        <w:rPr>
                          <w:b/>
                        </w:rPr>
                      </w:pPr>
                    </w:p>
                    <w:p w14:paraId="1740E29C" w14:textId="77777777" w:rsidR="00D57400" w:rsidRPr="00CF1C41" w:rsidRDefault="00D57400" w:rsidP="00CF1C41">
                      <w:pPr>
                        <w:ind w:left="0"/>
                        <w:rPr>
                          <w:b/>
                        </w:rPr>
                      </w:pPr>
                      <w:r w:rsidRPr="00CF1C41">
                        <w:rPr>
                          <w:b/>
                        </w:rPr>
                        <w:t xml:space="preserve">Name: </w:t>
                      </w:r>
                    </w:p>
                    <w:p w14:paraId="2F42424E" w14:textId="77777777" w:rsidR="00D57400" w:rsidRPr="00CF1C41" w:rsidRDefault="00D57400" w:rsidP="00CF1C41">
                      <w:pPr>
                        <w:ind w:left="0"/>
                        <w:rPr>
                          <w:b/>
                        </w:rPr>
                      </w:pPr>
                    </w:p>
                    <w:p w14:paraId="1BF676B1" w14:textId="77777777" w:rsidR="00D57400" w:rsidRPr="00CF1C41" w:rsidRDefault="00D57400" w:rsidP="00CF1C41">
                      <w:pPr>
                        <w:ind w:left="0"/>
                        <w:rPr>
                          <w:b/>
                        </w:rPr>
                      </w:pPr>
                      <w:r w:rsidRPr="00CF1C41">
                        <w:rPr>
                          <w:b/>
                        </w:rPr>
                        <w:t xml:space="preserve">Job title and brief description: </w:t>
                      </w:r>
                      <w:r w:rsidRPr="00CF1C41">
                        <w:rPr>
                          <w:b/>
                        </w:rPr>
                        <w:br/>
                      </w:r>
                    </w:p>
                    <w:p w14:paraId="59341B4C" w14:textId="77777777" w:rsidR="00D57400" w:rsidRPr="00CF1C41" w:rsidRDefault="00D57400" w:rsidP="00CF1C41">
                      <w:pPr>
                        <w:ind w:left="0"/>
                        <w:rPr>
                          <w:b/>
                        </w:rPr>
                      </w:pPr>
                      <w:r w:rsidRPr="00CF1C41">
                        <w:rPr>
                          <w:b/>
                        </w:rPr>
                        <w:t xml:space="preserve">Experiences with behavior change strategy design: </w:t>
                      </w:r>
                    </w:p>
                    <w:p w14:paraId="3F0818E3" w14:textId="77777777" w:rsidR="00D57400" w:rsidRPr="00CF1C41" w:rsidRDefault="00D57400" w:rsidP="00CF1C41">
                      <w:pPr>
                        <w:ind w:left="0"/>
                        <w:rPr>
                          <w:b/>
                        </w:rPr>
                      </w:pPr>
                    </w:p>
                    <w:p w14:paraId="34AF93FB" w14:textId="77777777" w:rsidR="00D57400" w:rsidRPr="00CF1C41" w:rsidRDefault="00D57400" w:rsidP="00CF1C41">
                      <w:pPr>
                        <w:ind w:left="0"/>
                        <w:rPr>
                          <w:b/>
                        </w:rPr>
                      </w:pPr>
                      <w:r w:rsidRPr="00CF1C41">
                        <w:rPr>
                          <w:b/>
                        </w:rPr>
                        <w:t>Favorite color or animal:</w:t>
                      </w:r>
                    </w:p>
                    <w:p w14:paraId="4ECCE404" w14:textId="77777777" w:rsidR="00D57400" w:rsidRPr="00CF1C41" w:rsidRDefault="00D57400" w:rsidP="00CF1C41">
                      <w:pPr>
                        <w:ind w:left="0"/>
                        <w:rPr>
                          <w:b/>
                        </w:rPr>
                      </w:pPr>
                    </w:p>
                    <w:p w14:paraId="25545382" w14:textId="77777777" w:rsidR="00D57400" w:rsidRPr="00CF1C41" w:rsidRDefault="00D57400" w:rsidP="00CF1C41">
                      <w:pPr>
                        <w:ind w:left="0"/>
                        <w:rPr>
                          <w:b/>
                        </w:rPr>
                      </w:pPr>
                      <w:r w:rsidRPr="00CF1C41">
                        <w:rPr>
                          <w:b/>
                        </w:rPr>
                        <w:t xml:space="preserve">Something I love: </w:t>
                      </w:r>
                    </w:p>
                    <w:p w14:paraId="2F1464D7" w14:textId="77777777" w:rsidR="00D57400" w:rsidRPr="00CF1C41" w:rsidRDefault="00D57400" w:rsidP="00CF1C41">
                      <w:pPr>
                        <w:ind w:left="0"/>
                        <w:rPr>
                          <w:b/>
                        </w:rPr>
                      </w:pPr>
                    </w:p>
                    <w:p w14:paraId="3C6D51F0" w14:textId="77777777" w:rsidR="00D57400" w:rsidRPr="00CF1C41" w:rsidRDefault="00D57400" w:rsidP="00CF1C41">
                      <w:pPr>
                        <w:ind w:left="0"/>
                        <w:rPr>
                          <w:b/>
                        </w:rPr>
                      </w:pPr>
                      <w:r w:rsidRPr="00CF1C41">
                        <w:rPr>
                          <w:b/>
                        </w:rPr>
                        <w:t xml:space="preserve">A place I’d like to visit: </w:t>
                      </w:r>
                    </w:p>
                    <w:p w14:paraId="59BFA4D7" w14:textId="2721F4A7" w:rsidR="00D57400" w:rsidRDefault="00D57400"/>
                  </w:txbxContent>
                </v:textbox>
                <w10:wrap type="square"/>
              </v:shape>
            </w:pict>
          </mc:Fallback>
        </mc:AlternateContent>
      </w:r>
      <w:bookmarkStart w:id="104" w:name="T1FC3HO2"/>
      <w:bookmarkEnd w:id="101"/>
      <w:bookmarkEnd w:id="102"/>
      <w:r w:rsidR="003C5B5F" w:rsidRPr="00106599">
        <w:rPr>
          <w:rStyle w:val="Heading2Char"/>
          <w:b/>
        </w:rPr>
        <w:t>Task 1 Flip Chart 3 or Handout 2</w:t>
      </w:r>
      <w:bookmarkEnd w:id="104"/>
      <w:r w:rsidR="003C5B5F" w:rsidRPr="00CF1C41">
        <w:br/>
      </w:r>
      <w:r w:rsidR="003C5B5F" w:rsidRPr="001F1B04">
        <w:rPr>
          <w:rStyle w:val="Heading3Char"/>
          <w:b/>
        </w:rPr>
        <w:t>DBC Workshop Objectives</w:t>
      </w:r>
    </w:p>
    <w:p w14:paraId="67FD9068" w14:textId="77777777" w:rsidR="003C5B5F" w:rsidRPr="00392A6B" w:rsidRDefault="003C5B5F" w:rsidP="00CF1C41">
      <w:r w:rsidRPr="00392A6B">
        <w:t>By the end of the workshop, participants will have:</w:t>
      </w:r>
    </w:p>
    <w:p w14:paraId="0599E46A" w14:textId="77777777" w:rsidR="003C5B5F" w:rsidRPr="00392A6B" w:rsidRDefault="003C5B5F" w:rsidP="00CF1C41">
      <w:pPr>
        <w:pStyle w:val="Bullets"/>
      </w:pPr>
      <w:r w:rsidRPr="00392A6B">
        <w:t>Analyzed the different components of the DBC Framework and practiced completing each of these components based on real or sample data</w:t>
      </w:r>
      <w:r>
        <w:t xml:space="preserve"> </w:t>
      </w:r>
      <w:r>
        <w:rPr>
          <w:rFonts w:ascii="Tahoma" w:hAnsi="Tahoma" w:cs="Tahoma"/>
          <w:color w:val="000000"/>
          <w:sz w:val="20"/>
        </w:rPr>
        <w:t>related to agriculture, NRM, and gender</w:t>
      </w:r>
    </w:p>
    <w:p w14:paraId="7BDC68EE" w14:textId="77777777" w:rsidR="003C5B5F" w:rsidRPr="00392A6B" w:rsidRDefault="003C5B5F" w:rsidP="00CF1C41">
      <w:pPr>
        <w:pStyle w:val="Bullets"/>
      </w:pPr>
      <w:r w:rsidRPr="00392A6B">
        <w:t>Utilized the results from formative research to identify barriers and motivators (key Determinants) affecting behavior change in a specific Priority and Influencing Groups</w:t>
      </w:r>
    </w:p>
    <w:p w14:paraId="51B27C07" w14:textId="77777777" w:rsidR="003C5B5F" w:rsidRPr="00392A6B" w:rsidRDefault="003C5B5F" w:rsidP="00CF1C41">
      <w:pPr>
        <w:pStyle w:val="Bullets"/>
      </w:pPr>
      <w:r w:rsidRPr="00392A6B">
        <w:t xml:space="preserve">Applied the DBC Framework to their own programs or to a case study to develop strategies informed by formative research results </w:t>
      </w:r>
    </w:p>
    <w:p w14:paraId="474D0544" w14:textId="77777777" w:rsidR="003C5B5F" w:rsidRPr="00392A6B" w:rsidRDefault="003C5B5F" w:rsidP="00CF1C41">
      <w:pPr>
        <w:pStyle w:val="Bullets"/>
      </w:pPr>
      <w:r w:rsidRPr="00392A6B">
        <w:lastRenderedPageBreak/>
        <w:t>Modified the components (the Behavior Statement; description of the Priority Group; and selection of Determinants, Bridges to Activities, and Activities) of their DBC Frameworks according to the feedback from peers and facilitators to improve the quality and increase the potential success of their behavior change strategies</w:t>
      </w:r>
    </w:p>
    <w:p w14:paraId="70CFCAAE" w14:textId="77777777" w:rsidR="003C5B5F" w:rsidRPr="00CF1C41" w:rsidRDefault="003C5B5F" w:rsidP="00CF1C41">
      <w:pPr>
        <w:pStyle w:val="Heading2"/>
      </w:pPr>
      <w:r w:rsidRPr="00392A6B">
        <w:br w:type="page"/>
      </w:r>
      <w:bookmarkStart w:id="105" w:name="TASK2"/>
      <w:bookmarkStart w:id="106" w:name="_Toc345529037"/>
      <w:bookmarkStart w:id="107" w:name="_Toc467583804"/>
      <w:r w:rsidRPr="00CF1C41">
        <w:lastRenderedPageBreak/>
        <w:t>Task 2</w:t>
      </w:r>
      <w:bookmarkEnd w:id="105"/>
      <w:r w:rsidRPr="00CF1C41">
        <w:t>: Introduction to Behavior Change: Our Roles and the</w:t>
      </w:r>
      <w:bookmarkEnd w:id="106"/>
      <w:r w:rsidRPr="00CF1C41">
        <w:t xml:space="preserve"> </w:t>
      </w:r>
      <w:bookmarkStart w:id="108" w:name="_Toc345529038"/>
      <w:r w:rsidRPr="00CF1C41">
        <w:t>Process of Planned Change</w:t>
      </w:r>
      <w:bookmarkEnd w:id="107"/>
      <w:bookmarkEnd w:id="108"/>
    </w:p>
    <w:tbl>
      <w:tblPr>
        <w:tblW w:w="0" w:type="auto"/>
        <w:jc w:val="center"/>
        <w:shd w:val="clear" w:color="auto" w:fill="DFCF9F"/>
        <w:tblLook w:val="00A0" w:firstRow="1" w:lastRow="0" w:firstColumn="1" w:lastColumn="0" w:noHBand="0" w:noVBand="0"/>
      </w:tblPr>
      <w:tblGrid>
        <w:gridCol w:w="8205"/>
      </w:tblGrid>
      <w:tr w:rsidR="003C5B5F" w:rsidRPr="000F5B78" w14:paraId="16563F65" w14:textId="77777777" w:rsidTr="0066578D">
        <w:trPr>
          <w:trHeight w:val="8355"/>
          <w:jc w:val="center"/>
        </w:trPr>
        <w:tc>
          <w:tcPr>
            <w:tcW w:w="8205" w:type="dxa"/>
            <w:shd w:val="clear" w:color="auto" w:fill="DFCF9F"/>
          </w:tcPr>
          <w:p w14:paraId="6E9F7244" w14:textId="77777777" w:rsidR="003C5B5F" w:rsidRPr="00D567E5" w:rsidRDefault="003C5B5F" w:rsidP="00B611F2">
            <w:pPr>
              <w:spacing w:before="120" w:after="120"/>
              <w:ind w:left="0"/>
              <w:rPr>
                <w:rFonts w:eastAsia="Times New Roman"/>
                <w:b/>
              </w:rPr>
            </w:pPr>
            <w:r w:rsidRPr="00D567E5">
              <w:rPr>
                <w:rFonts w:eastAsia="Times New Roman"/>
                <w:b/>
              </w:rPr>
              <w:t>Achievement-Based Objectives</w:t>
            </w:r>
          </w:p>
          <w:p w14:paraId="75EF7AAF" w14:textId="77777777" w:rsidR="003C5B5F" w:rsidRPr="00D567E5" w:rsidRDefault="003C5B5F" w:rsidP="00B611F2">
            <w:pPr>
              <w:spacing w:before="120" w:after="120"/>
              <w:ind w:left="0"/>
              <w:rPr>
                <w:rFonts w:eastAsia="Times New Roman"/>
              </w:rPr>
            </w:pPr>
            <w:r w:rsidRPr="00D567E5">
              <w:rPr>
                <w:rFonts w:eastAsia="Times New Roman"/>
              </w:rPr>
              <w:t>By the end of this task, participants will have:</w:t>
            </w:r>
          </w:p>
          <w:p w14:paraId="7F427FA2" w14:textId="77777777"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Cooperatively ordered the steps related to the Process of Planned Change</w:t>
            </w:r>
          </w:p>
          <w:p w14:paraId="352777FE" w14:textId="77777777"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Identified the potential actions of the community member during this process</w:t>
            </w:r>
          </w:p>
          <w:p w14:paraId="463314C7" w14:textId="77777777"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Recognized their role as change agents in this process</w:t>
            </w:r>
          </w:p>
          <w:p w14:paraId="30B0F767" w14:textId="77777777"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Linked the five stages in the process of planned change to their roles as behavior change agents</w:t>
            </w:r>
          </w:p>
          <w:p w14:paraId="100FED7B" w14:textId="77777777" w:rsidR="003C5B5F" w:rsidRPr="00D567E5" w:rsidRDefault="003C5B5F" w:rsidP="00B611F2">
            <w:pPr>
              <w:spacing w:before="120" w:after="120"/>
              <w:ind w:left="0"/>
              <w:rPr>
                <w:rFonts w:eastAsia="Times New Roman"/>
                <w:b/>
              </w:rPr>
            </w:pPr>
            <w:r w:rsidRPr="00D567E5">
              <w:rPr>
                <w:rFonts w:eastAsia="Times New Roman"/>
                <w:b/>
              </w:rPr>
              <w:t>Time</w:t>
            </w:r>
          </w:p>
          <w:p w14:paraId="4E1650F7" w14:textId="77777777" w:rsidR="003C5B5F" w:rsidRPr="00D567E5" w:rsidRDefault="003C5B5F" w:rsidP="00B611F2">
            <w:pPr>
              <w:spacing w:before="120" w:after="120"/>
              <w:ind w:left="0"/>
              <w:rPr>
                <w:rFonts w:eastAsia="Times New Roman"/>
              </w:rPr>
            </w:pPr>
            <w:r w:rsidRPr="00D567E5">
              <w:rPr>
                <w:rFonts w:eastAsia="Times New Roman"/>
              </w:rPr>
              <w:t>1 hour 55 minutes</w:t>
            </w:r>
          </w:p>
          <w:p w14:paraId="492CDFEF" w14:textId="77777777" w:rsidR="003C5B5F" w:rsidRPr="00BE49D0" w:rsidRDefault="003C5B5F" w:rsidP="00B611F2">
            <w:pPr>
              <w:spacing w:before="120" w:after="120"/>
              <w:ind w:left="0"/>
              <w:rPr>
                <w:rFonts w:eastAsia="Times New Roman"/>
                <w:b/>
              </w:rPr>
            </w:pPr>
            <w:r w:rsidRPr="00BE49D0">
              <w:rPr>
                <w:rFonts w:eastAsia="Times New Roman"/>
                <w:b/>
              </w:rPr>
              <w:t>Materials</w:t>
            </w:r>
          </w:p>
          <w:p w14:paraId="5997A33F" w14:textId="77777777"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Lots of wall space and tape for each group</w:t>
            </w:r>
          </w:p>
          <w:p w14:paraId="295E9668" w14:textId="77777777"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 xml:space="preserve">Process of Planned Change game found in </w:t>
            </w:r>
            <w:hyperlink w:anchor="_Appendix_1._Process_3" w:history="1">
              <w:r w:rsidRPr="0066578D">
                <w:rPr>
                  <w:rStyle w:val="Hyperlink"/>
                  <w:rFonts w:asciiTheme="minorHAnsi" w:hAnsiTheme="minorHAnsi"/>
                  <w:color w:val="237990"/>
                  <w:sz w:val="22"/>
                </w:rPr>
                <w:t>Appendix 1</w:t>
              </w:r>
            </w:hyperlink>
            <w:r w:rsidRPr="0066578D">
              <w:rPr>
                <w:rFonts w:asciiTheme="minorHAnsi" w:hAnsiTheme="minorHAnsi"/>
                <w:sz w:val="22"/>
              </w:rPr>
              <w:t>: One set per group (five to six people per group): This game includes a set of cards/sheets for steps in planned change, one set for the change agent role and one set for the community members’ actions. The sets of cards/sheets should be out of order when given to the participants.</w:t>
            </w:r>
          </w:p>
          <w:p w14:paraId="2CBCEA8D" w14:textId="77777777" w:rsidR="003C5B5F" w:rsidRPr="0066578D" w:rsidRDefault="00461777" w:rsidP="00B611F2">
            <w:pPr>
              <w:pStyle w:val="BulletsTOPSFSN"/>
              <w:spacing w:before="120" w:after="120"/>
              <w:ind w:left="360"/>
              <w:rPr>
                <w:rFonts w:asciiTheme="minorHAnsi" w:hAnsiTheme="minorHAnsi"/>
                <w:sz w:val="22"/>
              </w:rPr>
            </w:pPr>
            <w:hyperlink w:anchor="T2HO1" w:history="1">
              <w:r w:rsidR="003C5B5F" w:rsidRPr="0066578D">
                <w:rPr>
                  <w:rStyle w:val="Hyperlink"/>
                  <w:rFonts w:asciiTheme="minorHAnsi" w:hAnsiTheme="minorHAnsi"/>
                  <w:color w:val="237990"/>
                  <w:sz w:val="22"/>
                </w:rPr>
                <w:t>Task 2 Handout 1</w:t>
              </w:r>
            </w:hyperlink>
            <w:r w:rsidR="003C5B5F" w:rsidRPr="0066578D">
              <w:rPr>
                <w:rFonts w:asciiTheme="minorHAnsi" w:hAnsiTheme="minorHAnsi"/>
                <w:color w:val="237990"/>
                <w:sz w:val="22"/>
              </w:rPr>
              <w:t xml:space="preserve">: </w:t>
            </w:r>
            <w:r w:rsidR="003C5B5F" w:rsidRPr="0066578D">
              <w:rPr>
                <w:rFonts w:asciiTheme="minorHAnsi" w:hAnsiTheme="minorHAnsi"/>
                <w:sz w:val="22"/>
              </w:rPr>
              <w:t>Answer Key for the Process of Planned Change Game and the Five Stages of Change</w:t>
            </w:r>
          </w:p>
          <w:p w14:paraId="667EE3BC" w14:textId="77777777"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 xml:space="preserve">A set of the Five Stages of Change on sheets (pre-awareness, awareness, preparation, action, maintenance) </w:t>
            </w:r>
          </w:p>
          <w:p w14:paraId="2CF38C33" w14:textId="77777777" w:rsidR="003C5B5F" w:rsidRPr="000F5B78" w:rsidRDefault="003C5B5F" w:rsidP="00B611F2">
            <w:pPr>
              <w:pStyle w:val="BulletsTOPSFSN"/>
              <w:spacing w:before="120" w:after="120"/>
              <w:ind w:left="360"/>
            </w:pPr>
            <w:r w:rsidRPr="0066578D">
              <w:rPr>
                <w:rFonts w:asciiTheme="minorHAnsi" w:hAnsiTheme="minorHAnsi"/>
                <w:sz w:val="22"/>
              </w:rPr>
              <w:t xml:space="preserve">Key Terminology found in </w:t>
            </w:r>
            <w:hyperlink w:anchor="_Appendix_2._Key_6" w:history="1">
              <w:r w:rsidRPr="0066578D">
                <w:rPr>
                  <w:rStyle w:val="Hyperlink"/>
                  <w:rFonts w:asciiTheme="minorHAnsi" w:hAnsiTheme="minorHAnsi"/>
                  <w:color w:val="237990"/>
                  <w:sz w:val="22"/>
                </w:rPr>
                <w:t>Appendix 2</w:t>
              </w:r>
            </w:hyperlink>
            <w:r w:rsidRPr="0066578D">
              <w:rPr>
                <w:rFonts w:asciiTheme="minorHAnsi" w:hAnsiTheme="minorHAnsi"/>
                <w:sz w:val="22"/>
              </w:rPr>
              <w:t xml:space="preserve"> (for those who did not receive it before the workshop)</w:t>
            </w:r>
          </w:p>
        </w:tc>
      </w:tr>
    </w:tbl>
    <w:p w14:paraId="05CAC862" w14:textId="77777777" w:rsidR="003C5B5F" w:rsidRPr="00392A6B" w:rsidRDefault="003C5B5F" w:rsidP="003C5B5F"/>
    <w:p w14:paraId="4F75FE0A" w14:textId="77777777" w:rsidR="003C5B5F" w:rsidRPr="00CF1C41" w:rsidRDefault="003C5B5F" w:rsidP="00CF1C41">
      <w:pPr>
        <w:pStyle w:val="Heading3"/>
      </w:pPr>
      <w:r w:rsidRPr="00CF1C41">
        <w:t>Steps</w:t>
      </w:r>
    </w:p>
    <w:p w14:paraId="7C9FA670" w14:textId="472FAEAB" w:rsidR="003C5B5F" w:rsidRPr="00CF1C41" w:rsidRDefault="003C5B5F" w:rsidP="003C5B5F">
      <w:pPr>
        <w:spacing w:line="276" w:lineRule="auto"/>
        <w:ind w:left="1080" w:hanging="360"/>
      </w:pPr>
      <w:r w:rsidRPr="00CF1C41">
        <w:t>1.</w:t>
      </w:r>
      <w:r w:rsidRPr="00CF1C41">
        <w:tab/>
        <w:t>Reflecting on behavior change (BC)</w:t>
      </w:r>
      <w:r w:rsidR="00537860">
        <w:t>:</w:t>
      </w:r>
    </w:p>
    <w:p w14:paraId="13C10A9B" w14:textId="77777777" w:rsidR="003C5B5F" w:rsidRPr="00CF1C41" w:rsidRDefault="003C5B5F" w:rsidP="00EF7A8F">
      <w:pPr>
        <w:numPr>
          <w:ilvl w:val="0"/>
          <w:numId w:val="11"/>
        </w:numPr>
        <w:spacing w:line="276" w:lineRule="auto"/>
        <w:ind w:left="1440"/>
      </w:pPr>
      <w:r w:rsidRPr="00CF1C41">
        <w:t xml:space="preserve">Explain that before we look at how we can more effectively design BC strategies in our programs it is important to look inward to our own personal experiences. Let us see what we can learn from our efforts to change our own behavior. </w:t>
      </w:r>
    </w:p>
    <w:p w14:paraId="6FC08FC8" w14:textId="68C0EDF0" w:rsidR="003C5B5F" w:rsidRPr="00CF1C41" w:rsidRDefault="003C5B5F" w:rsidP="00EF7A8F">
      <w:pPr>
        <w:numPr>
          <w:ilvl w:val="0"/>
          <w:numId w:val="11"/>
        </w:numPr>
        <w:spacing w:line="276" w:lineRule="auto"/>
        <w:ind w:left="1440"/>
        <w:rPr>
          <w:rFonts w:cs="Comic Sans MS"/>
        </w:rPr>
      </w:pPr>
      <w:r w:rsidRPr="00CF1C41">
        <w:rPr>
          <w:rFonts w:cs="Comic Sans MS"/>
        </w:rPr>
        <w:t xml:space="preserve">Ask participants to individually remember a change they made (or tried to make) in their own lives, such as planting in rows or including their spouse in financial decision making, </w:t>
      </w:r>
      <w:r w:rsidRPr="00CF1C41">
        <w:rPr>
          <w:rFonts w:cs="Comic Sans MS"/>
        </w:rPr>
        <w:lastRenderedPageBreak/>
        <w:t xml:space="preserve">then try to recall the things they did to make and secure that change. Finally, reflect on </w:t>
      </w:r>
      <w:r w:rsidR="00537860">
        <w:rPr>
          <w:rFonts w:cs="Comic Sans MS"/>
        </w:rPr>
        <w:t xml:space="preserve">whether or not that change was successful. </w:t>
      </w:r>
      <w:r w:rsidRPr="00CF1C41">
        <w:rPr>
          <w:rFonts w:cs="Comic Sans MS"/>
        </w:rPr>
        <w:t xml:space="preserve"> </w:t>
      </w:r>
    </w:p>
    <w:p w14:paraId="4958E3B1" w14:textId="77777777" w:rsidR="003C5B5F" w:rsidRPr="00CF1C41" w:rsidRDefault="003C5B5F" w:rsidP="00EF7A8F">
      <w:pPr>
        <w:numPr>
          <w:ilvl w:val="0"/>
          <w:numId w:val="11"/>
        </w:numPr>
        <w:spacing w:line="276" w:lineRule="auto"/>
        <w:ind w:left="1440"/>
        <w:rPr>
          <w:rFonts w:cs="Comic Sans MS"/>
        </w:rPr>
      </w:pPr>
      <w:r w:rsidRPr="00CF1C41">
        <w:rPr>
          <w:rFonts w:cs="Comic Sans MS"/>
        </w:rPr>
        <w:t xml:space="preserve">Next, ask a few people to share their reflection, asking: </w:t>
      </w:r>
    </w:p>
    <w:p w14:paraId="7223D6D6" w14:textId="77777777" w:rsidR="003C5B5F" w:rsidRPr="00CF1C41" w:rsidRDefault="003C5B5F" w:rsidP="00CF1C41">
      <w:pPr>
        <w:pStyle w:val="Bullets"/>
      </w:pPr>
      <w:r w:rsidRPr="00CF1C41">
        <w:t xml:space="preserve">What was the change you made/tried to make? </w:t>
      </w:r>
    </w:p>
    <w:p w14:paraId="63F5D244" w14:textId="77777777" w:rsidR="003C5B5F" w:rsidRPr="00CF1C41" w:rsidRDefault="003C5B5F" w:rsidP="00CF1C41">
      <w:pPr>
        <w:pStyle w:val="Bullets"/>
      </w:pPr>
      <w:r w:rsidRPr="00CF1C41">
        <w:t xml:space="preserve">What did you do to facilitate the change? </w:t>
      </w:r>
    </w:p>
    <w:p w14:paraId="689064B9" w14:textId="77777777" w:rsidR="003C5B5F" w:rsidRPr="00CF1C41" w:rsidRDefault="003C5B5F" w:rsidP="00CF1C41">
      <w:pPr>
        <w:pStyle w:val="Bullets"/>
      </w:pPr>
      <w:r w:rsidRPr="00CF1C41">
        <w:t xml:space="preserve">How easy or difficult was it? </w:t>
      </w:r>
    </w:p>
    <w:p w14:paraId="06750E3D" w14:textId="77777777" w:rsidR="003C5B5F" w:rsidRPr="00CF1C41" w:rsidRDefault="003C5B5F" w:rsidP="00CF1C41">
      <w:pPr>
        <w:pStyle w:val="Bullets"/>
      </w:pPr>
      <w:r w:rsidRPr="00CF1C41">
        <w:t xml:space="preserve">What made it easier/more difficult? </w:t>
      </w:r>
    </w:p>
    <w:p w14:paraId="53AFE565" w14:textId="77777777" w:rsidR="003C5B5F" w:rsidRPr="00CF1C41" w:rsidRDefault="003C5B5F" w:rsidP="00CF1C41">
      <w:pPr>
        <w:pStyle w:val="Bullets"/>
      </w:pPr>
      <w:r w:rsidRPr="00CF1C41">
        <w:t xml:space="preserve">How long did the change take? </w:t>
      </w:r>
    </w:p>
    <w:p w14:paraId="1E00261D" w14:textId="77777777" w:rsidR="003C5B5F" w:rsidRPr="00CF1C41" w:rsidRDefault="003C5B5F" w:rsidP="00CF1C41">
      <w:pPr>
        <w:pStyle w:val="Bullets"/>
      </w:pPr>
      <w:r w:rsidRPr="00CF1C41">
        <w:t>Were you successful in making the change? Why? Why not?</w:t>
      </w:r>
    </w:p>
    <w:p w14:paraId="06C2F8E3" w14:textId="77777777" w:rsidR="003C5B5F" w:rsidRPr="00CF1C41" w:rsidRDefault="003C5B5F" w:rsidP="003C5B5F">
      <w:pPr>
        <w:pStyle w:val="BulletsTOPSFSN"/>
        <w:numPr>
          <w:ilvl w:val="0"/>
          <w:numId w:val="0"/>
        </w:numPr>
        <w:spacing w:after="0" w:line="276" w:lineRule="auto"/>
        <w:ind w:left="1800"/>
        <w:rPr>
          <w:rFonts w:asciiTheme="minorHAnsi" w:hAnsiTheme="minorHAnsi"/>
        </w:rPr>
      </w:pPr>
    </w:p>
    <w:p w14:paraId="00D2C17C" w14:textId="77777777" w:rsidR="003C5B5F" w:rsidRPr="00CF1C41" w:rsidRDefault="003C5B5F" w:rsidP="003C5B5F">
      <w:pPr>
        <w:spacing w:line="276" w:lineRule="auto"/>
        <w:ind w:left="1440" w:hanging="360"/>
        <w:rPr>
          <w:rFonts w:cs="Comic Sans MS"/>
        </w:rPr>
      </w:pPr>
      <w:r w:rsidRPr="00CF1C41">
        <w:rPr>
          <w:rFonts w:eastAsia="PMingLiU" w:cs="Comic Sans MS"/>
        </w:rPr>
        <w:t>1d.</w:t>
      </w:r>
      <w:r w:rsidRPr="00CF1C41">
        <w:rPr>
          <w:rFonts w:eastAsia="PMingLiU" w:cs="Comic Sans MS"/>
        </w:rPr>
        <w:tab/>
      </w:r>
      <w:r w:rsidRPr="00CF1C41">
        <w:rPr>
          <w:rFonts w:cs="Comic Sans MS"/>
        </w:rPr>
        <w:t>Point out that some change comes about easily and does not need to be planned for, whereas other behavior changes are more difficult and need to be planned. In our jobs we are all agents of planned BC and, as such, need to be cognizant of the steps in the Process of Planned Change and our role in that process.</w:t>
      </w:r>
    </w:p>
    <w:p w14:paraId="30555B2F" w14:textId="77777777" w:rsidR="003C5B5F" w:rsidRPr="00CF1C41" w:rsidRDefault="003C5B5F" w:rsidP="00EF7A8F">
      <w:pPr>
        <w:pStyle w:val="ListParagraph"/>
        <w:numPr>
          <w:ilvl w:val="0"/>
          <w:numId w:val="103"/>
        </w:numPr>
        <w:ind w:left="1080"/>
        <w:contextualSpacing w:val="0"/>
      </w:pPr>
      <w:r w:rsidRPr="00CF1C41">
        <w:t>Identifying the steps in the Process of Planned Change, our roles and the community’s role</w:t>
      </w:r>
    </w:p>
    <w:p w14:paraId="5597E933" w14:textId="77777777" w:rsidR="003C5B5F" w:rsidRPr="00CF1C41" w:rsidRDefault="003C5B5F" w:rsidP="003C5B5F">
      <w:pPr>
        <w:pStyle w:val="ListParagraph"/>
        <w:ind w:hanging="360"/>
      </w:pPr>
      <w:r w:rsidRPr="00CF1C41">
        <w:t>2a.</w:t>
      </w:r>
      <w:r w:rsidRPr="00CF1C41">
        <w:tab/>
        <w:t xml:space="preserve">Divide the participants into small groups of about five people each and pass out the first set of sheets for the </w:t>
      </w:r>
      <w:r w:rsidRPr="00CF1C41">
        <w:rPr>
          <w:b/>
        </w:rPr>
        <w:t>Process of Planned Change Game</w:t>
      </w:r>
      <w:r w:rsidRPr="00CF1C41">
        <w:t xml:space="preserve"> found in </w:t>
      </w:r>
      <w:hyperlink w:anchor="_Appendix_1._Process_4" w:history="1">
        <w:r w:rsidRPr="0066578D">
          <w:rPr>
            <w:rStyle w:val="Hyperlink"/>
            <w:b/>
            <w:color w:val="237990"/>
          </w:rPr>
          <w:t>Appendix 1</w:t>
        </w:r>
      </w:hyperlink>
      <w:r w:rsidRPr="00CF1C41">
        <w:t>. The first set contains the steps for achieving change. Give the groups the first set (and the remaining two sets) out of order and instruct participants to tape the steps on the wall in the order that makes sense to the small group.</w:t>
      </w:r>
    </w:p>
    <w:p w14:paraId="3FDA27AD" w14:textId="24ACCF28" w:rsidR="003C5B5F" w:rsidRPr="00CF1C41" w:rsidRDefault="003C5B5F" w:rsidP="003C5B5F">
      <w:pPr>
        <w:pStyle w:val="ListParagraph"/>
      </w:pPr>
      <w:r w:rsidRPr="00CF1C41">
        <w:rPr>
          <w:b/>
        </w:rPr>
        <w:t>Note:</w:t>
      </w:r>
      <w:r w:rsidRPr="00CF1C41">
        <w:t xml:space="preserve"> The three sets in </w:t>
      </w:r>
      <w:hyperlink w:anchor="_Appendix_1._Process_5" w:history="1">
        <w:r w:rsidRPr="0066578D">
          <w:rPr>
            <w:rStyle w:val="Hyperlink"/>
            <w:b/>
            <w:color w:val="237990"/>
          </w:rPr>
          <w:t>Appendix 1</w:t>
        </w:r>
      </w:hyperlink>
      <w:r w:rsidRPr="00CF1C41">
        <w:t xml:space="preserve"> are placed in the order they should be in once participants have properly organized them. When preparing for the game, the facilitator will need to pull each set out of the final order and give participants one set at a time (scrambling the order)</w:t>
      </w:r>
      <w:r w:rsidR="00537860">
        <w:t>.</w:t>
      </w:r>
    </w:p>
    <w:p w14:paraId="2F30E76C" w14:textId="77777777" w:rsidR="003C5B5F" w:rsidRPr="00CF1C41" w:rsidRDefault="003C5B5F" w:rsidP="003C5B5F">
      <w:pPr>
        <w:pStyle w:val="ListParagraph"/>
        <w:ind w:hanging="360"/>
      </w:pPr>
      <w:r w:rsidRPr="00CF1C41">
        <w:t>2b.</w:t>
      </w:r>
      <w:r w:rsidRPr="00CF1C41">
        <w:tab/>
        <w:t>Once the group has ordered the first set of sheets, distribute</w:t>
      </w:r>
      <w:r w:rsidRPr="00CF1C41">
        <w:rPr>
          <w:b/>
        </w:rPr>
        <w:t xml:space="preserve"> </w:t>
      </w:r>
      <w:r w:rsidRPr="00CF1C41">
        <w:t>the second set, explaining that these represent the community’s action (the changer). They should put these sheets in order underneath the steps for achieving change they have already posted.</w:t>
      </w:r>
    </w:p>
    <w:p w14:paraId="022AF055" w14:textId="77777777" w:rsidR="003C5B5F" w:rsidRPr="00CF1C41" w:rsidRDefault="003C5B5F" w:rsidP="003C5B5F">
      <w:pPr>
        <w:pStyle w:val="ListParagraph"/>
        <w:ind w:hanging="360"/>
        <w:rPr>
          <w:b/>
        </w:rPr>
      </w:pPr>
      <w:r w:rsidRPr="00CF1C41">
        <w:t>2c.</w:t>
      </w:r>
      <w:r w:rsidRPr="00CF1C41">
        <w:tab/>
        <w:t xml:space="preserve">Next, hand out the third set of sheets, explaining that these represent the role of the change agent. Participants should put these sheets in order underneath the changer’s sheets. When finished, the steps should be lined up with the corresponding roles/actions of the community and change agent underneath each step. </w:t>
      </w:r>
    </w:p>
    <w:p w14:paraId="4452950A" w14:textId="77777777" w:rsidR="003C5B5F" w:rsidRPr="00CF1C41" w:rsidRDefault="003C5B5F" w:rsidP="003C5B5F">
      <w:pPr>
        <w:spacing w:line="276" w:lineRule="auto"/>
        <w:ind w:left="1440" w:hanging="360"/>
      </w:pPr>
      <w:r w:rsidRPr="00CF1C41">
        <w:t>2d.</w:t>
      </w:r>
      <w:r w:rsidRPr="00CF1C41">
        <w:tab/>
        <w:t xml:space="preserve">Once all the groups finish posting the three sets, ask them to visit the others’ displays and compare their results. Then show participants the correct orders. The answer key to the Process of Planned Change Game is found in </w:t>
      </w:r>
      <w:hyperlink w:anchor="T2HO1" w:history="1">
        <w:r w:rsidRPr="0066578D">
          <w:rPr>
            <w:rStyle w:val="Hyperlink"/>
            <w:b/>
            <w:color w:val="237990"/>
          </w:rPr>
          <w:t>Task 2 Handout 1</w:t>
        </w:r>
      </w:hyperlink>
      <w:r w:rsidRPr="00CF1C41">
        <w:rPr>
          <w:b/>
        </w:rPr>
        <w:t>: Answer Key for the Process of Planned Change Game and the Five Stages of Change</w:t>
      </w:r>
      <w:r w:rsidRPr="00CF1C41">
        <w:t>.</w:t>
      </w:r>
    </w:p>
    <w:p w14:paraId="2F2C8843" w14:textId="77777777" w:rsidR="003C5B5F" w:rsidRPr="00CF1C41" w:rsidRDefault="003C5B5F" w:rsidP="003C5B5F">
      <w:pPr>
        <w:spacing w:line="276" w:lineRule="auto"/>
        <w:ind w:left="1440" w:hanging="360"/>
      </w:pPr>
      <w:r w:rsidRPr="00CF1C41">
        <w:t>2e.</w:t>
      </w:r>
      <w:r w:rsidRPr="00CF1C41">
        <w:tab/>
        <w:t>The facilitator will lead a discussion of the change process, asking such questions as:</w:t>
      </w:r>
    </w:p>
    <w:p w14:paraId="5A7444D6" w14:textId="77777777" w:rsidR="003C5B5F" w:rsidRPr="00CF1C41" w:rsidRDefault="003C5B5F" w:rsidP="00CF1C41">
      <w:pPr>
        <w:pStyle w:val="Bullets"/>
      </w:pPr>
      <w:r w:rsidRPr="00CF1C41">
        <w:lastRenderedPageBreak/>
        <w:t>What did you learn from this exercise?</w:t>
      </w:r>
    </w:p>
    <w:p w14:paraId="39819F0F" w14:textId="77777777" w:rsidR="003C5B5F" w:rsidRPr="00CF1C41" w:rsidRDefault="003C5B5F" w:rsidP="00CF1C41">
      <w:pPr>
        <w:pStyle w:val="Bullets"/>
      </w:pPr>
      <w:r w:rsidRPr="00CF1C41">
        <w:t>Does everyone in a community or Priority Group go through the Stages of Change at the same pace?</w:t>
      </w:r>
    </w:p>
    <w:p w14:paraId="3CBFC9B5" w14:textId="77777777" w:rsidR="003C5B5F" w:rsidRPr="00CF1C41" w:rsidRDefault="003C5B5F" w:rsidP="00CF1C41">
      <w:pPr>
        <w:pStyle w:val="Bullets"/>
      </w:pPr>
      <w:r w:rsidRPr="00CF1C41">
        <w:t>Once a person reaches a certain stage of change, does he or she ever regress to a prior stage?</w:t>
      </w:r>
    </w:p>
    <w:p w14:paraId="24A9F4A1" w14:textId="77777777" w:rsidR="003C5B5F" w:rsidRPr="00CF1C41" w:rsidRDefault="003C5B5F" w:rsidP="00CF1C41">
      <w:pPr>
        <w:pStyle w:val="Bullets"/>
      </w:pPr>
      <w:r w:rsidRPr="00CF1C41">
        <w:t>Does BC happen more effectively if it is planned or if it is unplanned?</w:t>
      </w:r>
    </w:p>
    <w:p w14:paraId="271A9018" w14:textId="77777777" w:rsidR="003C5B5F" w:rsidRPr="00CF1C41" w:rsidRDefault="003C5B5F" w:rsidP="00CF1C41">
      <w:pPr>
        <w:pStyle w:val="Bullets"/>
      </w:pPr>
      <w:r w:rsidRPr="00CF1C41">
        <w:t>Do you think the changes you want your Priority Group and Influencing Groups to make will happen during the life of the program without a structured plan?</w:t>
      </w:r>
    </w:p>
    <w:p w14:paraId="4116A6C2" w14:textId="77777777" w:rsidR="003C5B5F" w:rsidRPr="00CF1C41" w:rsidRDefault="003C5B5F" w:rsidP="003C5B5F">
      <w:pPr>
        <w:pStyle w:val="BulletsTOPSFSN"/>
        <w:numPr>
          <w:ilvl w:val="0"/>
          <w:numId w:val="0"/>
        </w:numPr>
        <w:spacing w:after="0"/>
        <w:ind w:left="1800"/>
        <w:rPr>
          <w:rFonts w:asciiTheme="minorHAnsi" w:hAnsiTheme="minorHAnsi"/>
          <w:szCs w:val="24"/>
        </w:rPr>
      </w:pPr>
    </w:p>
    <w:p w14:paraId="1D08499A" w14:textId="14940A8D" w:rsidR="003C5B5F" w:rsidRPr="00CF1C41" w:rsidRDefault="003C5B5F" w:rsidP="00EF7A8F">
      <w:pPr>
        <w:pStyle w:val="ListParagraph"/>
        <w:numPr>
          <w:ilvl w:val="0"/>
          <w:numId w:val="103"/>
        </w:numPr>
        <w:ind w:left="1080"/>
        <w:contextualSpacing w:val="0"/>
      </w:pPr>
      <w:r w:rsidRPr="00CF1C41">
        <w:t>Five stages of BC</w:t>
      </w:r>
      <w:r w:rsidR="00537860">
        <w:t>:</w:t>
      </w:r>
    </w:p>
    <w:p w14:paraId="61FC6CB7" w14:textId="77777777" w:rsidR="003C5B5F" w:rsidRPr="00CF1C41" w:rsidRDefault="003C5B5F" w:rsidP="003C5B5F">
      <w:pPr>
        <w:pStyle w:val="ListParagraph"/>
        <w:ind w:hanging="360"/>
      </w:pPr>
      <w:r w:rsidRPr="00CF1C41">
        <w:t>3a.</w:t>
      </w:r>
      <w:r w:rsidRPr="00CF1C41">
        <w:rPr>
          <w:b/>
        </w:rPr>
        <w:tab/>
      </w:r>
      <w:r w:rsidRPr="00CF1C41">
        <w:t>Ask the participants if they have ever heard of the five Stages of Change, which are:</w:t>
      </w:r>
    </w:p>
    <w:p w14:paraId="2BE3852B" w14:textId="77777777" w:rsidR="003C5B5F" w:rsidRPr="00CF1C41" w:rsidRDefault="003C5B5F" w:rsidP="00CF1C41">
      <w:pPr>
        <w:pStyle w:val="Bullets"/>
      </w:pPr>
      <w:r w:rsidRPr="00CF1C41">
        <w:t>Pre-awareness</w:t>
      </w:r>
    </w:p>
    <w:p w14:paraId="5278908C" w14:textId="77777777" w:rsidR="003C5B5F" w:rsidRPr="00CF1C41" w:rsidRDefault="003C5B5F" w:rsidP="00CF1C41">
      <w:pPr>
        <w:pStyle w:val="Bullets"/>
      </w:pPr>
      <w:r w:rsidRPr="00CF1C41">
        <w:t>Awareness/contemplation</w:t>
      </w:r>
    </w:p>
    <w:p w14:paraId="764E2119" w14:textId="77777777" w:rsidR="003C5B5F" w:rsidRPr="00CF1C41" w:rsidRDefault="003C5B5F" w:rsidP="00CF1C41">
      <w:pPr>
        <w:pStyle w:val="Bullets"/>
      </w:pPr>
      <w:r w:rsidRPr="00CF1C41">
        <w:t>Preparation/decision-making</w:t>
      </w:r>
    </w:p>
    <w:p w14:paraId="2E58BEE9" w14:textId="77777777" w:rsidR="003C5B5F" w:rsidRPr="00CF1C41" w:rsidRDefault="003C5B5F" w:rsidP="00CF1C41">
      <w:pPr>
        <w:pStyle w:val="Bullets"/>
      </w:pPr>
      <w:r w:rsidRPr="00CF1C41">
        <w:t>Action</w:t>
      </w:r>
    </w:p>
    <w:p w14:paraId="1DA0A9D1" w14:textId="77777777" w:rsidR="003C5B5F" w:rsidRPr="00CF1C41" w:rsidRDefault="003C5B5F" w:rsidP="00CF1C41">
      <w:pPr>
        <w:pStyle w:val="Bullets"/>
      </w:pPr>
      <w:r w:rsidRPr="00CF1C41">
        <w:t>Maintenance</w:t>
      </w:r>
    </w:p>
    <w:p w14:paraId="379F811B" w14:textId="77777777" w:rsidR="003C5B5F" w:rsidRPr="00CF1C41" w:rsidRDefault="003C5B5F" w:rsidP="003C5B5F">
      <w:pPr>
        <w:pStyle w:val="ListParagraph"/>
      </w:pPr>
      <w:r w:rsidRPr="00CF1C41">
        <w:rPr>
          <w:b/>
        </w:rPr>
        <w:t>Note:</w:t>
      </w:r>
      <w:r w:rsidRPr="00CF1C41">
        <w:t xml:space="preserve"> Mention that sometimes the first two stages are referred to as the “pre-contemplation” and “contemplation” stages.</w:t>
      </w:r>
    </w:p>
    <w:p w14:paraId="7D28BBE7" w14:textId="77777777" w:rsidR="003C5B5F" w:rsidRPr="00CF1C41" w:rsidRDefault="003C5B5F" w:rsidP="003C5B5F">
      <w:pPr>
        <w:ind w:left="1440" w:hanging="360"/>
      </w:pPr>
      <w:r w:rsidRPr="00CF1C41">
        <w:t>3b.</w:t>
      </w:r>
      <w:r w:rsidRPr="00CF1C41">
        <w:tab/>
        <w:t xml:space="preserve">If participants have heard of the five Stages of Change, ask them to name the stages and post a card on the wall with the name of that step. If not, then introduce the stages on five cards with the names of the stages listed in Step 3a. Explain that formative research can be used to identify communities’ and individuals’ current stages of BC. This knowledge helps in the development of better design strategies. </w:t>
      </w:r>
    </w:p>
    <w:p w14:paraId="1EBD779E" w14:textId="77777777" w:rsidR="003C5B5F" w:rsidRPr="00CF1C41" w:rsidRDefault="003C5B5F" w:rsidP="003C5B5F">
      <w:pPr>
        <w:ind w:left="1440" w:hanging="360"/>
      </w:pPr>
      <w:r w:rsidRPr="00CF1C41">
        <w:t>3c.</w:t>
      </w:r>
      <w:r w:rsidRPr="00CF1C41">
        <w:tab/>
        <w:t xml:space="preserve">Make the correlation between the five Stages of Change and the three sets of cards that participants just organized in the Process of Planned Change Game. This correlation is displayed in </w:t>
      </w:r>
      <w:hyperlink w:anchor="T2HO1" w:history="1">
        <w:r w:rsidRPr="0066578D">
          <w:rPr>
            <w:rStyle w:val="Hyperlink"/>
            <w:b/>
            <w:color w:val="237990"/>
          </w:rPr>
          <w:t>Task 2 Handout 1</w:t>
        </w:r>
      </w:hyperlink>
      <w:r w:rsidRPr="00CF1C41">
        <w:rPr>
          <w:b/>
        </w:rPr>
        <w:t>: Answer Key for the Process of Planned Change Game and the Five Stages of Change</w:t>
      </w:r>
      <w:r w:rsidRPr="00CF1C41">
        <w:t>.</w:t>
      </w:r>
    </w:p>
    <w:p w14:paraId="65A2B50C" w14:textId="77777777" w:rsidR="003C5B5F" w:rsidRPr="00CF1C41" w:rsidRDefault="003C5B5F" w:rsidP="003C5B5F">
      <w:pPr>
        <w:ind w:left="1440" w:hanging="360"/>
      </w:pPr>
      <w:r w:rsidRPr="00CF1C41">
        <w:t>3d.</w:t>
      </w:r>
      <w:r w:rsidRPr="00CF1C41">
        <w:tab/>
      </w:r>
      <w:r w:rsidRPr="00CF1C41">
        <w:rPr>
          <w:b/>
        </w:rPr>
        <w:t>Optional:</w:t>
      </w:r>
      <w:r w:rsidRPr="00CF1C41">
        <w:t xml:space="preserve"> To get practice in the preparation stage (a stage most people are less comfortable with), ask each small group to identify a Behavior they are all familiar with and name one or two things that fall into the preparation stage.</w:t>
      </w:r>
    </w:p>
    <w:p w14:paraId="2E088698" w14:textId="4C751197" w:rsidR="003C5B5F" w:rsidRPr="00CF1C41" w:rsidRDefault="003C5B5F" w:rsidP="003C5B5F">
      <w:pPr>
        <w:ind w:left="1440" w:hanging="360"/>
      </w:pPr>
      <w:r w:rsidRPr="00CF1C41">
        <w:t>3e.</w:t>
      </w:r>
      <w:r w:rsidRPr="00CF1C41">
        <w:tab/>
        <w:t xml:space="preserve">Ask participants: Are most male and female farmers aware that cover crops are good for their land? Explain that if most people in a community are already aware and knowledgeable about a problem and/or a solution, you do not need to spend a lot of time on education and awareness-raising. Explain that baseline Knowledge, </w:t>
      </w:r>
      <w:r w:rsidR="00D567E5" w:rsidRPr="00CF1C41">
        <w:t>Practice,</w:t>
      </w:r>
      <w:r w:rsidR="00D567E5">
        <w:t xml:space="preserve"> </w:t>
      </w:r>
      <w:r w:rsidRPr="00CF1C41">
        <w:t xml:space="preserve">and Coverage (KPC) surveys are a good tool to identify in which stage of BC the majority </w:t>
      </w:r>
      <w:r w:rsidRPr="00CF1C41">
        <w:lastRenderedPageBreak/>
        <w:t>of the target population is. Once we know this, then we need to design for BC, using a BC planning tool called the Designing for Behavior Change, or DBC, Framework</w:t>
      </w:r>
      <w:r w:rsidRPr="00CF1C41">
        <w:rPr>
          <w:b/>
          <w:bCs/>
        </w:rPr>
        <w:t xml:space="preserve">. </w:t>
      </w:r>
    </w:p>
    <w:p w14:paraId="18204B04" w14:textId="77777777" w:rsidR="003C5B5F" w:rsidRPr="00CF1C41" w:rsidRDefault="003C5B5F" w:rsidP="00EF7A8F">
      <w:pPr>
        <w:pStyle w:val="ListParagraph"/>
        <w:numPr>
          <w:ilvl w:val="0"/>
          <w:numId w:val="103"/>
        </w:numPr>
        <w:ind w:left="1080"/>
        <w:contextualSpacing w:val="0"/>
      </w:pPr>
      <w:r w:rsidRPr="00CF1C41">
        <w:t xml:space="preserve">Distribute the </w:t>
      </w:r>
      <w:r w:rsidRPr="00CF1C41">
        <w:rPr>
          <w:b/>
        </w:rPr>
        <w:t xml:space="preserve">Key Terminology </w:t>
      </w:r>
      <w:r w:rsidRPr="00CF1C41">
        <w:t xml:space="preserve">list found in </w:t>
      </w:r>
      <w:hyperlink w:anchor="_Appendix_2._Key_7" w:history="1">
        <w:r w:rsidRPr="0066578D">
          <w:rPr>
            <w:rStyle w:val="Hyperlink"/>
            <w:b/>
            <w:color w:val="237990"/>
          </w:rPr>
          <w:t>Appendix 2</w:t>
        </w:r>
      </w:hyperlink>
      <w:r w:rsidRPr="00CF1C41">
        <w:rPr>
          <w:b/>
        </w:rPr>
        <w:t xml:space="preserve"> </w:t>
      </w:r>
      <w:r w:rsidRPr="00CF1C41">
        <w:t>to participants who do not have their copies with them and clarify participants’ questions.</w:t>
      </w:r>
    </w:p>
    <w:p w14:paraId="29EA8B1B" w14:textId="77777777" w:rsidR="003C5B5F" w:rsidRPr="00CF1C41" w:rsidRDefault="003C5B5F" w:rsidP="003C5B5F">
      <w:pPr>
        <w:pStyle w:val="ListParagraph"/>
      </w:pPr>
      <w:r w:rsidRPr="00CF1C41">
        <w:rPr>
          <w:b/>
          <w:bCs/>
        </w:rPr>
        <w:t>Note</w:t>
      </w:r>
      <w:r w:rsidRPr="00CF1C41">
        <w:rPr>
          <w:b/>
        </w:rPr>
        <w:t xml:space="preserve">: </w:t>
      </w:r>
      <w:r w:rsidRPr="00CF1C41">
        <w:t>If facilitators plan to answer participants’ questions during the ensuing tasks, provide a brief response and inform participants that the upcoming tasks will help to further clarify these responses. If possible, leave the five Stages of Change taped to the wall during the workshop so we can refer back to the process later on.</w:t>
      </w:r>
    </w:p>
    <w:p w14:paraId="25E75C8F" w14:textId="77777777" w:rsidR="003C5B5F" w:rsidRPr="00CF1C41" w:rsidRDefault="003C5B5F" w:rsidP="003C5B5F">
      <w:pPr>
        <w:spacing w:after="160" w:line="288" w:lineRule="auto"/>
        <w:ind w:left="2160"/>
        <w:rPr>
          <w:i/>
        </w:rPr>
      </w:pPr>
      <w:r w:rsidRPr="00CF1C41">
        <w:rPr>
          <w:i/>
        </w:rPr>
        <w:br w:type="page"/>
      </w:r>
    </w:p>
    <w:p w14:paraId="37D693F2" w14:textId="77777777" w:rsidR="003C5B5F" w:rsidRPr="00CF1C41" w:rsidRDefault="003C5B5F" w:rsidP="003C5B5F">
      <w:pPr>
        <w:widowControl w:val="0"/>
        <w:autoSpaceDE w:val="0"/>
        <w:autoSpaceDN w:val="0"/>
        <w:adjustRightInd w:val="0"/>
        <w:spacing w:after="0" w:line="320" w:lineRule="exact"/>
        <w:ind w:right="580"/>
        <w:rPr>
          <w:rFonts w:eastAsia="PMingLiU" w:cs="Comic Sans MS"/>
        </w:rPr>
        <w:sectPr w:rsidR="003C5B5F" w:rsidRPr="00CF1C41" w:rsidSect="00B611F2">
          <w:pgSz w:w="12240" w:h="15840"/>
          <w:pgMar w:top="1440" w:right="1080" w:bottom="1440" w:left="1800" w:header="720" w:footer="720" w:gutter="0"/>
          <w:cols w:space="720"/>
          <w:noEndnote/>
        </w:sectPr>
      </w:pPr>
    </w:p>
    <w:p w14:paraId="3DF67505" w14:textId="77777777" w:rsidR="003C5B5F" w:rsidRPr="00392A6B" w:rsidRDefault="003C5B5F" w:rsidP="0066578D">
      <w:pPr>
        <w:pStyle w:val="Heading3"/>
        <w:ind w:left="0"/>
        <w:rPr>
          <w:rFonts w:eastAsia="PMingLiU"/>
        </w:rPr>
      </w:pPr>
      <w:bookmarkStart w:id="109" w:name="T2HO1"/>
      <w:bookmarkStart w:id="110" w:name="_Toc467583805"/>
      <w:r w:rsidRPr="0066578D">
        <w:rPr>
          <w:rStyle w:val="Heading2Char"/>
          <w:b/>
        </w:rPr>
        <w:lastRenderedPageBreak/>
        <w:t>Task 2 Handout 1</w:t>
      </w:r>
      <w:bookmarkEnd w:id="109"/>
      <w:bookmarkEnd w:id="110"/>
      <w:r w:rsidRPr="00392A6B">
        <w:rPr>
          <w:rFonts w:eastAsia="Times New Roman"/>
        </w:rPr>
        <w:br/>
      </w:r>
      <w:r w:rsidRPr="00357252">
        <w:t xml:space="preserve">Answer Key for the Process of Planned Change Game and the Five Stages of Change </w:t>
      </w:r>
    </w:p>
    <w:p w14:paraId="32F40CF2" w14:textId="1B32BB50" w:rsidR="003C5B5F" w:rsidRPr="00392A6B" w:rsidRDefault="003C5B5F" w:rsidP="003C5B5F">
      <w:pPr>
        <w:widowControl w:val="0"/>
        <w:tabs>
          <w:tab w:val="left" w:pos="3060"/>
          <w:tab w:val="left" w:pos="4738"/>
          <w:tab w:val="left" w:pos="7470"/>
          <w:tab w:val="left" w:pos="10620"/>
        </w:tabs>
        <w:autoSpaceDE w:val="0"/>
        <w:autoSpaceDN w:val="0"/>
        <w:adjustRightInd w:val="0"/>
        <w:spacing w:before="30" w:after="0"/>
        <w:ind w:left="1080"/>
        <w:rPr>
          <w:rFonts w:eastAsia="PMingLiU" w:cs="Arial Narrow"/>
          <w:sz w:val="20"/>
        </w:rPr>
      </w:pPr>
      <w:r w:rsidRPr="00392A6B">
        <w:rPr>
          <w:rFonts w:eastAsia="PMingLiU" w:cs="Arial Narrow"/>
          <w:b/>
          <w:bCs/>
          <w:sz w:val="20"/>
        </w:rPr>
        <w:t>1. Pre-Awareness</w:t>
      </w:r>
      <w:r w:rsidR="00CB10F9">
        <w:rPr>
          <w:rFonts w:eastAsia="PMingLiU" w:cs="Arial Narrow"/>
          <w:b/>
          <w:bCs/>
          <w:sz w:val="20"/>
        </w:rPr>
        <w:t xml:space="preserve">  </w:t>
      </w:r>
      <w:r w:rsidRPr="00392A6B">
        <w:rPr>
          <w:rFonts w:eastAsia="PMingLiU" w:cs="Arial Narrow"/>
          <w:b/>
          <w:bCs/>
          <w:sz w:val="20"/>
        </w:rPr>
        <w:t xml:space="preserve"> </w:t>
      </w:r>
      <w:r w:rsidR="008C34AF">
        <w:rPr>
          <w:rFonts w:eastAsia="PMingLiU" w:cs="Arial Narrow"/>
          <w:b/>
          <w:bCs/>
          <w:sz w:val="20"/>
        </w:rPr>
        <w:t xml:space="preserve">     </w:t>
      </w:r>
      <w:r w:rsidRPr="00392A6B">
        <w:rPr>
          <w:rFonts w:eastAsia="PMingLiU" w:cs="Arial Narrow"/>
          <w:b/>
          <w:bCs/>
          <w:sz w:val="20"/>
        </w:rPr>
        <w:t>2. Awareness</w:t>
      </w:r>
      <w:r w:rsidR="00CB10F9">
        <w:rPr>
          <w:rFonts w:eastAsia="PMingLiU" w:cs="Arial Narrow"/>
          <w:b/>
          <w:bCs/>
          <w:sz w:val="20"/>
        </w:rPr>
        <w:t xml:space="preserve">   </w:t>
      </w:r>
      <w:r w:rsidRPr="00392A6B">
        <w:rPr>
          <w:rFonts w:eastAsia="PMingLiU" w:cs="Arial Narrow"/>
          <w:b/>
          <w:bCs/>
          <w:sz w:val="20"/>
        </w:rPr>
        <w:t xml:space="preserve"> </w:t>
      </w:r>
      <w:r w:rsidR="008C34AF">
        <w:rPr>
          <w:rFonts w:eastAsia="PMingLiU" w:cs="Arial Narrow"/>
          <w:b/>
          <w:bCs/>
          <w:sz w:val="20"/>
        </w:rPr>
        <w:t xml:space="preserve">          </w:t>
      </w:r>
      <w:r w:rsidRPr="00392A6B">
        <w:rPr>
          <w:rFonts w:eastAsia="PMingLiU" w:cs="Arial Narrow"/>
          <w:b/>
          <w:bCs/>
          <w:sz w:val="20"/>
        </w:rPr>
        <w:t>3. Preparation</w:t>
      </w:r>
      <w:r w:rsidRPr="00392A6B">
        <w:rPr>
          <w:rFonts w:eastAsia="PMingLiU" w:cs="Arial Narrow"/>
          <w:b/>
          <w:bCs/>
          <w:sz w:val="20"/>
        </w:rPr>
        <w:tab/>
        <w:t>4. Action</w:t>
      </w:r>
      <w:r w:rsidRPr="00392A6B">
        <w:rPr>
          <w:rFonts w:eastAsia="PMingLiU" w:cs="Arial Narrow"/>
          <w:b/>
          <w:bCs/>
          <w:sz w:val="20"/>
        </w:rPr>
        <w:tab/>
        <w:t>5. Maintenance</w:t>
      </w:r>
    </w:p>
    <w:p w14:paraId="57A1685E" w14:textId="382C80AC" w:rsidR="003C5B5F" w:rsidRPr="00392A6B" w:rsidRDefault="00CB10F9" w:rsidP="003C5B5F">
      <w:pPr>
        <w:widowControl w:val="0"/>
        <w:autoSpaceDE w:val="0"/>
        <w:autoSpaceDN w:val="0"/>
        <w:adjustRightInd w:val="0"/>
        <w:spacing w:after="0"/>
        <w:rPr>
          <w:rFonts w:eastAsia="PMingLiU" w:cs="Arial Narrow"/>
          <w:sz w:val="20"/>
        </w:rPr>
      </w:pPr>
      <w:r>
        <w:rPr>
          <w:rFonts w:eastAsia="PMingLiU" w:cs="Arial Narrow"/>
          <w:sz w:val="20"/>
        </w:rPr>
        <w:t xml:space="preserve">   </w:t>
      </w:r>
      <w:r w:rsidR="008C34AF">
        <w:rPr>
          <w:rFonts w:eastAsia="PMingLiU" w:cs="Arial Narrow"/>
          <w:sz w:val="20"/>
        </w:rPr>
        <w:t xml:space="preserve">  </w:t>
      </w:r>
      <w:r w:rsidR="003C5B5F" w:rsidRPr="00392A6B">
        <w:rPr>
          <w:rFonts w:eastAsia="PMingLiU" w:cs="Arial Narrow"/>
          <w:sz w:val="20"/>
        </w:rPr>
        <w:t>(Pre-Contemplation)</w:t>
      </w:r>
      <w:r>
        <w:rPr>
          <w:rFonts w:eastAsia="PMingLiU" w:cs="Arial Narrow"/>
          <w:sz w:val="20"/>
        </w:rPr>
        <w:t xml:space="preserve">  </w:t>
      </w:r>
      <w:r w:rsidR="008C34AF">
        <w:rPr>
          <w:rFonts w:eastAsia="PMingLiU" w:cs="Arial Narrow"/>
          <w:sz w:val="20"/>
        </w:rPr>
        <w:t xml:space="preserve">   </w:t>
      </w:r>
      <w:r w:rsidR="003C5B5F" w:rsidRPr="00392A6B">
        <w:rPr>
          <w:rFonts w:eastAsia="PMingLiU" w:cs="Arial Narrow"/>
          <w:sz w:val="20"/>
        </w:rPr>
        <w:t>(Contemplation)</w:t>
      </w:r>
      <w:r>
        <w:rPr>
          <w:rFonts w:eastAsia="PMingLiU" w:cs="Arial Narrow"/>
          <w:sz w:val="20"/>
        </w:rPr>
        <w:t xml:space="preserve"> </w:t>
      </w:r>
      <w:r w:rsidR="003C5B5F" w:rsidRPr="00392A6B">
        <w:rPr>
          <w:rFonts w:eastAsia="PMingLiU" w:cs="Arial Narrow"/>
          <w:sz w:val="20"/>
        </w:rPr>
        <w:t xml:space="preserve"> </w:t>
      </w:r>
    </w:p>
    <w:p w14:paraId="662DD0C9" w14:textId="77777777" w:rsidR="003C5B5F" w:rsidRPr="00392A6B" w:rsidRDefault="003C5B5F" w:rsidP="003C5B5F">
      <w:pPr>
        <w:widowControl w:val="0"/>
        <w:autoSpaceDE w:val="0"/>
        <w:autoSpaceDN w:val="0"/>
        <w:adjustRightInd w:val="0"/>
        <w:spacing w:after="0"/>
        <w:rPr>
          <w:rFonts w:ascii="Arial Narrow" w:eastAsia="PMingLiU" w:hAnsi="Arial Narrow" w:cs="Arial Narrow"/>
          <w:sz w:val="20"/>
        </w:rPr>
      </w:pPr>
      <w:r>
        <w:rPr>
          <w:noProof/>
        </w:rPr>
        <mc:AlternateContent>
          <mc:Choice Requires="wpg">
            <w:drawing>
              <wp:anchor distT="0" distB="0" distL="114300" distR="114300" simplePos="0" relativeHeight="251660288" behindDoc="1" locked="0" layoutInCell="0" allowOverlap="1" wp14:anchorId="432272E8" wp14:editId="34583DF3">
                <wp:simplePos x="0" y="0"/>
                <wp:positionH relativeFrom="page">
                  <wp:posOffset>1830705</wp:posOffset>
                </wp:positionH>
                <wp:positionV relativeFrom="paragraph">
                  <wp:posOffset>60960</wp:posOffset>
                </wp:positionV>
                <wp:extent cx="7667625" cy="182245"/>
                <wp:effectExtent l="0" t="0" r="0" b="0"/>
                <wp:wrapNone/>
                <wp:docPr id="390"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7625" cy="182245"/>
                          <a:chOff x="2035" y="503"/>
                          <a:chExt cx="11931" cy="296"/>
                        </a:xfrm>
                      </wpg:grpSpPr>
                      <wps:wsp>
                        <wps:cNvPr id="391" name="Freeform 2280"/>
                        <wps:cNvSpPr>
                          <a:spLocks/>
                        </wps:cNvSpPr>
                        <wps:spPr bwMode="auto">
                          <a:xfrm>
                            <a:off x="2060" y="650"/>
                            <a:ext cx="11638" cy="0"/>
                          </a:xfrm>
                          <a:custGeom>
                            <a:avLst/>
                            <a:gdLst>
                              <a:gd name="T0" fmla="*/ 0 w 11638"/>
                              <a:gd name="T1" fmla="*/ 11637 w 11638"/>
                            </a:gdLst>
                            <a:ahLst/>
                            <a:cxnLst>
                              <a:cxn ang="0">
                                <a:pos x="T0" y="0"/>
                              </a:cxn>
                              <a:cxn ang="0">
                                <a:pos x="T1" y="0"/>
                              </a:cxn>
                            </a:cxnLst>
                            <a:rect l="0" t="0" r="r" b="b"/>
                            <a:pathLst>
                              <a:path w="11638">
                                <a:moveTo>
                                  <a:pt x="0" y="0"/>
                                </a:moveTo>
                                <a:lnTo>
                                  <a:pt x="11637"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2281"/>
                        <wps:cNvSpPr>
                          <a:spLocks/>
                        </wps:cNvSpPr>
                        <wps:spPr bwMode="auto">
                          <a:xfrm>
                            <a:off x="13695" y="528"/>
                            <a:ext cx="246" cy="246"/>
                          </a:xfrm>
                          <a:custGeom>
                            <a:avLst/>
                            <a:gdLst>
                              <a:gd name="T0" fmla="*/ 0 w 246"/>
                              <a:gd name="T1" fmla="*/ 245 h 246"/>
                              <a:gd name="T2" fmla="*/ 246 w 246"/>
                              <a:gd name="T3" fmla="*/ 123 h 246"/>
                              <a:gd name="T4" fmla="*/ 0 w 246"/>
                              <a:gd name="T5" fmla="*/ 0 h 246"/>
                              <a:gd name="T6" fmla="*/ 0 w 246"/>
                              <a:gd name="T7" fmla="*/ 245 h 246"/>
                            </a:gdLst>
                            <a:ahLst/>
                            <a:cxnLst>
                              <a:cxn ang="0">
                                <a:pos x="T0" y="T1"/>
                              </a:cxn>
                              <a:cxn ang="0">
                                <a:pos x="T2" y="T3"/>
                              </a:cxn>
                              <a:cxn ang="0">
                                <a:pos x="T4" y="T5"/>
                              </a:cxn>
                              <a:cxn ang="0">
                                <a:pos x="T6" y="T7"/>
                              </a:cxn>
                            </a:cxnLst>
                            <a:rect l="0" t="0" r="r" b="b"/>
                            <a:pathLst>
                              <a:path w="246" h="246">
                                <a:moveTo>
                                  <a:pt x="0" y="245"/>
                                </a:moveTo>
                                <a:lnTo>
                                  <a:pt x="246" y="123"/>
                                </a:lnTo>
                                <a:lnTo>
                                  <a:pt x="0" y="0"/>
                                </a:lnTo>
                                <a:lnTo>
                                  <a:pt x="0"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A24D21B" id="Group_x0020_2279" o:spid="_x0000_s1026" style="position:absolute;margin-left:144.15pt;margin-top:4.8pt;width:603.75pt;height:14.35pt;z-index:-251668480;mso-position-horizontal-relative:page" coordorigin="2035,503" coordsize="11931,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" o:allowincell="f">
                <v:polyline id="Freeform_x0020_2280" o:spid="_x0000_s1027" style="position:absolute;visibility:visible;mso-wrap-style:square;v-text-anchor:top" points="2060,650,13697,650" coordsize="116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cSiwwAA&#10;ANwAAAAPAAAAZHJzL2Rvd25yZXYueG1sRI9Li8JAEITvC/sfhha8LDpJBI1ZR1kEH0dfB49NpjcJ&#10;ZnpCZtT47x1B8FhU11dds0VnanGj1lWWFcTDCARxbnXFhYLTcTVIQTiPrLG2TAoe5GAx//6aYabt&#10;nfd0O/hCBAi7DBWU3jeZlC4vyaAb2oY4eP+2NeiDbAupW7wHuKllEkVjabDi0FBiQ8uS8svhasIb&#10;G1zLZDlJq3hnf9aJPKcrZ5Xq97q/XxCeOv85fqe3WsFoGsNrTCCA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mcSiwwAAANwAAAAPAAAAAAAAAAAAAAAAAJcCAABkcnMvZG93&#10;bnJldi54bWxQSwUGAAAAAAQABAD1AAAAhwMAAAAA&#10;" filled="f" strokeweight="2.52pt">
                  <v:path arrowok="t" o:connecttype="custom" o:connectlocs="0,0;11637,0" o:connectangles="0,0"/>
                </v:polyline>
                <v:shape id="Freeform_x0020_2281" o:spid="_x0000_s1028" style="position:absolute;left:13695;top:528;width:246;height:246;visibility:visible;mso-wrap-style:square;v-text-anchor:top" coordsize="246,2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3bNwwAA&#10;ANwAAAAPAAAAZHJzL2Rvd25yZXYueG1sRI9BSwMxFITvgv8hPMGbzVpp0W3TsiiCJ8FV8frYvCZL&#10;Ny9L8tyu/nojCB6HmfmG2e7nMKiJUu4jG7heVKCIu2h7dgbeXh+vbkFlQbY4RCYDX5Rhvzs/22Jt&#10;44lfaGrFqQLhXKMBLzLWWufOU8C8iCNx8Q4xBZQik9M24anAw6CXVbXWAXsuCx5HuvfUHdvPYGB1&#10;+G7SSpz/eGjX3fv03CTRzpjLi7nZgBKa5T/8136yBm7ulvB7phwBvf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e3bNwwAAANwAAAAPAAAAAAAAAAAAAAAAAJcCAABkcnMvZG93&#10;bnJldi54bWxQSwUGAAAAAAQABAD1AAAAhwMAAAAA&#10;" path="m0,245l246,123,,,,245xe" fillcolor="black" stroked="f">
                  <v:path arrowok="t" o:connecttype="custom" o:connectlocs="0,245;246,123;0,0;0,245" o:connectangles="0,0,0,0"/>
                </v:shape>
                <w10:wrap anchorx="page"/>
              </v:group>
            </w:pict>
          </mc:Fallback>
        </mc:AlternateContent>
      </w:r>
    </w:p>
    <w:p w14:paraId="06AFABC7" w14:textId="77777777" w:rsidR="003C5B5F" w:rsidRPr="00392A6B" w:rsidRDefault="003C5B5F" w:rsidP="003C5B5F">
      <w:pPr>
        <w:widowControl w:val="0"/>
        <w:autoSpaceDE w:val="0"/>
        <w:autoSpaceDN w:val="0"/>
        <w:adjustRightInd w:val="0"/>
        <w:spacing w:after="0"/>
        <w:rPr>
          <w:rFonts w:ascii="Arial Narrow" w:eastAsia="PMingLiU" w:hAnsi="Arial Narrow" w:cs="Arial Narrow"/>
          <w:sz w:val="20"/>
        </w:rPr>
      </w:pPr>
    </w:p>
    <w:tbl>
      <w:tblPr>
        <w:tblW w:w="13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287"/>
        <w:gridCol w:w="1720"/>
        <w:gridCol w:w="1720"/>
        <w:gridCol w:w="1720"/>
        <w:gridCol w:w="1721"/>
        <w:gridCol w:w="1720"/>
        <w:gridCol w:w="1720"/>
        <w:gridCol w:w="1721"/>
      </w:tblGrid>
      <w:tr w:rsidR="003C5B5F" w:rsidRPr="000F5B78" w14:paraId="73A4FDA3" w14:textId="77777777" w:rsidTr="00357252">
        <w:trPr>
          <w:trHeight w:val="1440"/>
          <w:jc w:val="center"/>
        </w:trPr>
        <w:tc>
          <w:tcPr>
            <w:tcW w:w="1287" w:type="dxa"/>
            <w:tcBorders>
              <w:top w:val="nil"/>
              <w:left w:val="nil"/>
            </w:tcBorders>
            <w:shd w:val="clear" w:color="auto" w:fill="A57926"/>
          </w:tcPr>
          <w:p w14:paraId="1C5DB555" w14:textId="77777777" w:rsidR="003C5B5F" w:rsidRPr="0066578D" w:rsidRDefault="003C5B5F" w:rsidP="00B611F2">
            <w:pPr>
              <w:pStyle w:val="TableText"/>
              <w:ind w:left="2" w:right="0"/>
              <w:rPr>
                <w:rFonts w:asciiTheme="minorHAnsi" w:eastAsia="Times New Roman" w:hAnsiTheme="minorHAnsi"/>
                <w:b/>
                <w:color w:val="FFFFFF"/>
              </w:rPr>
            </w:pPr>
            <w:r w:rsidRPr="0066578D">
              <w:rPr>
                <w:rFonts w:asciiTheme="minorHAnsi" w:eastAsia="Times New Roman" w:hAnsiTheme="minorHAnsi"/>
                <w:b/>
                <w:color w:val="FFFFFF"/>
                <w:sz w:val="22"/>
              </w:rPr>
              <w:t>Steps to Achieving Change</w:t>
            </w:r>
          </w:p>
        </w:tc>
        <w:tc>
          <w:tcPr>
            <w:tcW w:w="1720" w:type="dxa"/>
            <w:tcBorders>
              <w:top w:val="nil"/>
            </w:tcBorders>
            <w:shd w:val="clear" w:color="auto" w:fill="DFCF9F"/>
          </w:tcPr>
          <w:p w14:paraId="52022EA8"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Identify the problem.</w:t>
            </w:r>
          </w:p>
        </w:tc>
        <w:tc>
          <w:tcPr>
            <w:tcW w:w="1720" w:type="dxa"/>
            <w:tcBorders>
              <w:top w:val="nil"/>
            </w:tcBorders>
            <w:shd w:val="clear" w:color="auto" w:fill="DFCF9F"/>
          </w:tcPr>
          <w:p w14:paraId="38C4C663"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Study the alternatives and look for more information.</w:t>
            </w:r>
          </w:p>
        </w:tc>
        <w:tc>
          <w:tcPr>
            <w:tcW w:w="1720" w:type="dxa"/>
            <w:tcBorders>
              <w:top w:val="nil"/>
            </w:tcBorders>
            <w:shd w:val="clear" w:color="auto" w:fill="DFCF9F"/>
          </w:tcPr>
          <w:p w14:paraId="6FFB9842"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Obtain new skills and access to resources and support.</w:t>
            </w:r>
          </w:p>
        </w:tc>
        <w:tc>
          <w:tcPr>
            <w:tcW w:w="1721" w:type="dxa"/>
            <w:tcBorders>
              <w:top w:val="nil"/>
            </w:tcBorders>
            <w:shd w:val="clear" w:color="auto" w:fill="DFCF9F"/>
          </w:tcPr>
          <w:p w14:paraId="220D0314"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Try out the new practice.</w:t>
            </w:r>
          </w:p>
        </w:tc>
        <w:tc>
          <w:tcPr>
            <w:tcW w:w="1720" w:type="dxa"/>
            <w:tcBorders>
              <w:top w:val="nil"/>
            </w:tcBorders>
            <w:shd w:val="clear" w:color="auto" w:fill="DFCF9F"/>
          </w:tcPr>
          <w:p w14:paraId="683BEDB4"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Reflect on and reinforce the new practice.</w:t>
            </w:r>
          </w:p>
        </w:tc>
        <w:tc>
          <w:tcPr>
            <w:tcW w:w="1720" w:type="dxa"/>
            <w:tcBorders>
              <w:top w:val="nil"/>
            </w:tcBorders>
            <w:shd w:val="clear" w:color="auto" w:fill="DFCF9F"/>
          </w:tcPr>
          <w:p w14:paraId="5E1B119E"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Continue the practice with support.</w:t>
            </w:r>
          </w:p>
        </w:tc>
        <w:tc>
          <w:tcPr>
            <w:tcW w:w="1721" w:type="dxa"/>
            <w:tcBorders>
              <w:top w:val="nil"/>
              <w:right w:val="nil"/>
            </w:tcBorders>
            <w:shd w:val="clear" w:color="auto" w:fill="DFCF9F"/>
          </w:tcPr>
          <w:p w14:paraId="4F7FC492"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Celebrate your success.</w:t>
            </w:r>
          </w:p>
        </w:tc>
      </w:tr>
      <w:tr w:rsidR="003C5B5F" w:rsidRPr="000F5B78" w14:paraId="02BC6E7E" w14:textId="77777777" w:rsidTr="00B611F2">
        <w:trPr>
          <w:trHeight w:val="2312"/>
          <w:jc w:val="center"/>
        </w:trPr>
        <w:tc>
          <w:tcPr>
            <w:tcW w:w="1287" w:type="dxa"/>
            <w:tcBorders>
              <w:left w:val="nil"/>
            </w:tcBorders>
            <w:shd w:val="clear" w:color="auto" w:fill="A57926"/>
          </w:tcPr>
          <w:p w14:paraId="1BA345EF" w14:textId="77777777" w:rsidR="003C5B5F" w:rsidRPr="0066578D" w:rsidRDefault="003C5B5F" w:rsidP="00B611F2">
            <w:pPr>
              <w:pStyle w:val="TableText"/>
              <w:ind w:left="0" w:right="0"/>
              <w:rPr>
                <w:rFonts w:asciiTheme="minorHAnsi" w:eastAsia="Times New Roman" w:hAnsiTheme="minorHAnsi"/>
                <w:b/>
                <w:color w:val="FFFFFF"/>
              </w:rPr>
            </w:pPr>
            <w:r w:rsidRPr="0066578D">
              <w:rPr>
                <w:rFonts w:asciiTheme="minorHAnsi" w:hAnsiTheme="minorHAnsi"/>
                <w:noProof/>
              </w:rPr>
              <mc:AlternateContent>
                <mc:Choice Requires="wpg">
                  <w:drawing>
                    <wp:anchor distT="0" distB="0" distL="114300" distR="114300" simplePos="0" relativeHeight="251638784" behindDoc="0" locked="0" layoutInCell="1" allowOverlap="1" wp14:anchorId="419C8130" wp14:editId="384D54B1">
                      <wp:simplePos x="0" y="0"/>
                      <wp:positionH relativeFrom="column">
                        <wp:posOffset>49530</wp:posOffset>
                      </wp:positionH>
                      <wp:positionV relativeFrom="paragraph">
                        <wp:posOffset>286385</wp:posOffset>
                      </wp:positionV>
                      <wp:extent cx="530225" cy="1125220"/>
                      <wp:effectExtent l="0" t="0" r="3175"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225" cy="1125220"/>
                                <a:chOff x="0" y="0"/>
                                <a:chExt cx="881375" cy="1912890"/>
                              </a:xfrm>
                            </wpg:grpSpPr>
                            <wps:wsp>
                              <wps:cNvPr id="468" name="Freeform 2119"/>
                              <wps:cNvSpPr>
                                <a:spLocks/>
                              </wps:cNvSpPr>
                              <wps:spPr bwMode="auto">
                                <a:xfrm flipH="1">
                                  <a:off x="428625" y="0"/>
                                  <a:ext cx="389559" cy="463468"/>
                                </a:xfrm>
                                <a:custGeom>
                                  <a:avLst/>
                                  <a:gdLst>
                                    <a:gd name="T0" fmla="*/ 740 w 1120"/>
                                    <a:gd name="T1" fmla="*/ 379 h 1518"/>
                                    <a:gd name="T2" fmla="*/ 654 w 1120"/>
                                    <a:gd name="T3" fmla="*/ 218 h 1518"/>
                                    <a:gd name="T4" fmla="*/ 494 w 1120"/>
                                    <a:gd name="T5" fmla="*/ 116 h 1518"/>
                                    <a:gd name="T6" fmla="*/ 333 w 1120"/>
                                    <a:gd name="T7" fmla="*/ 101 h 1518"/>
                                    <a:gd name="T8" fmla="*/ 172 w 1120"/>
                                    <a:gd name="T9" fmla="*/ 159 h 1518"/>
                                    <a:gd name="T10" fmla="*/ 56 w 1120"/>
                                    <a:gd name="T11" fmla="*/ 320 h 1518"/>
                                    <a:gd name="T12" fmla="*/ 0 w 1120"/>
                                    <a:gd name="T13" fmla="*/ 597 h 1518"/>
                                    <a:gd name="T14" fmla="*/ 43 w 1120"/>
                                    <a:gd name="T15" fmla="*/ 934 h 1518"/>
                                    <a:gd name="T16" fmla="*/ 145 w 1120"/>
                                    <a:gd name="T17" fmla="*/ 1223 h 1518"/>
                                    <a:gd name="T18" fmla="*/ 274 w 1120"/>
                                    <a:gd name="T19" fmla="*/ 1384 h 1518"/>
                                    <a:gd name="T20" fmla="*/ 451 w 1120"/>
                                    <a:gd name="T21" fmla="*/ 1489 h 1518"/>
                                    <a:gd name="T22" fmla="*/ 610 w 1120"/>
                                    <a:gd name="T23" fmla="*/ 1517 h 1518"/>
                                    <a:gd name="T24" fmla="*/ 814 w 1120"/>
                                    <a:gd name="T25" fmla="*/ 1443 h 1518"/>
                                    <a:gd name="T26" fmla="*/ 885 w 1120"/>
                                    <a:gd name="T27" fmla="*/ 1313 h 1518"/>
                                    <a:gd name="T28" fmla="*/ 928 w 1120"/>
                                    <a:gd name="T29" fmla="*/ 1078 h 1518"/>
                                    <a:gd name="T30" fmla="*/ 916 w 1120"/>
                                    <a:gd name="T31" fmla="*/ 773 h 1518"/>
                                    <a:gd name="T32" fmla="*/ 842 w 1120"/>
                                    <a:gd name="T33" fmla="*/ 496 h 1518"/>
                                    <a:gd name="T34" fmla="*/ 1119 w 1120"/>
                                    <a:gd name="T35" fmla="*/ 131 h 1518"/>
                                    <a:gd name="T36" fmla="*/ 1119 w 1120"/>
                                    <a:gd name="T37" fmla="*/ 58 h 1518"/>
                                    <a:gd name="T38" fmla="*/ 1062 w 1120"/>
                                    <a:gd name="T39" fmla="*/ 0 h 1518"/>
                                    <a:gd name="T40" fmla="*/ 1003 w 1120"/>
                                    <a:gd name="T41" fmla="*/ 27 h 1518"/>
                                    <a:gd name="T42" fmla="*/ 740 w 1120"/>
                                    <a:gd name="T43" fmla="*/ 379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0" h="1518">
                                      <a:moveTo>
                                        <a:pt x="740" y="379"/>
                                      </a:moveTo>
                                      <a:lnTo>
                                        <a:pt x="654" y="218"/>
                                      </a:lnTo>
                                      <a:lnTo>
                                        <a:pt x="494" y="116"/>
                                      </a:lnTo>
                                      <a:lnTo>
                                        <a:pt x="333" y="101"/>
                                      </a:lnTo>
                                      <a:lnTo>
                                        <a:pt x="172" y="159"/>
                                      </a:lnTo>
                                      <a:lnTo>
                                        <a:pt x="56" y="320"/>
                                      </a:lnTo>
                                      <a:lnTo>
                                        <a:pt x="0" y="597"/>
                                      </a:lnTo>
                                      <a:lnTo>
                                        <a:pt x="43" y="934"/>
                                      </a:lnTo>
                                      <a:lnTo>
                                        <a:pt x="145" y="1223"/>
                                      </a:lnTo>
                                      <a:lnTo>
                                        <a:pt x="274" y="1384"/>
                                      </a:lnTo>
                                      <a:lnTo>
                                        <a:pt x="451" y="1489"/>
                                      </a:lnTo>
                                      <a:lnTo>
                                        <a:pt x="610" y="1517"/>
                                      </a:lnTo>
                                      <a:lnTo>
                                        <a:pt x="814" y="1443"/>
                                      </a:lnTo>
                                      <a:lnTo>
                                        <a:pt x="885" y="1313"/>
                                      </a:lnTo>
                                      <a:lnTo>
                                        <a:pt x="928" y="1078"/>
                                      </a:lnTo>
                                      <a:lnTo>
                                        <a:pt x="916" y="773"/>
                                      </a:lnTo>
                                      <a:lnTo>
                                        <a:pt x="842" y="496"/>
                                      </a:lnTo>
                                      <a:lnTo>
                                        <a:pt x="1119" y="131"/>
                                      </a:lnTo>
                                      <a:lnTo>
                                        <a:pt x="1119" y="58"/>
                                      </a:lnTo>
                                      <a:lnTo>
                                        <a:pt x="1062" y="0"/>
                                      </a:lnTo>
                                      <a:lnTo>
                                        <a:pt x="1003" y="27"/>
                                      </a:lnTo>
                                      <a:lnTo>
                                        <a:pt x="74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121"/>
                              <wps:cNvSpPr>
                                <a:spLocks/>
                              </wps:cNvSpPr>
                              <wps:spPr bwMode="auto">
                                <a:xfrm flipH="1">
                                  <a:off x="581025" y="533400"/>
                                  <a:ext cx="300350" cy="721327"/>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122"/>
                              <wps:cNvSpPr>
                                <a:spLocks/>
                              </wps:cNvSpPr>
                              <wps:spPr bwMode="auto">
                                <a:xfrm flipH="1">
                                  <a:off x="276225" y="466725"/>
                                  <a:ext cx="314083" cy="645129"/>
                                </a:xfrm>
                                <a:custGeom>
                                  <a:avLst/>
                                  <a:gdLst>
                                    <a:gd name="T0" fmla="*/ 74 w 903"/>
                                    <a:gd name="T1" fmla="*/ 799 h 2113"/>
                                    <a:gd name="T2" fmla="*/ 133 w 903"/>
                                    <a:gd name="T3" fmla="*/ 1017 h 2113"/>
                                    <a:gd name="T4" fmla="*/ 160 w 903"/>
                                    <a:gd name="T5" fmla="*/ 1237 h 2113"/>
                                    <a:gd name="T6" fmla="*/ 176 w 903"/>
                                    <a:gd name="T7" fmla="*/ 1412 h 2113"/>
                                    <a:gd name="T8" fmla="*/ 105 w 903"/>
                                    <a:gd name="T9" fmla="*/ 1542 h 2113"/>
                                    <a:gd name="T10" fmla="*/ 46 w 903"/>
                                    <a:gd name="T11" fmla="*/ 1690 h 2113"/>
                                    <a:gd name="T12" fmla="*/ 74 w 903"/>
                                    <a:gd name="T13" fmla="*/ 1906 h 2113"/>
                                    <a:gd name="T14" fmla="*/ 148 w 903"/>
                                    <a:gd name="T15" fmla="*/ 2082 h 2113"/>
                                    <a:gd name="T16" fmla="*/ 265 w 903"/>
                                    <a:gd name="T17" fmla="*/ 2113 h 2113"/>
                                    <a:gd name="T18" fmla="*/ 394 w 903"/>
                                    <a:gd name="T19" fmla="*/ 2113 h 2113"/>
                                    <a:gd name="T20" fmla="*/ 598 w 903"/>
                                    <a:gd name="T21" fmla="*/ 2038 h 2113"/>
                                    <a:gd name="T22" fmla="*/ 789 w 903"/>
                                    <a:gd name="T23" fmla="*/ 1906 h 2113"/>
                                    <a:gd name="T24" fmla="*/ 860 w 903"/>
                                    <a:gd name="T25" fmla="*/ 1777 h 2113"/>
                                    <a:gd name="T26" fmla="*/ 903 w 903"/>
                                    <a:gd name="T27" fmla="*/ 1498 h 2113"/>
                                    <a:gd name="T28" fmla="*/ 891 w 903"/>
                                    <a:gd name="T29" fmla="*/ 1076 h 2113"/>
                                    <a:gd name="T30" fmla="*/ 817 w 903"/>
                                    <a:gd name="T31" fmla="*/ 697 h 2113"/>
                                    <a:gd name="T32" fmla="*/ 746 w 903"/>
                                    <a:gd name="T33" fmla="*/ 450 h 2113"/>
                                    <a:gd name="T34" fmla="*/ 657 w 903"/>
                                    <a:gd name="T35" fmla="*/ 261 h 2113"/>
                                    <a:gd name="T36" fmla="*/ 539 w 903"/>
                                    <a:gd name="T37" fmla="*/ 129 h 2113"/>
                                    <a:gd name="T38" fmla="*/ 335 w 903"/>
                                    <a:gd name="T39" fmla="*/ 0 h 2113"/>
                                    <a:gd name="T40" fmla="*/ 219 w 903"/>
                                    <a:gd name="T41" fmla="*/ 12 h 2113"/>
                                    <a:gd name="T42" fmla="*/ 74 w 903"/>
                                    <a:gd name="T43" fmla="*/ 86 h 2113"/>
                                    <a:gd name="T44" fmla="*/ 46 w 903"/>
                                    <a:gd name="T45" fmla="*/ 203 h 2113"/>
                                    <a:gd name="T46" fmla="*/ 0 w 903"/>
                                    <a:gd name="T47" fmla="*/ 391 h 2113"/>
                                    <a:gd name="T48" fmla="*/ 0 w 903"/>
                                    <a:gd name="T49" fmla="*/ 567 h 2113"/>
                                    <a:gd name="T50" fmla="*/ 74 w 903"/>
                                    <a:gd name="T51" fmla="*/ 799 h 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3" h="2113">
                                      <a:moveTo>
                                        <a:pt x="74" y="799"/>
                                      </a:moveTo>
                                      <a:lnTo>
                                        <a:pt x="133" y="1017"/>
                                      </a:lnTo>
                                      <a:lnTo>
                                        <a:pt x="160" y="1237"/>
                                      </a:lnTo>
                                      <a:lnTo>
                                        <a:pt x="176" y="1412"/>
                                      </a:lnTo>
                                      <a:lnTo>
                                        <a:pt x="105" y="1542"/>
                                      </a:lnTo>
                                      <a:lnTo>
                                        <a:pt x="46" y="1690"/>
                                      </a:lnTo>
                                      <a:lnTo>
                                        <a:pt x="74" y="1906"/>
                                      </a:lnTo>
                                      <a:lnTo>
                                        <a:pt x="148" y="2082"/>
                                      </a:lnTo>
                                      <a:lnTo>
                                        <a:pt x="265" y="2113"/>
                                      </a:lnTo>
                                      <a:lnTo>
                                        <a:pt x="394" y="2113"/>
                                      </a:lnTo>
                                      <a:lnTo>
                                        <a:pt x="598" y="2038"/>
                                      </a:lnTo>
                                      <a:lnTo>
                                        <a:pt x="789" y="1906"/>
                                      </a:lnTo>
                                      <a:lnTo>
                                        <a:pt x="860" y="1777"/>
                                      </a:lnTo>
                                      <a:lnTo>
                                        <a:pt x="903" y="1498"/>
                                      </a:lnTo>
                                      <a:lnTo>
                                        <a:pt x="891" y="1076"/>
                                      </a:lnTo>
                                      <a:lnTo>
                                        <a:pt x="817" y="697"/>
                                      </a:lnTo>
                                      <a:lnTo>
                                        <a:pt x="746" y="450"/>
                                      </a:lnTo>
                                      <a:lnTo>
                                        <a:pt x="657" y="261"/>
                                      </a:lnTo>
                                      <a:lnTo>
                                        <a:pt x="539" y="129"/>
                                      </a:lnTo>
                                      <a:lnTo>
                                        <a:pt x="335" y="0"/>
                                      </a:lnTo>
                                      <a:lnTo>
                                        <a:pt x="219" y="12"/>
                                      </a:lnTo>
                                      <a:lnTo>
                                        <a:pt x="74" y="86"/>
                                      </a:lnTo>
                                      <a:lnTo>
                                        <a:pt x="46" y="203"/>
                                      </a:lnTo>
                                      <a:lnTo>
                                        <a:pt x="0" y="391"/>
                                      </a:lnTo>
                                      <a:lnTo>
                                        <a:pt x="0" y="567"/>
                                      </a:lnTo>
                                      <a:lnTo>
                                        <a:pt x="74" y="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123"/>
                              <wps:cNvSpPr>
                                <a:spLocks/>
                              </wps:cNvSpPr>
                              <wps:spPr bwMode="auto">
                                <a:xfrm flipH="1">
                                  <a:off x="0" y="981075"/>
                                  <a:ext cx="410081" cy="827097"/>
                                </a:xfrm>
                                <a:custGeom>
                                  <a:avLst/>
                                  <a:gdLst>
                                    <a:gd name="T0" fmla="*/ 380 w 1179"/>
                                    <a:gd name="T1" fmla="*/ 2215 h 2709"/>
                                    <a:gd name="T2" fmla="*/ 305 w 1179"/>
                                    <a:gd name="T3" fmla="*/ 2489 h 2709"/>
                                    <a:gd name="T4" fmla="*/ 305 w 1179"/>
                                    <a:gd name="T5" fmla="*/ 2578 h 2709"/>
                                    <a:gd name="T6" fmla="*/ 333 w 1179"/>
                                    <a:gd name="T7" fmla="*/ 2635 h 2709"/>
                                    <a:gd name="T8" fmla="*/ 407 w 1179"/>
                                    <a:gd name="T9" fmla="*/ 2622 h 2709"/>
                                    <a:gd name="T10" fmla="*/ 787 w 1179"/>
                                    <a:gd name="T11" fmla="*/ 2622 h 2709"/>
                                    <a:gd name="T12" fmla="*/ 946 w 1179"/>
                                    <a:gd name="T13" fmla="*/ 2692 h 2709"/>
                                    <a:gd name="T14" fmla="*/ 990 w 1179"/>
                                    <a:gd name="T15" fmla="*/ 2708 h 2709"/>
                                    <a:gd name="T16" fmla="*/ 1178 w 1179"/>
                                    <a:gd name="T17" fmla="*/ 2649 h 2709"/>
                                    <a:gd name="T18" fmla="*/ 1178 w 1179"/>
                                    <a:gd name="T19" fmla="*/ 2606 h 2709"/>
                                    <a:gd name="T20" fmla="*/ 1135 w 1179"/>
                                    <a:gd name="T21" fmla="*/ 2548 h 2709"/>
                                    <a:gd name="T22" fmla="*/ 901 w 1179"/>
                                    <a:gd name="T23" fmla="*/ 2505 h 2709"/>
                                    <a:gd name="T24" fmla="*/ 551 w 1179"/>
                                    <a:gd name="T25" fmla="*/ 2519 h 2709"/>
                                    <a:gd name="T26" fmla="*/ 494 w 1179"/>
                                    <a:gd name="T27" fmla="*/ 2489 h 2709"/>
                                    <a:gd name="T28" fmla="*/ 481 w 1179"/>
                                    <a:gd name="T29" fmla="*/ 2387 h 2709"/>
                                    <a:gd name="T30" fmla="*/ 524 w 1179"/>
                                    <a:gd name="T31" fmla="*/ 2168 h 2709"/>
                                    <a:gd name="T32" fmla="*/ 626 w 1179"/>
                                    <a:gd name="T33" fmla="*/ 1952 h 2709"/>
                                    <a:gd name="T34" fmla="*/ 728 w 1179"/>
                                    <a:gd name="T35" fmla="*/ 1588 h 2709"/>
                                    <a:gd name="T36" fmla="*/ 755 w 1179"/>
                                    <a:gd name="T37" fmla="*/ 1252 h 2709"/>
                                    <a:gd name="T38" fmla="*/ 743 w 1179"/>
                                    <a:gd name="T39" fmla="*/ 1005 h 2709"/>
                                    <a:gd name="T40" fmla="*/ 697 w 1179"/>
                                    <a:gd name="T41" fmla="*/ 771 h 2709"/>
                                    <a:gd name="T42" fmla="*/ 524 w 1179"/>
                                    <a:gd name="T43" fmla="*/ 508 h 2709"/>
                                    <a:gd name="T44" fmla="*/ 176 w 1179"/>
                                    <a:gd name="T45" fmla="*/ 43 h 2709"/>
                                    <a:gd name="T46" fmla="*/ 101 w 1179"/>
                                    <a:gd name="T47" fmla="*/ 0 h 2709"/>
                                    <a:gd name="T48" fmla="*/ 0 w 1179"/>
                                    <a:gd name="T49" fmla="*/ 117 h 2709"/>
                                    <a:gd name="T50" fmla="*/ 0 w 1179"/>
                                    <a:gd name="T51" fmla="*/ 320 h 2709"/>
                                    <a:gd name="T52" fmla="*/ 43 w 1179"/>
                                    <a:gd name="T53" fmla="*/ 392 h 2709"/>
                                    <a:gd name="T54" fmla="*/ 188 w 1179"/>
                                    <a:gd name="T55" fmla="*/ 508 h 2709"/>
                                    <a:gd name="T56" fmla="*/ 392 w 1179"/>
                                    <a:gd name="T57" fmla="*/ 712 h 2709"/>
                                    <a:gd name="T58" fmla="*/ 537 w 1179"/>
                                    <a:gd name="T59" fmla="*/ 931 h 2709"/>
                                    <a:gd name="T60" fmla="*/ 595 w 1179"/>
                                    <a:gd name="T61" fmla="*/ 1107 h 2709"/>
                                    <a:gd name="T62" fmla="*/ 610 w 1179"/>
                                    <a:gd name="T63" fmla="*/ 1413 h 2709"/>
                                    <a:gd name="T64" fmla="*/ 595 w 1179"/>
                                    <a:gd name="T65" fmla="*/ 1632 h 2709"/>
                                    <a:gd name="T66" fmla="*/ 510 w 1179"/>
                                    <a:gd name="T67" fmla="*/ 1922 h 2709"/>
                                    <a:gd name="T68" fmla="*/ 380 w 1179"/>
                                    <a:gd name="T69" fmla="*/ 2215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9" h="2709">
                                      <a:moveTo>
                                        <a:pt x="380" y="2215"/>
                                      </a:moveTo>
                                      <a:lnTo>
                                        <a:pt x="305" y="2489"/>
                                      </a:lnTo>
                                      <a:lnTo>
                                        <a:pt x="305" y="2578"/>
                                      </a:lnTo>
                                      <a:lnTo>
                                        <a:pt x="333" y="2635"/>
                                      </a:lnTo>
                                      <a:lnTo>
                                        <a:pt x="407" y="2622"/>
                                      </a:lnTo>
                                      <a:lnTo>
                                        <a:pt x="787" y="2622"/>
                                      </a:lnTo>
                                      <a:lnTo>
                                        <a:pt x="946" y="2692"/>
                                      </a:lnTo>
                                      <a:lnTo>
                                        <a:pt x="990" y="2708"/>
                                      </a:lnTo>
                                      <a:lnTo>
                                        <a:pt x="1178" y="2649"/>
                                      </a:lnTo>
                                      <a:lnTo>
                                        <a:pt x="1178" y="2606"/>
                                      </a:lnTo>
                                      <a:lnTo>
                                        <a:pt x="1135" y="2548"/>
                                      </a:lnTo>
                                      <a:lnTo>
                                        <a:pt x="901" y="2505"/>
                                      </a:lnTo>
                                      <a:lnTo>
                                        <a:pt x="551" y="2519"/>
                                      </a:lnTo>
                                      <a:lnTo>
                                        <a:pt x="494" y="2489"/>
                                      </a:lnTo>
                                      <a:lnTo>
                                        <a:pt x="481" y="2387"/>
                                      </a:lnTo>
                                      <a:lnTo>
                                        <a:pt x="524" y="2168"/>
                                      </a:lnTo>
                                      <a:lnTo>
                                        <a:pt x="626" y="1952"/>
                                      </a:lnTo>
                                      <a:lnTo>
                                        <a:pt x="728" y="1588"/>
                                      </a:lnTo>
                                      <a:lnTo>
                                        <a:pt x="755" y="1252"/>
                                      </a:lnTo>
                                      <a:lnTo>
                                        <a:pt x="743" y="1005"/>
                                      </a:lnTo>
                                      <a:lnTo>
                                        <a:pt x="697" y="771"/>
                                      </a:lnTo>
                                      <a:lnTo>
                                        <a:pt x="524" y="508"/>
                                      </a:lnTo>
                                      <a:lnTo>
                                        <a:pt x="176" y="43"/>
                                      </a:lnTo>
                                      <a:lnTo>
                                        <a:pt x="101" y="0"/>
                                      </a:lnTo>
                                      <a:lnTo>
                                        <a:pt x="0" y="117"/>
                                      </a:lnTo>
                                      <a:lnTo>
                                        <a:pt x="0" y="320"/>
                                      </a:lnTo>
                                      <a:lnTo>
                                        <a:pt x="43" y="392"/>
                                      </a:lnTo>
                                      <a:lnTo>
                                        <a:pt x="188" y="508"/>
                                      </a:lnTo>
                                      <a:lnTo>
                                        <a:pt x="392" y="712"/>
                                      </a:lnTo>
                                      <a:lnTo>
                                        <a:pt x="537" y="931"/>
                                      </a:lnTo>
                                      <a:lnTo>
                                        <a:pt x="595" y="1107"/>
                                      </a:lnTo>
                                      <a:lnTo>
                                        <a:pt x="610" y="1413"/>
                                      </a:lnTo>
                                      <a:lnTo>
                                        <a:pt x="595" y="1632"/>
                                      </a:lnTo>
                                      <a:lnTo>
                                        <a:pt x="510" y="1922"/>
                                      </a:lnTo>
                                      <a:lnTo>
                                        <a:pt x="380" y="2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124"/>
                              <wps:cNvSpPr>
                                <a:spLocks/>
                              </wps:cNvSpPr>
                              <wps:spPr bwMode="auto">
                                <a:xfrm flipH="1">
                                  <a:off x="428625" y="1028700"/>
                                  <a:ext cx="344343" cy="884190"/>
                                </a:xfrm>
                                <a:custGeom>
                                  <a:avLst/>
                                  <a:gdLst>
                                    <a:gd name="T0" fmla="*/ 234 w 990"/>
                                    <a:gd name="T1" fmla="*/ 2516 h 2896"/>
                                    <a:gd name="T2" fmla="*/ 0 w 990"/>
                                    <a:gd name="T3" fmla="*/ 2720 h 2896"/>
                                    <a:gd name="T4" fmla="*/ 0 w 990"/>
                                    <a:gd name="T5" fmla="*/ 2791 h 2896"/>
                                    <a:gd name="T6" fmla="*/ 175 w 990"/>
                                    <a:gd name="T7" fmla="*/ 2895 h 2896"/>
                                    <a:gd name="T8" fmla="*/ 234 w 990"/>
                                    <a:gd name="T9" fmla="*/ 2881 h 2896"/>
                                    <a:gd name="T10" fmla="*/ 351 w 990"/>
                                    <a:gd name="T11" fmla="*/ 2704 h 2896"/>
                                    <a:gd name="T12" fmla="*/ 481 w 990"/>
                                    <a:gd name="T13" fmla="*/ 2516 h 2896"/>
                                    <a:gd name="T14" fmla="*/ 684 w 990"/>
                                    <a:gd name="T15" fmla="*/ 2443 h 2896"/>
                                    <a:gd name="T16" fmla="*/ 887 w 990"/>
                                    <a:gd name="T17" fmla="*/ 2443 h 2896"/>
                                    <a:gd name="T18" fmla="*/ 946 w 990"/>
                                    <a:gd name="T19" fmla="*/ 2384 h 2896"/>
                                    <a:gd name="T20" fmla="*/ 934 w 990"/>
                                    <a:gd name="T21" fmla="*/ 2211 h 2896"/>
                                    <a:gd name="T22" fmla="*/ 801 w 990"/>
                                    <a:gd name="T23" fmla="*/ 1773 h 2896"/>
                                    <a:gd name="T24" fmla="*/ 699 w 990"/>
                                    <a:gd name="T25" fmla="*/ 1322 h 2896"/>
                                    <a:gd name="T26" fmla="*/ 730 w 990"/>
                                    <a:gd name="T27" fmla="*/ 927 h 2896"/>
                                    <a:gd name="T28" fmla="*/ 801 w 990"/>
                                    <a:gd name="T29" fmla="*/ 610 h 2896"/>
                                    <a:gd name="T30" fmla="*/ 962 w 990"/>
                                    <a:gd name="T31" fmla="*/ 316 h 2896"/>
                                    <a:gd name="T32" fmla="*/ 990 w 990"/>
                                    <a:gd name="T33" fmla="*/ 85 h 2896"/>
                                    <a:gd name="T34" fmla="*/ 962 w 990"/>
                                    <a:gd name="T35" fmla="*/ 0 h 2896"/>
                                    <a:gd name="T36" fmla="*/ 786 w 990"/>
                                    <a:gd name="T37" fmla="*/ 0 h 2896"/>
                                    <a:gd name="T38" fmla="*/ 699 w 990"/>
                                    <a:gd name="T39" fmla="*/ 70 h 2896"/>
                                    <a:gd name="T40" fmla="*/ 626 w 990"/>
                                    <a:gd name="T41" fmla="*/ 406 h 2896"/>
                                    <a:gd name="T42" fmla="*/ 570 w 990"/>
                                    <a:gd name="T43" fmla="*/ 813 h 2896"/>
                                    <a:gd name="T44" fmla="*/ 540 w 990"/>
                                    <a:gd name="T45" fmla="*/ 1060 h 2896"/>
                                    <a:gd name="T46" fmla="*/ 554 w 990"/>
                                    <a:gd name="T47" fmla="*/ 1279 h 2896"/>
                                    <a:gd name="T48" fmla="*/ 597 w 990"/>
                                    <a:gd name="T49" fmla="*/ 1467 h 2896"/>
                                    <a:gd name="T50" fmla="*/ 684 w 990"/>
                                    <a:gd name="T51" fmla="*/ 1832 h 2896"/>
                                    <a:gd name="T52" fmla="*/ 758 w 990"/>
                                    <a:gd name="T53" fmla="*/ 2152 h 2896"/>
                                    <a:gd name="T54" fmla="*/ 774 w 990"/>
                                    <a:gd name="T55" fmla="*/ 2282 h 2896"/>
                                    <a:gd name="T56" fmla="*/ 730 w 990"/>
                                    <a:gd name="T57" fmla="*/ 2313 h 2896"/>
                                    <a:gd name="T58" fmla="*/ 511 w 990"/>
                                    <a:gd name="T59" fmla="*/ 2384 h 2896"/>
                                    <a:gd name="T60" fmla="*/ 234 w 990"/>
                                    <a:gd name="T61" fmla="*/ 2516 h 2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0" h="2896">
                                      <a:moveTo>
                                        <a:pt x="234" y="2516"/>
                                      </a:moveTo>
                                      <a:lnTo>
                                        <a:pt x="0" y="2720"/>
                                      </a:lnTo>
                                      <a:lnTo>
                                        <a:pt x="0" y="2791"/>
                                      </a:lnTo>
                                      <a:lnTo>
                                        <a:pt x="175" y="2895"/>
                                      </a:lnTo>
                                      <a:lnTo>
                                        <a:pt x="234" y="2881"/>
                                      </a:lnTo>
                                      <a:lnTo>
                                        <a:pt x="351" y="2704"/>
                                      </a:lnTo>
                                      <a:lnTo>
                                        <a:pt x="481" y="2516"/>
                                      </a:lnTo>
                                      <a:lnTo>
                                        <a:pt x="684" y="2443"/>
                                      </a:lnTo>
                                      <a:lnTo>
                                        <a:pt x="887" y="2443"/>
                                      </a:lnTo>
                                      <a:lnTo>
                                        <a:pt x="946" y="2384"/>
                                      </a:lnTo>
                                      <a:lnTo>
                                        <a:pt x="934" y="2211"/>
                                      </a:lnTo>
                                      <a:lnTo>
                                        <a:pt x="801" y="1773"/>
                                      </a:lnTo>
                                      <a:lnTo>
                                        <a:pt x="699" y="1322"/>
                                      </a:lnTo>
                                      <a:lnTo>
                                        <a:pt x="730" y="927"/>
                                      </a:lnTo>
                                      <a:lnTo>
                                        <a:pt x="801" y="610"/>
                                      </a:lnTo>
                                      <a:lnTo>
                                        <a:pt x="962" y="316"/>
                                      </a:lnTo>
                                      <a:lnTo>
                                        <a:pt x="990" y="85"/>
                                      </a:lnTo>
                                      <a:lnTo>
                                        <a:pt x="962" y="0"/>
                                      </a:lnTo>
                                      <a:lnTo>
                                        <a:pt x="786" y="0"/>
                                      </a:lnTo>
                                      <a:lnTo>
                                        <a:pt x="699" y="70"/>
                                      </a:lnTo>
                                      <a:lnTo>
                                        <a:pt x="626" y="406"/>
                                      </a:lnTo>
                                      <a:lnTo>
                                        <a:pt x="570" y="813"/>
                                      </a:lnTo>
                                      <a:lnTo>
                                        <a:pt x="540" y="1060"/>
                                      </a:lnTo>
                                      <a:lnTo>
                                        <a:pt x="554" y="1279"/>
                                      </a:lnTo>
                                      <a:lnTo>
                                        <a:pt x="597" y="1467"/>
                                      </a:lnTo>
                                      <a:lnTo>
                                        <a:pt x="684" y="1832"/>
                                      </a:lnTo>
                                      <a:lnTo>
                                        <a:pt x="758" y="2152"/>
                                      </a:lnTo>
                                      <a:lnTo>
                                        <a:pt x="774" y="2282"/>
                                      </a:lnTo>
                                      <a:lnTo>
                                        <a:pt x="730" y="2313"/>
                                      </a:lnTo>
                                      <a:lnTo>
                                        <a:pt x="511" y="2384"/>
                                      </a:lnTo>
                                      <a:lnTo>
                                        <a:pt x="234" y="2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121"/>
                              <wps:cNvSpPr>
                                <a:spLocks/>
                              </wps:cNvSpPr>
                              <wps:spPr bwMode="auto">
                                <a:xfrm rot="1034602">
                                  <a:off x="19050" y="409575"/>
                                  <a:ext cx="300517" cy="721458"/>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A513061" id="Group_x0020_457" o:spid="_x0000_s1026" style="position:absolute;margin-left:3.9pt;margin-top:22.55pt;width:41.75pt;height:88.6pt;z-index:251626496" coordsize="881375,1912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">
                      <v:shape id="Freeform_x0020_2119" o:spid="_x0000_s1027" style="position:absolute;left:428625;width:389559;height:463468;flip:x;visibility:visible;mso-wrap-style:square;v-text-anchor:top" coordsize="1120,1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ph6qwgAA&#10;ANwAAAAPAAAAZHJzL2Rvd25yZXYueG1sRE9Na8JAEL0X/A/LFLzVTUVSja4iSiGQk0YovQ3ZMYlm&#10;Z2N2m6T/vnsQeny8781uNI3oqXO1ZQXvswgEcWF1zaWCS/75tgThPLLGxjIp+CUHu+3kZYOJtgOf&#10;qD/7UoQQdgkqqLxvEyldUZFBN7MtceCutjPoA+xKqTscQrhp5DyKYmmw5tBQYUuHior7+cco+D7Y&#10;63G1LB/4UfTpLf/KWrvPlJq+jvs1CE+j/xc/3alWsIjD2nAmHAG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HqrCAAAA3AAAAA8AAAAAAAAAAAAAAAAAlwIAAGRycy9kb3du&#10;cmV2LnhtbFBLBQYAAAAABAAEAPUAAACGAwAAAAA=&#10;" path="m740,379l654,218,494,116,333,101,172,159,56,320,,597,43,934,145,1223,274,1384,451,1489,610,1517,814,1443,885,1313,928,1078,916,773,842,496,1119,131,1119,58,1062,,1003,27,740,379xe" fillcolor="black" stroked="f">
                        <v:path arrowok="t" o:connecttype="custom" o:connectlocs="257387,115714;227475,66559;171823,35417;115824,30837;59825,48545;19478,97701;0,182273;14956,285164;50434,373400;95303,422556;156867,454614;212171,463163;283126,440569;307821,400878;322777,329129;318604,236008;292865,151436;389211,39996;389211,17708;369385,0;348864,8244;257387,115714" o:connectangles="0,0,0,0,0,0,0,0,0,0,0,0,0,0,0,0,0,0,0,0,0,0"/>
                      </v:shape>
                      <v:shape id="Freeform_x0020_2121" o:spid="_x0000_s1028" style="position:absolute;left:581025;top:533400;width:300350;height:721327;flip:x;visibility:visible;mso-wrap-style:square;v-text-anchor:top" coordsize="864,23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tJOBxwAA&#10;ANwAAAAPAAAAZHJzL2Rvd25yZXYueG1sRI/dasJAFITvhb7Dcgq9M5uWIjV1FVsQxPqDaYt6d8ge&#10;k2D2bMhuNH37riB4OczMN8xo0plKnKlxpWUFz1EMgjizuuRcwc/3rP8GwnlkjZVlUvBHDibjh94I&#10;E20vvKVz6nMRIOwSVFB4XydSuqwggy6yNXHwjrYx6INscqkbvAS4qeRLHA+kwZLDQoE1fRaUndLW&#10;KFgt0+Hedl+H1W5x2JjTYv370bZKPT1203cQnjp/D9/ac63gdTCE65lwBOT4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7STgccAAADcAAAADwAAAAAAAAAAAAAAAACXAgAAZHJz&#10;L2Rvd25yZXYueG1sUEsFBgAAAAAEAAQA9QAAAIsDAAAAAA==&#10;" path="m58,801l0,993,86,1196,249,1325,483,1415,613,1502,687,1720,601,1763,438,1909,351,2085,335,2335,379,2362,469,2319,526,2174,496,2070,542,1967,672,1853,848,1748,835,1588,644,1400,469,1298,277,1180,204,1048,204,934,320,656,496,406,628,320,762,320,864,131,848,43,730,,555,43,394,188,351,277,218,508,58,801xe" fillcolor="black" stroked="f">
                        <v:path arrowok="t" o:connecttype="custom" o:connectlocs="20162,244512;0,303122;29896,365090;86559,404468;167904,431941;213096,458499;238820,525045;208924,538172;152261,582739;122017,636465;116455,712780;131751,721022;163037,707896;182852,663633;172423,631886;188414,600444;233606,565645;294788,533593;290269,484751;223872,427363;163037,396226;96293,360206;70916,319911;70916,285112;111241,200250;172423,123935;218310,97683;264892,97683;300350,39989;294788,13126;253768,0;192933,13126;136965,57389;122017,84557;75783,155072;20162,244512" o:connectangles="0,0,0,0,0,0,0,0,0,0,0,0,0,0,0,0,0,0,0,0,0,0,0,0,0,0,0,0,0,0,0,0,0,0,0,0"/>
                      </v:shape>
                      <v:shape id="Freeform_x0020_2122" o:spid="_x0000_s1029" style="position:absolute;left:276225;top:466725;width:314083;height:645129;flip:x;visibility:visible;mso-wrap-style:square;v-text-anchor:top" coordsize="903,2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8qwgAA&#10;ANwAAAAPAAAAZHJzL2Rvd25yZXYueG1sRE/LisIwFN0L8w/hDsxOU2UeUo0yjCizcDHaEbfX5toU&#10;m5vSxFr9erMQXB7OezrvbCVaanzpWMFwkIAgzp0uuVDwny37YxA+IGusHJOCK3mYz156U0y1u/CG&#10;2m0oRAxhn6ICE0KdSulzQxb9wNXEkTu6xmKIsCmkbvASw20lR0nyKS2WHBsM1vRjKD9tz1ZBdlif&#10;FrTPbqtK7hbm8CfNh22VenvtvicgAnXhKX64f7WC9684P56JR0DO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7jyrCAAAA3AAAAA8AAAAAAAAAAAAAAAAAlwIAAGRycy9kb3du&#10;cmV2LnhtbFBLBQYAAAAABAAEAPUAAACGAwAAAAA=&#10;" path="m74,799l133,1017,160,1237,176,1412,105,1542,46,1690,74,1906,148,2082,265,2113,394,2113,598,2038,789,1906,860,1777,903,1498,891,1076,817,697,746,450,657,261,539,129,335,,219,12,74,86,46,203,,391,,567,74,799xe" fillcolor="black" stroked="f">
                        <v:path arrowok="t" o:connecttype="custom" o:connectlocs="25739,243946;46260,310505;55651,377674;61217,431104;36521,470795;16000,515981;25739,581929;51478,635664;92173,645129;137042,645129;207997,622230;274431,581929;299127,542543;314083,457361;309909,328518;284170,212804;259475,137391;228519,79687;187476,39386;116520,0;76173,3664;25739,26257;16000,61979;0,119378;0,173113;25739,243946" o:connectangles="0,0,0,0,0,0,0,0,0,0,0,0,0,0,0,0,0,0,0,0,0,0,0,0,0,0"/>
                      </v:shape>
                      <v:shape id="Freeform_x0020_2123" o:spid="_x0000_s1030" style="position:absolute;top:981075;width:410081;height:827097;flip:x;visibility:visible;mso-wrap-style:square;v-text-anchor:top" coordsize="1179,27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ei2xQAA&#10;ANwAAAAPAAAAZHJzL2Rvd25yZXYueG1sRI9Ba8JAFITvgv9heUJvuom0tqSuooWWngRtCu3tkX1N&#10;QrNvl91tEv+9Kwg9DjPzDbPejqYTPfnQWlaQLzIQxJXVLdcKyo/X+ROIEJE1dpZJwZkCbDfTyRoL&#10;bQc+Un+KtUgQDgUqaGJ0hZShashgWFhHnLwf6w3GJH0ttcchwU0nl1m2kgZbTgsNOnppqPo9/RkF&#10;rhzig//+3I9ftevz3eH8VvatUnezcfcMItIY/8O39rtWcP+Yw/VMOgJy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N6LbFAAAA3AAAAA8AAAAAAAAAAAAAAAAAlwIAAGRycy9k&#10;b3ducmV2LnhtbFBLBQYAAAAABAAEAPUAAACJAwAAAAA=&#10;" path="m380,2215l305,2489,305,2578,333,2635,407,2622,787,2622,946,2692,990,2708,1178,2649,1178,2606,1135,2548,901,2505,551,2519,494,2489,481,2387,524,2168,626,1952,728,1588,755,1252,743,1005,697,771,524,508,176,43,101,,,117,,320,43,392,188,508,392,712,537,931,595,1107,610,1413,595,1632,510,1922,380,2215xe" fillcolor="black" stroked="f">
                        <v:path arrowok="t" o:connecttype="custom" o:connectlocs="132172,676272;106085,759928;106085,787101;115824,804504;141563,800535;273735,800535;329039,821907;344343,826792;409733,808778;409733,795650;394777,777941;313387,764813;191649,769087;171824,759928;167302,728786;182258,661922;217736,595974;253214,484839;262605,382254;258431,306841;242431,235397;182258,155100;61217,13129;35130,0;0,35722;0,97701;14956,119683;65390,155100;136346,217384;186780,284248;206954,337983;212171,431409;206954,498273;177389,586814;132172,676272" o:connectangles="0,0,0,0,0,0,0,0,0,0,0,0,0,0,0,0,0,0,0,0,0,0,0,0,0,0,0,0,0,0,0,0,0,0,0"/>
                      </v:shape>
                      <v:shape id="Freeform_x0020_2124" o:spid="_x0000_s1031" style="position:absolute;left:428625;top:1028700;width:344343;height:884190;flip:x;visibility:visible;mso-wrap-style:square;v-text-anchor:top" coordsize="990,2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XQLxgAA&#10;ANwAAAAPAAAAZHJzL2Rvd25yZXYueG1sRI9BSwMxFITvBf9DeII3m3Vr1a5NSykIKvTg2orH181z&#10;s3TzsiRxu/33jSD0OMzMN8x8OdhW9ORD41jB3TgDQVw53XCtYPv5cvsEIkRkja1jUnCiAMvF1WiO&#10;hXZH/qC+jLVIEA4FKjAxdoWUoTJkMYxdR5y8H+ctxiR9LbXHY4LbVuZZ9iAtNpwWDHa0NlQdyl+r&#10;wE/D+5uetGazz7+mu/J7tu+bmVI318PqGUSkIV7C/+1XreD+MYe/M+kIyMUZ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4XQLxgAAANwAAAAPAAAAAAAAAAAAAAAAAJcCAABkcnMv&#10;ZG93bnJldi54bWxQSwUGAAAAAAQABAD1AAAAigMAAAAA&#10;" path="m234,2516l0,2720,,2791,175,2895,234,2881,351,2704,481,2516,684,2443,887,2443,946,2384,934,2211,801,1773,699,1322,730,927,801,610,962,316,990,85,962,,786,,699,70,626,406,570,813,540,1060,554,1279,597,1467,684,1832,758,2152,774,2282,730,2313,511,2384,234,2516xe" fillcolor="black" stroked="f">
                        <v:path arrowok="t" o:connecttype="custom" o:connectlocs="81390,768171;0,830455;0,852132;60869,883885;81390,879610;122085,825570;167302,768171;237910,745883;308517,745883;329039,727869;324865,675050;278605,541322;243127,403625;253909,283026;278605,186242;334604,96479;344343,25952;334604,0;273387,0;243127,21372;217736,123958;198258,248220;187823,323633;192693,390497;207649,447896;237910,559336;263648,657036;269214,696727;253909,706192;177737,727869;81390,768171" o:connectangles="0,0,0,0,0,0,0,0,0,0,0,0,0,0,0,0,0,0,0,0,0,0,0,0,0,0,0,0,0,0,0"/>
                      </v:shape>
                      <v:shape id="Freeform_x0020_2121" o:spid="_x0000_s1032" style="position:absolute;left:19050;top:409575;width:300517;height:721458;rotation:1130061fd;visibility:visible;mso-wrap-style:square;v-text-anchor:top" coordsize="864,23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YTxwAA&#10;ANwAAAAPAAAAZHJzL2Rvd25yZXYueG1sRI/RasJAFETfhf7Dcgu+lLqpVaupqxSpNQh5qO0H3Gav&#10;SWz2bsiuJv69Kwg+DjNzhpkvO1OJEzWutKzgZRCBIM6sLjlX8Puzfp6CcB5ZY2WZFJzJwXLx0Jtj&#10;rG3L33Ta+VwECLsYFRTe17GULivIoBvYmjh4e9sY9EE2udQNtgFuKjmMook0WHJYKLCmVUHZ/+5o&#10;FKzz7fSvPYzT0edsk9LTIdl8RYlS/cfu4x2Ep87fw7d2ohWM3l7heiYcAbm4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fymE8cAAADcAAAADwAAAAAAAAAAAAAAAACXAgAAZHJz&#10;L2Rvd25yZXYueG1sUEsFBgAAAAAEAAQA9QAAAIsDAAAAAA==&#10;" path="m58,801l0,993,86,1196,249,1325,483,1415,613,1502,687,1720,601,1763,438,1909,351,2085,335,2335,379,2362,469,2319,526,2174,496,2070,542,1967,672,1853,848,1748,835,1588,644,1400,469,1298,277,1180,204,1048,204,934,320,656,496,406,628,320,762,320,864,131,848,43,730,,555,43,394,188,351,277,218,508,58,801xe" fillcolor="black" stroked="f">
                        <v:path arrowok="t" o:connecttype="custom" o:connectlocs="20174,244557;0,303177;29913,365156;86607,404542;167997,432020;213214,458582;238953,525141;209040,538269;152345,582845;122085,636581;116520,712909;131824,721153;163128,708024;182954,663754;172519,632001;188519,600553;233735,565748;294952,533690;290430,484839;223996,427440;163128,396298;96346,360271;70955,319970;70955,285164;111303,200286;172519,123958;218431,97701;265039,97701;300517,39996;294952,13129;253909,0;193040,13129;137041,57399;122085,84572;75825,155100;20174,244557" o:connectangles="0,0,0,0,0,0,0,0,0,0,0,0,0,0,0,0,0,0,0,0,0,0,0,0,0,0,0,0,0,0,0,0,0,0,0,0"/>
                      </v:shape>
                    </v:group>
                  </w:pict>
                </mc:Fallback>
              </mc:AlternateContent>
            </w:r>
            <w:r w:rsidRPr="0066578D">
              <w:rPr>
                <w:rFonts w:asciiTheme="minorHAnsi" w:eastAsia="Times New Roman" w:hAnsiTheme="minorHAnsi"/>
                <w:b/>
                <w:color w:val="FFFFFF"/>
                <w:sz w:val="22"/>
              </w:rPr>
              <w:t>Changer</w:t>
            </w:r>
          </w:p>
        </w:tc>
        <w:tc>
          <w:tcPr>
            <w:tcW w:w="1720" w:type="dxa"/>
          </w:tcPr>
          <w:p w14:paraId="61BEB511"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I don’t see a problem.</w:t>
            </w:r>
          </w:p>
        </w:tc>
        <w:tc>
          <w:tcPr>
            <w:tcW w:w="1720" w:type="dxa"/>
          </w:tcPr>
          <w:p w14:paraId="6C3545CF"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There might be a problem but I need more information and alternatives.</w:t>
            </w:r>
          </w:p>
        </w:tc>
        <w:tc>
          <w:tcPr>
            <w:tcW w:w="1720" w:type="dxa"/>
          </w:tcPr>
          <w:p w14:paraId="52C400F9"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I’m ready to try something new, but there are obstacles.</w:t>
            </w:r>
          </w:p>
        </w:tc>
        <w:tc>
          <w:tcPr>
            <w:tcW w:w="1721" w:type="dxa"/>
          </w:tcPr>
          <w:p w14:paraId="44662427"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I am trying the new practice but I’m still not 100% certain of the outcome.</w:t>
            </w:r>
          </w:p>
        </w:tc>
        <w:tc>
          <w:tcPr>
            <w:tcW w:w="1720" w:type="dxa"/>
          </w:tcPr>
          <w:p w14:paraId="1D85C1E3"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With support and encouragement from my family and community I can succeed!</w:t>
            </w:r>
          </w:p>
        </w:tc>
        <w:tc>
          <w:tcPr>
            <w:tcW w:w="1720" w:type="dxa"/>
          </w:tcPr>
          <w:p w14:paraId="2F6BF383"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 xml:space="preserve">I need to keep trying until the change becomes a habit </w:t>
            </w:r>
          </w:p>
        </w:tc>
        <w:tc>
          <w:tcPr>
            <w:tcW w:w="1721" w:type="dxa"/>
            <w:tcBorders>
              <w:right w:val="nil"/>
            </w:tcBorders>
          </w:tcPr>
          <w:p w14:paraId="5B69BE75"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Yes! I can do it!</w:t>
            </w:r>
          </w:p>
        </w:tc>
      </w:tr>
      <w:tr w:rsidR="003C5B5F" w:rsidRPr="000F5B78" w14:paraId="04D022FF" w14:textId="77777777" w:rsidTr="00357252">
        <w:trPr>
          <w:trHeight w:val="350"/>
          <w:jc w:val="center"/>
        </w:trPr>
        <w:tc>
          <w:tcPr>
            <w:tcW w:w="1287" w:type="dxa"/>
            <w:tcBorders>
              <w:left w:val="nil"/>
              <w:bottom w:val="nil"/>
            </w:tcBorders>
            <w:shd w:val="clear" w:color="auto" w:fill="A57926"/>
          </w:tcPr>
          <w:p w14:paraId="11E77F0A" w14:textId="77777777" w:rsidR="003C5B5F" w:rsidRPr="0066578D" w:rsidRDefault="003C5B5F" w:rsidP="00B611F2">
            <w:pPr>
              <w:pStyle w:val="TableText"/>
              <w:ind w:left="0" w:right="0"/>
              <w:rPr>
                <w:rFonts w:asciiTheme="minorHAnsi" w:eastAsia="Times New Roman" w:hAnsiTheme="minorHAnsi"/>
                <w:b/>
                <w:color w:val="FFFFFF"/>
              </w:rPr>
            </w:pPr>
            <w:r w:rsidRPr="0066578D">
              <w:rPr>
                <w:rFonts w:asciiTheme="minorHAnsi" w:hAnsiTheme="minorHAnsi"/>
                <w:noProof/>
              </w:rPr>
              <mc:AlternateContent>
                <mc:Choice Requires="wps">
                  <w:drawing>
                    <wp:anchor distT="0" distB="0" distL="114300" distR="114300" simplePos="0" relativeHeight="251637760" behindDoc="0" locked="0" layoutInCell="1" allowOverlap="1" wp14:anchorId="3ABDAAD8" wp14:editId="09B6D3BC">
                      <wp:simplePos x="0" y="0"/>
                      <wp:positionH relativeFrom="column">
                        <wp:posOffset>92710</wp:posOffset>
                      </wp:positionH>
                      <wp:positionV relativeFrom="paragraph">
                        <wp:posOffset>593090</wp:posOffset>
                      </wp:positionV>
                      <wp:extent cx="485775" cy="1019175"/>
                      <wp:effectExtent l="0" t="0" r="9525" b="9525"/>
                      <wp:wrapNone/>
                      <wp:docPr id="3" name="Freeform 2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101917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1ECAF35" id="Freeform_x0020_2009" o:spid="_x0000_s1026" style="position:absolute;margin-left:7.3pt;margin-top:46.7pt;width:38.25pt;height:8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30,68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" path="m4366,4077l4347,4047,4326,4016,4347,4012,4366,4006,4389,3999,4407,3988,4419,3979,4426,3968,4430,3951,4430,3938,4426,3927,4423,3917,4404,3900,4377,3879,4333,3851,4266,3821,4172,3783,4053,3739,4075,3726,4090,3705,4105,3688,4117,3664,4124,3626,4124,3585,4113,3548,4090,3513,4075,3500,4060,3489,4046,3483,4027,3480,4000,3480,3979,3489,3959,3504,3940,3517,3922,3531,3907,3544,3885,3557,3859,3565,3818,3576,3772,3589,3735,3606,3698,3624,3664,3640,3639,3654,3624,3664,3616,3668,3616,3670,3601,3668,3575,3661,3545,3654,3505,3646,3452,3640,3388,3630,3318,3620,3232,3606,3180,3596,3127,3581,3068,3565,3008,3544,2948,3520,2884,3496,2825,3469,2765,3442,2795,3448,2825,3452,2851,3459,2874,3463,2892,3465,2907,3465,2918,3469,2922,3469,2985,3480,2982,3424,2982,3415,2978,3391,2967,3352,2952,3308,2930,3257,2896,3195,2851,3134,2795,3073,2780,3058,2762,3041,2743,3028,2728,3017,2705,3004,2686,2994,2668,2984,2645,2977,2691,2964,2732,2949,2769,2932,2806,2919,2836,2905,2859,2895,2881,2884,2937,2854,2892,2812,2881,2803,2859,2786,2821,2758,2773,2731,2713,2700,2642,2673,2568,2653,2481,2642,2437,2642,2389,2646,2343,2655,2302,2666,2221,2700,2184,2717,2150,2734,2557,2047,2608,2047,2642,2043,2679,2043,2720,2041,2765,2037,2814,2030,2863,2023,2911,2017,2959,2002,3008,1993,3056,1975,3102,1958,3146,1937,3183,1917,3220,1890,3243,1869,3258,1839,3266,1804,3266,1767,3258,1712,3240,1651,3213,1582,3180,1507,3135,1429,3086,1346,3031,1261,2971,1172,2900,1087,2829,998,2750,913,2668,826,2582,748,2497,673,2407,604,2313,540,2280,471,2242,396,2194,325,2142,253,2083,188,2011,126,1933,77,1848,37,1784,16,1717,7,1650,,1579,,1508,9,1432,27,1358,47,1283,77,1119,177,1004,303,933,458,891,625,880,810,887,998,910,1185,937,1370,955,1483,970,1592,981,1695,985,1791,981,1876,967,1948,940,2006,900,2043,866,2061,836,2078,806,2087,772,2095,712,2102,682,2098,652,2091,585,2067,526,2030,473,1986,429,1937,395,1893,365,1852,350,1825,343,1815,257,1852,268,1873,283,1906,309,1952,339,2002,373,2065,410,2126,455,2194,500,2263,548,2327,601,2392,652,2454,705,2505,761,2553,817,2587,870,2611,921,2621,951,2621,1018,2614,1055,2607,1093,2597,1135,2587,1175,2574,1216,2557,1223,2611,1231,2659,1235,2697,1239,2731,1183,2741,1183,2871,1163,2878,1142,2888,1112,2901,1082,2912,1048,2929,1015,2943,933,2977,891,2997,847,3014,806,3036,761,3056,712,3076,668,3100,627,3121,581,3141,548,3148,523,3161,500,3178,481,3202,373,3267,275,3326,197,3384,130,3442,77,3493,37,3544,10,3596,,3644,3,3685,15,3726,37,3759,70,3794,111,3825,157,3851,205,3879,254,3900,302,3920,355,3934,406,3947,459,3958,459,4310,463,4334,470,4358,481,4378,500,4399,518,4413,533,4419,551,4430,574,4434,560,4458,544,4484,523,4519,493,4556,459,4597,425,4639,392,4676,362,4710,332,4741,309,4765,295,4778,287,4785,249,4822,257,4826,275,4837,291,4850,298,4854,305,4861,321,4867,335,4874,355,4885,380,4898,413,4911,447,4926,380,5647,440,5643,544,5643,585,5647,634,5650,652,5708,675,5808,701,5941,723,6098,723,6303,698,6492,661,6628,645,6682,649,6682,645,6695,641,6710,638,6723,634,6741,634,6782,645,6819,661,6850,668,6860,769,6860,769,6808,780,6812,810,6819,857,6830,914,6840,977,6850,1041,6864,1105,6871,1156,6877,1202,6877,1235,6874,1264,6864,1287,6850,1303,6832,1310,6812,1313,6792,1310,6764,1294,6744,1269,6730,1235,6727,1190,6727,1142,6730,1093,6738,1041,6741,988,6744,947,6741,910,6734,873,6723,840,6714,806,6699,776,6686,750,6673,731,6662,750,6628,776,6586,802,6538,832,6484,862,6425,891,6364,944,6228,981,6087,997,5941,1000,5800,1000,5688,1034,5695,1071,5698,1108,5704,1149,5708,1186,5715,1231,5719,1273,5725,1317,5732,1392,5743,1466,5749,1600,5763,1664,5767,1832,5767,1844,5821,1855,5882,1865,5948,1873,6016,1873,6218,1848,6405,1810,6542,1795,6597,1798,6597,1795,6610,1791,6625,1788,6638,1784,6655,1784,6695,1795,6734,1810,6764,1818,6775,1918,6775,1918,6723,1929,6727,1959,6734,2007,6744,2064,6754,2127,6764,2191,6778,2254,6785,2306,6792,2352,6792,2385,6788,2414,6778,2437,6764,2451,6747,2460,6727,2460,6706,2456,6679,2440,6658,2419,6649,2380,6642,2340,6642,2292,6649,2242,6651,2191,6655,2138,6658,2097,6655,2060,6649,2023,6638,1985,6628,1952,6614,1922,6601,1899,6586,1881,6577,1899,6542,1925,6501,1952,6453,1982,6399,2041,6279,2094,6142,2120,6043,2138,5937,2145,5832,2150,5732,2198,5722,2239,5712,2276,5702,2306,5691,2329,5680,2347,5674,2359,5671,2362,5667,2389,5654,2389,5619,2392,5589,2396,5527,2403,5438,2410,5332,2407,5212,2403,5103,2400,5028,2419,5024,2437,5018,2456,5014,2474,5011,2493,5007,2508,5004,2515,5001,2518,5001,2470,4946,2460,4929,2430,4885,2396,4813,2370,4720,2370,4669,2373,4587,2385,4484,2400,4369,2419,4245,2437,4125,2456,4016,2470,3920,2504,3920,2545,3924,2594,3924,2649,3927,2709,3927,2773,3931,2992,3931,3038,3927,3086,3924,3135,3924,3187,3920,3236,3917,3288,3914,3337,3910,3425,3903,3466,3900,3505,3896,3538,3894,3567,3890,3590,3890,3609,3914,3631,3940,3650,3951,3673,3958,3694,3968,3747,3982,3777,3992,3806,3999,3839,4009,3869,4016,3903,4027,3933,4040,3959,4053,3986,4067,4008,4084,4053,4119,4094,4146,4131,4166,4168,4180,4206,4190,4243,4194,4280,4190,4318,4184,4336,4173,4356,4164,4366,4149,4374,4132,4374,4105,4366,4077xe" fillcolor="black" stroked="f">
                      <v:path arrowok="t" o:connecttype="custom" o:connectlocs="485336,588060;457484,560643;448492,520628;430070,523296;399037,541525;371514,537968;309778,514108;320414,514108;312629,464460;290039,441193;317124,416740;267231,391546;289711,302774;335108,292696;357258,253719;310216,147904;240585,48165;173146,0;96497,120042;106037,288695;71496,309887;28182,274467;60091,344863;111630,387396;135863,404736;102309,441193;60091,466535;4057,525223;22479,574870;52744,648822;54060,675202;27304,714623;41669,725886;74018,860749;70289,994426;85531,1009542;135425,1018730;135425,996945;92111,995018;94523,952188;121499,845336;182467,854672;196832,977679;199354,1004059;247164,1005541;269315,989831;229948,986274;211087,963452;241023,848003;261968,832739;267231,743670;266463,723960;269315,595173;333134,581983;384343,577389;410880,590134;439500,605251;475467,618441" o:connectangles="0,0,0,0,0,0,0,0,0,0,0,0,0,0,0,0,0,0,0,0,0,0,0,0,0,0,0,0,0,0,0,0,0,0,0,0,0,0,0,0,0,0,0,0,0,0,0,0,0,0,0,0,0,0,0,0,0,0"/>
                    </v:shape>
                  </w:pict>
                </mc:Fallback>
              </mc:AlternateContent>
            </w:r>
            <w:r w:rsidRPr="0066578D">
              <w:rPr>
                <w:rFonts w:asciiTheme="minorHAnsi" w:eastAsia="Times New Roman" w:hAnsiTheme="minorHAnsi"/>
                <w:b/>
                <w:color w:val="FFFFFF"/>
                <w:sz w:val="22"/>
              </w:rPr>
              <w:t>Change Agent</w:t>
            </w:r>
          </w:p>
        </w:tc>
        <w:tc>
          <w:tcPr>
            <w:tcW w:w="1720" w:type="dxa"/>
            <w:tcBorders>
              <w:bottom w:val="nil"/>
            </w:tcBorders>
            <w:shd w:val="clear" w:color="auto" w:fill="DFCF9F"/>
          </w:tcPr>
          <w:p w14:paraId="79015D00"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I will facilitate an activity to help the participants identify the problem.</w:t>
            </w:r>
          </w:p>
        </w:tc>
        <w:tc>
          <w:tcPr>
            <w:tcW w:w="1720" w:type="dxa"/>
            <w:tcBorders>
              <w:bottom w:val="nil"/>
            </w:tcBorders>
            <w:shd w:val="clear" w:color="auto" w:fill="DFCF9F"/>
          </w:tcPr>
          <w:p w14:paraId="4459CCF3"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I will facilitate an activity to help the participants identify alternatives for solving the problem and provide them with more information.</w:t>
            </w:r>
          </w:p>
        </w:tc>
        <w:tc>
          <w:tcPr>
            <w:tcW w:w="1720" w:type="dxa"/>
            <w:tcBorders>
              <w:bottom w:val="nil"/>
            </w:tcBorders>
            <w:shd w:val="clear" w:color="auto" w:fill="DFCF9F"/>
          </w:tcPr>
          <w:p w14:paraId="44185B2C"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I will facilitate an activity to help the participants identify how to overcome the obstacles and organize access to resources.</w:t>
            </w:r>
          </w:p>
        </w:tc>
        <w:tc>
          <w:tcPr>
            <w:tcW w:w="1721" w:type="dxa"/>
            <w:tcBorders>
              <w:bottom w:val="nil"/>
            </w:tcBorders>
            <w:shd w:val="clear" w:color="auto" w:fill="DFCF9F"/>
          </w:tcPr>
          <w:p w14:paraId="756E791A"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I will facilitate a discussion on the benefits of adopting the new practice to encourage permanent change.</w:t>
            </w:r>
          </w:p>
        </w:tc>
        <w:tc>
          <w:tcPr>
            <w:tcW w:w="1720" w:type="dxa"/>
            <w:tcBorders>
              <w:bottom w:val="nil"/>
            </w:tcBorders>
            <w:shd w:val="clear" w:color="auto" w:fill="DFCF9F"/>
          </w:tcPr>
          <w:p w14:paraId="2A28DDA5"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Continued reinforcement and support are needed for change to be permanent.</w:t>
            </w:r>
          </w:p>
        </w:tc>
        <w:tc>
          <w:tcPr>
            <w:tcW w:w="1720" w:type="dxa"/>
            <w:tcBorders>
              <w:bottom w:val="nil"/>
            </w:tcBorders>
            <w:shd w:val="clear" w:color="auto" w:fill="DFCF9F"/>
          </w:tcPr>
          <w:p w14:paraId="7CCBDEE0"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Monitor the change to provide needed support and information.</w:t>
            </w:r>
          </w:p>
        </w:tc>
        <w:tc>
          <w:tcPr>
            <w:tcW w:w="1721" w:type="dxa"/>
            <w:tcBorders>
              <w:bottom w:val="nil"/>
              <w:right w:val="nil"/>
            </w:tcBorders>
            <w:shd w:val="clear" w:color="auto" w:fill="DFCF9F"/>
          </w:tcPr>
          <w:p w14:paraId="343232B5" w14:textId="77777777" w:rsidR="003C5B5F" w:rsidRPr="0066578D" w:rsidRDefault="003C5B5F" w:rsidP="00B611F2">
            <w:pPr>
              <w:pStyle w:val="TableText"/>
              <w:ind w:left="0" w:right="0"/>
              <w:rPr>
                <w:rFonts w:asciiTheme="minorHAnsi" w:eastAsia="Times New Roman" w:hAnsiTheme="minorHAnsi"/>
              </w:rPr>
            </w:pPr>
            <w:r w:rsidRPr="0066578D">
              <w:rPr>
                <w:rFonts w:asciiTheme="minorHAnsi" w:eastAsia="Times New Roman" w:hAnsiTheme="minorHAnsi"/>
                <w:sz w:val="22"/>
              </w:rPr>
              <w:t>Recognize and celebrate the success of a positive change in behavior.</w:t>
            </w:r>
          </w:p>
        </w:tc>
      </w:tr>
    </w:tbl>
    <w:p w14:paraId="3FDB50ED" w14:textId="77777777" w:rsidR="003C5B5F" w:rsidRPr="00392A6B" w:rsidRDefault="003C5B5F" w:rsidP="003C5B5F">
      <w:pPr>
        <w:pStyle w:val="Heading2"/>
        <w:sectPr w:rsidR="003C5B5F" w:rsidRPr="00392A6B" w:rsidSect="00B611F2">
          <w:pgSz w:w="15840" w:h="12240" w:orient="landscape"/>
          <w:pgMar w:top="1080" w:right="1440" w:bottom="1800" w:left="1440" w:header="720" w:footer="720" w:gutter="0"/>
          <w:cols w:space="720"/>
          <w:noEndnote/>
          <w:docGrid w:linePitch="326"/>
        </w:sectPr>
      </w:pPr>
      <w:bookmarkStart w:id="111" w:name="_Toc345529040"/>
    </w:p>
    <w:p w14:paraId="5BBC6817" w14:textId="77777777" w:rsidR="003C5B5F" w:rsidRPr="00AA3CDF" w:rsidRDefault="003C5B5F">
      <w:pPr>
        <w:pStyle w:val="Heading2"/>
      </w:pPr>
      <w:bookmarkStart w:id="112" w:name="_Toc467583806"/>
      <w:r w:rsidRPr="00AA3CDF">
        <w:lastRenderedPageBreak/>
        <w:t>Task 3: Overview of the DBC Framework</w:t>
      </w:r>
      <w:bookmarkEnd w:id="111"/>
      <w:bookmarkEnd w:id="112"/>
    </w:p>
    <w:tbl>
      <w:tblPr>
        <w:tblW w:w="0" w:type="auto"/>
        <w:jc w:val="center"/>
        <w:tblLook w:val="00A0" w:firstRow="1" w:lastRow="0" w:firstColumn="1" w:lastColumn="0" w:noHBand="0" w:noVBand="0"/>
      </w:tblPr>
      <w:tblGrid>
        <w:gridCol w:w="7920"/>
      </w:tblGrid>
      <w:tr w:rsidR="003C5B5F" w:rsidRPr="000F5B78" w14:paraId="2E4C2044" w14:textId="77777777" w:rsidTr="0057564E">
        <w:trPr>
          <w:jc w:val="center"/>
        </w:trPr>
        <w:tc>
          <w:tcPr>
            <w:tcW w:w="7920" w:type="dxa"/>
            <w:shd w:val="clear" w:color="auto" w:fill="BCC589"/>
          </w:tcPr>
          <w:p w14:paraId="65F22BF2" w14:textId="77777777" w:rsidR="003C5B5F" w:rsidRPr="00D567E5" w:rsidRDefault="003C5B5F" w:rsidP="00B611F2">
            <w:pPr>
              <w:spacing w:before="120" w:after="120"/>
              <w:ind w:left="0"/>
              <w:rPr>
                <w:b/>
              </w:rPr>
            </w:pPr>
            <w:r w:rsidRPr="00D567E5">
              <w:rPr>
                <w:b/>
              </w:rPr>
              <w:t>Achievement-Based Objectives</w:t>
            </w:r>
          </w:p>
          <w:p w14:paraId="168CCAD8" w14:textId="77777777" w:rsidR="003C5B5F" w:rsidRPr="00713E63" w:rsidRDefault="003C5B5F" w:rsidP="00B611F2">
            <w:pPr>
              <w:spacing w:before="120" w:after="120"/>
              <w:ind w:left="0"/>
              <w:rPr>
                <w:rFonts w:eastAsia="Times New Roman"/>
              </w:rPr>
            </w:pPr>
            <w:r w:rsidRPr="00BE49D0">
              <w:rPr>
                <w:rFonts w:eastAsia="Times New Roman"/>
              </w:rPr>
              <w:t>By the end of this task,</w:t>
            </w:r>
            <w:r w:rsidRPr="00713E63">
              <w:rPr>
                <w:rFonts w:eastAsia="Times New Roman"/>
              </w:rPr>
              <w:t xml:space="preserve"> participants will have:</w:t>
            </w:r>
          </w:p>
          <w:p w14:paraId="324E7179" w14:textId="4259016D"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Identified the different parts of the DBC Framework</w:t>
            </w:r>
          </w:p>
          <w:p w14:paraId="066400DC" w14:textId="5464EC79"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Indicated the steps to follow in designing a BC strategy</w:t>
            </w:r>
          </w:p>
          <w:p w14:paraId="4581997D" w14:textId="77777777"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Reviewed key points to consider when making the key decisions</w:t>
            </w:r>
          </w:p>
          <w:p w14:paraId="17EA38A3" w14:textId="77777777" w:rsidR="003C5B5F" w:rsidRPr="0066578D" w:rsidRDefault="003C5B5F" w:rsidP="00B611F2">
            <w:pPr>
              <w:pStyle w:val="BulletsTOPSFSN"/>
              <w:spacing w:before="120" w:after="120"/>
              <w:ind w:left="360"/>
              <w:rPr>
                <w:rFonts w:asciiTheme="minorHAnsi" w:hAnsiTheme="minorHAnsi"/>
                <w:sz w:val="22"/>
              </w:rPr>
            </w:pPr>
            <w:r w:rsidRPr="0066578D">
              <w:rPr>
                <w:rFonts w:asciiTheme="minorHAnsi" w:hAnsiTheme="minorHAnsi"/>
                <w:sz w:val="22"/>
              </w:rPr>
              <w:t>Reviewed a completed DBC Framework</w:t>
            </w:r>
          </w:p>
          <w:p w14:paraId="0F8B9218" w14:textId="77777777" w:rsidR="003C5B5F" w:rsidRPr="00D567E5" w:rsidRDefault="003C5B5F" w:rsidP="00B611F2">
            <w:pPr>
              <w:spacing w:before="120" w:after="120"/>
              <w:ind w:left="0"/>
              <w:rPr>
                <w:b/>
              </w:rPr>
            </w:pPr>
            <w:r w:rsidRPr="00D567E5">
              <w:rPr>
                <w:b/>
              </w:rPr>
              <w:t>Time</w:t>
            </w:r>
          </w:p>
          <w:p w14:paraId="78706421" w14:textId="77777777" w:rsidR="003C5B5F" w:rsidRPr="00BE49D0" w:rsidRDefault="003C5B5F" w:rsidP="00B611F2">
            <w:pPr>
              <w:spacing w:before="120" w:after="120"/>
              <w:ind w:left="0"/>
              <w:rPr>
                <w:rFonts w:eastAsia="Times New Roman"/>
              </w:rPr>
            </w:pPr>
            <w:r w:rsidRPr="00BE49D0">
              <w:rPr>
                <w:rFonts w:eastAsia="Times New Roman"/>
              </w:rPr>
              <w:t>1 hour</w:t>
            </w:r>
          </w:p>
          <w:p w14:paraId="0ABE35C9" w14:textId="77777777" w:rsidR="003C5B5F" w:rsidRPr="00713E63" w:rsidRDefault="003C5B5F" w:rsidP="00B611F2">
            <w:pPr>
              <w:spacing w:before="120" w:after="120"/>
              <w:ind w:left="0"/>
              <w:rPr>
                <w:b/>
              </w:rPr>
            </w:pPr>
            <w:r w:rsidRPr="00713E63">
              <w:rPr>
                <w:b/>
              </w:rPr>
              <w:t>Materials</w:t>
            </w:r>
          </w:p>
          <w:p w14:paraId="3E2213CC" w14:textId="77777777" w:rsidR="003C5B5F" w:rsidRPr="0066578D" w:rsidRDefault="00461777" w:rsidP="00B611F2">
            <w:pPr>
              <w:pStyle w:val="BulletsTOPSFSN"/>
              <w:spacing w:before="120" w:after="120"/>
              <w:ind w:left="360"/>
              <w:rPr>
                <w:rFonts w:asciiTheme="minorHAnsi" w:hAnsiTheme="minorHAnsi"/>
                <w:sz w:val="22"/>
              </w:rPr>
            </w:pPr>
            <w:hyperlink w:anchor="T3FC1HO1" w:history="1">
              <w:r w:rsidR="003C5B5F" w:rsidRPr="0066578D">
                <w:rPr>
                  <w:rStyle w:val="Hyperlink"/>
                  <w:rFonts w:asciiTheme="minorHAnsi" w:hAnsiTheme="minorHAnsi"/>
                  <w:color w:val="237990"/>
                  <w:sz w:val="22"/>
                </w:rPr>
                <w:t>Task 3 Flip Chart 1</w:t>
              </w:r>
            </w:hyperlink>
            <w:r w:rsidR="003C5B5F" w:rsidRPr="0066578D">
              <w:rPr>
                <w:rFonts w:asciiTheme="minorHAnsi" w:hAnsiTheme="minorHAnsi"/>
                <w:color w:val="237990"/>
                <w:sz w:val="22"/>
              </w:rPr>
              <w:t xml:space="preserve">: </w:t>
            </w:r>
            <w:r w:rsidR="003C5B5F" w:rsidRPr="0066578D">
              <w:rPr>
                <w:rFonts w:asciiTheme="minorHAnsi" w:hAnsiTheme="minorHAnsi"/>
                <w:sz w:val="22"/>
              </w:rPr>
              <w:t>Blank DBC Framework (the words should be initially covered up the revealed during Step 2b)</w:t>
            </w:r>
          </w:p>
          <w:p w14:paraId="3C5E404B" w14:textId="77777777" w:rsidR="003C5B5F" w:rsidRPr="0066578D" w:rsidRDefault="00461777" w:rsidP="00B611F2">
            <w:pPr>
              <w:pStyle w:val="BulletsTOPSFSN"/>
              <w:spacing w:before="120" w:after="120"/>
              <w:ind w:left="360"/>
              <w:rPr>
                <w:rFonts w:asciiTheme="minorHAnsi" w:hAnsiTheme="minorHAnsi"/>
                <w:sz w:val="22"/>
              </w:rPr>
            </w:pPr>
            <w:hyperlink w:anchor="T3FC2" w:history="1">
              <w:r w:rsidR="003C5B5F" w:rsidRPr="0066578D">
                <w:rPr>
                  <w:rStyle w:val="Hyperlink"/>
                  <w:rFonts w:asciiTheme="minorHAnsi" w:hAnsiTheme="minorHAnsi"/>
                  <w:color w:val="237990"/>
                  <w:sz w:val="22"/>
                </w:rPr>
                <w:t>Task 3 Flip Chart 2</w:t>
              </w:r>
            </w:hyperlink>
            <w:r w:rsidR="003C5B5F" w:rsidRPr="0066578D">
              <w:rPr>
                <w:rFonts w:asciiTheme="minorHAnsi" w:hAnsiTheme="minorHAnsi"/>
                <w:color w:val="237990"/>
                <w:sz w:val="22"/>
              </w:rPr>
              <w:t xml:space="preserve">: </w:t>
            </w:r>
            <w:r w:rsidR="003C5B5F" w:rsidRPr="0066578D">
              <w:rPr>
                <w:rFonts w:asciiTheme="minorHAnsi" w:hAnsiTheme="minorHAnsi"/>
                <w:sz w:val="22"/>
              </w:rPr>
              <w:t>Definitions of the Five DBC Decisions</w:t>
            </w:r>
          </w:p>
          <w:p w14:paraId="06D54628" w14:textId="77777777" w:rsidR="003C5B5F" w:rsidRPr="0066578D" w:rsidRDefault="00461777" w:rsidP="00B611F2">
            <w:pPr>
              <w:pStyle w:val="BulletsTOPSFSN"/>
              <w:spacing w:before="120" w:after="120"/>
              <w:ind w:left="360"/>
              <w:rPr>
                <w:rFonts w:asciiTheme="minorHAnsi" w:hAnsiTheme="minorHAnsi"/>
                <w:sz w:val="22"/>
              </w:rPr>
            </w:pPr>
            <w:hyperlink w:anchor="T3HO1" w:history="1">
              <w:r w:rsidR="003C5B5F" w:rsidRPr="0066578D">
                <w:rPr>
                  <w:rStyle w:val="Hyperlink"/>
                  <w:rFonts w:asciiTheme="minorHAnsi" w:hAnsiTheme="minorHAnsi"/>
                  <w:color w:val="237990"/>
                  <w:sz w:val="22"/>
                </w:rPr>
                <w:t>Task 3 Handout 1</w:t>
              </w:r>
            </w:hyperlink>
            <w:r w:rsidR="003C5B5F" w:rsidRPr="0066578D">
              <w:rPr>
                <w:rFonts w:asciiTheme="minorHAnsi" w:hAnsiTheme="minorHAnsi"/>
                <w:sz w:val="22"/>
              </w:rPr>
              <w:t xml:space="preserve">: Blank DBC Framework </w:t>
            </w:r>
          </w:p>
          <w:p w14:paraId="3EF115E4" w14:textId="77777777" w:rsidR="003C5B5F" w:rsidRPr="0066578D" w:rsidRDefault="00461777" w:rsidP="00B611F2">
            <w:pPr>
              <w:pStyle w:val="BulletsTOPSFSN"/>
              <w:spacing w:before="120" w:after="120"/>
              <w:ind w:left="360"/>
              <w:rPr>
                <w:rFonts w:asciiTheme="minorHAnsi" w:hAnsiTheme="minorHAnsi"/>
                <w:sz w:val="22"/>
              </w:rPr>
            </w:pPr>
            <w:hyperlink w:anchor="T3HO2" w:history="1">
              <w:r w:rsidR="003C5B5F" w:rsidRPr="0066578D">
                <w:rPr>
                  <w:rStyle w:val="Hyperlink"/>
                  <w:rFonts w:asciiTheme="minorHAnsi" w:hAnsiTheme="minorHAnsi"/>
                  <w:color w:val="237990"/>
                  <w:sz w:val="22"/>
                </w:rPr>
                <w:t>Task 3 Handout 2</w:t>
              </w:r>
            </w:hyperlink>
            <w:r w:rsidR="003C5B5F" w:rsidRPr="0066578D">
              <w:rPr>
                <w:rFonts w:asciiTheme="minorHAnsi" w:hAnsiTheme="minorHAnsi"/>
                <w:sz w:val="22"/>
              </w:rPr>
              <w:t>: Examples of Completed DBC Frameworks (agriculture and natural resources [ANR] program examples: poultry management and reforestation; gender example: father/handwashing)</w:t>
            </w:r>
          </w:p>
          <w:p w14:paraId="41E1AFDC" w14:textId="77777777" w:rsidR="003C5B5F" w:rsidRPr="0066578D" w:rsidRDefault="00461777" w:rsidP="00B611F2">
            <w:pPr>
              <w:pStyle w:val="BulletsTOPSFSN"/>
              <w:spacing w:before="120" w:after="120"/>
              <w:ind w:left="360"/>
              <w:rPr>
                <w:rFonts w:asciiTheme="minorHAnsi" w:hAnsiTheme="minorHAnsi"/>
                <w:sz w:val="22"/>
              </w:rPr>
            </w:pPr>
            <w:hyperlink w:anchor="T3HO3" w:history="1">
              <w:r w:rsidR="003C5B5F" w:rsidRPr="0066578D">
                <w:rPr>
                  <w:rStyle w:val="Hyperlink"/>
                  <w:rFonts w:asciiTheme="minorHAnsi" w:hAnsiTheme="minorHAnsi"/>
                  <w:color w:val="237990"/>
                  <w:sz w:val="22"/>
                </w:rPr>
                <w:t>Task 3 Handout 3</w:t>
              </w:r>
            </w:hyperlink>
            <w:r w:rsidR="003C5B5F" w:rsidRPr="0066578D">
              <w:rPr>
                <w:rFonts w:asciiTheme="minorHAnsi" w:hAnsiTheme="minorHAnsi"/>
                <w:color w:val="237990"/>
                <w:sz w:val="22"/>
              </w:rPr>
              <w:t xml:space="preserve">: </w:t>
            </w:r>
            <w:r w:rsidR="003C5B5F" w:rsidRPr="0066578D">
              <w:rPr>
                <w:rFonts w:asciiTheme="minorHAnsi" w:hAnsiTheme="minorHAnsi"/>
                <w:sz w:val="22"/>
              </w:rPr>
              <w:t>Planning Guide: Steps in the DBC Process</w:t>
            </w:r>
          </w:p>
          <w:p w14:paraId="0A245135" w14:textId="77777777" w:rsidR="003C5B5F" w:rsidRPr="00392A6B" w:rsidRDefault="00461777" w:rsidP="00B611F2">
            <w:pPr>
              <w:pStyle w:val="BulletsTOPSFSN"/>
              <w:spacing w:before="120" w:after="120"/>
              <w:ind w:left="360"/>
            </w:pPr>
            <w:hyperlink w:anchor="T3HO4" w:history="1">
              <w:r w:rsidR="003C5B5F" w:rsidRPr="0066578D">
                <w:rPr>
                  <w:rStyle w:val="Hyperlink"/>
                  <w:rFonts w:asciiTheme="minorHAnsi" w:hAnsiTheme="minorHAnsi"/>
                  <w:color w:val="237990"/>
                  <w:sz w:val="22"/>
                </w:rPr>
                <w:t>Task 3 Handout 4</w:t>
              </w:r>
            </w:hyperlink>
            <w:r w:rsidR="003C5B5F" w:rsidRPr="0066578D">
              <w:rPr>
                <w:rFonts w:asciiTheme="minorHAnsi" w:hAnsiTheme="minorHAnsi"/>
                <w:color w:val="237990"/>
                <w:sz w:val="22"/>
              </w:rPr>
              <w:t xml:space="preserve">: </w:t>
            </w:r>
            <w:r w:rsidR="003C5B5F" w:rsidRPr="0066578D">
              <w:rPr>
                <w:rFonts w:asciiTheme="minorHAnsi" w:hAnsiTheme="minorHAnsi"/>
                <w:sz w:val="22"/>
              </w:rPr>
              <w:t>The Five Principles</w:t>
            </w:r>
            <w:r w:rsidR="003C5B5F" w:rsidRPr="00392A6B" w:rsidDel="00672FE8">
              <w:rPr>
                <w:sz w:val="22"/>
              </w:rPr>
              <w:t xml:space="preserve"> </w:t>
            </w:r>
          </w:p>
        </w:tc>
      </w:tr>
    </w:tbl>
    <w:p w14:paraId="397EAB84" w14:textId="77777777" w:rsidR="003C5B5F" w:rsidRPr="00392A6B" w:rsidRDefault="003C5B5F" w:rsidP="003C5B5F"/>
    <w:p w14:paraId="4B86C67C" w14:textId="77777777" w:rsidR="003C5B5F" w:rsidRPr="00177881" w:rsidRDefault="003C5B5F" w:rsidP="0057564E">
      <w:pPr>
        <w:pStyle w:val="Heading3"/>
        <w:rPr>
          <w:sz w:val="22"/>
          <w:szCs w:val="22"/>
        </w:rPr>
      </w:pPr>
      <w:bookmarkStart w:id="113" w:name="_Toc345529041"/>
      <w:r w:rsidRPr="0057564E">
        <w:t>Steps</w:t>
      </w:r>
      <w:bookmarkEnd w:id="113"/>
    </w:p>
    <w:p w14:paraId="0C797398" w14:textId="77777777" w:rsidR="003C5B5F" w:rsidRPr="00177881" w:rsidRDefault="003C5B5F" w:rsidP="003C5B5F">
      <w:pPr>
        <w:ind w:left="1080" w:hanging="360"/>
      </w:pPr>
      <w:r w:rsidRPr="00177881">
        <w:t xml:space="preserve">1. </w:t>
      </w:r>
      <w:r w:rsidRPr="00177881">
        <w:tab/>
        <w:t>Introduction: Elements of a behavior change strategy</w:t>
      </w:r>
    </w:p>
    <w:p w14:paraId="2A543AF4" w14:textId="77777777" w:rsidR="003C5B5F" w:rsidRPr="00177881" w:rsidRDefault="003C5B5F" w:rsidP="00EF7A8F">
      <w:pPr>
        <w:pStyle w:val="ListParagraph"/>
        <w:numPr>
          <w:ilvl w:val="0"/>
          <w:numId w:val="65"/>
        </w:numPr>
        <w:spacing w:line="252" w:lineRule="auto"/>
        <w:ind w:left="1440"/>
        <w:contextualSpacing w:val="0"/>
      </w:pPr>
      <w:r w:rsidRPr="00177881">
        <w:t>Ask the participants: Based on your current programs, what are some of the key elements you should consider when you are designing the program’s BC strategy?</w:t>
      </w:r>
    </w:p>
    <w:p w14:paraId="7C6666F9" w14:textId="77777777" w:rsidR="003C5B5F" w:rsidRPr="00177881" w:rsidRDefault="003C5B5F" w:rsidP="00EF7A8F">
      <w:pPr>
        <w:pStyle w:val="ListParagraph"/>
        <w:numPr>
          <w:ilvl w:val="0"/>
          <w:numId w:val="65"/>
        </w:numPr>
        <w:spacing w:line="252" w:lineRule="auto"/>
        <w:ind w:left="1440"/>
        <w:contextualSpacing w:val="0"/>
      </w:pPr>
      <w:r w:rsidRPr="00177881">
        <w:t xml:space="preserve">As participants mention anything related to the five decisions (Behavior, Priority Group or Influencing Groups, Determinants, Bridges to Activities, and Activities), write these down on the flip chart. List all valid responses, regardless of whether they are included in the DBC Framework. Congratulate the participants for creating an even more detailed framework. </w:t>
      </w:r>
    </w:p>
    <w:p w14:paraId="7F895178" w14:textId="77777777" w:rsidR="003C5B5F" w:rsidRPr="00177881" w:rsidRDefault="003C5B5F" w:rsidP="003C5B5F">
      <w:pPr>
        <w:tabs>
          <w:tab w:val="left" w:pos="1080"/>
        </w:tabs>
        <w:ind w:left="1080" w:hanging="360"/>
      </w:pPr>
      <w:r w:rsidRPr="00177881">
        <w:t>2. The DBC Framework</w:t>
      </w:r>
    </w:p>
    <w:p w14:paraId="520761E7" w14:textId="77777777" w:rsidR="003C5B5F" w:rsidRPr="00177881" w:rsidRDefault="003C5B5F" w:rsidP="00EF7A8F">
      <w:pPr>
        <w:numPr>
          <w:ilvl w:val="0"/>
          <w:numId w:val="12"/>
        </w:numPr>
        <w:ind w:left="1440"/>
      </w:pPr>
      <w:r w:rsidRPr="00177881">
        <w:lastRenderedPageBreak/>
        <w:t>Introduce the framework by saying that a tool has been developed to help us think about the different things that need to be considered when designing and reviewing a BC strategy. This tool is the DBC Framework.</w:t>
      </w:r>
    </w:p>
    <w:p w14:paraId="0043B7C2" w14:textId="77777777" w:rsidR="003C5B5F" w:rsidRPr="00177881" w:rsidRDefault="003C5B5F" w:rsidP="00EF7A8F">
      <w:pPr>
        <w:keepNext/>
        <w:widowControl w:val="0"/>
        <w:numPr>
          <w:ilvl w:val="0"/>
          <w:numId w:val="12"/>
        </w:numPr>
        <w:autoSpaceDE w:val="0"/>
        <w:autoSpaceDN w:val="0"/>
        <w:adjustRightInd w:val="0"/>
        <w:ind w:left="1440"/>
      </w:pPr>
      <w:r w:rsidRPr="00177881">
        <w:t xml:space="preserve">Show the framework on </w:t>
      </w:r>
      <w:hyperlink w:anchor="T3FC1HO1" w:history="1">
        <w:r w:rsidRPr="0066578D">
          <w:rPr>
            <w:rStyle w:val="Hyperlink"/>
            <w:b/>
            <w:color w:val="237990"/>
          </w:rPr>
          <w:t>Task 3 Flip Chart 1</w:t>
        </w:r>
      </w:hyperlink>
      <w:r w:rsidRPr="0066578D">
        <w:rPr>
          <w:b/>
          <w:color w:val="237990"/>
        </w:rPr>
        <w:t xml:space="preserve">: </w:t>
      </w:r>
      <w:r w:rsidRPr="00177881">
        <w:rPr>
          <w:b/>
        </w:rPr>
        <w:t>Blank DBC Framework</w:t>
      </w:r>
      <w:r w:rsidRPr="00177881">
        <w:t xml:space="preserve">. Point out the different parts of the chart as you reveal each decision, making reference to any corresponding responses provided by the participants in Step 1. Ask participants to follow along on their copies of </w:t>
      </w:r>
      <w:hyperlink w:anchor="T3HO1" w:history="1">
        <w:r w:rsidRPr="0066578D">
          <w:rPr>
            <w:rStyle w:val="Hyperlink"/>
            <w:b/>
            <w:color w:val="237990"/>
          </w:rPr>
          <w:t>Task 3 Handout 1: Blank DBC Framework</w:t>
        </w:r>
      </w:hyperlink>
      <w:r w:rsidRPr="00177881">
        <w:t>.</w:t>
      </w:r>
    </w:p>
    <w:p w14:paraId="40ED42FA" w14:textId="77777777" w:rsidR="003C5B5F" w:rsidRPr="00177881" w:rsidRDefault="003C5B5F" w:rsidP="00EF7A8F">
      <w:pPr>
        <w:numPr>
          <w:ilvl w:val="0"/>
          <w:numId w:val="12"/>
        </w:numPr>
        <w:ind w:left="1440"/>
      </w:pPr>
      <w:r w:rsidRPr="00177881">
        <w:t xml:space="preserve">Explain each of the five decisions using </w:t>
      </w:r>
      <w:hyperlink w:anchor="T3FC2" w:history="1">
        <w:r w:rsidRPr="0066578D">
          <w:rPr>
            <w:rStyle w:val="Hyperlink"/>
            <w:b/>
            <w:color w:val="237990"/>
          </w:rPr>
          <w:t>Task 3 Flip Chart 2</w:t>
        </w:r>
      </w:hyperlink>
      <w:r w:rsidRPr="00177881">
        <w:rPr>
          <w:b/>
        </w:rPr>
        <w:t>: The Five DBC Decisions</w:t>
      </w:r>
      <w:r w:rsidRPr="00177881">
        <w:t>, which contains brief descriptions of each decision.</w:t>
      </w:r>
      <w:r w:rsidRPr="00177881">
        <w:rPr>
          <w:b/>
        </w:rPr>
        <w:t xml:space="preserve"> </w:t>
      </w:r>
      <w:r w:rsidRPr="00177881">
        <w:t>Briefly explain a bit about each decision and how all relate to one another.</w:t>
      </w:r>
    </w:p>
    <w:p w14:paraId="08A47EC3" w14:textId="2B47DE1D" w:rsidR="00276C78" w:rsidRDefault="00DF6203" w:rsidP="00EF7A8F">
      <w:pPr>
        <w:pStyle w:val="BulletList"/>
        <w:numPr>
          <w:ilvl w:val="0"/>
          <w:numId w:val="106"/>
        </w:numPr>
        <w:spacing w:line="252" w:lineRule="auto"/>
        <w:contextualSpacing w:val="0"/>
        <w:rPr>
          <w:rFonts w:asciiTheme="minorHAnsi" w:hAnsiTheme="minorHAnsi"/>
          <w:sz w:val="22"/>
          <w:szCs w:val="22"/>
        </w:rPr>
      </w:pPr>
      <w:r w:rsidRPr="00D567E5">
        <w:rPr>
          <w:rFonts w:asciiTheme="minorHAnsi" w:hAnsiTheme="minorHAnsi"/>
          <w:noProof/>
          <w:sz w:val="22"/>
          <w:szCs w:val="22"/>
        </w:rPr>
        <mc:AlternateContent>
          <mc:Choice Requires="wps">
            <w:drawing>
              <wp:anchor distT="0" distB="0" distL="114300" distR="114300" simplePos="0" relativeHeight="251662336" behindDoc="0" locked="0" layoutInCell="1" allowOverlap="1" wp14:anchorId="73624400" wp14:editId="45E58713">
                <wp:simplePos x="0" y="0"/>
                <wp:positionH relativeFrom="column">
                  <wp:posOffset>-19050</wp:posOffset>
                </wp:positionH>
                <wp:positionV relativeFrom="paragraph">
                  <wp:posOffset>476250</wp:posOffset>
                </wp:positionV>
                <wp:extent cx="5962650" cy="5778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962650" cy="577850"/>
                        </a:xfrm>
                        <a:prstGeom prst="rect">
                          <a:avLst/>
                        </a:prstGeom>
                        <a:solidFill>
                          <a:srgbClr val="E9CF9F"/>
                        </a:solidFill>
                        <a:ln>
                          <a:noFill/>
                        </a:ln>
                        <a:effectLst/>
                      </wps:spPr>
                      <wps:style>
                        <a:lnRef idx="0">
                          <a:schemeClr val="accent1"/>
                        </a:lnRef>
                        <a:fillRef idx="0">
                          <a:schemeClr val="accent1"/>
                        </a:fillRef>
                        <a:effectRef idx="0">
                          <a:schemeClr val="accent1"/>
                        </a:effectRef>
                        <a:fontRef idx="minor">
                          <a:schemeClr val="dk1"/>
                        </a:fontRef>
                      </wps:style>
                      <wps:txbx>
                        <w:txbxContent>
                          <w:p w14:paraId="62D0E8F8" w14:textId="77777777" w:rsidR="00D57400" w:rsidRDefault="00D57400" w:rsidP="00E7672B">
                            <w:pPr>
                              <w:ind w:left="0"/>
                              <w:rPr>
                                <w:b/>
                              </w:rPr>
                            </w:pPr>
                            <w:r w:rsidRPr="0066578D">
                              <w:rPr>
                                <w:b/>
                              </w:rPr>
                              <w:t>Behavior:</w:t>
                            </w:r>
                            <w:r>
                              <w:rPr>
                                <w:b/>
                              </w:rPr>
                              <w:t xml:space="preserve"> </w:t>
                            </w:r>
                          </w:p>
                          <w:p w14:paraId="5392AC26" w14:textId="038667BC" w:rsidR="00D57400" w:rsidRPr="0066578D" w:rsidRDefault="00D57400" w:rsidP="00E7672B">
                            <w:pPr>
                              <w:ind w:left="0"/>
                              <w:rPr>
                                <w:b/>
                              </w:rPr>
                            </w:pPr>
                            <w:r w:rsidRPr="0066578D">
                              <w:rPr>
                                <w:b/>
                              </w:rPr>
                              <w:t xml:space="preserve">Audience + Action verb in present tense + </w:t>
                            </w:r>
                            <w:r>
                              <w:rPr>
                                <w:b/>
                              </w:rPr>
                              <w:t>T</w:t>
                            </w:r>
                            <w:r w:rsidRPr="0066578D">
                              <w:rPr>
                                <w:b/>
                              </w:rPr>
                              <w:t>he details (e.g., frequency, quantity, duration…</w:t>
                            </w:r>
                            <w:r>
                              <w:rPr>
                                <w:b/>
                              </w:rPr>
                              <w:t>.</w:t>
                            </w:r>
                            <w:r w:rsidRPr="0066578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4400" id="Text Box 5" o:spid="_x0000_s1028" type="#_x0000_t202" style="position:absolute;left:0;text-align:left;margin-left:-1.5pt;margin-top:37.5pt;width:469.5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" fillcolor="#e9cf9f" stroked="f">
                <v:textbox>
                  <w:txbxContent>
                    <w:p w14:paraId="62D0E8F8" w14:textId="77777777" w:rsidR="00D57400" w:rsidRDefault="00D57400" w:rsidP="00E7672B">
                      <w:pPr>
                        <w:ind w:left="0"/>
                        <w:rPr>
                          <w:b/>
                        </w:rPr>
                      </w:pPr>
                      <w:r w:rsidRPr="0066578D">
                        <w:rPr>
                          <w:b/>
                        </w:rPr>
                        <w:t>Behavior:</w:t>
                      </w:r>
                      <w:r>
                        <w:rPr>
                          <w:b/>
                        </w:rPr>
                        <w:t xml:space="preserve"> </w:t>
                      </w:r>
                    </w:p>
                    <w:p w14:paraId="5392AC26" w14:textId="038667BC" w:rsidR="00D57400" w:rsidRPr="0066578D" w:rsidRDefault="00D57400" w:rsidP="00E7672B">
                      <w:pPr>
                        <w:ind w:left="0"/>
                        <w:rPr>
                          <w:b/>
                        </w:rPr>
                      </w:pPr>
                      <w:r w:rsidRPr="0066578D">
                        <w:rPr>
                          <w:b/>
                        </w:rPr>
                        <w:t xml:space="preserve">Audience + Action verb in present tense + </w:t>
                      </w:r>
                      <w:r>
                        <w:rPr>
                          <w:b/>
                        </w:rPr>
                        <w:t>T</w:t>
                      </w:r>
                      <w:r w:rsidRPr="0066578D">
                        <w:rPr>
                          <w:b/>
                        </w:rPr>
                        <w:t>he details (e.g., frequency, quantity, duration…</w:t>
                      </w:r>
                      <w:r>
                        <w:rPr>
                          <w:b/>
                        </w:rPr>
                        <w:t>.</w:t>
                      </w:r>
                      <w:r w:rsidRPr="0066578D">
                        <w:rPr>
                          <w:b/>
                        </w:rPr>
                        <w:t>)</w:t>
                      </w:r>
                    </w:p>
                  </w:txbxContent>
                </v:textbox>
                <w10:wrap type="square"/>
              </v:shape>
            </w:pict>
          </mc:Fallback>
        </mc:AlternateContent>
      </w:r>
      <w:r w:rsidR="003C5B5F" w:rsidRPr="00177881">
        <w:rPr>
          <w:rFonts w:asciiTheme="minorHAnsi" w:hAnsiTheme="minorHAnsi"/>
          <w:b/>
          <w:sz w:val="22"/>
          <w:szCs w:val="22"/>
        </w:rPr>
        <w:t>Behavior:</w:t>
      </w:r>
      <w:r w:rsidR="003C5B5F" w:rsidRPr="00177881">
        <w:rPr>
          <w:rFonts w:asciiTheme="minorHAnsi" w:hAnsiTheme="minorHAnsi"/>
          <w:sz w:val="22"/>
          <w:szCs w:val="22"/>
        </w:rPr>
        <w:t xml:space="preserve"> In the DBC Framework, the Behavior should </w:t>
      </w:r>
      <w:r w:rsidR="00276C78">
        <w:rPr>
          <w:rFonts w:asciiTheme="minorHAnsi" w:hAnsiTheme="minorHAnsi"/>
          <w:sz w:val="22"/>
          <w:szCs w:val="22"/>
        </w:rPr>
        <w:t>be described as follows:</w:t>
      </w:r>
    </w:p>
    <w:p w14:paraId="68CCDD2D" w14:textId="6A752452" w:rsidR="00276C78" w:rsidRDefault="00276C78" w:rsidP="00D567E5">
      <w:pPr>
        <w:pStyle w:val="BulletList"/>
        <w:spacing w:line="252" w:lineRule="auto"/>
        <w:ind w:left="2520"/>
        <w:contextualSpacing w:val="0"/>
        <w:rPr>
          <w:rFonts w:asciiTheme="minorHAnsi" w:hAnsiTheme="minorHAnsi"/>
          <w:sz w:val="22"/>
          <w:szCs w:val="22"/>
        </w:rPr>
      </w:pPr>
    </w:p>
    <w:p w14:paraId="20D69FCF" w14:textId="22D7945C" w:rsidR="00276C78" w:rsidRDefault="003C5B5F" w:rsidP="0066578D">
      <w:r w:rsidRPr="00177881">
        <w:t>The Behavior must be very specific, measurable</w:t>
      </w:r>
      <w:r w:rsidR="00537860">
        <w:t>,</w:t>
      </w:r>
      <w:r w:rsidRPr="00177881">
        <w:t xml:space="preserve"> and observable. </w:t>
      </w:r>
    </w:p>
    <w:p w14:paraId="1F306383" w14:textId="566F132B" w:rsidR="00276C78" w:rsidRDefault="003C5B5F" w:rsidP="0066578D">
      <w:r w:rsidRPr="00177881">
        <w:t>Examples of Behavior Statements:</w:t>
      </w:r>
      <w:r w:rsidR="00CB10F9">
        <w:t xml:space="preserve"> </w:t>
      </w:r>
    </w:p>
    <w:tbl>
      <w:tblPr>
        <w:tblStyle w:val="TableGrid"/>
        <w:tblW w:w="0" w:type="auto"/>
        <w:tblInd w:w="144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11"/>
        <w:gridCol w:w="2250"/>
        <w:gridCol w:w="2610"/>
      </w:tblGrid>
      <w:tr w:rsidR="00DF6203" w14:paraId="0D3E7FB0" w14:textId="77777777" w:rsidTr="0066578D">
        <w:tc>
          <w:tcPr>
            <w:tcW w:w="2511" w:type="dxa"/>
            <w:shd w:val="clear" w:color="auto" w:fill="7C8029"/>
          </w:tcPr>
          <w:p w14:paraId="238710D6" w14:textId="3FEB0E4C" w:rsidR="00276C78" w:rsidRPr="0066578D" w:rsidRDefault="00276C78" w:rsidP="00276C78">
            <w:pPr>
              <w:pStyle w:val="BulletList"/>
              <w:spacing w:line="252" w:lineRule="auto"/>
              <w:ind w:left="0"/>
              <w:contextualSpacing w:val="0"/>
              <w:rPr>
                <w:rFonts w:asciiTheme="minorHAnsi" w:hAnsiTheme="minorHAnsi"/>
                <w:b/>
                <w:color w:val="FFFFFF" w:themeColor="background1"/>
                <w:sz w:val="22"/>
                <w:szCs w:val="22"/>
              </w:rPr>
            </w:pPr>
            <w:r w:rsidRPr="0066578D">
              <w:rPr>
                <w:rFonts w:asciiTheme="minorHAnsi" w:hAnsiTheme="minorHAnsi"/>
                <w:b/>
                <w:color w:val="FFFFFF" w:themeColor="background1"/>
                <w:sz w:val="22"/>
                <w:szCs w:val="22"/>
              </w:rPr>
              <w:t>Audience</w:t>
            </w:r>
          </w:p>
        </w:tc>
        <w:tc>
          <w:tcPr>
            <w:tcW w:w="2250" w:type="dxa"/>
            <w:shd w:val="clear" w:color="auto" w:fill="7C8029"/>
          </w:tcPr>
          <w:p w14:paraId="0F9DAAA7" w14:textId="37904AAF" w:rsidR="00276C78" w:rsidRPr="0066578D" w:rsidRDefault="00276C78" w:rsidP="00276C78">
            <w:pPr>
              <w:pStyle w:val="BulletList"/>
              <w:spacing w:line="252" w:lineRule="auto"/>
              <w:ind w:left="0"/>
              <w:contextualSpacing w:val="0"/>
              <w:rPr>
                <w:rFonts w:asciiTheme="minorHAnsi" w:hAnsiTheme="minorHAnsi"/>
                <w:b/>
                <w:color w:val="FFFFFF" w:themeColor="background1"/>
                <w:sz w:val="22"/>
                <w:szCs w:val="22"/>
              </w:rPr>
            </w:pPr>
            <w:r w:rsidRPr="0066578D">
              <w:rPr>
                <w:rFonts w:asciiTheme="minorHAnsi" w:hAnsiTheme="minorHAnsi"/>
                <w:b/>
                <w:color w:val="FFFFFF" w:themeColor="background1"/>
                <w:sz w:val="22"/>
                <w:szCs w:val="22"/>
              </w:rPr>
              <w:t>Action Verb</w:t>
            </w:r>
          </w:p>
        </w:tc>
        <w:tc>
          <w:tcPr>
            <w:tcW w:w="2610" w:type="dxa"/>
            <w:shd w:val="clear" w:color="auto" w:fill="7C8029"/>
          </w:tcPr>
          <w:p w14:paraId="2EA87208" w14:textId="358DE395" w:rsidR="00276C78" w:rsidRPr="0066578D" w:rsidRDefault="00276C78" w:rsidP="00276C78">
            <w:pPr>
              <w:pStyle w:val="BulletList"/>
              <w:spacing w:line="252" w:lineRule="auto"/>
              <w:ind w:left="0"/>
              <w:contextualSpacing w:val="0"/>
              <w:rPr>
                <w:rFonts w:asciiTheme="minorHAnsi" w:hAnsiTheme="minorHAnsi"/>
                <w:b/>
                <w:color w:val="FFFFFF" w:themeColor="background1"/>
                <w:sz w:val="22"/>
                <w:szCs w:val="22"/>
              </w:rPr>
            </w:pPr>
            <w:r w:rsidRPr="0066578D">
              <w:rPr>
                <w:rFonts w:asciiTheme="minorHAnsi" w:hAnsiTheme="minorHAnsi"/>
                <w:b/>
                <w:color w:val="FFFFFF" w:themeColor="background1"/>
                <w:sz w:val="22"/>
                <w:szCs w:val="22"/>
              </w:rPr>
              <w:t>Details</w:t>
            </w:r>
          </w:p>
        </w:tc>
      </w:tr>
      <w:tr w:rsidR="00DF6203" w14:paraId="164D96D3" w14:textId="77777777" w:rsidTr="0066578D">
        <w:tc>
          <w:tcPr>
            <w:tcW w:w="2511" w:type="dxa"/>
          </w:tcPr>
          <w:p w14:paraId="31B544F3" w14:textId="682C3868" w:rsidR="00276C78"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Women who own chickens</w:t>
            </w:r>
          </w:p>
        </w:tc>
        <w:tc>
          <w:tcPr>
            <w:tcW w:w="2250" w:type="dxa"/>
          </w:tcPr>
          <w:p w14:paraId="1222F918" w14:textId="30F9CC66" w:rsidR="00276C78"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 xml:space="preserve">Keep them enclosed (penned up) </w:t>
            </w:r>
          </w:p>
        </w:tc>
        <w:tc>
          <w:tcPr>
            <w:tcW w:w="2610" w:type="dxa"/>
          </w:tcPr>
          <w:p w14:paraId="62BAC6E3" w14:textId="6F898700" w:rsidR="00276C78"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At all times</w:t>
            </w:r>
          </w:p>
        </w:tc>
      </w:tr>
      <w:tr w:rsidR="00DF6203" w14:paraId="7887CAA9" w14:textId="77777777" w:rsidTr="0066578D">
        <w:tc>
          <w:tcPr>
            <w:tcW w:w="2511" w:type="dxa"/>
          </w:tcPr>
          <w:p w14:paraId="399FE0FD" w14:textId="0A0D0AE8" w:rsidR="00276C78"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Mothers of children under five years of age</w:t>
            </w:r>
          </w:p>
        </w:tc>
        <w:tc>
          <w:tcPr>
            <w:tcW w:w="2250" w:type="dxa"/>
          </w:tcPr>
          <w:p w14:paraId="45871690" w14:textId="50E9D3FA" w:rsidR="00276C78"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Plant  home vegetable gardens</w:t>
            </w:r>
          </w:p>
        </w:tc>
        <w:tc>
          <w:tcPr>
            <w:tcW w:w="2610" w:type="dxa"/>
          </w:tcPr>
          <w:p w14:paraId="6A79652E" w14:textId="7E540333" w:rsidR="00276C78"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Which include (e.g., sweet potatoes, kale, swiss chard)</w:t>
            </w:r>
          </w:p>
        </w:tc>
      </w:tr>
      <w:tr w:rsidR="00DF6203" w14:paraId="2D6D09ED" w14:textId="77777777" w:rsidTr="0066578D">
        <w:tc>
          <w:tcPr>
            <w:tcW w:w="2511" w:type="dxa"/>
          </w:tcPr>
          <w:p w14:paraId="7B45B60D" w14:textId="5180BAEC" w:rsidR="00DF6203"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Male and female farmers with hilly land</w:t>
            </w:r>
          </w:p>
        </w:tc>
        <w:tc>
          <w:tcPr>
            <w:tcW w:w="2250" w:type="dxa"/>
          </w:tcPr>
          <w:p w14:paraId="3C660310" w14:textId="420544A2" w:rsidR="00DF6203" w:rsidRDefault="00DF6203">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 xml:space="preserve">Plant trees </w:t>
            </w:r>
          </w:p>
        </w:tc>
        <w:tc>
          <w:tcPr>
            <w:tcW w:w="2610" w:type="dxa"/>
          </w:tcPr>
          <w:p w14:paraId="30905DD9" w14:textId="5F26E267" w:rsidR="00DF6203"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on the hillsides</w:t>
            </w:r>
          </w:p>
        </w:tc>
      </w:tr>
      <w:tr w:rsidR="00DF6203" w14:paraId="5A03AFA2" w14:textId="77777777" w:rsidTr="0066578D">
        <w:tc>
          <w:tcPr>
            <w:tcW w:w="2511" w:type="dxa"/>
          </w:tcPr>
          <w:p w14:paraId="32351EBB" w14:textId="260DB05F" w:rsidR="00DF6203"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 xml:space="preserve">Corn producers </w:t>
            </w:r>
          </w:p>
        </w:tc>
        <w:tc>
          <w:tcPr>
            <w:tcW w:w="2250" w:type="dxa"/>
          </w:tcPr>
          <w:p w14:paraId="3AE8ACE6" w14:textId="3D3AE386" w:rsidR="00DF6203" w:rsidRDefault="00DF6203" w:rsidP="00DF6203">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Sun-dry their grain</w:t>
            </w:r>
          </w:p>
        </w:tc>
        <w:tc>
          <w:tcPr>
            <w:tcW w:w="2610" w:type="dxa"/>
          </w:tcPr>
          <w:p w14:paraId="0B3DB98B" w14:textId="2A0BD9EF" w:rsidR="00DF6203" w:rsidRDefault="00DF6203" w:rsidP="00276C78">
            <w:pPr>
              <w:pStyle w:val="BulletList"/>
              <w:spacing w:line="252" w:lineRule="auto"/>
              <w:ind w:left="0"/>
              <w:contextualSpacing w:val="0"/>
              <w:rPr>
                <w:rFonts w:asciiTheme="minorHAnsi" w:hAnsiTheme="minorHAnsi"/>
                <w:sz w:val="22"/>
                <w:szCs w:val="22"/>
              </w:rPr>
            </w:pPr>
            <w:r>
              <w:rPr>
                <w:rFonts w:asciiTheme="minorHAnsi" w:hAnsiTheme="minorHAnsi"/>
                <w:sz w:val="22"/>
                <w:szCs w:val="22"/>
              </w:rPr>
              <w:t>At least three days before storing it</w:t>
            </w:r>
          </w:p>
        </w:tc>
      </w:tr>
    </w:tbl>
    <w:p w14:paraId="7349608B" w14:textId="77777777" w:rsidR="00276C78" w:rsidRDefault="00276C78" w:rsidP="00D567E5">
      <w:pPr>
        <w:pStyle w:val="BulletList"/>
        <w:spacing w:line="252" w:lineRule="auto"/>
        <w:ind w:left="2520"/>
        <w:contextualSpacing w:val="0"/>
        <w:rPr>
          <w:rFonts w:asciiTheme="minorHAnsi" w:hAnsiTheme="minorHAnsi"/>
          <w:sz w:val="22"/>
          <w:szCs w:val="22"/>
        </w:rPr>
      </w:pPr>
    </w:p>
    <w:p w14:paraId="692F3ED2" w14:textId="6268870E" w:rsidR="003C5B5F" w:rsidRPr="00177881" w:rsidRDefault="003C5B5F" w:rsidP="008C2F92">
      <w:r w:rsidRPr="00177881">
        <w:t xml:space="preserve">A Behavior Statement is written in the present tense and does not include the word “all” or percentages. A Behavior is also often referred to as a “practice,” and when Behaviors or practices are done often enough they become a “habit.” </w:t>
      </w:r>
    </w:p>
    <w:p w14:paraId="5489E9E3" w14:textId="77777777" w:rsidR="003C5B5F" w:rsidRPr="00177881" w:rsidRDefault="003C5B5F" w:rsidP="00EF7A8F">
      <w:pPr>
        <w:pStyle w:val="BulletList"/>
        <w:numPr>
          <w:ilvl w:val="0"/>
          <w:numId w:val="106"/>
        </w:numPr>
        <w:spacing w:line="252" w:lineRule="auto"/>
        <w:contextualSpacing w:val="0"/>
        <w:rPr>
          <w:rFonts w:asciiTheme="minorHAnsi" w:hAnsiTheme="minorHAnsi"/>
          <w:sz w:val="22"/>
          <w:szCs w:val="22"/>
        </w:rPr>
      </w:pPr>
      <w:r w:rsidRPr="00177881">
        <w:rPr>
          <w:rFonts w:asciiTheme="minorHAnsi" w:hAnsiTheme="minorHAnsi"/>
          <w:b/>
          <w:sz w:val="22"/>
          <w:szCs w:val="22"/>
        </w:rPr>
        <w:t>Priority Group and Influencing Groups:</w:t>
      </w:r>
      <w:r w:rsidRPr="00177881">
        <w:rPr>
          <w:rFonts w:asciiTheme="minorHAnsi" w:hAnsiTheme="minorHAnsi"/>
          <w:sz w:val="22"/>
          <w:szCs w:val="22"/>
        </w:rPr>
        <w:t xml:space="preserve"> </w:t>
      </w:r>
    </w:p>
    <w:p w14:paraId="49DE7D02" w14:textId="1F3693EE" w:rsidR="003C5B5F" w:rsidRPr="00177881" w:rsidRDefault="003C5B5F" w:rsidP="003C5B5F">
      <w:pPr>
        <w:pStyle w:val="BulletList"/>
        <w:spacing w:line="252" w:lineRule="auto"/>
        <w:ind w:left="1800"/>
        <w:contextualSpacing w:val="0"/>
        <w:rPr>
          <w:rFonts w:asciiTheme="minorHAnsi" w:hAnsiTheme="minorHAnsi"/>
          <w:sz w:val="22"/>
          <w:szCs w:val="22"/>
        </w:rPr>
      </w:pPr>
      <w:r w:rsidRPr="00177881">
        <w:rPr>
          <w:rFonts w:asciiTheme="minorHAnsi" w:hAnsiTheme="minorHAnsi"/>
          <w:b/>
          <w:sz w:val="22"/>
          <w:szCs w:val="22"/>
        </w:rPr>
        <w:t>Priority Group</w:t>
      </w:r>
      <w:r w:rsidRPr="00177881">
        <w:rPr>
          <w:rFonts w:asciiTheme="minorHAnsi" w:hAnsiTheme="minorHAnsi"/>
          <w:sz w:val="22"/>
          <w:szCs w:val="22"/>
        </w:rPr>
        <w:t xml:space="preserve"> refers to the group of people that we are encouraging to adopt the Behavior. While the Priority Group usually is found in our target communities (e.g., </w:t>
      </w:r>
      <w:r w:rsidRPr="00177881">
        <w:rPr>
          <w:rFonts w:asciiTheme="minorHAnsi" w:hAnsiTheme="minorHAnsi"/>
          <w:sz w:val="22"/>
          <w:szCs w:val="22"/>
        </w:rPr>
        <w:lastRenderedPageBreak/>
        <w:t>mothers, male</w:t>
      </w:r>
      <w:r w:rsidR="000F4256">
        <w:rPr>
          <w:rFonts w:asciiTheme="minorHAnsi" w:hAnsiTheme="minorHAnsi"/>
          <w:sz w:val="22"/>
          <w:szCs w:val="22"/>
        </w:rPr>
        <w:t>,</w:t>
      </w:r>
      <w:r w:rsidRPr="00177881">
        <w:rPr>
          <w:rFonts w:asciiTheme="minorHAnsi" w:hAnsiTheme="minorHAnsi"/>
          <w:sz w:val="22"/>
          <w:szCs w:val="22"/>
        </w:rPr>
        <w:t xml:space="preserve"> and female farmers), the DBC Framework also can be used to promote behaviors among service providers, either employees or volunteers (e.g., Ag</w:t>
      </w:r>
      <w:r w:rsidR="000F4256">
        <w:rPr>
          <w:rFonts w:asciiTheme="minorHAnsi" w:hAnsiTheme="minorHAnsi"/>
          <w:sz w:val="22"/>
          <w:szCs w:val="22"/>
        </w:rPr>
        <w:t>riculture</w:t>
      </w:r>
      <w:r w:rsidRPr="00177881">
        <w:rPr>
          <w:rFonts w:asciiTheme="minorHAnsi" w:hAnsiTheme="minorHAnsi"/>
          <w:sz w:val="22"/>
          <w:szCs w:val="22"/>
        </w:rPr>
        <w:t xml:space="preserve"> extension agents). We define the Priority Group in </w:t>
      </w:r>
      <w:r w:rsidR="00543CA7">
        <w:rPr>
          <w:rFonts w:asciiTheme="minorHAnsi" w:hAnsiTheme="minorHAnsi"/>
          <w:sz w:val="22"/>
          <w:szCs w:val="22"/>
        </w:rPr>
        <w:t>seven</w:t>
      </w:r>
      <w:r w:rsidRPr="00177881">
        <w:rPr>
          <w:rFonts w:asciiTheme="minorHAnsi" w:hAnsiTheme="minorHAnsi"/>
          <w:sz w:val="22"/>
          <w:szCs w:val="22"/>
        </w:rPr>
        <w:t xml:space="preserve"> different ways that help us know how to plan appropriate and effective program Activities for them. We will discuss the </w:t>
      </w:r>
      <w:r w:rsidR="00543CA7">
        <w:rPr>
          <w:rFonts w:asciiTheme="minorHAnsi" w:hAnsiTheme="minorHAnsi"/>
          <w:sz w:val="22"/>
          <w:szCs w:val="22"/>
        </w:rPr>
        <w:t>seven</w:t>
      </w:r>
      <w:r w:rsidRPr="00177881">
        <w:rPr>
          <w:rFonts w:asciiTheme="minorHAnsi" w:hAnsiTheme="minorHAnsi"/>
          <w:sz w:val="22"/>
          <w:szCs w:val="22"/>
        </w:rPr>
        <w:t xml:space="preserve"> different ways in-depth in </w:t>
      </w:r>
      <w:hyperlink w:anchor="TASK5" w:history="1">
        <w:r w:rsidRPr="0066578D">
          <w:rPr>
            <w:rStyle w:val="Hyperlink"/>
            <w:rFonts w:asciiTheme="minorHAnsi" w:hAnsiTheme="minorHAnsi"/>
            <w:b/>
            <w:color w:val="237990"/>
            <w:sz w:val="22"/>
            <w:szCs w:val="22"/>
          </w:rPr>
          <w:t>Task 5</w:t>
        </w:r>
      </w:hyperlink>
      <w:r w:rsidRPr="0066578D">
        <w:rPr>
          <w:rFonts w:asciiTheme="minorHAnsi" w:hAnsiTheme="minorHAnsi"/>
          <w:color w:val="237990"/>
          <w:sz w:val="22"/>
          <w:szCs w:val="22"/>
        </w:rPr>
        <w:t>.</w:t>
      </w:r>
    </w:p>
    <w:p w14:paraId="776EA3DE" w14:textId="0BD5D7E6" w:rsidR="003C5B5F" w:rsidRPr="00177881" w:rsidRDefault="003C5B5F" w:rsidP="003C5B5F">
      <w:pPr>
        <w:ind w:left="1800"/>
      </w:pPr>
      <w:r w:rsidRPr="00177881">
        <w:t xml:space="preserve">The </w:t>
      </w:r>
      <w:r w:rsidRPr="00177881">
        <w:rPr>
          <w:b/>
        </w:rPr>
        <w:t>Influencing Group</w:t>
      </w:r>
      <w:r w:rsidRPr="00177881">
        <w:t xml:space="preserve"> is the group that the Priority Group identifies as having the most influence regarding the Priority Group’s adoption of the Behavior. Typically, there are only one or two Influencing Groups. If their influence is very strong, we should also describe them in the </w:t>
      </w:r>
      <w:r w:rsidR="00543CA7">
        <w:t>Seven Ways</w:t>
      </w:r>
      <w:r w:rsidRPr="00177881">
        <w:t xml:space="preserve">. </w:t>
      </w:r>
    </w:p>
    <w:p w14:paraId="6A917C4C" w14:textId="77777777" w:rsidR="003C5B5F" w:rsidRPr="00177881" w:rsidRDefault="003C5B5F" w:rsidP="003C5B5F">
      <w:pPr>
        <w:pStyle w:val="BulletList"/>
        <w:spacing w:line="252" w:lineRule="auto"/>
        <w:ind w:left="1800"/>
        <w:contextualSpacing w:val="0"/>
        <w:rPr>
          <w:rFonts w:asciiTheme="minorHAnsi" w:hAnsiTheme="minorHAnsi"/>
          <w:sz w:val="22"/>
          <w:szCs w:val="22"/>
        </w:rPr>
      </w:pPr>
      <w:r w:rsidRPr="00177881">
        <w:rPr>
          <w:rFonts w:asciiTheme="minorHAnsi" w:hAnsiTheme="minorHAnsi"/>
          <w:b/>
          <w:sz w:val="22"/>
          <w:szCs w:val="22"/>
        </w:rPr>
        <w:t>Note:</w:t>
      </w:r>
      <w:r w:rsidRPr="00177881">
        <w:rPr>
          <w:rFonts w:asciiTheme="minorHAnsi" w:hAnsiTheme="minorHAnsi"/>
          <w:sz w:val="22"/>
          <w:szCs w:val="22"/>
        </w:rPr>
        <w:t xml:space="preserve"> To learn who our Influencing Groups are we must conduct research on our Priority Group (which we will discuss later). </w:t>
      </w:r>
    </w:p>
    <w:p w14:paraId="6A5A6B2A" w14:textId="05746A53" w:rsidR="003C5B5F" w:rsidRPr="00177881" w:rsidRDefault="003C5B5F" w:rsidP="00EF7A8F">
      <w:pPr>
        <w:pStyle w:val="BulletList"/>
        <w:numPr>
          <w:ilvl w:val="0"/>
          <w:numId w:val="106"/>
        </w:numPr>
        <w:spacing w:line="252" w:lineRule="auto"/>
        <w:contextualSpacing w:val="0"/>
        <w:rPr>
          <w:rFonts w:asciiTheme="minorHAnsi" w:hAnsiTheme="minorHAnsi"/>
          <w:sz w:val="22"/>
          <w:szCs w:val="22"/>
        </w:rPr>
      </w:pPr>
      <w:r w:rsidRPr="00177881">
        <w:rPr>
          <w:rFonts w:asciiTheme="minorHAnsi" w:hAnsiTheme="minorHAnsi"/>
          <w:b/>
          <w:sz w:val="22"/>
          <w:szCs w:val="22"/>
        </w:rPr>
        <w:t>Determinants:</w:t>
      </w:r>
      <w:r w:rsidRPr="00177881">
        <w:rPr>
          <w:rFonts w:asciiTheme="minorHAnsi" w:hAnsiTheme="minorHAnsi"/>
          <w:sz w:val="22"/>
          <w:szCs w:val="22"/>
        </w:rPr>
        <w:t xml:space="preserve"> Determinants represent a person’s feelings, beliefs</w:t>
      </w:r>
      <w:r w:rsidR="000F4256">
        <w:rPr>
          <w:rFonts w:asciiTheme="minorHAnsi" w:hAnsiTheme="minorHAnsi"/>
          <w:sz w:val="22"/>
          <w:szCs w:val="22"/>
        </w:rPr>
        <w:t>,</w:t>
      </w:r>
      <w:r w:rsidRPr="00177881">
        <w:rPr>
          <w:rFonts w:asciiTheme="minorHAnsi" w:hAnsiTheme="minorHAnsi"/>
          <w:sz w:val="22"/>
          <w:szCs w:val="22"/>
        </w:rPr>
        <w:t xml:space="preserve"> or other elements within his or her environment that can support him or her to do a Behavior or prevent him or her from doing a Behavior (e.g., lack of access to materials to build a fence or cage for poultry). We can only learn which of these are the most influential by conducting research (i.e., interviewing members of the Priority Group).</w:t>
      </w:r>
    </w:p>
    <w:p w14:paraId="29CE1841" w14:textId="25C83C24" w:rsidR="003C5B5F" w:rsidRPr="00177881" w:rsidRDefault="003C5B5F" w:rsidP="00EF7A8F">
      <w:pPr>
        <w:pStyle w:val="BulletList"/>
        <w:numPr>
          <w:ilvl w:val="0"/>
          <w:numId w:val="106"/>
        </w:numPr>
        <w:spacing w:line="252" w:lineRule="auto"/>
        <w:contextualSpacing w:val="0"/>
        <w:rPr>
          <w:rFonts w:asciiTheme="minorHAnsi" w:hAnsiTheme="minorHAnsi"/>
          <w:sz w:val="22"/>
          <w:szCs w:val="22"/>
        </w:rPr>
      </w:pPr>
      <w:r w:rsidRPr="00177881">
        <w:rPr>
          <w:rFonts w:asciiTheme="minorHAnsi" w:hAnsiTheme="minorHAnsi"/>
          <w:b/>
          <w:sz w:val="22"/>
          <w:szCs w:val="22"/>
        </w:rPr>
        <w:t xml:space="preserve">Bridges to Activities: </w:t>
      </w:r>
      <w:r w:rsidRPr="00177881">
        <w:rPr>
          <w:rFonts w:asciiTheme="minorHAnsi" w:hAnsiTheme="minorHAnsi"/>
          <w:sz w:val="22"/>
          <w:szCs w:val="22"/>
        </w:rPr>
        <w:t>Note that Bridges to Activities used to be called “key factors</w:t>
      </w:r>
      <w:r w:rsidR="000F4256">
        <w:rPr>
          <w:rFonts w:asciiTheme="minorHAnsi" w:hAnsiTheme="minorHAnsi"/>
          <w:sz w:val="22"/>
          <w:szCs w:val="22"/>
        </w:rPr>
        <w:t>.</w:t>
      </w:r>
      <w:r w:rsidRPr="00177881">
        <w:rPr>
          <w:rFonts w:asciiTheme="minorHAnsi" w:hAnsiTheme="minorHAnsi"/>
          <w:sz w:val="22"/>
          <w:szCs w:val="22"/>
        </w:rPr>
        <w:t>” Based on the responses given by the Priority Group during the formative research (Barrier Analysis or Doer/Non-Doer Study), Bridges to Activities are more specific descriptions of what one should do to address the issue revealed by the research. A Bridge to Activity usually begins with a directional verb (e.g., increase, decrease, improve, reinforce) and often proposes to change the perception of the Priority Group. It is not expressed in percentages. There is always at least one Bridge to Activity written for each Determinant found to be important to the chosen Behavior.</w:t>
      </w:r>
    </w:p>
    <w:p w14:paraId="628541F7" w14:textId="5E1F9E0F" w:rsidR="003C5B5F" w:rsidRPr="00177881" w:rsidRDefault="003C5B5F" w:rsidP="00EF7A8F">
      <w:pPr>
        <w:pStyle w:val="BulletList"/>
        <w:numPr>
          <w:ilvl w:val="0"/>
          <w:numId w:val="107"/>
        </w:numPr>
        <w:spacing w:line="252" w:lineRule="auto"/>
        <w:contextualSpacing w:val="0"/>
        <w:rPr>
          <w:rFonts w:asciiTheme="minorHAnsi" w:hAnsiTheme="minorHAnsi"/>
          <w:sz w:val="22"/>
          <w:szCs w:val="22"/>
        </w:rPr>
      </w:pPr>
      <w:r w:rsidRPr="00177881">
        <w:rPr>
          <w:rFonts w:asciiTheme="minorHAnsi" w:hAnsiTheme="minorHAnsi"/>
          <w:b/>
          <w:sz w:val="22"/>
          <w:szCs w:val="22"/>
        </w:rPr>
        <w:t>Activities:</w:t>
      </w:r>
      <w:r w:rsidRPr="00177881">
        <w:rPr>
          <w:rFonts w:asciiTheme="minorHAnsi" w:hAnsiTheme="minorHAnsi"/>
          <w:sz w:val="22"/>
          <w:szCs w:val="22"/>
        </w:rPr>
        <w:t xml:space="preserve"> Activities are tasks that program implementers plan, organize</w:t>
      </w:r>
      <w:r w:rsidR="000F4256">
        <w:rPr>
          <w:rFonts w:asciiTheme="minorHAnsi" w:hAnsiTheme="minorHAnsi"/>
          <w:sz w:val="22"/>
          <w:szCs w:val="22"/>
        </w:rPr>
        <w:t>,</w:t>
      </w:r>
      <w:r w:rsidRPr="00177881">
        <w:rPr>
          <w:rFonts w:asciiTheme="minorHAnsi" w:hAnsiTheme="minorHAnsi"/>
          <w:sz w:val="22"/>
          <w:szCs w:val="22"/>
        </w:rPr>
        <w:t xml:space="preserve"> and/or conduct, usually with the Priority Group or Influencing Groups, in order to address the Bridge to Activities. Activities start with an action verb. For example, “Offer a small loan to one entrepreneur per village to produce and sell quality, affordable chicken feed” or “Create additional sale points of wire mesh.”</w:t>
      </w:r>
    </w:p>
    <w:p w14:paraId="2D407E18" w14:textId="77777777" w:rsidR="003C5B5F" w:rsidRPr="00177881" w:rsidRDefault="003C5B5F" w:rsidP="00EF7A8F">
      <w:pPr>
        <w:numPr>
          <w:ilvl w:val="0"/>
          <w:numId w:val="13"/>
        </w:numPr>
        <w:ind w:left="1440"/>
      </w:pPr>
      <w:r w:rsidRPr="00177881">
        <w:t>Explain that although there is no column for identification of the problem (nor the impact or goal statements)</w:t>
      </w:r>
      <w:r w:rsidRPr="00177881">
        <w:rPr>
          <w:rStyle w:val="FootnoteReference"/>
        </w:rPr>
        <w:footnoteReference w:id="16"/>
      </w:r>
      <w:r w:rsidRPr="00177881">
        <w:t xml:space="preserve">, it is understood that this step has to preclude the identification of the Behavior. This is because the Behaviors are those actions that science (usually) tells us will resolve the problem. For example, using local soil amendments is a Behavior that directly improves soil fertility and increases production. </w:t>
      </w:r>
    </w:p>
    <w:p w14:paraId="1E321EA3" w14:textId="0DB803A7" w:rsidR="003C5B5F" w:rsidRPr="00177881" w:rsidRDefault="003C5B5F" w:rsidP="00EF7A8F">
      <w:pPr>
        <w:pStyle w:val="ListParagraph"/>
        <w:numPr>
          <w:ilvl w:val="0"/>
          <w:numId w:val="108"/>
        </w:numPr>
        <w:spacing w:line="252" w:lineRule="auto"/>
        <w:ind w:left="1800"/>
        <w:contextualSpacing w:val="0"/>
      </w:pPr>
      <w:r w:rsidRPr="00177881">
        <w:lastRenderedPageBreak/>
        <w:t xml:space="preserve">Ask participants: At what point are the problems identified? They </w:t>
      </w:r>
      <w:r w:rsidR="000128DB">
        <w:t>might</w:t>
      </w:r>
      <w:r w:rsidR="000128DB" w:rsidRPr="00177881">
        <w:t xml:space="preserve"> </w:t>
      </w:r>
      <w:r w:rsidRPr="00177881">
        <w:t xml:space="preserve">answer: during the situation analysis or proposal development stage and sometimes at the detailed implementation stage, and/or during baseline data collection. Post a sign that says “Problem Identification” to the left of the Behavior column on the flip chart to clarify this. </w:t>
      </w:r>
    </w:p>
    <w:p w14:paraId="03CE045F" w14:textId="77777777" w:rsidR="003C5B5F" w:rsidRPr="00177881" w:rsidRDefault="003C5B5F" w:rsidP="00EF7A8F">
      <w:pPr>
        <w:pStyle w:val="ListParagraph"/>
        <w:numPr>
          <w:ilvl w:val="0"/>
          <w:numId w:val="108"/>
        </w:numPr>
        <w:spacing w:line="252" w:lineRule="auto"/>
        <w:ind w:left="1800"/>
        <w:contextualSpacing w:val="0"/>
      </w:pPr>
      <w:r w:rsidRPr="00177881">
        <w:t xml:space="preserve">Distribute </w:t>
      </w:r>
      <w:hyperlink w:anchor="T3HO2" w:history="1">
        <w:r w:rsidRPr="0066578D">
          <w:rPr>
            <w:rStyle w:val="Hyperlink"/>
            <w:b/>
            <w:color w:val="237990"/>
          </w:rPr>
          <w:t>Task 3 Handout 2</w:t>
        </w:r>
      </w:hyperlink>
      <w:r w:rsidRPr="00177881">
        <w:rPr>
          <w:b/>
        </w:rPr>
        <w:t>: Examples of Completed DBC Frameworks</w:t>
      </w:r>
      <w:r w:rsidRPr="00177881">
        <w:t xml:space="preserve"> and ask participants to refer to a specific framework as you walk them through the example, addressing any questions. Facilitators can select the example they would like to review ahead of time.</w:t>
      </w:r>
    </w:p>
    <w:p w14:paraId="118A69FC" w14:textId="77777777" w:rsidR="003C5B5F" w:rsidRPr="00177881" w:rsidRDefault="003C5B5F" w:rsidP="003C5B5F">
      <w:pPr>
        <w:ind w:left="1440" w:hanging="360"/>
      </w:pPr>
      <w:r w:rsidRPr="00177881">
        <w:t xml:space="preserve">2e. Distribute </w:t>
      </w:r>
      <w:hyperlink w:anchor="T3HO3" w:history="1">
        <w:r w:rsidRPr="0066578D">
          <w:rPr>
            <w:rStyle w:val="Hyperlink"/>
            <w:b/>
            <w:color w:val="237990"/>
          </w:rPr>
          <w:t>Task 3 Handout 3</w:t>
        </w:r>
      </w:hyperlink>
      <w:r w:rsidRPr="00177881">
        <w:rPr>
          <w:b/>
        </w:rPr>
        <w:t>: Planning Guide: Steps in the DBC Process</w:t>
      </w:r>
      <w:r w:rsidRPr="00177881">
        <w:t>. Review it with participants and address questions about each step.</w:t>
      </w:r>
    </w:p>
    <w:p w14:paraId="0610A83D" w14:textId="77777777" w:rsidR="003C5B5F" w:rsidRPr="00177881" w:rsidRDefault="003C5B5F" w:rsidP="003C5B5F">
      <w:pPr>
        <w:tabs>
          <w:tab w:val="left" w:pos="1080"/>
        </w:tabs>
        <w:ind w:left="1080" w:hanging="360"/>
      </w:pPr>
      <w:r w:rsidRPr="00177881">
        <w:t xml:space="preserve">3. </w:t>
      </w:r>
      <w:r w:rsidRPr="00177881">
        <w:tab/>
        <w:t xml:space="preserve">Summarize by discussing </w:t>
      </w:r>
      <w:hyperlink w:anchor="T3HO4" w:history="1">
        <w:r w:rsidRPr="0066578D">
          <w:rPr>
            <w:rStyle w:val="Hyperlink"/>
            <w:b/>
            <w:color w:val="237990"/>
          </w:rPr>
          <w:t>Task 3 Handout 4</w:t>
        </w:r>
      </w:hyperlink>
      <w:r w:rsidRPr="00177881">
        <w:rPr>
          <w:b/>
        </w:rPr>
        <w:t>: The Five Principles</w:t>
      </w:r>
      <w:r w:rsidRPr="00177881">
        <w:t xml:space="preserve"> and respond to questions.</w:t>
      </w:r>
    </w:p>
    <w:p w14:paraId="4812EEC5" w14:textId="77777777" w:rsidR="003C5B5F" w:rsidRPr="00177881" w:rsidRDefault="003C5B5F" w:rsidP="003C5B5F">
      <w:pPr>
        <w:widowControl w:val="0"/>
        <w:autoSpaceDE w:val="0"/>
        <w:autoSpaceDN w:val="0"/>
        <w:adjustRightInd w:val="0"/>
        <w:spacing w:before="18"/>
        <w:jc w:val="both"/>
        <w:rPr>
          <w:rFonts w:cs="Comic Sans MS"/>
        </w:rPr>
        <w:sectPr w:rsidR="003C5B5F" w:rsidRPr="00177881" w:rsidSect="00B611F2">
          <w:pgSz w:w="12240" w:h="15840"/>
          <w:pgMar w:top="1440" w:right="1080" w:bottom="1440" w:left="1800" w:header="720" w:footer="720" w:gutter="0"/>
          <w:cols w:space="720"/>
          <w:noEndnote/>
        </w:sectPr>
      </w:pPr>
    </w:p>
    <w:p w14:paraId="195EE7C4" w14:textId="6770D796" w:rsidR="003C5B5F" w:rsidRPr="00392A6B" w:rsidRDefault="003C5B5F" w:rsidP="0066578D">
      <w:pPr>
        <w:pStyle w:val="Heading3"/>
        <w:ind w:left="0"/>
        <w:rPr>
          <w:b w:val="0"/>
          <w:szCs w:val="32"/>
        </w:rPr>
      </w:pPr>
      <w:bookmarkStart w:id="114" w:name="T3FC2HO1"/>
      <w:bookmarkStart w:id="115" w:name="T3F12HO1"/>
      <w:bookmarkStart w:id="116" w:name="T3FC1HO1"/>
      <w:bookmarkStart w:id="117" w:name="T3HO1"/>
      <w:bookmarkStart w:id="118" w:name="_Toc345529042"/>
      <w:bookmarkStart w:id="119" w:name="_Toc359360694"/>
      <w:r w:rsidRPr="00392A6B">
        <w:rPr>
          <w:rStyle w:val="Heading3Char1"/>
          <w:b/>
        </w:rPr>
        <w:lastRenderedPageBreak/>
        <w:t>Task 3 Flip Chart 1</w:t>
      </w:r>
      <w:r>
        <w:rPr>
          <w:rStyle w:val="Heading3Char1"/>
          <w:b/>
        </w:rPr>
        <w:t xml:space="preserve"> or </w:t>
      </w:r>
      <w:r w:rsidRPr="00392A6B">
        <w:rPr>
          <w:rStyle w:val="Heading3Char1"/>
          <w:b/>
        </w:rPr>
        <w:t>Handout</w:t>
      </w:r>
      <w:r>
        <w:rPr>
          <w:rStyle w:val="Heading3Char1"/>
          <w:b/>
        </w:rPr>
        <w:t xml:space="preserve"> 1</w:t>
      </w:r>
      <w:r w:rsidRPr="00392A6B" w:rsidDel="00B87A1F">
        <w:rPr>
          <w:rStyle w:val="Heading3Char1"/>
          <w:b/>
        </w:rPr>
        <w:t xml:space="preserve"> </w:t>
      </w:r>
      <w:bookmarkEnd w:id="114"/>
      <w:bookmarkEnd w:id="115"/>
      <w:bookmarkEnd w:id="116"/>
      <w:bookmarkEnd w:id="117"/>
      <w:r w:rsidR="00197C13">
        <w:br/>
      </w:r>
      <w:r w:rsidRPr="0066578D">
        <w:t>Blank DBC Framework</w:t>
      </w:r>
      <w:r w:rsidRPr="00A9167B">
        <w:rPr>
          <w:b w:val="0"/>
          <w:sz w:val="22"/>
          <w:szCs w:val="22"/>
          <w:vertAlign w:val="superscript"/>
        </w:rPr>
        <w:footnoteReference w:id="17"/>
      </w:r>
      <w:bookmarkEnd w:id="118"/>
      <w:bookmarkEnd w:id="119"/>
    </w:p>
    <w:tbl>
      <w:tblPr>
        <w:tblW w:w="12960" w:type="dxa"/>
        <w:jc w:val="center"/>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635"/>
        <w:gridCol w:w="2635"/>
        <w:gridCol w:w="2635"/>
        <w:gridCol w:w="2635"/>
        <w:gridCol w:w="2420"/>
      </w:tblGrid>
      <w:tr w:rsidR="003C5B5F" w:rsidRPr="000F5B78" w14:paraId="3D5E4552" w14:textId="77777777" w:rsidTr="0066578D">
        <w:trPr>
          <w:trHeight w:hRule="exact" w:val="576"/>
          <w:jc w:val="center"/>
        </w:trPr>
        <w:tc>
          <w:tcPr>
            <w:tcW w:w="2635" w:type="dxa"/>
            <w:shd w:val="clear" w:color="auto" w:fill="7C8029"/>
            <w:vAlign w:val="bottom"/>
          </w:tcPr>
          <w:p w14:paraId="68EE08C4" w14:textId="77777777" w:rsidR="003C5B5F" w:rsidRPr="0051730B" w:rsidRDefault="003C5B5F" w:rsidP="00B611F2">
            <w:pPr>
              <w:pStyle w:val="TableText"/>
              <w:spacing w:after="0"/>
              <w:rPr>
                <w:rFonts w:asciiTheme="minorHAnsi" w:hAnsiTheme="minorHAnsi"/>
                <w:b/>
                <w:color w:val="FFFFFF"/>
                <w:sz w:val="22"/>
                <w:szCs w:val="22"/>
              </w:rPr>
            </w:pPr>
            <w:r w:rsidRPr="0051730B">
              <w:rPr>
                <w:rFonts w:asciiTheme="minorHAnsi" w:hAnsiTheme="minorHAnsi"/>
                <w:b/>
                <w:color w:val="FFFFFF"/>
                <w:sz w:val="22"/>
                <w:szCs w:val="22"/>
              </w:rPr>
              <w:t>Behavior</w:t>
            </w:r>
            <w:r w:rsidRPr="0051730B">
              <w:rPr>
                <w:rFonts w:asciiTheme="minorHAnsi" w:hAnsiTheme="minorHAnsi"/>
                <w:b/>
                <w:color w:val="FFFFFF"/>
                <w:sz w:val="22"/>
                <w:szCs w:val="22"/>
                <w:vertAlign w:val="superscript"/>
              </w:rPr>
              <w:t>A</w:t>
            </w:r>
          </w:p>
        </w:tc>
        <w:tc>
          <w:tcPr>
            <w:tcW w:w="2635" w:type="dxa"/>
            <w:shd w:val="clear" w:color="auto" w:fill="7C8029"/>
            <w:vAlign w:val="bottom"/>
          </w:tcPr>
          <w:p w14:paraId="0ED33ABF" w14:textId="77777777" w:rsidR="003C5B5F" w:rsidRPr="0051730B" w:rsidRDefault="003C5B5F" w:rsidP="00B611F2">
            <w:pPr>
              <w:pStyle w:val="TableText"/>
              <w:spacing w:after="0"/>
              <w:rPr>
                <w:rFonts w:asciiTheme="minorHAnsi" w:hAnsiTheme="minorHAnsi"/>
                <w:b/>
                <w:color w:val="FFFFFF"/>
                <w:sz w:val="22"/>
                <w:szCs w:val="22"/>
              </w:rPr>
            </w:pPr>
            <w:r w:rsidRPr="0051730B">
              <w:rPr>
                <w:rFonts w:asciiTheme="minorHAnsi" w:hAnsiTheme="minorHAnsi"/>
                <w:b/>
                <w:color w:val="FFFFFF"/>
                <w:sz w:val="22"/>
                <w:szCs w:val="22"/>
              </w:rPr>
              <w:t>Priority Group or Influencing Groups</w:t>
            </w:r>
            <w:r w:rsidRPr="0051730B">
              <w:rPr>
                <w:rFonts w:asciiTheme="minorHAnsi" w:hAnsiTheme="minorHAnsi"/>
                <w:b/>
                <w:color w:val="FFFFFF"/>
                <w:sz w:val="22"/>
                <w:szCs w:val="22"/>
                <w:vertAlign w:val="superscript"/>
              </w:rPr>
              <w:t>B</w:t>
            </w:r>
          </w:p>
        </w:tc>
        <w:tc>
          <w:tcPr>
            <w:tcW w:w="2635" w:type="dxa"/>
            <w:shd w:val="clear" w:color="auto" w:fill="7C8029"/>
            <w:vAlign w:val="bottom"/>
          </w:tcPr>
          <w:p w14:paraId="5881684F" w14:textId="77777777" w:rsidR="003C5B5F" w:rsidRPr="0051730B" w:rsidRDefault="003C5B5F" w:rsidP="00B611F2">
            <w:pPr>
              <w:pStyle w:val="TableText"/>
              <w:spacing w:after="0"/>
              <w:rPr>
                <w:rFonts w:asciiTheme="minorHAnsi" w:hAnsiTheme="minorHAnsi"/>
                <w:b/>
                <w:color w:val="FFFFFF"/>
                <w:sz w:val="22"/>
                <w:szCs w:val="22"/>
              </w:rPr>
            </w:pPr>
            <w:r w:rsidRPr="0051730B">
              <w:rPr>
                <w:rFonts w:asciiTheme="minorHAnsi" w:hAnsiTheme="minorHAnsi"/>
                <w:b/>
                <w:color w:val="FFFFFF"/>
                <w:sz w:val="22"/>
                <w:szCs w:val="22"/>
              </w:rPr>
              <w:t>Determinants</w:t>
            </w:r>
            <w:r w:rsidRPr="0051730B">
              <w:rPr>
                <w:rFonts w:asciiTheme="minorHAnsi" w:hAnsiTheme="minorHAnsi"/>
                <w:b/>
                <w:color w:val="FFFFFF"/>
                <w:sz w:val="22"/>
                <w:szCs w:val="22"/>
                <w:vertAlign w:val="superscript"/>
              </w:rPr>
              <w:t>C</w:t>
            </w:r>
          </w:p>
        </w:tc>
        <w:tc>
          <w:tcPr>
            <w:tcW w:w="2635" w:type="dxa"/>
            <w:shd w:val="clear" w:color="auto" w:fill="7C8029"/>
            <w:vAlign w:val="bottom"/>
          </w:tcPr>
          <w:p w14:paraId="778B7E01" w14:textId="77777777" w:rsidR="003C5B5F" w:rsidRPr="0051730B" w:rsidRDefault="003C5B5F" w:rsidP="00B611F2">
            <w:pPr>
              <w:pStyle w:val="TableText"/>
              <w:spacing w:after="0"/>
              <w:rPr>
                <w:rFonts w:asciiTheme="minorHAnsi" w:hAnsiTheme="minorHAnsi"/>
                <w:b/>
                <w:color w:val="FFFFFF"/>
                <w:sz w:val="22"/>
                <w:szCs w:val="22"/>
              </w:rPr>
            </w:pPr>
            <w:r w:rsidRPr="0051730B">
              <w:rPr>
                <w:rFonts w:asciiTheme="minorHAnsi" w:hAnsiTheme="minorHAnsi"/>
                <w:b/>
                <w:color w:val="FFFFFF"/>
                <w:sz w:val="22"/>
                <w:szCs w:val="22"/>
              </w:rPr>
              <w:t>Bridges to Activities</w:t>
            </w:r>
            <w:r w:rsidRPr="0051730B">
              <w:rPr>
                <w:rFonts w:asciiTheme="minorHAnsi" w:hAnsiTheme="minorHAnsi"/>
                <w:b/>
                <w:color w:val="FFFFFF"/>
                <w:sz w:val="22"/>
                <w:szCs w:val="22"/>
                <w:vertAlign w:val="superscript"/>
              </w:rPr>
              <w:t>D</w:t>
            </w:r>
          </w:p>
        </w:tc>
        <w:tc>
          <w:tcPr>
            <w:tcW w:w="2420" w:type="dxa"/>
            <w:shd w:val="clear" w:color="auto" w:fill="7C8029"/>
            <w:vAlign w:val="bottom"/>
          </w:tcPr>
          <w:p w14:paraId="3D6DEE5D" w14:textId="77777777" w:rsidR="003C5B5F" w:rsidRPr="0051730B" w:rsidRDefault="003C5B5F" w:rsidP="00B611F2">
            <w:pPr>
              <w:pStyle w:val="TableText"/>
              <w:spacing w:after="0"/>
              <w:rPr>
                <w:rFonts w:asciiTheme="minorHAnsi" w:hAnsiTheme="minorHAnsi"/>
                <w:b/>
                <w:color w:val="FFFFFF"/>
                <w:sz w:val="22"/>
                <w:szCs w:val="22"/>
              </w:rPr>
            </w:pPr>
            <w:r w:rsidRPr="0051730B">
              <w:rPr>
                <w:rFonts w:asciiTheme="minorHAnsi" w:hAnsiTheme="minorHAnsi"/>
                <w:b/>
                <w:color w:val="FFFFFF"/>
                <w:sz w:val="22"/>
                <w:szCs w:val="22"/>
              </w:rPr>
              <w:t>Activities</w:t>
            </w:r>
            <w:r w:rsidRPr="0051730B">
              <w:rPr>
                <w:rFonts w:asciiTheme="minorHAnsi" w:hAnsiTheme="minorHAnsi"/>
                <w:b/>
                <w:color w:val="FFFFFF"/>
                <w:sz w:val="22"/>
                <w:szCs w:val="22"/>
                <w:vertAlign w:val="superscript"/>
              </w:rPr>
              <w:t>E</w:t>
            </w:r>
          </w:p>
        </w:tc>
      </w:tr>
      <w:tr w:rsidR="003C5B5F" w:rsidRPr="000F5B78" w14:paraId="1A2D98DB" w14:textId="77777777" w:rsidTr="0066578D">
        <w:trPr>
          <w:trHeight w:hRule="exact" w:val="2872"/>
          <w:jc w:val="center"/>
        </w:trPr>
        <w:tc>
          <w:tcPr>
            <w:tcW w:w="2635" w:type="dxa"/>
          </w:tcPr>
          <w:p w14:paraId="649624F7" w14:textId="77777777" w:rsidR="003C5B5F" w:rsidRPr="0051730B" w:rsidRDefault="003C5B5F" w:rsidP="00B611F2">
            <w:pPr>
              <w:pStyle w:val="TableText"/>
              <w:spacing w:after="0"/>
              <w:rPr>
                <w:rFonts w:asciiTheme="minorHAnsi" w:hAnsiTheme="minorHAnsi"/>
                <w:sz w:val="22"/>
                <w:szCs w:val="22"/>
              </w:rPr>
            </w:pPr>
            <w:r w:rsidRPr="0051730B">
              <w:rPr>
                <w:rFonts w:asciiTheme="minorHAnsi" w:hAnsiTheme="minorHAnsi"/>
                <w:sz w:val="22"/>
                <w:szCs w:val="22"/>
              </w:rPr>
              <w:t>To promote this Behavior…</w:t>
            </w:r>
          </w:p>
        </w:tc>
        <w:tc>
          <w:tcPr>
            <w:tcW w:w="2635" w:type="dxa"/>
          </w:tcPr>
          <w:p w14:paraId="6F151130" w14:textId="77777777" w:rsidR="003C5B5F" w:rsidRPr="0051730B" w:rsidRDefault="003C5B5F" w:rsidP="00B611F2">
            <w:pPr>
              <w:pStyle w:val="TableText"/>
              <w:spacing w:after="0"/>
              <w:rPr>
                <w:rFonts w:asciiTheme="minorHAnsi" w:hAnsiTheme="minorHAnsi"/>
                <w:sz w:val="22"/>
                <w:szCs w:val="22"/>
              </w:rPr>
            </w:pPr>
            <w:r w:rsidRPr="0051730B">
              <w:rPr>
                <w:rFonts w:asciiTheme="minorHAnsi" w:hAnsiTheme="minorHAnsi"/>
                <w:sz w:val="22"/>
                <w:szCs w:val="22"/>
              </w:rPr>
              <w:t>…among this audience… (circle one)</w:t>
            </w:r>
          </w:p>
          <w:p w14:paraId="16414923" w14:textId="77777777" w:rsidR="003C5B5F" w:rsidRPr="0051730B" w:rsidRDefault="003C5B5F" w:rsidP="00B611F2">
            <w:pPr>
              <w:pStyle w:val="TableText"/>
              <w:spacing w:after="0"/>
              <w:rPr>
                <w:rFonts w:asciiTheme="minorHAnsi" w:hAnsiTheme="minorHAnsi"/>
                <w:sz w:val="22"/>
                <w:szCs w:val="22"/>
              </w:rPr>
            </w:pPr>
          </w:p>
          <w:p w14:paraId="619F905D" w14:textId="312D9062" w:rsidR="003C5B5F" w:rsidRPr="0051730B" w:rsidRDefault="003C5B5F" w:rsidP="00B611F2">
            <w:pPr>
              <w:pStyle w:val="TableText"/>
              <w:spacing w:after="0"/>
              <w:rPr>
                <w:rFonts w:asciiTheme="minorHAnsi" w:hAnsiTheme="minorHAnsi"/>
                <w:sz w:val="22"/>
                <w:szCs w:val="22"/>
              </w:rPr>
            </w:pPr>
            <w:r w:rsidRPr="0051730B">
              <w:rPr>
                <w:rFonts w:asciiTheme="minorHAnsi" w:hAnsiTheme="minorHAnsi"/>
                <w:sz w:val="22"/>
                <w:szCs w:val="22"/>
              </w:rPr>
              <w:t>Priority Group</w:t>
            </w:r>
          </w:p>
          <w:p w14:paraId="41723905" w14:textId="77777777" w:rsidR="003C5B5F" w:rsidRPr="0051730B" w:rsidRDefault="003C5B5F" w:rsidP="00B611F2">
            <w:pPr>
              <w:pStyle w:val="TableText"/>
              <w:spacing w:after="0"/>
              <w:rPr>
                <w:rFonts w:asciiTheme="minorHAnsi" w:hAnsiTheme="minorHAnsi"/>
                <w:sz w:val="22"/>
                <w:szCs w:val="22"/>
              </w:rPr>
            </w:pPr>
          </w:p>
          <w:p w14:paraId="463400AF" w14:textId="3C08C463" w:rsidR="003C5B5F" w:rsidRPr="0051730B" w:rsidRDefault="003C5B5F" w:rsidP="00B611F2">
            <w:pPr>
              <w:pStyle w:val="TableText"/>
              <w:spacing w:after="0"/>
              <w:rPr>
                <w:rFonts w:asciiTheme="minorHAnsi" w:hAnsiTheme="minorHAnsi"/>
                <w:sz w:val="22"/>
                <w:szCs w:val="22"/>
              </w:rPr>
            </w:pPr>
            <w:r w:rsidRPr="0051730B">
              <w:rPr>
                <w:rFonts w:asciiTheme="minorHAnsi" w:hAnsiTheme="minorHAnsi"/>
                <w:sz w:val="22"/>
                <w:szCs w:val="22"/>
              </w:rPr>
              <w:t>Influencing Groups</w:t>
            </w:r>
          </w:p>
        </w:tc>
        <w:tc>
          <w:tcPr>
            <w:tcW w:w="2635" w:type="dxa"/>
          </w:tcPr>
          <w:p w14:paraId="540B19EE" w14:textId="77777777" w:rsidR="003C5B5F" w:rsidRPr="0051730B" w:rsidRDefault="003C5B5F" w:rsidP="00B611F2">
            <w:pPr>
              <w:pStyle w:val="TableText"/>
              <w:spacing w:after="0"/>
              <w:rPr>
                <w:rFonts w:asciiTheme="minorHAnsi" w:hAnsiTheme="minorHAnsi"/>
                <w:sz w:val="22"/>
                <w:szCs w:val="22"/>
              </w:rPr>
            </w:pPr>
            <w:r w:rsidRPr="0051730B">
              <w:rPr>
                <w:rFonts w:asciiTheme="minorHAnsi" w:hAnsiTheme="minorHAnsi"/>
                <w:sz w:val="22"/>
                <w:szCs w:val="22"/>
              </w:rPr>
              <w:t>…we will research these Determinants…</w:t>
            </w:r>
          </w:p>
          <w:p w14:paraId="48EEAFEE" w14:textId="77777777" w:rsidR="003C5B5F" w:rsidRPr="0051730B" w:rsidRDefault="003C5B5F" w:rsidP="00B611F2">
            <w:pPr>
              <w:pStyle w:val="TableText"/>
              <w:spacing w:after="0"/>
              <w:rPr>
                <w:rFonts w:asciiTheme="minorHAnsi" w:hAnsiTheme="minorHAnsi"/>
                <w:sz w:val="22"/>
                <w:szCs w:val="22"/>
              </w:rPr>
            </w:pPr>
          </w:p>
          <w:p w14:paraId="07E00998" w14:textId="77777777" w:rsidR="003C5B5F" w:rsidRPr="0051730B" w:rsidRDefault="003C5B5F" w:rsidP="00B611F2">
            <w:pPr>
              <w:pStyle w:val="TableText"/>
              <w:spacing w:after="0"/>
              <w:rPr>
                <w:rFonts w:asciiTheme="minorHAnsi" w:hAnsiTheme="minorHAnsi"/>
                <w:sz w:val="22"/>
                <w:szCs w:val="22"/>
              </w:rPr>
            </w:pPr>
          </w:p>
          <w:p w14:paraId="38DCAE50" w14:textId="77777777" w:rsidR="003C5B5F" w:rsidRPr="0051730B" w:rsidRDefault="003C5B5F" w:rsidP="00B611F2">
            <w:pPr>
              <w:pStyle w:val="TableText"/>
              <w:spacing w:after="0"/>
              <w:rPr>
                <w:rFonts w:asciiTheme="minorHAnsi" w:hAnsiTheme="minorHAnsi"/>
                <w:sz w:val="22"/>
                <w:szCs w:val="22"/>
              </w:rPr>
            </w:pPr>
          </w:p>
          <w:p w14:paraId="0517FF58" w14:textId="77777777" w:rsidR="003C5B5F" w:rsidRPr="0051730B" w:rsidRDefault="003C5B5F" w:rsidP="00B611F2">
            <w:pPr>
              <w:pStyle w:val="TableText"/>
              <w:spacing w:after="0"/>
              <w:rPr>
                <w:rFonts w:asciiTheme="minorHAnsi" w:hAnsiTheme="minorHAnsi"/>
                <w:sz w:val="22"/>
                <w:szCs w:val="22"/>
              </w:rPr>
            </w:pPr>
          </w:p>
          <w:p w14:paraId="5B2A3F69" w14:textId="77777777" w:rsidR="003C5B5F" w:rsidRPr="0051730B" w:rsidRDefault="003C5B5F" w:rsidP="00B611F2">
            <w:pPr>
              <w:pStyle w:val="BulletList"/>
              <w:spacing w:after="120" w:line="252" w:lineRule="auto"/>
              <w:ind w:left="0" w:right="72"/>
              <w:rPr>
                <w:rFonts w:asciiTheme="minorHAnsi" w:hAnsiTheme="minorHAnsi"/>
                <w:sz w:val="22"/>
                <w:szCs w:val="22"/>
              </w:rPr>
            </w:pPr>
            <w:r w:rsidRPr="0051730B">
              <w:rPr>
                <w:rFonts w:asciiTheme="minorHAnsi" w:hAnsiTheme="minorHAnsi"/>
                <w:bCs/>
                <w:sz w:val="22"/>
                <w:szCs w:val="22"/>
              </w:rPr>
              <w:t>*</w:t>
            </w:r>
            <w:r w:rsidRPr="0051730B">
              <w:rPr>
                <w:rFonts w:asciiTheme="minorHAnsi" w:hAnsiTheme="minorHAnsi"/>
                <w:sz w:val="22"/>
                <w:szCs w:val="22"/>
              </w:rPr>
              <w:t>These can only be determined by conducting research studies.</w:t>
            </w:r>
          </w:p>
        </w:tc>
        <w:tc>
          <w:tcPr>
            <w:tcW w:w="2635" w:type="dxa"/>
          </w:tcPr>
          <w:p w14:paraId="7ECF827F" w14:textId="77777777" w:rsidR="003C5B5F" w:rsidRPr="0051730B" w:rsidRDefault="003C5B5F" w:rsidP="00B611F2">
            <w:pPr>
              <w:pStyle w:val="TableText"/>
              <w:spacing w:after="0"/>
              <w:rPr>
                <w:rFonts w:asciiTheme="minorHAnsi" w:hAnsiTheme="minorHAnsi"/>
                <w:sz w:val="22"/>
                <w:szCs w:val="22"/>
              </w:rPr>
            </w:pPr>
            <w:r w:rsidRPr="0051730B">
              <w:rPr>
                <w:rFonts w:asciiTheme="minorHAnsi" w:hAnsiTheme="minorHAnsi"/>
                <w:sz w:val="22"/>
                <w:szCs w:val="22"/>
              </w:rPr>
              <w:t>…and promote these Bridges to Activities (priority benefits and priority barriers)…</w:t>
            </w:r>
          </w:p>
          <w:p w14:paraId="79CE3CCB" w14:textId="77777777" w:rsidR="003C5B5F" w:rsidRPr="0051730B" w:rsidRDefault="003C5B5F" w:rsidP="00B611F2">
            <w:pPr>
              <w:pStyle w:val="TableText"/>
              <w:spacing w:after="0"/>
              <w:rPr>
                <w:rFonts w:asciiTheme="minorHAnsi" w:hAnsiTheme="minorHAnsi"/>
                <w:sz w:val="22"/>
                <w:szCs w:val="22"/>
              </w:rPr>
            </w:pPr>
          </w:p>
          <w:p w14:paraId="77FF1EEB" w14:textId="77777777" w:rsidR="003C5B5F" w:rsidRPr="0051730B" w:rsidRDefault="003C5B5F" w:rsidP="00B611F2">
            <w:pPr>
              <w:pStyle w:val="TableText"/>
              <w:spacing w:after="0"/>
              <w:rPr>
                <w:rFonts w:asciiTheme="minorHAnsi" w:hAnsiTheme="minorHAnsi"/>
                <w:sz w:val="22"/>
                <w:szCs w:val="22"/>
              </w:rPr>
            </w:pPr>
          </w:p>
          <w:p w14:paraId="11522239" w14:textId="77777777" w:rsidR="003C5B5F" w:rsidRPr="0051730B" w:rsidRDefault="003C5B5F" w:rsidP="00B611F2">
            <w:pPr>
              <w:pStyle w:val="TableText"/>
              <w:spacing w:after="0"/>
              <w:rPr>
                <w:rFonts w:asciiTheme="minorHAnsi" w:hAnsiTheme="minorHAnsi"/>
                <w:sz w:val="22"/>
                <w:szCs w:val="22"/>
              </w:rPr>
            </w:pPr>
          </w:p>
          <w:p w14:paraId="16F79A22" w14:textId="77777777" w:rsidR="003C5B5F" w:rsidRPr="0051730B" w:rsidRDefault="003C5B5F" w:rsidP="00B611F2">
            <w:pPr>
              <w:pStyle w:val="TableText"/>
              <w:spacing w:after="0"/>
              <w:rPr>
                <w:rFonts w:asciiTheme="minorHAnsi" w:hAnsiTheme="minorHAnsi"/>
                <w:sz w:val="22"/>
                <w:szCs w:val="22"/>
              </w:rPr>
            </w:pPr>
          </w:p>
        </w:tc>
        <w:tc>
          <w:tcPr>
            <w:tcW w:w="2420" w:type="dxa"/>
          </w:tcPr>
          <w:p w14:paraId="33E0D162" w14:textId="77777777" w:rsidR="003C5B5F" w:rsidRPr="0051730B" w:rsidRDefault="003C5B5F" w:rsidP="00B611F2">
            <w:pPr>
              <w:pStyle w:val="TableText"/>
              <w:spacing w:after="0"/>
              <w:rPr>
                <w:rFonts w:asciiTheme="minorHAnsi" w:hAnsiTheme="minorHAnsi"/>
                <w:sz w:val="22"/>
                <w:szCs w:val="22"/>
              </w:rPr>
            </w:pPr>
            <w:r w:rsidRPr="0051730B">
              <w:rPr>
                <w:rFonts w:asciiTheme="minorHAnsi" w:hAnsiTheme="minorHAnsi"/>
                <w:sz w:val="22"/>
                <w:szCs w:val="22"/>
              </w:rPr>
              <w:t>…by implementing these Activities.</w:t>
            </w:r>
          </w:p>
          <w:p w14:paraId="52CD7DEF" w14:textId="77777777" w:rsidR="003C5B5F" w:rsidRPr="0051730B" w:rsidRDefault="003C5B5F" w:rsidP="00B611F2">
            <w:pPr>
              <w:pStyle w:val="TableText"/>
              <w:spacing w:after="0"/>
              <w:rPr>
                <w:rFonts w:asciiTheme="minorHAnsi" w:hAnsiTheme="minorHAnsi"/>
                <w:sz w:val="22"/>
                <w:szCs w:val="22"/>
              </w:rPr>
            </w:pPr>
          </w:p>
          <w:p w14:paraId="306511CB" w14:textId="77777777" w:rsidR="003C5B5F" w:rsidRPr="0051730B" w:rsidRDefault="003C5B5F" w:rsidP="00B611F2">
            <w:pPr>
              <w:pStyle w:val="TableText"/>
              <w:spacing w:after="0"/>
              <w:rPr>
                <w:rFonts w:asciiTheme="minorHAnsi" w:hAnsiTheme="minorHAnsi"/>
                <w:sz w:val="22"/>
                <w:szCs w:val="22"/>
              </w:rPr>
            </w:pPr>
          </w:p>
          <w:p w14:paraId="306855AA" w14:textId="77777777" w:rsidR="003C5B5F" w:rsidRPr="0051730B" w:rsidRDefault="003C5B5F" w:rsidP="00B611F2">
            <w:pPr>
              <w:pStyle w:val="TableText"/>
              <w:spacing w:after="0"/>
              <w:rPr>
                <w:rFonts w:asciiTheme="minorHAnsi" w:hAnsiTheme="minorHAnsi"/>
                <w:sz w:val="22"/>
                <w:szCs w:val="22"/>
              </w:rPr>
            </w:pPr>
          </w:p>
          <w:p w14:paraId="2DAB2816" w14:textId="77777777" w:rsidR="003C5B5F" w:rsidRPr="0051730B" w:rsidRDefault="003C5B5F" w:rsidP="00B611F2">
            <w:pPr>
              <w:pStyle w:val="TableText"/>
              <w:spacing w:after="0"/>
              <w:rPr>
                <w:rFonts w:asciiTheme="minorHAnsi" w:hAnsiTheme="minorHAnsi"/>
                <w:sz w:val="22"/>
                <w:szCs w:val="22"/>
              </w:rPr>
            </w:pPr>
          </w:p>
        </w:tc>
      </w:tr>
      <w:tr w:rsidR="003C5B5F" w:rsidRPr="000F5B78" w14:paraId="447CE6CC" w14:textId="77777777" w:rsidTr="0066578D">
        <w:trPr>
          <w:trHeight w:hRule="exact" w:val="622"/>
          <w:jc w:val="center"/>
        </w:trPr>
        <w:tc>
          <w:tcPr>
            <w:tcW w:w="2635" w:type="dxa"/>
          </w:tcPr>
          <w:p w14:paraId="624DBA43" w14:textId="77777777" w:rsidR="003C5B5F" w:rsidRPr="0051730B" w:rsidRDefault="003C5B5F" w:rsidP="00B611F2">
            <w:pPr>
              <w:pStyle w:val="TableText"/>
              <w:spacing w:after="0"/>
              <w:rPr>
                <w:rFonts w:asciiTheme="minorHAnsi" w:hAnsiTheme="minorHAnsi"/>
                <w:sz w:val="22"/>
                <w:szCs w:val="22"/>
              </w:rPr>
            </w:pPr>
            <w:r w:rsidRPr="0051730B">
              <w:rPr>
                <w:rFonts w:asciiTheme="minorHAnsi" w:hAnsiTheme="minorHAnsi"/>
                <w:sz w:val="22"/>
                <w:szCs w:val="22"/>
              </w:rPr>
              <w:t>Indicator:</w:t>
            </w:r>
          </w:p>
        </w:tc>
        <w:tc>
          <w:tcPr>
            <w:tcW w:w="2635" w:type="dxa"/>
          </w:tcPr>
          <w:p w14:paraId="5AEF78BA" w14:textId="77777777" w:rsidR="003C5B5F" w:rsidRPr="0051730B" w:rsidRDefault="003C5B5F" w:rsidP="00B611F2">
            <w:pPr>
              <w:pStyle w:val="TableText"/>
              <w:spacing w:after="0"/>
              <w:rPr>
                <w:rFonts w:asciiTheme="minorHAnsi" w:hAnsiTheme="minorHAnsi"/>
                <w:sz w:val="22"/>
                <w:szCs w:val="22"/>
              </w:rPr>
            </w:pPr>
          </w:p>
        </w:tc>
        <w:tc>
          <w:tcPr>
            <w:tcW w:w="2635" w:type="dxa"/>
          </w:tcPr>
          <w:p w14:paraId="2FF74FFD" w14:textId="77777777" w:rsidR="003C5B5F" w:rsidRPr="0051730B" w:rsidRDefault="003C5B5F" w:rsidP="00B611F2">
            <w:pPr>
              <w:pStyle w:val="TableText"/>
              <w:spacing w:after="0"/>
              <w:rPr>
                <w:rFonts w:asciiTheme="minorHAnsi" w:hAnsiTheme="minorHAnsi"/>
                <w:sz w:val="22"/>
                <w:szCs w:val="22"/>
              </w:rPr>
            </w:pPr>
          </w:p>
        </w:tc>
        <w:tc>
          <w:tcPr>
            <w:tcW w:w="2635" w:type="dxa"/>
          </w:tcPr>
          <w:p w14:paraId="3DC45D46" w14:textId="77777777" w:rsidR="003C5B5F" w:rsidRPr="0051730B" w:rsidRDefault="003C5B5F" w:rsidP="00B611F2">
            <w:pPr>
              <w:pStyle w:val="TableText"/>
              <w:spacing w:after="0"/>
              <w:rPr>
                <w:rFonts w:asciiTheme="minorHAnsi" w:hAnsiTheme="minorHAnsi"/>
                <w:sz w:val="22"/>
                <w:szCs w:val="22"/>
              </w:rPr>
            </w:pPr>
          </w:p>
        </w:tc>
        <w:tc>
          <w:tcPr>
            <w:tcW w:w="2420" w:type="dxa"/>
          </w:tcPr>
          <w:p w14:paraId="313B2165" w14:textId="77777777" w:rsidR="003C5B5F" w:rsidRPr="0051730B" w:rsidRDefault="003C5B5F" w:rsidP="00B611F2">
            <w:pPr>
              <w:pStyle w:val="TableText"/>
              <w:spacing w:after="0"/>
              <w:rPr>
                <w:rFonts w:asciiTheme="minorHAnsi" w:hAnsiTheme="minorHAnsi"/>
                <w:sz w:val="22"/>
                <w:szCs w:val="22"/>
              </w:rPr>
            </w:pPr>
            <w:r w:rsidRPr="0051730B">
              <w:rPr>
                <w:rFonts w:asciiTheme="minorHAnsi" w:hAnsiTheme="minorHAnsi"/>
                <w:sz w:val="22"/>
                <w:szCs w:val="22"/>
              </w:rPr>
              <w:t xml:space="preserve">Indicators: </w:t>
            </w:r>
          </w:p>
        </w:tc>
      </w:tr>
    </w:tbl>
    <w:p w14:paraId="46F81E56" w14:textId="77777777" w:rsidR="00604455" w:rsidRDefault="00604455" w:rsidP="003C5B5F">
      <w:pPr>
        <w:ind w:left="1080" w:hanging="360"/>
      </w:pPr>
    </w:p>
    <w:p w14:paraId="06AF086A" w14:textId="77777777" w:rsidR="003C5B5F" w:rsidRPr="00392A6B" w:rsidRDefault="003C5B5F" w:rsidP="00604455">
      <w:pPr>
        <w:spacing w:after="120"/>
        <w:ind w:left="1080" w:hanging="360"/>
      </w:pPr>
      <w:r w:rsidRPr="00392A6B">
        <w:t xml:space="preserve">A. </w:t>
      </w:r>
      <w:r w:rsidRPr="00392A6B">
        <w:tab/>
        <w:t xml:space="preserve">What is the specific, feasible and effective </w:t>
      </w:r>
      <w:r w:rsidRPr="00392A6B">
        <w:rPr>
          <w:b/>
        </w:rPr>
        <w:t>Behavior</w:t>
      </w:r>
      <w:r w:rsidRPr="00392A6B">
        <w:t xml:space="preserve"> to promote?</w:t>
      </w:r>
    </w:p>
    <w:p w14:paraId="03E277FE" w14:textId="3762DA10" w:rsidR="003C5B5F" w:rsidRPr="00392A6B" w:rsidRDefault="003C5B5F" w:rsidP="00604455">
      <w:pPr>
        <w:spacing w:after="120"/>
        <w:ind w:left="1080" w:hanging="360"/>
      </w:pPr>
      <w:r w:rsidRPr="00392A6B">
        <w:t xml:space="preserve">B. </w:t>
      </w:r>
      <w:r w:rsidRPr="00392A6B">
        <w:tab/>
        <w:t xml:space="preserve">Who are the </w:t>
      </w:r>
      <w:r w:rsidRPr="00392A6B">
        <w:rPr>
          <w:b/>
        </w:rPr>
        <w:t>Priority Groups</w:t>
      </w:r>
      <w:r w:rsidRPr="00392A6B">
        <w:t xml:space="preserve"> and </w:t>
      </w:r>
      <w:r w:rsidRPr="00392A6B">
        <w:rPr>
          <w:b/>
        </w:rPr>
        <w:t>Influencing Groups</w:t>
      </w:r>
      <w:r w:rsidRPr="00392A6B">
        <w:t xml:space="preserve">? (Describe in </w:t>
      </w:r>
      <w:r w:rsidR="00543CA7">
        <w:t>Seven Ways</w:t>
      </w:r>
      <w:r w:rsidRPr="00392A6B">
        <w:t>.)</w:t>
      </w:r>
    </w:p>
    <w:p w14:paraId="22220891" w14:textId="77777777" w:rsidR="003C5B5F" w:rsidRPr="00392A6B" w:rsidRDefault="003C5B5F" w:rsidP="00604455">
      <w:pPr>
        <w:spacing w:after="120"/>
        <w:ind w:left="1080" w:hanging="360"/>
      </w:pPr>
      <w:r w:rsidRPr="00392A6B">
        <w:t xml:space="preserve">C. </w:t>
      </w:r>
      <w:r w:rsidRPr="00392A6B">
        <w:tab/>
        <w:t xml:space="preserve">What are the most important </w:t>
      </w:r>
      <w:r w:rsidRPr="00392A6B">
        <w:rPr>
          <w:b/>
        </w:rPr>
        <w:t>Determinants affecting this Behavior with this group</w:t>
      </w:r>
      <w:r w:rsidRPr="00392A6B">
        <w:t>? (The Determinants are: perceived self-efficacy/skills, perceived social norms, perceived positive consequences, perceived negative consequences, access, cues for action/reminders, perceived susceptibility, perceived severity, perceived divine will, policy, and culture.)</w:t>
      </w:r>
    </w:p>
    <w:p w14:paraId="0EAF6C7C" w14:textId="77777777" w:rsidR="003C5B5F" w:rsidRPr="00392A6B" w:rsidRDefault="003C5B5F" w:rsidP="00604455">
      <w:pPr>
        <w:spacing w:after="120"/>
        <w:ind w:left="1080" w:hanging="360"/>
      </w:pPr>
      <w:r w:rsidRPr="00392A6B">
        <w:t xml:space="preserve">D. </w:t>
      </w:r>
      <w:r w:rsidRPr="00392A6B">
        <w:tab/>
        <w:t xml:space="preserve">Which </w:t>
      </w:r>
      <w:r w:rsidRPr="00392A6B">
        <w:rPr>
          <w:b/>
        </w:rPr>
        <w:t>Bridges to Activities</w:t>
      </w:r>
      <w:r w:rsidRPr="00392A6B">
        <w:t xml:space="preserve"> need to be promoted?</w:t>
      </w:r>
    </w:p>
    <w:p w14:paraId="0554A043" w14:textId="3BA38C24" w:rsidR="00604455" w:rsidRPr="00604455" w:rsidRDefault="003C5B5F" w:rsidP="00604455">
      <w:pPr>
        <w:spacing w:after="120"/>
        <w:ind w:left="1080" w:hanging="360"/>
        <w:sectPr w:rsidR="00604455" w:rsidRPr="00604455" w:rsidSect="00B611F2">
          <w:pgSz w:w="15840" w:h="12240" w:orient="landscape"/>
          <w:pgMar w:top="1440" w:right="1080" w:bottom="1440" w:left="1800" w:header="720" w:footer="720" w:gutter="0"/>
          <w:cols w:space="720"/>
          <w:noEndnote/>
        </w:sectPr>
      </w:pPr>
      <w:r w:rsidRPr="00392A6B">
        <w:t xml:space="preserve">E. </w:t>
      </w:r>
      <w:r w:rsidRPr="00392A6B">
        <w:tab/>
        <w:t xml:space="preserve">Which </w:t>
      </w:r>
      <w:r w:rsidRPr="00392A6B">
        <w:rPr>
          <w:b/>
        </w:rPr>
        <w:t>Activities</w:t>
      </w:r>
      <w:r w:rsidRPr="00392A6B">
        <w:t xml:space="preserve"> will be implemented to a</w:t>
      </w:r>
      <w:r>
        <w:t xml:space="preserve">ddress the </w:t>
      </w:r>
      <w:r w:rsidR="00604455">
        <w:t>Bridge to Activi</w:t>
      </w:r>
      <w:r w:rsidR="00F603AB">
        <w:t>ti</w:t>
      </w:r>
      <w:r w:rsidR="00604455">
        <w:t>es</w:t>
      </w:r>
      <w:r w:rsidR="00F603AB">
        <w:t>?</w:t>
      </w:r>
    </w:p>
    <w:p w14:paraId="47E2BEDC" w14:textId="66547851" w:rsidR="003C5B5F" w:rsidRPr="0066578D" w:rsidRDefault="003C5B5F">
      <w:pPr>
        <w:pStyle w:val="Heading2"/>
        <w:rPr>
          <w:rStyle w:val="Heading3Char1"/>
          <w:rFonts w:asciiTheme="minorHAnsi" w:eastAsiaTheme="majorEastAsia" w:hAnsiTheme="minorHAnsi" w:cstheme="majorBidi"/>
          <w:b/>
          <w:bCs w:val="0"/>
          <w:color w:val="auto"/>
        </w:rPr>
      </w:pPr>
      <w:bookmarkStart w:id="120" w:name="T3FC2"/>
      <w:bookmarkStart w:id="121" w:name="_Toc467583807"/>
      <w:r w:rsidRPr="00604455">
        <w:rPr>
          <w:rStyle w:val="Heading3Char1"/>
          <w:rFonts w:eastAsiaTheme="majorEastAsia" w:cstheme="majorBidi"/>
          <w:b/>
          <w:bCs w:val="0"/>
          <w:sz w:val="32"/>
        </w:rPr>
        <w:lastRenderedPageBreak/>
        <w:t>Task 3 Flip Chart 2</w:t>
      </w:r>
      <w:bookmarkEnd w:id="120"/>
      <w:r w:rsidR="00197C13">
        <w:rPr>
          <w:rStyle w:val="Heading3Char1"/>
          <w:rFonts w:asciiTheme="minorHAnsi" w:eastAsiaTheme="majorEastAsia" w:hAnsiTheme="minorHAnsi" w:cstheme="majorBidi"/>
          <w:b/>
          <w:bCs w:val="0"/>
          <w:color w:val="auto"/>
        </w:rPr>
        <w:br/>
      </w:r>
      <w:r w:rsidRPr="0066578D">
        <w:rPr>
          <w:rStyle w:val="Heading3Char1"/>
          <w:rFonts w:asciiTheme="minorHAnsi" w:eastAsiaTheme="majorEastAsia" w:hAnsiTheme="minorHAnsi" w:cstheme="majorBidi"/>
          <w:b/>
          <w:bCs w:val="0"/>
          <w:color w:val="auto"/>
        </w:rPr>
        <w:t>Five DBC Decisions</w:t>
      </w:r>
      <w:bookmarkEnd w:id="121"/>
    </w:p>
    <w:p w14:paraId="63C5A71E" w14:textId="77777777" w:rsidR="003C5B5F" w:rsidRPr="00392A6B" w:rsidRDefault="003C5B5F" w:rsidP="00604455">
      <w:pPr>
        <w:spacing w:after="120"/>
        <w:ind w:left="1080" w:hanging="360"/>
      </w:pPr>
      <w:r w:rsidRPr="00392A6B">
        <w:t xml:space="preserve">A. </w:t>
      </w:r>
      <w:r w:rsidRPr="00392A6B">
        <w:tab/>
        <w:t xml:space="preserve">What is the specific, feasible and effective </w:t>
      </w:r>
      <w:r w:rsidRPr="00392A6B">
        <w:rPr>
          <w:b/>
        </w:rPr>
        <w:t>Behavior</w:t>
      </w:r>
      <w:r w:rsidRPr="00392A6B">
        <w:t xml:space="preserve"> to promote?</w:t>
      </w:r>
    </w:p>
    <w:p w14:paraId="30A92049" w14:textId="7F4770D0" w:rsidR="003C5B5F" w:rsidRPr="00392A6B" w:rsidRDefault="003C5B5F" w:rsidP="00604455">
      <w:pPr>
        <w:spacing w:after="120"/>
        <w:ind w:left="1080" w:hanging="360"/>
      </w:pPr>
      <w:r w:rsidRPr="00392A6B">
        <w:t xml:space="preserve">B. </w:t>
      </w:r>
      <w:r w:rsidRPr="00392A6B">
        <w:tab/>
        <w:t xml:space="preserve">Who are the </w:t>
      </w:r>
      <w:r w:rsidRPr="00392A6B">
        <w:rPr>
          <w:b/>
        </w:rPr>
        <w:t>Priority Groups</w:t>
      </w:r>
      <w:r w:rsidRPr="00392A6B">
        <w:t xml:space="preserve"> and </w:t>
      </w:r>
      <w:r w:rsidRPr="00392A6B">
        <w:rPr>
          <w:b/>
        </w:rPr>
        <w:t>Influencing Groups</w:t>
      </w:r>
      <w:r w:rsidRPr="00392A6B">
        <w:t xml:space="preserve">? (Describe in </w:t>
      </w:r>
      <w:r w:rsidR="00543CA7">
        <w:t>Seven Ways</w:t>
      </w:r>
      <w:r w:rsidRPr="00392A6B">
        <w:t>.)</w:t>
      </w:r>
    </w:p>
    <w:p w14:paraId="63486A0F" w14:textId="77777777" w:rsidR="003C5B5F" w:rsidRPr="00392A6B" w:rsidRDefault="003C5B5F" w:rsidP="00604455">
      <w:pPr>
        <w:spacing w:after="120"/>
        <w:ind w:left="1080" w:hanging="360"/>
      </w:pPr>
      <w:r w:rsidRPr="00392A6B">
        <w:t xml:space="preserve">C. </w:t>
      </w:r>
      <w:r w:rsidRPr="00392A6B">
        <w:tab/>
        <w:t xml:space="preserve">What are the most important </w:t>
      </w:r>
      <w:r w:rsidRPr="00392A6B">
        <w:rPr>
          <w:b/>
        </w:rPr>
        <w:t>Determinants affecting this Behavior with this group</w:t>
      </w:r>
      <w:r w:rsidRPr="00392A6B">
        <w:t>? (The Determinants are: perceived self-efficacy/skills, perceived social norms, perceived positive consequences, perceived negative consequences, access, cues for action/reminders, perceived susceptibility, perceived severity, perceived divine will, policy, and culture.)</w:t>
      </w:r>
    </w:p>
    <w:p w14:paraId="6C199D9C" w14:textId="77777777" w:rsidR="003C5B5F" w:rsidRPr="00392A6B" w:rsidRDefault="003C5B5F" w:rsidP="00604455">
      <w:pPr>
        <w:spacing w:after="120"/>
        <w:ind w:left="1080" w:hanging="360"/>
      </w:pPr>
      <w:r w:rsidRPr="00392A6B">
        <w:t xml:space="preserve">D. </w:t>
      </w:r>
      <w:r w:rsidRPr="00392A6B">
        <w:tab/>
        <w:t xml:space="preserve">Which </w:t>
      </w:r>
      <w:r w:rsidRPr="00392A6B">
        <w:rPr>
          <w:b/>
        </w:rPr>
        <w:t>Bridges to Activities</w:t>
      </w:r>
      <w:r w:rsidRPr="00392A6B">
        <w:t xml:space="preserve"> need to be promoted?</w:t>
      </w:r>
    </w:p>
    <w:p w14:paraId="2DC0538C" w14:textId="0C442124" w:rsidR="003C5B5F" w:rsidRPr="00392A6B" w:rsidRDefault="003C5B5F" w:rsidP="00604455">
      <w:pPr>
        <w:spacing w:after="120"/>
        <w:ind w:left="1080" w:hanging="360"/>
        <w:rPr>
          <w:rFonts w:cs="Calibri"/>
        </w:rPr>
        <w:sectPr w:rsidR="003C5B5F" w:rsidRPr="00392A6B" w:rsidSect="00B611F2">
          <w:pgSz w:w="12240" w:h="15840"/>
          <w:pgMar w:top="1080" w:right="1440" w:bottom="1800" w:left="1440" w:header="720" w:footer="720" w:gutter="0"/>
          <w:cols w:space="720"/>
          <w:noEndnote/>
          <w:docGrid w:linePitch="326"/>
        </w:sectPr>
      </w:pPr>
      <w:r w:rsidRPr="00392A6B">
        <w:t xml:space="preserve">E. </w:t>
      </w:r>
      <w:r w:rsidRPr="00392A6B">
        <w:tab/>
        <w:t xml:space="preserve">Which </w:t>
      </w:r>
      <w:r w:rsidRPr="00392A6B">
        <w:rPr>
          <w:b/>
        </w:rPr>
        <w:t>Activities</w:t>
      </w:r>
      <w:r w:rsidRPr="00392A6B">
        <w:t xml:space="preserve"> will be implemented to a</w:t>
      </w:r>
      <w:r>
        <w:t>ddress the Bridge to Activities</w:t>
      </w:r>
      <w:r w:rsidR="00F603AB">
        <w:t>?</w:t>
      </w:r>
    </w:p>
    <w:p w14:paraId="4651EEA9" w14:textId="77777777" w:rsidR="003C5B5F" w:rsidRPr="00A9167B" w:rsidRDefault="003C5B5F" w:rsidP="0066578D">
      <w:pPr>
        <w:pStyle w:val="Heading3"/>
        <w:ind w:left="0"/>
      </w:pPr>
      <w:bookmarkStart w:id="122" w:name="T3HO2"/>
      <w:bookmarkStart w:id="123" w:name="_Toc467583808"/>
      <w:bookmarkStart w:id="124" w:name="_Toc345529043"/>
      <w:r w:rsidRPr="0066578D">
        <w:rPr>
          <w:rStyle w:val="Heading2Char"/>
          <w:b/>
        </w:rPr>
        <w:lastRenderedPageBreak/>
        <w:t>Task 3 Handout 2</w:t>
      </w:r>
      <w:bookmarkEnd w:id="122"/>
      <w:bookmarkEnd w:id="123"/>
      <w:r w:rsidRPr="00A9167B">
        <w:br/>
        <w:t>Examples of Completed DBC Framework</w:t>
      </w:r>
      <w:bookmarkEnd w:id="124"/>
      <w:r w:rsidRPr="00A9167B">
        <w:t>s</w:t>
      </w:r>
    </w:p>
    <w:p w14:paraId="503DAA34" w14:textId="77777777" w:rsidR="003C5B5F" w:rsidRPr="00A9167B" w:rsidRDefault="003C5B5F" w:rsidP="003C5B5F">
      <w:pPr>
        <w:pStyle w:val="Heading4"/>
        <w:rPr>
          <w:sz w:val="22"/>
        </w:rPr>
      </w:pPr>
      <w:r w:rsidRPr="00A9167B">
        <w:rPr>
          <w:sz w:val="22"/>
        </w:rPr>
        <w:t>Example 1 for Agriculture and Natural Resource Management (ANRM) Programs: Poultry Management</w:t>
      </w:r>
    </w:p>
    <w:tbl>
      <w:tblPr>
        <w:tblW w:w="13046"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60"/>
        <w:gridCol w:w="2779"/>
        <w:gridCol w:w="2304"/>
        <w:gridCol w:w="2635"/>
        <w:gridCol w:w="3168"/>
      </w:tblGrid>
      <w:tr w:rsidR="003C5B5F" w:rsidRPr="00A9167B" w14:paraId="6B2E878B" w14:textId="77777777" w:rsidTr="0066578D">
        <w:trPr>
          <w:tblHeader/>
          <w:jc w:val="center"/>
        </w:trPr>
        <w:tc>
          <w:tcPr>
            <w:tcW w:w="2160" w:type="dxa"/>
            <w:shd w:val="clear" w:color="auto" w:fill="7C8029"/>
            <w:vAlign w:val="bottom"/>
          </w:tcPr>
          <w:p w14:paraId="68B75A70"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Behavior</w:t>
            </w:r>
          </w:p>
        </w:tc>
        <w:tc>
          <w:tcPr>
            <w:tcW w:w="2779" w:type="dxa"/>
            <w:shd w:val="clear" w:color="auto" w:fill="7C8029"/>
            <w:vAlign w:val="bottom"/>
          </w:tcPr>
          <w:p w14:paraId="5D157AD0"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Priority Group or Influencing Groups</w:t>
            </w:r>
          </w:p>
        </w:tc>
        <w:tc>
          <w:tcPr>
            <w:tcW w:w="2304" w:type="dxa"/>
            <w:shd w:val="clear" w:color="auto" w:fill="7C8029"/>
            <w:vAlign w:val="bottom"/>
          </w:tcPr>
          <w:p w14:paraId="1C156EA2"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Determinants</w:t>
            </w:r>
          </w:p>
        </w:tc>
        <w:tc>
          <w:tcPr>
            <w:tcW w:w="2635" w:type="dxa"/>
            <w:shd w:val="clear" w:color="auto" w:fill="7C8029"/>
            <w:vAlign w:val="bottom"/>
          </w:tcPr>
          <w:p w14:paraId="7D41F3FF"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Bridges to Activities</w:t>
            </w:r>
          </w:p>
        </w:tc>
        <w:tc>
          <w:tcPr>
            <w:tcW w:w="3168" w:type="dxa"/>
            <w:shd w:val="clear" w:color="auto" w:fill="7C8029"/>
            <w:vAlign w:val="bottom"/>
          </w:tcPr>
          <w:p w14:paraId="663A71D9"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Activities</w:t>
            </w:r>
          </w:p>
        </w:tc>
      </w:tr>
      <w:tr w:rsidR="003C5B5F" w:rsidRPr="00A9167B" w14:paraId="14EE0041" w14:textId="77777777" w:rsidTr="0066578D">
        <w:trPr>
          <w:jc w:val="center"/>
        </w:trPr>
        <w:tc>
          <w:tcPr>
            <w:tcW w:w="2160" w:type="dxa"/>
          </w:tcPr>
          <w:p w14:paraId="7312C70B" w14:textId="77777777" w:rsidR="003C5B5F" w:rsidRPr="00A9167B" w:rsidRDefault="003C5B5F" w:rsidP="00B611F2">
            <w:pPr>
              <w:pStyle w:val="TableText"/>
              <w:ind w:left="0" w:right="0"/>
              <w:rPr>
                <w:rFonts w:asciiTheme="minorHAnsi" w:eastAsia="Times New Roman" w:hAnsiTheme="minorHAnsi"/>
                <w:sz w:val="22"/>
                <w:szCs w:val="22"/>
              </w:rPr>
            </w:pPr>
            <w:r w:rsidRPr="00A9167B">
              <w:rPr>
                <w:rFonts w:asciiTheme="minorHAnsi" w:eastAsia="Times New Roman" w:hAnsiTheme="minorHAnsi"/>
                <w:sz w:val="22"/>
                <w:szCs w:val="22"/>
              </w:rPr>
              <w:t>Targeted adult men and women who raise chickens keep them enclosed (penned up) at all times.</w:t>
            </w:r>
          </w:p>
          <w:p w14:paraId="326AF266" w14:textId="77777777" w:rsidR="003C5B5F" w:rsidRPr="00A9167B" w:rsidRDefault="003C5B5F" w:rsidP="00B611F2">
            <w:pPr>
              <w:pStyle w:val="TableText"/>
              <w:ind w:left="0" w:right="0"/>
              <w:rPr>
                <w:rFonts w:asciiTheme="minorHAnsi" w:eastAsia="Times New Roman" w:hAnsiTheme="minorHAnsi"/>
                <w:sz w:val="22"/>
                <w:szCs w:val="22"/>
              </w:rPr>
            </w:pPr>
          </w:p>
          <w:p w14:paraId="4BE20134" w14:textId="77777777" w:rsidR="003C5B5F" w:rsidRPr="00A9167B" w:rsidRDefault="003C5B5F" w:rsidP="00B611F2">
            <w:pPr>
              <w:pStyle w:val="TableText"/>
              <w:ind w:left="0" w:right="0"/>
              <w:rPr>
                <w:rFonts w:asciiTheme="minorHAnsi" w:eastAsia="Times New Roman" w:hAnsiTheme="minorHAnsi"/>
                <w:sz w:val="22"/>
                <w:szCs w:val="22"/>
              </w:rPr>
            </w:pPr>
            <w:r w:rsidRPr="00A9167B">
              <w:rPr>
                <w:rFonts w:asciiTheme="minorHAnsi" w:hAnsiTheme="minorHAnsi"/>
                <w:noProof/>
                <w:sz w:val="22"/>
                <w:szCs w:val="22"/>
              </w:rPr>
              <w:drawing>
                <wp:anchor distT="0" distB="0" distL="114300" distR="114300" simplePos="0" relativeHeight="251658240" behindDoc="1" locked="0" layoutInCell="1" allowOverlap="1" wp14:anchorId="297F5A30" wp14:editId="117BAB16">
                  <wp:simplePos x="0" y="0"/>
                  <wp:positionH relativeFrom="column">
                    <wp:posOffset>19050</wp:posOffset>
                  </wp:positionH>
                  <wp:positionV relativeFrom="paragraph">
                    <wp:posOffset>5715</wp:posOffset>
                  </wp:positionV>
                  <wp:extent cx="1181100" cy="1304925"/>
                  <wp:effectExtent l="0" t="0" r="0" b="9525"/>
                  <wp:wrapTight wrapText="bothSides">
                    <wp:wrapPolygon edited="0">
                      <wp:start x="8013" y="0"/>
                      <wp:lineTo x="7316" y="1261"/>
                      <wp:lineTo x="7316" y="5045"/>
                      <wp:lineTo x="3832" y="8514"/>
                      <wp:lineTo x="3832" y="10091"/>
                      <wp:lineTo x="0" y="12613"/>
                      <wp:lineTo x="0" y="20812"/>
                      <wp:lineTo x="3135" y="21442"/>
                      <wp:lineTo x="5923" y="21442"/>
                      <wp:lineTo x="7665" y="21442"/>
                      <wp:lineTo x="9755" y="21442"/>
                      <wp:lineTo x="15677" y="20181"/>
                      <wp:lineTo x="21252" y="17343"/>
                      <wp:lineTo x="21252" y="8199"/>
                      <wp:lineTo x="15677" y="5045"/>
                      <wp:lineTo x="11497" y="315"/>
                      <wp:lineTo x="11148" y="0"/>
                      <wp:lineTo x="8013" y="0"/>
                    </wp:wrapPolygon>
                  </wp:wrapTight>
                  <wp:docPr id="3039" name="Picture 3" descr="MC900353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309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1304925"/>
                          </a:xfrm>
                          <a:prstGeom prst="rect">
                            <a:avLst/>
                          </a:prstGeom>
                          <a:noFill/>
                        </pic:spPr>
                      </pic:pic>
                    </a:graphicData>
                  </a:graphic>
                  <wp14:sizeRelH relativeFrom="page">
                    <wp14:pctWidth>0</wp14:pctWidth>
                  </wp14:sizeRelH>
                  <wp14:sizeRelV relativeFrom="page">
                    <wp14:pctHeight>0</wp14:pctHeight>
                  </wp14:sizeRelV>
                </wp:anchor>
              </w:drawing>
            </w:r>
          </w:p>
          <w:p w14:paraId="3855130A" w14:textId="77777777" w:rsidR="003C5B5F" w:rsidRPr="00A9167B" w:rsidRDefault="003C5B5F" w:rsidP="00B611F2">
            <w:pPr>
              <w:pStyle w:val="TableText"/>
              <w:ind w:left="0" w:right="0"/>
              <w:rPr>
                <w:rFonts w:asciiTheme="minorHAnsi" w:eastAsia="Times New Roman" w:hAnsiTheme="minorHAnsi"/>
                <w:sz w:val="22"/>
                <w:szCs w:val="22"/>
              </w:rPr>
            </w:pPr>
          </w:p>
          <w:p w14:paraId="32C836BB" w14:textId="77777777" w:rsidR="003C5B5F" w:rsidRPr="00A9167B" w:rsidRDefault="003C5B5F" w:rsidP="00B611F2">
            <w:pPr>
              <w:pStyle w:val="TableText"/>
              <w:ind w:left="0"/>
              <w:rPr>
                <w:rFonts w:asciiTheme="minorHAnsi" w:eastAsia="Times New Roman" w:hAnsiTheme="minorHAnsi"/>
                <w:sz w:val="22"/>
                <w:szCs w:val="22"/>
              </w:rPr>
            </w:pPr>
          </w:p>
          <w:p w14:paraId="45E88471" w14:textId="77777777" w:rsidR="003C5B5F" w:rsidRPr="00A9167B" w:rsidRDefault="003C5B5F" w:rsidP="00B611F2">
            <w:pPr>
              <w:pStyle w:val="TableText"/>
              <w:ind w:left="0"/>
              <w:rPr>
                <w:rFonts w:asciiTheme="minorHAnsi" w:eastAsia="Times New Roman" w:hAnsiTheme="minorHAnsi"/>
                <w:sz w:val="22"/>
                <w:szCs w:val="22"/>
              </w:rPr>
            </w:pPr>
          </w:p>
          <w:p w14:paraId="042DBB18" w14:textId="77777777" w:rsidR="003C5B5F" w:rsidRPr="00A9167B" w:rsidRDefault="003C5B5F" w:rsidP="00B611F2">
            <w:pPr>
              <w:pStyle w:val="TableText"/>
              <w:ind w:left="0"/>
              <w:rPr>
                <w:rFonts w:asciiTheme="minorHAnsi" w:eastAsia="Times New Roman" w:hAnsiTheme="minorHAnsi"/>
                <w:sz w:val="22"/>
                <w:szCs w:val="22"/>
              </w:rPr>
            </w:pPr>
          </w:p>
        </w:tc>
        <w:tc>
          <w:tcPr>
            <w:tcW w:w="2779" w:type="dxa"/>
          </w:tcPr>
          <w:p w14:paraId="696F4B9A" w14:textId="77777777" w:rsidR="003C5B5F" w:rsidRPr="00A9167B" w:rsidRDefault="003C5B5F" w:rsidP="00B611F2">
            <w:pPr>
              <w:pStyle w:val="TableText"/>
              <w:ind w:left="0" w:right="0"/>
              <w:rPr>
                <w:rFonts w:asciiTheme="minorHAnsi" w:hAnsiTheme="minorHAnsi"/>
                <w:sz w:val="22"/>
                <w:szCs w:val="22"/>
              </w:rPr>
            </w:pPr>
            <w:r w:rsidRPr="00A9167B">
              <w:rPr>
                <w:rFonts w:asciiTheme="minorHAnsi" w:eastAsia="Times New Roman" w:hAnsiTheme="minorHAnsi"/>
                <w:sz w:val="22"/>
                <w:szCs w:val="22"/>
                <w:u w:val="single"/>
              </w:rPr>
              <w:t>Demo</w:t>
            </w:r>
            <w:r w:rsidRPr="00A9167B">
              <w:rPr>
                <w:rFonts w:asciiTheme="minorHAnsi" w:eastAsia="Times New Roman" w:hAnsiTheme="minorHAnsi"/>
                <w:sz w:val="22"/>
                <w:szCs w:val="22"/>
              </w:rPr>
              <w:t xml:space="preserve">: </w:t>
            </w:r>
            <w:r w:rsidRPr="00A9167B">
              <w:rPr>
                <w:rFonts w:asciiTheme="minorHAnsi" w:hAnsiTheme="minorHAnsi"/>
                <w:sz w:val="22"/>
                <w:szCs w:val="22"/>
              </w:rPr>
              <w:t xml:space="preserve">Adult men and women from families who raise chickens. </w:t>
            </w:r>
          </w:p>
          <w:p w14:paraId="6DB44283" w14:textId="279B52AB" w:rsidR="003C5B5F" w:rsidRPr="00A9167B" w:rsidRDefault="00C82708" w:rsidP="00B611F2">
            <w:pPr>
              <w:pStyle w:val="TableBullet"/>
              <w:numPr>
                <w:ilvl w:val="0"/>
                <w:numId w:val="0"/>
              </w:numPr>
              <w:ind w:left="72" w:right="0"/>
              <w:rPr>
                <w:rFonts w:asciiTheme="minorHAnsi" w:hAnsiTheme="minorHAnsi"/>
                <w:sz w:val="22"/>
                <w:szCs w:val="22"/>
              </w:rPr>
            </w:pPr>
            <w:r>
              <w:rPr>
                <w:rFonts w:asciiTheme="minorHAnsi" w:hAnsiTheme="minorHAnsi"/>
                <w:sz w:val="22"/>
                <w:szCs w:val="22"/>
              </w:rPr>
              <w:t>A</w:t>
            </w:r>
            <w:r w:rsidR="003C5B5F" w:rsidRPr="00A9167B">
              <w:rPr>
                <w:rFonts w:asciiTheme="minorHAnsi" w:hAnsiTheme="minorHAnsi"/>
                <w:sz w:val="22"/>
                <w:szCs w:val="22"/>
              </w:rPr>
              <w:t xml:space="preserve">ll have children </w:t>
            </w:r>
            <w:r w:rsidR="00BC6A2B">
              <w:rPr>
                <w:rFonts w:asciiTheme="minorHAnsi" w:hAnsiTheme="minorHAnsi"/>
                <w:sz w:val="22"/>
                <w:szCs w:val="22"/>
              </w:rPr>
              <w:t>under 2 years</w:t>
            </w:r>
            <w:r w:rsidR="003C5B5F" w:rsidRPr="00A9167B">
              <w:rPr>
                <w:rFonts w:asciiTheme="minorHAnsi" w:hAnsiTheme="minorHAnsi"/>
                <w:sz w:val="22"/>
                <w:szCs w:val="22"/>
              </w:rPr>
              <w:t xml:space="preserve"> or a pregnant or lactating woman at program start-up.</w:t>
            </w:r>
          </w:p>
          <w:p w14:paraId="37688730" w14:textId="77777777" w:rsidR="003C5B5F" w:rsidRPr="00A9167B" w:rsidRDefault="003C5B5F" w:rsidP="00B611F2">
            <w:pPr>
              <w:pStyle w:val="TableBullet"/>
              <w:numPr>
                <w:ilvl w:val="0"/>
                <w:numId w:val="0"/>
              </w:numPr>
              <w:ind w:left="72" w:right="0"/>
              <w:rPr>
                <w:rFonts w:asciiTheme="minorHAnsi" w:hAnsiTheme="minorHAnsi"/>
                <w:sz w:val="22"/>
                <w:szCs w:val="22"/>
              </w:rPr>
            </w:pPr>
            <w:r w:rsidRPr="00A9167B">
              <w:rPr>
                <w:rFonts w:asciiTheme="minorHAnsi" w:hAnsiTheme="minorHAnsi"/>
                <w:sz w:val="22"/>
                <w:szCs w:val="22"/>
              </w:rPr>
              <w:t xml:space="preserve">They live in rural villages, Men and women are somewhat literate; </w:t>
            </w:r>
          </w:p>
          <w:p w14:paraId="40170FFC" w14:textId="2C536DE6" w:rsidR="003C5B5F" w:rsidRPr="00A9167B" w:rsidRDefault="003C5B5F" w:rsidP="00B611F2">
            <w:pPr>
              <w:pStyle w:val="TableBullet"/>
              <w:numPr>
                <w:ilvl w:val="0"/>
                <w:numId w:val="0"/>
              </w:numPr>
              <w:ind w:left="72" w:right="0"/>
              <w:rPr>
                <w:rFonts w:asciiTheme="minorHAnsi" w:hAnsiTheme="minorHAnsi"/>
                <w:sz w:val="22"/>
                <w:szCs w:val="22"/>
              </w:rPr>
            </w:pPr>
            <w:r w:rsidRPr="00A9167B">
              <w:rPr>
                <w:rFonts w:asciiTheme="minorHAnsi" w:hAnsiTheme="minorHAnsi"/>
                <w:bCs w:val="0"/>
                <w:sz w:val="22"/>
                <w:szCs w:val="22"/>
                <w:u w:val="single"/>
              </w:rPr>
              <w:t>Common Desires</w:t>
            </w:r>
            <w:r w:rsidRPr="00A9167B">
              <w:rPr>
                <w:rFonts w:asciiTheme="minorHAnsi" w:hAnsiTheme="minorHAnsi"/>
                <w:sz w:val="22"/>
                <w:szCs w:val="22"/>
              </w:rPr>
              <w:t>: They all want food security, well-being</w:t>
            </w:r>
            <w:r w:rsidR="00BC6A2B">
              <w:rPr>
                <w:rFonts w:asciiTheme="minorHAnsi" w:hAnsiTheme="minorHAnsi"/>
                <w:sz w:val="22"/>
                <w:szCs w:val="22"/>
              </w:rPr>
              <w:t>,</w:t>
            </w:r>
            <w:r w:rsidRPr="00A9167B">
              <w:rPr>
                <w:rFonts w:asciiTheme="minorHAnsi" w:hAnsiTheme="minorHAnsi"/>
                <w:sz w:val="22"/>
                <w:szCs w:val="22"/>
              </w:rPr>
              <w:t xml:space="preserve"> and education for their children.</w:t>
            </w:r>
          </w:p>
          <w:p w14:paraId="3B82D1F4" w14:textId="20AD6565" w:rsidR="003C5B5F" w:rsidRPr="00A9167B" w:rsidRDefault="003C5B5F" w:rsidP="00B611F2">
            <w:pPr>
              <w:pStyle w:val="TableBullet"/>
              <w:numPr>
                <w:ilvl w:val="0"/>
                <w:numId w:val="0"/>
              </w:numPr>
              <w:ind w:left="72" w:right="0"/>
              <w:rPr>
                <w:rFonts w:asciiTheme="minorHAnsi" w:hAnsiTheme="minorHAnsi"/>
                <w:sz w:val="22"/>
                <w:szCs w:val="22"/>
              </w:rPr>
            </w:pPr>
            <w:r w:rsidRPr="00A9167B">
              <w:rPr>
                <w:rFonts w:asciiTheme="minorHAnsi" w:hAnsiTheme="minorHAnsi"/>
                <w:sz w:val="22"/>
                <w:szCs w:val="22"/>
                <w:u w:val="single"/>
              </w:rPr>
              <w:t>Current Practices</w:t>
            </w:r>
            <w:r w:rsidRPr="00A9167B">
              <w:rPr>
                <w:rFonts w:asciiTheme="minorHAnsi" w:hAnsiTheme="minorHAnsi"/>
                <w:sz w:val="22"/>
                <w:szCs w:val="22"/>
              </w:rPr>
              <w:t>: Chickens wander</w:t>
            </w:r>
            <w:r w:rsidR="00F603AB">
              <w:rPr>
                <w:rFonts w:asciiTheme="minorHAnsi" w:hAnsiTheme="minorHAnsi"/>
                <w:sz w:val="22"/>
                <w:szCs w:val="22"/>
              </w:rPr>
              <w:t xml:space="preserve"> </w:t>
            </w:r>
            <w:r w:rsidRPr="00A9167B">
              <w:rPr>
                <w:rFonts w:asciiTheme="minorHAnsi" w:hAnsiTheme="minorHAnsi"/>
                <w:sz w:val="22"/>
                <w:szCs w:val="22"/>
              </w:rPr>
              <w:t>freely and sleep in trees. They think chickens</w:t>
            </w:r>
            <w:r w:rsidR="00CB10F9">
              <w:rPr>
                <w:rFonts w:asciiTheme="minorHAnsi" w:hAnsiTheme="minorHAnsi"/>
                <w:sz w:val="22"/>
                <w:szCs w:val="22"/>
              </w:rPr>
              <w:t xml:space="preserve"> </w:t>
            </w:r>
            <w:r w:rsidRPr="00A9167B">
              <w:rPr>
                <w:rFonts w:asciiTheme="minorHAnsi" w:hAnsiTheme="minorHAnsi"/>
                <w:sz w:val="22"/>
                <w:szCs w:val="22"/>
              </w:rPr>
              <w:t>will not have enough to eat if they are penned up; they do not know affordable ways to make chicken coops.</w:t>
            </w:r>
          </w:p>
          <w:p w14:paraId="2852E299" w14:textId="77777777" w:rsidR="00C82708" w:rsidRDefault="003C5B5F" w:rsidP="00B611F2">
            <w:pPr>
              <w:pStyle w:val="TableBullet"/>
              <w:numPr>
                <w:ilvl w:val="0"/>
                <w:numId w:val="0"/>
              </w:numPr>
              <w:ind w:left="54" w:right="0" w:firstLine="18"/>
              <w:rPr>
                <w:rFonts w:asciiTheme="minorHAnsi" w:hAnsiTheme="minorHAnsi"/>
                <w:sz w:val="22"/>
                <w:szCs w:val="22"/>
              </w:rPr>
            </w:pPr>
            <w:r w:rsidRPr="00A9167B">
              <w:rPr>
                <w:rFonts w:asciiTheme="minorHAnsi" w:hAnsiTheme="minorHAnsi"/>
                <w:sz w:val="22"/>
                <w:szCs w:val="22"/>
                <w:u w:val="single"/>
              </w:rPr>
              <w:t>Stage of Change</w:t>
            </w:r>
            <w:r w:rsidRPr="00A9167B">
              <w:rPr>
                <w:rFonts w:asciiTheme="minorHAnsi" w:hAnsiTheme="minorHAnsi"/>
                <w:sz w:val="22"/>
                <w:szCs w:val="22"/>
              </w:rPr>
              <w:t xml:space="preserve">: </w:t>
            </w:r>
          </w:p>
          <w:p w14:paraId="24BD64AB" w14:textId="3717987A" w:rsidR="003C5B5F" w:rsidRPr="00A9167B" w:rsidRDefault="003C5B5F" w:rsidP="00B611F2">
            <w:pPr>
              <w:pStyle w:val="TableBullet"/>
              <w:numPr>
                <w:ilvl w:val="0"/>
                <w:numId w:val="0"/>
              </w:numPr>
              <w:ind w:left="54" w:right="0" w:firstLine="18"/>
              <w:rPr>
                <w:rFonts w:asciiTheme="minorHAnsi" w:hAnsiTheme="minorHAnsi"/>
                <w:sz w:val="22"/>
                <w:szCs w:val="22"/>
              </w:rPr>
            </w:pPr>
            <w:r w:rsidRPr="00A9167B">
              <w:rPr>
                <w:rFonts w:asciiTheme="minorHAnsi" w:hAnsiTheme="minorHAnsi"/>
                <w:sz w:val="22"/>
                <w:szCs w:val="22"/>
              </w:rPr>
              <w:t>awareness stage.</w:t>
            </w:r>
          </w:p>
        </w:tc>
        <w:tc>
          <w:tcPr>
            <w:tcW w:w="2304" w:type="dxa"/>
          </w:tcPr>
          <w:p w14:paraId="10CBC499" w14:textId="41411509" w:rsidR="003C5B5F" w:rsidRPr="00A9167B" w:rsidRDefault="00DF6203" w:rsidP="00B611F2">
            <w:pPr>
              <w:pStyle w:val="TableText"/>
              <w:ind w:left="0" w:right="0"/>
              <w:rPr>
                <w:rFonts w:asciiTheme="minorHAnsi" w:eastAsia="Times New Roman" w:hAnsiTheme="minorHAnsi"/>
                <w:sz w:val="22"/>
                <w:szCs w:val="22"/>
              </w:rPr>
            </w:pPr>
            <w:r>
              <w:rPr>
                <w:rFonts w:asciiTheme="minorHAnsi" w:eastAsia="Times New Roman" w:hAnsiTheme="minorHAnsi"/>
                <w:sz w:val="22"/>
                <w:szCs w:val="22"/>
                <w:u w:val="single"/>
              </w:rPr>
              <w:t xml:space="preserve">Perceived </w:t>
            </w:r>
            <w:r w:rsidR="003C5B5F" w:rsidRPr="00A9167B">
              <w:rPr>
                <w:rFonts w:asciiTheme="minorHAnsi" w:eastAsia="Times New Roman" w:hAnsiTheme="minorHAnsi"/>
                <w:sz w:val="22"/>
                <w:szCs w:val="22"/>
                <w:u w:val="single"/>
              </w:rPr>
              <w:t>Negative Consequences</w:t>
            </w:r>
            <w:r w:rsidR="003C5B5F" w:rsidRPr="00A9167B">
              <w:rPr>
                <w:rFonts w:asciiTheme="minorHAnsi" w:eastAsia="Times New Roman" w:hAnsiTheme="minorHAnsi"/>
                <w:sz w:val="22"/>
                <w:szCs w:val="22"/>
              </w:rPr>
              <w:t xml:space="preserve">: </w:t>
            </w:r>
          </w:p>
          <w:p w14:paraId="7441D834" w14:textId="77777777" w:rsidR="003C5B5F" w:rsidRPr="00A9167B" w:rsidRDefault="003C5B5F" w:rsidP="00EF7A8F">
            <w:pPr>
              <w:pStyle w:val="TableBullet"/>
              <w:numPr>
                <w:ilvl w:val="0"/>
                <w:numId w:val="109"/>
              </w:numPr>
              <w:ind w:left="288" w:right="0" w:hanging="288"/>
              <w:rPr>
                <w:rFonts w:asciiTheme="minorHAnsi" w:hAnsiTheme="minorHAnsi"/>
                <w:sz w:val="22"/>
                <w:szCs w:val="22"/>
              </w:rPr>
            </w:pPr>
            <w:r w:rsidRPr="00A9167B">
              <w:rPr>
                <w:rFonts w:asciiTheme="minorHAnsi" w:hAnsiTheme="minorHAnsi"/>
                <w:sz w:val="22"/>
                <w:szCs w:val="22"/>
              </w:rPr>
              <w:t xml:space="preserve">chickens will stop laying </w:t>
            </w:r>
          </w:p>
          <w:p w14:paraId="1D102CB1" w14:textId="77777777" w:rsidR="003C5B5F" w:rsidRPr="00A9167B" w:rsidRDefault="003C5B5F" w:rsidP="00EF7A8F">
            <w:pPr>
              <w:pStyle w:val="TableBullet"/>
              <w:numPr>
                <w:ilvl w:val="0"/>
                <w:numId w:val="109"/>
              </w:numPr>
              <w:ind w:left="288" w:right="0" w:hanging="288"/>
              <w:rPr>
                <w:rFonts w:asciiTheme="minorHAnsi" w:hAnsiTheme="minorHAnsi"/>
                <w:sz w:val="22"/>
                <w:szCs w:val="22"/>
              </w:rPr>
            </w:pPr>
            <w:r w:rsidRPr="00A9167B">
              <w:rPr>
                <w:rFonts w:asciiTheme="minorHAnsi" w:hAnsiTheme="minorHAnsi"/>
                <w:sz w:val="22"/>
                <w:szCs w:val="22"/>
              </w:rPr>
              <w:t>it will be more effort and more expensive to give chickens food and water</w:t>
            </w:r>
          </w:p>
          <w:p w14:paraId="108F4810" w14:textId="78D0DDD9" w:rsidR="003C5B5F" w:rsidRPr="00A9167B" w:rsidRDefault="00DF6203" w:rsidP="00B611F2">
            <w:pPr>
              <w:pStyle w:val="TableText"/>
              <w:ind w:left="0" w:right="0"/>
              <w:rPr>
                <w:rFonts w:asciiTheme="minorHAnsi" w:eastAsia="Times New Roman" w:hAnsiTheme="minorHAnsi"/>
                <w:sz w:val="22"/>
                <w:szCs w:val="22"/>
              </w:rPr>
            </w:pPr>
            <w:r>
              <w:rPr>
                <w:rFonts w:asciiTheme="minorHAnsi" w:eastAsia="Times New Roman" w:hAnsiTheme="minorHAnsi"/>
                <w:sz w:val="22"/>
                <w:szCs w:val="22"/>
                <w:u w:val="single"/>
              </w:rPr>
              <w:t xml:space="preserve">Perceived </w:t>
            </w:r>
            <w:r w:rsidR="003C5B5F" w:rsidRPr="00A9167B">
              <w:rPr>
                <w:rFonts w:asciiTheme="minorHAnsi" w:eastAsia="Times New Roman" w:hAnsiTheme="minorHAnsi"/>
                <w:sz w:val="22"/>
                <w:szCs w:val="22"/>
                <w:u w:val="single"/>
              </w:rPr>
              <w:t>Positive Consequences</w:t>
            </w:r>
            <w:r w:rsidR="003C5B5F" w:rsidRPr="00A9167B">
              <w:rPr>
                <w:rFonts w:asciiTheme="minorHAnsi" w:eastAsia="Times New Roman" w:hAnsiTheme="minorHAnsi"/>
                <w:sz w:val="22"/>
                <w:szCs w:val="22"/>
              </w:rPr>
              <w:t>:</w:t>
            </w:r>
          </w:p>
          <w:p w14:paraId="63CC4568" w14:textId="77777777" w:rsidR="003C5B5F" w:rsidRPr="00A9167B" w:rsidRDefault="003C5B5F" w:rsidP="00EF7A8F">
            <w:pPr>
              <w:pStyle w:val="TableBullet"/>
              <w:numPr>
                <w:ilvl w:val="0"/>
                <w:numId w:val="109"/>
              </w:numPr>
              <w:ind w:left="288" w:right="0" w:hanging="288"/>
              <w:rPr>
                <w:rFonts w:asciiTheme="minorHAnsi" w:hAnsiTheme="minorHAnsi"/>
                <w:sz w:val="22"/>
                <w:szCs w:val="22"/>
              </w:rPr>
            </w:pPr>
            <w:r w:rsidRPr="00A9167B">
              <w:rPr>
                <w:rFonts w:asciiTheme="minorHAnsi" w:hAnsiTheme="minorHAnsi"/>
                <w:sz w:val="22"/>
                <w:szCs w:val="22"/>
              </w:rPr>
              <w:t>they will not lose chickens to wild animals</w:t>
            </w:r>
          </w:p>
          <w:p w14:paraId="2E8F9E71" w14:textId="77777777" w:rsidR="003C5B5F" w:rsidRPr="00A9167B" w:rsidRDefault="003C5B5F" w:rsidP="00EF7A8F">
            <w:pPr>
              <w:pStyle w:val="TableBullet"/>
              <w:numPr>
                <w:ilvl w:val="0"/>
                <w:numId w:val="109"/>
              </w:numPr>
              <w:ind w:left="288" w:right="0" w:hanging="288"/>
              <w:rPr>
                <w:rFonts w:asciiTheme="minorHAnsi" w:hAnsiTheme="minorHAnsi"/>
                <w:sz w:val="22"/>
                <w:szCs w:val="22"/>
              </w:rPr>
            </w:pPr>
            <w:r w:rsidRPr="00A9167B">
              <w:rPr>
                <w:rFonts w:asciiTheme="minorHAnsi" w:hAnsiTheme="minorHAnsi"/>
                <w:sz w:val="22"/>
                <w:szCs w:val="22"/>
              </w:rPr>
              <w:t>less loss due to illness</w:t>
            </w:r>
          </w:p>
          <w:p w14:paraId="56BE31F6" w14:textId="77777777" w:rsidR="003C5B5F" w:rsidRPr="00A9167B" w:rsidRDefault="003C5B5F" w:rsidP="00EF7A8F">
            <w:pPr>
              <w:pStyle w:val="TableBullet"/>
              <w:numPr>
                <w:ilvl w:val="0"/>
                <w:numId w:val="109"/>
              </w:numPr>
              <w:ind w:left="288" w:right="0" w:hanging="288"/>
              <w:rPr>
                <w:rFonts w:asciiTheme="minorHAnsi" w:hAnsiTheme="minorHAnsi"/>
                <w:sz w:val="22"/>
                <w:szCs w:val="22"/>
              </w:rPr>
            </w:pPr>
            <w:r w:rsidRPr="00A9167B">
              <w:rPr>
                <w:rFonts w:asciiTheme="minorHAnsi" w:hAnsiTheme="minorHAnsi"/>
                <w:sz w:val="22"/>
                <w:szCs w:val="22"/>
              </w:rPr>
              <w:t>chickens will not damage crops and gardens</w:t>
            </w:r>
          </w:p>
          <w:p w14:paraId="598F8D32" w14:textId="77777777" w:rsidR="003C5B5F" w:rsidRPr="00A9167B" w:rsidRDefault="003C5B5F" w:rsidP="00EF7A8F">
            <w:pPr>
              <w:pStyle w:val="TableBullet"/>
              <w:numPr>
                <w:ilvl w:val="0"/>
                <w:numId w:val="109"/>
              </w:numPr>
              <w:ind w:left="288" w:right="0" w:hanging="288"/>
              <w:rPr>
                <w:rFonts w:asciiTheme="minorHAnsi" w:hAnsiTheme="minorHAnsi"/>
                <w:sz w:val="22"/>
                <w:szCs w:val="22"/>
              </w:rPr>
            </w:pPr>
            <w:r w:rsidRPr="00A9167B">
              <w:rPr>
                <w:rFonts w:asciiTheme="minorHAnsi" w:hAnsiTheme="minorHAnsi"/>
                <w:sz w:val="22"/>
                <w:szCs w:val="22"/>
              </w:rPr>
              <w:t>it is easy to</w:t>
            </w:r>
          </w:p>
          <w:p w14:paraId="7328A767" w14:textId="77777777" w:rsidR="003C5B5F" w:rsidRPr="00A9167B" w:rsidRDefault="003C5B5F" w:rsidP="00B611F2">
            <w:pPr>
              <w:pStyle w:val="TableBullet"/>
              <w:numPr>
                <w:ilvl w:val="0"/>
                <w:numId w:val="0"/>
              </w:numPr>
              <w:ind w:left="288" w:right="0"/>
              <w:rPr>
                <w:rFonts w:asciiTheme="minorHAnsi" w:hAnsiTheme="minorHAnsi"/>
                <w:sz w:val="22"/>
                <w:szCs w:val="22"/>
              </w:rPr>
            </w:pPr>
            <w:r w:rsidRPr="00A9167B">
              <w:rPr>
                <w:rFonts w:asciiTheme="minorHAnsi" w:hAnsiTheme="minorHAnsi"/>
                <w:sz w:val="22"/>
                <w:szCs w:val="22"/>
              </w:rPr>
              <w:t>vaccinate them</w:t>
            </w:r>
          </w:p>
          <w:p w14:paraId="79AB1E5D" w14:textId="77777777" w:rsidR="003C5B5F" w:rsidRPr="00A9167B" w:rsidRDefault="003C5B5F" w:rsidP="00EF7A8F">
            <w:pPr>
              <w:pStyle w:val="TableBullet"/>
              <w:numPr>
                <w:ilvl w:val="0"/>
                <w:numId w:val="109"/>
              </w:numPr>
              <w:ind w:left="288" w:right="0" w:hanging="288"/>
              <w:rPr>
                <w:rFonts w:asciiTheme="minorHAnsi" w:hAnsiTheme="minorHAnsi"/>
                <w:sz w:val="22"/>
                <w:szCs w:val="22"/>
              </w:rPr>
            </w:pPr>
            <w:r w:rsidRPr="00A9167B">
              <w:rPr>
                <w:rFonts w:asciiTheme="minorHAnsi" w:hAnsiTheme="minorHAnsi"/>
                <w:sz w:val="22"/>
                <w:szCs w:val="22"/>
              </w:rPr>
              <w:t>can use manure for fertilizer</w:t>
            </w:r>
          </w:p>
          <w:p w14:paraId="34B8D10B" w14:textId="77777777" w:rsidR="003C5B5F" w:rsidRPr="00A9167B" w:rsidRDefault="003C5B5F" w:rsidP="00B611F2">
            <w:pPr>
              <w:pStyle w:val="TableText"/>
              <w:ind w:left="0" w:right="0"/>
              <w:rPr>
                <w:rFonts w:asciiTheme="minorHAnsi" w:eastAsia="Times New Roman" w:hAnsiTheme="minorHAnsi"/>
                <w:sz w:val="22"/>
                <w:szCs w:val="22"/>
                <w:u w:val="single"/>
              </w:rPr>
            </w:pPr>
            <w:r w:rsidRPr="00A9167B">
              <w:rPr>
                <w:rFonts w:asciiTheme="minorHAnsi" w:eastAsia="Times New Roman" w:hAnsiTheme="minorHAnsi"/>
                <w:sz w:val="22"/>
                <w:szCs w:val="22"/>
                <w:u w:val="single"/>
              </w:rPr>
              <w:lastRenderedPageBreak/>
              <w:t>Access:</w:t>
            </w:r>
          </w:p>
          <w:p w14:paraId="31386532" w14:textId="77777777" w:rsidR="003C5B5F" w:rsidRPr="00A9167B" w:rsidRDefault="003C5B5F" w:rsidP="00EF7A8F">
            <w:pPr>
              <w:pStyle w:val="TableBullet"/>
              <w:numPr>
                <w:ilvl w:val="0"/>
                <w:numId w:val="99"/>
              </w:numPr>
              <w:ind w:left="288" w:right="0" w:hanging="288"/>
              <w:rPr>
                <w:rFonts w:asciiTheme="minorHAnsi" w:hAnsiTheme="minorHAnsi"/>
                <w:sz w:val="22"/>
                <w:szCs w:val="22"/>
              </w:rPr>
            </w:pPr>
            <w:r w:rsidRPr="00A9167B">
              <w:rPr>
                <w:rFonts w:asciiTheme="minorHAnsi" w:hAnsiTheme="minorHAnsi"/>
                <w:sz w:val="22"/>
                <w:szCs w:val="22"/>
              </w:rPr>
              <w:t>lack of materials to build a fence or cage</w:t>
            </w:r>
          </w:p>
          <w:p w14:paraId="5B8EEC9B" w14:textId="77777777" w:rsidR="003C5B5F" w:rsidRPr="00A9167B" w:rsidRDefault="003C5B5F" w:rsidP="00EF7A8F">
            <w:pPr>
              <w:pStyle w:val="TableBullet"/>
              <w:numPr>
                <w:ilvl w:val="0"/>
                <w:numId w:val="99"/>
              </w:numPr>
              <w:ind w:left="288" w:right="0" w:hanging="288"/>
              <w:rPr>
                <w:rFonts w:asciiTheme="minorHAnsi" w:hAnsiTheme="minorHAnsi"/>
                <w:sz w:val="22"/>
                <w:szCs w:val="22"/>
              </w:rPr>
            </w:pPr>
            <w:r w:rsidRPr="00A9167B">
              <w:rPr>
                <w:rFonts w:asciiTheme="minorHAnsi" w:hAnsiTheme="minorHAnsi"/>
                <w:sz w:val="22"/>
                <w:szCs w:val="22"/>
              </w:rPr>
              <w:t>cost of chicken feed</w:t>
            </w:r>
          </w:p>
        </w:tc>
        <w:tc>
          <w:tcPr>
            <w:tcW w:w="2635" w:type="dxa"/>
          </w:tcPr>
          <w:p w14:paraId="1517CE0D" w14:textId="5E6349E3" w:rsidR="003C5B5F" w:rsidRDefault="00C82708" w:rsidP="00EF7A8F">
            <w:pPr>
              <w:pStyle w:val="TableText"/>
              <w:numPr>
                <w:ilvl w:val="0"/>
                <w:numId w:val="110"/>
              </w:numPr>
              <w:ind w:left="288" w:right="0" w:hanging="288"/>
              <w:rPr>
                <w:rFonts w:asciiTheme="minorHAnsi" w:eastAsia="Times New Roman" w:hAnsiTheme="minorHAnsi"/>
                <w:sz w:val="22"/>
                <w:szCs w:val="22"/>
              </w:rPr>
            </w:pPr>
            <w:r w:rsidRPr="0066578D">
              <w:rPr>
                <w:rFonts w:asciiTheme="minorHAnsi" w:eastAsia="Times New Roman" w:hAnsiTheme="minorHAnsi"/>
                <w:noProof/>
                <w:sz w:val="22"/>
                <w:szCs w:val="22"/>
              </w:rPr>
              <w:lastRenderedPageBreak/>
              <mc:AlternateContent>
                <mc:Choice Requires="wps">
                  <w:drawing>
                    <wp:anchor distT="0" distB="0" distL="114300" distR="114300" simplePos="0" relativeHeight="251663360" behindDoc="0" locked="0" layoutInCell="1" allowOverlap="1" wp14:anchorId="22167E35" wp14:editId="1C5C3E62">
                      <wp:simplePos x="0" y="0"/>
                      <wp:positionH relativeFrom="column">
                        <wp:posOffset>1527175</wp:posOffset>
                      </wp:positionH>
                      <wp:positionV relativeFrom="paragraph">
                        <wp:posOffset>177800</wp:posOffset>
                      </wp:positionV>
                      <wp:extent cx="228600" cy="228600"/>
                      <wp:effectExtent l="0" t="0" r="0" b="0"/>
                      <wp:wrapNone/>
                      <wp:docPr id="6" name="Right Arrow 6"/>
                      <wp:cNvGraphicFramePr/>
                      <a:graphic xmlns:a="http://schemas.openxmlformats.org/drawingml/2006/main">
                        <a:graphicData uri="http://schemas.microsoft.com/office/word/2010/wordprocessingShape">
                          <wps:wsp>
                            <wps:cNvSpPr/>
                            <wps:spPr>
                              <a:xfrm>
                                <a:off x="0" y="0"/>
                                <a:ext cx="228600" cy="228600"/>
                              </a:xfrm>
                              <a:prstGeom prst="rightArrow">
                                <a:avLst/>
                              </a:prstGeom>
                              <a:solidFill>
                                <a:srgbClr val="7C80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w14:anchorId="7C4212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20.25pt;margin-top:14pt;width:1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" adj="10800" fillcolor="#7c8029" stroked="f" strokeweight="1pt"/>
                  </w:pict>
                </mc:Fallback>
              </mc:AlternateContent>
            </w:r>
            <w:r w:rsidR="003C5B5F" w:rsidRPr="00A9167B">
              <w:rPr>
                <w:rFonts w:asciiTheme="minorHAnsi" w:eastAsia="Times New Roman" w:hAnsiTheme="minorHAnsi"/>
                <w:sz w:val="22"/>
                <w:szCs w:val="22"/>
              </w:rPr>
              <w:t>Reduce the perception that chickens will stop laying eggs if they are penned up.</w:t>
            </w:r>
          </w:p>
          <w:p w14:paraId="1909B195" w14:textId="77777777" w:rsidR="003C4030" w:rsidRDefault="003C4030" w:rsidP="0066578D">
            <w:pPr>
              <w:pStyle w:val="TableText"/>
              <w:ind w:right="0"/>
              <w:rPr>
                <w:rFonts w:asciiTheme="minorHAnsi" w:eastAsia="Times New Roman" w:hAnsiTheme="minorHAnsi"/>
                <w:sz w:val="22"/>
                <w:szCs w:val="22"/>
              </w:rPr>
            </w:pPr>
          </w:p>
          <w:p w14:paraId="211D832B" w14:textId="77777777" w:rsidR="003C4030" w:rsidRDefault="003C4030" w:rsidP="0066578D">
            <w:pPr>
              <w:pStyle w:val="TableText"/>
              <w:ind w:right="0"/>
              <w:rPr>
                <w:rFonts w:asciiTheme="minorHAnsi" w:eastAsia="Times New Roman" w:hAnsiTheme="minorHAnsi"/>
                <w:sz w:val="22"/>
                <w:szCs w:val="22"/>
              </w:rPr>
            </w:pPr>
          </w:p>
          <w:p w14:paraId="043DDF18" w14:textId="77777777" w:rsidR="003C4030" w:rsidRDefault="003C4030" w:rsidP="0066578D">
            <w:pPr>
              <w:pStyle w:val="TableText"/>
              <w:ind w:right="0"/>
              <w:rPr>
                <w:rFonts w:asciiTheme="minorHAnsi" w:eastAsia="Times New Roman" w:hAnsiTheme="minorHAnsi"/>
                <w:sz w:val="22"/>
                <w:szCs w:val="22"/>
              </w:rPr>
            </w:pPr>
          </w:p>
          <w:p w14:paraId="54A4405C" w14:textId="77777777" w:rsidR="003C4030" w:rsidRDefault="003C4030" w:rsidP="0066578D">
            <w:pPr>
              <w:pStyle w:val="TableText"/>
              <w:ind w:right="0"/>
              <w:rPr>
                <w:rFonts w:asciiTheme="minorHAnsi" w:eastAsia="Times New Roman" w:hAnsiTheme="minorHAnsi"/>
                <w:sz w:val="22"/>
                <w:szCs w:val="22"/>
              </w:rPr>
            </w:pPr>
          </w:p>
          <w:p w14:paraId="316EFFA1" w14:textId="77777777" w:rsidR="00C82708" w:rsidRDefault="00C82708" w:rsidP="0066578D">
            <w:pPr>
              <w:pStyle w:val="TableText"/>
              <w:ind w:right="0"/>
              <w:rPr>
                <w:rFonts w:asciiTheme="minorHAnsi" w:eastAsia="Times New Roman" w:hAnsiTheme="minorHAnsi"/>
                <w:sz w:val="22"/>
                <w:szCs w:val="22"/>
              </w:rPr>
            </w:pPr>
          </w:p>
          <w:p w14:paraId="0A519251" w14:textId="77777777" w:rsidR="00C82708" w:rsidRDefault="00C82708" w:rsidP="0066578D">
            <w:pPr>
              <w:pStyle w:val="TableText"/>
              <w:ind w:right="0"/>
              <w:rPr>
                <w:rFonts w:asciiTheme="minorHAnsi" w:eastAsia="Times New Roman" w:hAnsiTheme="minorHAnsi"/>
                <w:sz w:val="22"/>
                <w:szCs w:val="22"/>
              </w:rPr>
            </w:pPr>
          </w:p>
          <w:p w14:paraId="7666E432" w14:textId="77777777" w:rsidR="00C82708" w:rsidRPr="00A9167B" w:rsidRDefault="00C82708" w:rsidP="0066578D">
            <w:pPr>
              <w:pStyle w:val="TableText"/>
              <w:ind w:right="0"/>
              <w:rPr>
                <w:rFonts w:asciiTheme="minorHAnsi" w:eastAsia="Times New Roman" w:hAnsiTheme="minorHAnsi"/>
                <w:sz w:val="22"/>
                <w:szCs w:val="22"/>
              </w:rPr>
            </w:pPr>
          </w:p>
          <w:p w14:paraId="4D489719" w14:textId="40F7B02B" w:rsidR="003C5B5F" w:rsidRDefault="003C5B5F" w:rsidP="00EF7A8F">
            <w:pPr>
              <w:pStyle w:val="TableText"/>
              <w:numPr>
                <w:ilvl w:val="0"/>
                <w:numId w:val="110"/>
              </w:numPr>
              <w:ind w:left="288" w:right="0" w:hanging="288"/>
              <w:rPr>
                <w:rFonts w:asciiTheme="minorHAnsi" w:eastAsia="Times New Roman" w:hAnsiTheme="minorHAnsi"/>
                <w:sz w:val="22"/>
                <w:szCs w:val="22"/>
              </w:rPr>
            </w:pPr>
            <w:r w:rsidRPr="00A9167B">
              <w:rPr>
                <w:rFonts w:asciiTheme="minorHAnsi" w:eastAsia="Times New Roman" w:hAnsiTheme="minorHAnsi"/>
                <w:sz w:val="22"/>
                <w:szCs w:val="22"/>
              </w:rPr>
              <w:t xml:space="preserve">Reduce the perception that it takes more effort/expense to care for penned up chickens. </w:t>
            </w:r>
          </w:p>
          <w:p w14:paraId="700E4E91" w14:textId="485A45BA" w:rsidR="003C4030" w:rsidRDefault="00C82708" w:rsidP="0066578D">
            <w:pPr>
              <w:pStyle w:val="TableText"/>
              <w:ind w:right="0"/>
              <w:rPr>
                <w:rFonts w:asciiTheme="minorHAnsi" w:eastAsia="Times New Roman" w:hAnsiTheme="minorHAnsi"/>
                <w:sz w:val="22"/>
                <w:szCs w:val="22"/>
              </w:rPr>
            </w:pPr>
            <w:r w:rsidRPr="0066578D">
              <w:rPr>
                <w:rFonts w:asciiTheme="minorHAnsi" w:eastAsia="Times New Roman" w:hAnsiTheme="minorHAnsi"/>
                <w:noProof/>
                <w:sz w:val="22"/>
                <w:szCs w:val="22"/>
              </w:rPr>
              <mc:AlternateContent>
                <mc:Choice Requires="wps">
                  <w:drawing>
                    <wp:anchor distT="0" distB="0" distL="114300" distR="114300" simplePos="0" relativeHeight="251664384" behindDoc="0" locked="0" layoutInCell="1" allowOverlap="1" wp14:anchorId="03F1EF27" wp14:editId="562A07CF">
                      <wp:simplePos x="0" y="0"/>
                      <wp:positionH relativeFrom="column">
                        <wp:posOffset>1531620</wp:posOffset>
                      </wp:positionH>
                      <wp:positionV relativeFrom="paragraph">
                        <wp:posOffset>141605</wp:posOffset>
                      </wp:positionV>
                      <wp:extent cx="228600" cy="228600"/>
                      <wp:effectExtent l="0" t="0" r="0" b="0"/>
                      <wp:wrapNone/>
                      <wp:docPr id="8" name="Right Arrow 8"/>
                      <wp:cNvGraphicFramePr/>
                      <a:graphic xmlns:a="http://schemas.openxmlformats.org/drawingml/2006/main">
                        <a:graphicData uri="http://schemas.microsoft.com/office/word/2010/wordprocessingShape">
                          <wps:wsp>
                            <wps:cNvSpPr/>
                            <wps:spPr>
                              <a:xfrm>
                                <a:off x="0" y="0"/>
                                <a:ext cx="228600" cy="228600"/>
                              </a:xfrm>
                              <a:prstGeom prst="rightArrow">
                                <a:avLst/>
                              </a:prstGeom>
                              <a:solidFill>
                                <a:srgbClr val="7C80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52A25A82" id="Right Arrow 8" o:spid="_x0000_s1026" type="#_x0000_t13" style="position:absolute;margin-left:120.6pt;margin-top:11.15pt;width:1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" adj="10800" fillcolor="#7c8029" stroked="f" strokeweight="1pt"/>
                  </w:pict>
                </mc:Fallback>
              </mc:AlternateContent>
            </w:r>
          </w:p>
          <w:p w14:paraId="659DF6B2" w14:textId="77777777" w:rsidR="003C4030" w:rsidRDefault="003C4030" w:rsidP="0066578D">
            <w:pPr>
              <w:pStyle w:val="TableText"/>
              <w:ind w:right="0"/>
              <w:rPr>
                <w:rFonts w:asciiTheme="minorHAnsi" w:eastAsia="Times New Roman" w:hAnsiTheme="minorHAnsi"/>
                <w:sz w:val="22"/>
                <w:szCs w:val="22"/>
              </w:rPr>
            </w:pPr>
          </w:p>
          <w:p w14:paraId="780E0159" w14:textId="77777777" w:rsidR="003C4030" w:rsidRDefault="003C4030" w:rsidP="0066578D">
            <w:pPr>
              <w:pStyle w:val="TableText"/>
              <w:ind w:right="0"/>
              <w:rPr>
                <w:rFonts w:asciiTheme="minorHAnsi" w:eastAsia="Times New Roman" w:hAnsiTheme="minorHAnsi"/>
                <w:sz w:val="22"/>
                <w:szCs w:val="22"/>
              </w:rPr>
            </w:pPr>
          </w:p>
          <w:p w14:paraId="4C56A8BF" w14:textId="77777777" w:rsidR="003C4030" w:rsidRDefault="003C4030" w:rsidP="0066578D">
            <w:pPr>
              <w:pStyle w:val="TableText"/>
              <w:ind w:right="0"/>
              <w:rPr>
                <w:rFonts w:asciiTheme="minorHAnsi" w:eastAsia="Times New Roman" w:hAnsiTheme="minorHAnsi"/>
                <w:sz w:val="22"/>
                <w:szCs w:val="22"/>
              </w:rPr>
            </w:pPr>
          </w:p>
          <w:p w14:paraId="33947324" w14:textId="77777777" w:rsidR="003C4030" w:rsidRDefault="003C4030" w:rsidP="0066578D">
            <w:pPr>
              <w:pStyle w:val="TableText"/>
              <w:ind w:right="0"/>
              <w:rPr>
                <w:rFonts w:asciiTheme="minorHAnsi" w:eastAsia="Times New Roman" w:hAnsiTheme="minorHAnsi"/>
                <w:sz w:val="22"/>
                <w:szCs w:val="22"/>
              </w:rPr>
            </w:pPr>
          </w:p>
          <w:p w14:paraId="096611F9" w14:textId="77777777" w:rsidR="003C4030" w:rsidRDefault="003C4030" w:rsidP="0066578D">
            <w:pPr>
              <w:pStyle w:val="TableText"/>
              <w:ind w:right="0"/>
              <w:rPr>
                <w:rFonts w:asciiTheme="minorHAnsi" w:eastAsia="Times New Roman" w:hAnsiTheme="minorHAnsi"/>
                <w:sz w:val="22"/>
                <w:szCs w:val="22"/>
              </w:rPr>
            </w:pPr>
          </w:p>
          <w:p w14:paraId="74D973C5" w14:textId="77777777" w:rsidR="003C5B5F" w:rsidRDefault="003C5B5F" w:rsidP="00EF7A8F">
            <w:pPr>
              <w:pStyle w:val="CommentText"/>
              <w:numPr>
                <w:ilvl w:val="0"/>
                <w:numId w:val="110"/>
              </w:numPr>
              <w:spacing w:before="40" w:after="40" w:line="252" w:lineRule="auto"/>
              <w:ind w:left="288" w:hanging="288"/>
              <w:rPr>
                <w:sz w:val="22"/>
                <w:szCs w:val="22"/>
              </w:rPr>
            </w:pPr>
            <w:r w:rsidRPr="00A9167B">
              <w:rPr>
                <w:sz w:val="22"/>
                <w:szCs w:val="22"/>
              </w:rPr>
              <w:lastRenderedPageBreak/>
              <w:t xml:space="preserve">Increase the perception that it will be economically beneficial to keep chickens penned up. </w:t>
            </w:r>
          </w:p>
          <w:p w14:paraId="245CC33A" w14:textId="0865C3C3" w:rsidR="00C82708" w:rsidRDefault="00C82708" w:rsidP="0066578D">
            <w:pPr>
              <w:pStyle w:val="CommentText"/>
              <w:spacing w:before="40" w:after="40" w:line="252" w:lineRule="auto"/>
              <w:rPr>
                <w:sz w:val="22"/>
                <w:szCs w:val="22"/>
              </w:rPr>
            </w:pPr>
          </w:p>
          <w:p w14:paraId="394E2D3A" w14:textId="3D9FEC7A" w:rsidR="00C82708" w:rsidRDefault="00C82708" w:rsidP="0066578D">
            <w:pPr>
              <w:pStyle w:val="CommentText"/>
              <w:spacing w:before="40" w:after="40" w:line="252" w:lineRule="auto"/>
              <w:rPr>
                <w:sz w:val="22"/>
                <w:szCs w:val="22"/>
              </w:rPr>
            </w:pPr>
          </w:p>
          <w:p w14:paraId="0729E69C" w14:textId="77777777" w:rsidR="00C82708" w:rsidRDefault="00C82708" w:rsidP="0066578D">
            <w:pPr>
              <w:pStyle w:val="CommentText"/>
              <w:spacing w:before="40" w:after="40" w:line="252" w:lineRule="auto"/>
              <w:rPr>
                <w:sz w:val="22"/>
                <w:szCs w:val="22"/>
              </w:rPr>
            </w:pPr>
          </w:p>
          <w:p w14:paraId="6D80AEA8" w14:textId="77777777" w:rsidR="00C82708" w:rsidRPr="00A9167B" w:rsidRDefault="00C82708" w:rsidP="0066578D">
            <w:pPr>
              <w:pStyle w:val="CommentText"/>
              <w:spacing w:before="40" w:after="40" w:line="252" w:lineRule="auto"/>
              <w:rPr>
                <w:sz w:val="22"/>
                <w:szCs w:val="22"/>
              </w:rPr>
            </w:pPr>
          </w:p>
          <w:p w14:paraId="553B36AA" w14:textId="77777777" w:rsidR="003C5B5F" w:rsidRPr="00A9167B" w:rsidRDefault="003C5B5F" w:rsidP="00EF7A8F">
            <w:pPr>
              <w:pStyle w:val="TableText"/>
              <w:numPr>
                <w:ilvl w:val="0"/>
                <w:numId w:val="110"/>
              </w:numPr>
              <w:ind w:left="288" w:right="0" w:hanging="288"/>
              <w:rPr>
                <w:rFonts w:asciiTheme="minorHAnsi" w:eastAsia="Times New Roman" w:hAnsiTheme="minorHAnsi"/>
                <w:sz w:val="22"/>
                <w:szCs w:val="22"/>
              </w:rPr>
            </w:pPr>
            <w:r w:rsidRPr="00A9167B">
              <w:rPr>
                <w:rFonts w:asciiTheme="minorHAnsi" w:eastAsia="Times New Roman" w:hAnsiTheme="minorHAnsi"/>
                <w:sz w:val="22"/>
                <w:szCs w:val="22"/>
              </w:rPr>
              <w:t>Increase access to low-cost fencing materials and skills for adapting local materials.</w:t>
            </w:r>
          </w:p>
        </w:tc>
        <w:tc>
          <w:tcPr>
            <w:tcW w:w="3168" w:type="dxa"/>
          </w:tcPr>
          <w:p w14:paraId="5BACF963" w14:textId="27B6F961" w:rsidR="003C5B5F" w:rsidRPr="00A9167B" w:rsidRDefault="003C5B5F" w:rsidP="00B611F2">
            <w:pPr>
              <w:pStyle w:val="TableText"/>
              <w:ind w:left="288" w:right="0" w:hanging="288"/>
              <w:rPr>
                <w:rFonts w:asciiTheme="minorHAnsi" w:eastAsia="Times New Roman" w:hAnsiTheme="minorHAnsi"/>
                <w:sz w:val="22"/>
                <w:szCs w:val="22"/>
              </w:rPr>
            </w:pPr>
            <w:r w:rsidRPr="00A9167B">
              <w:rPr>
                <w:rFonts w:asciiTheme="minorHAnsi" w:eastAsia="Times New Roman" w:hAnsiTheme="minorHAnsi"/>
                <w:sz w:val="22"/>
                <w:szCs w:val="22"/>
              </w:rPr>
              <w:lastRenderedPageBreak/>
              <w:t>1.</w:t>
            </w:r>
            <w:r w:rsidR="00CB10F9">
              <w:rPr>
                <w:rFonts w:asciiTheme="minorHAnsi" w:eastAsia="Times New Roman" w:hAnsiTheme="minorHAnsi"/>
                <w:sz w:val="22"/>
                <w:szCs w:val="22"/>
              </w:rPr>
              <w:t xml:space="preserve"> </w:t>
            </w:r>
            <w:r w:rsidRPr="00A9167B">
              <w:rPr>
                <w:rFonts w:asciiTheme="minorHAnsi" w:eastAsia="Times New Roman" w:hAnsiTheme="minorHAnsi"/>
                <w:sz w:val="22"/>
                <w:szCs w:val="22"/>
              </w:rPr>
              <w:t xml:space="preserve">Create </w:t>
            </w:r>
            <w:r w:rsidR="00BC6A2B">
              <w:rPr>
                <w:rFonts w:asciiTheme="minorHAnsi" w:eastAsia="Times New Roman" w:hAnsiTheme="minorHAnsi"/>
                <w:sz w:val="22"/>
                <w:szCs w:val="22"/>
              </w:rPr>
              <w:t>one</w:t>
            </w:r>
            <w:r w:rsidRPr="00A9167B">
              <w:rPr>
                <w:rFonts w:asciiTheme="minorHAnsi" w:eastAsia="Times New Roman" w:hAnsiTheme="minorHAnsi"/>
                <w:sz w:val="22"/>
                <w:szCs w:val="22"/>
              </w:rPr>
              <w:t xml:space="preserve"> demonstration site per village where families can observe the survival of penned chickens and the ability of chickens to adapt to the enclosed environment with cost-benefits displayed.</w:t>
            </w:r>
          </w:p>
          <w:p w14:paraId="519CB941" w14:textId="77777777" w:rsidR="00C82708" w:rsidRDefault="003C5B5F" w:rsidP="00C82708">
            <w:pPr>
              <w:pStyle w:val="TableText"/>
              <w:ind w:left="288" w:right="0" w:hanging="288"/>
              <w:rPr>
                <w:rFonts w:asciiTheme="minorHAnsi" w:eastAsia="Times New Roman" w:hAnsiTheme="minorHAnsi"/>
                <w:sz w:val="22"/>
                <w:szCs w:val="22"/>
              </w:rPr>
            </w:pPr>
            <w:r w:rsidRPr="00A9167B">
              <w:rPr>
                <w:rFonts w:asciiTheme="minorHAnsi" w:eastAsia="Times New Roman" w:hAnsiTheme="minorHAnsi"/>
                <w:sz w:val="22"/>
                <w:szCs w:val="22"/>
              </w:rPr>
              <w:t>1 and 2. Train agriculture volunteer promoters in poultry care (feed, water, vaccine) and construction of pens and cages using locally available materials. Monitor and reinforce their ability to transmit skills to others.</w:t>
            </w:r>
            <w:r w:rsidR="00C82708" w:rsidRPr="00A9167B">
              <w:rPr>
                <w:rFonts w:asciiTheme="minorHAnsi" w:eastAsia="Times New Roman" w:hAnsiTheme="minorHAnsi"/>
                <w:sz w:val="22"/>
                <w:szCs w:val="22"/>
              </w:rPr>
              <w:t xml:space="preserve"> </w:t>
            </w:r>
          </w:p>
          <w:p w14:paraId="14DD5F4B" w14:textId="3797746D" w:rsidR="00C82708" w:rsidRPr="00A9167B" w:rsidRDefault="00C82708" w:rsidP="00C82708">
            <w:pPr>
              <w:pStyle w:val="TableText"/>
              <w:ind w:left="288" w:right="0" w:hanging="288"/>
              <w:rPr>
                <w:rFonts w:asciiTheme="minorHAnsi" w:eastAsia="Times New Roman" w:hAnsiTheme="minorHAnsi"/>
                <w:sz w:val="22"/>
                <w:szCs w:val="22"/>
              </w:rPr>
            </w:pPr>
            <w:r w:rsidRPr="00A9167B">
              <w:rPr>
                <w:rFonts w:asciiTheme="minorHAnsi" w:eastAsia="Times New Roman" w:hAnsiTheme="minorHAnsi"/>
                <w:sz w:val="22"/>
                <w:szCs w:val="22"/>
              </w:rPr>
              <w:t>2.</w:t>
            </w:r>
            <w:r>
              <w:rPr>
                <w:rFonts w:asciiTheme="minorHAnsi" w:eastAsia="Times New Roman" w:hAnsiTheme="minorHAnsi"/>
                <w:sz w:val="22"/>
                <w:szCs w:val="22"/>
              </w:rPr>
              <w:t xml:space="preserve"> </w:t>
            </w:r>
            <w:r w:rsidRPr="00A9167B">
              <w:rPr>
                <w:rFonts w:asciiTheme="minorHAnsi" w:eastAsia="Times New Roman" w:hAnsiTheme="minorHAnsi"/>
                <w:sz w:val="22"/>
                <w:szCs w:val="22"/>
              </w:rPr>
              <w:t>Provide improved feed, clean water</w:t>
            </w:r>
            <w:r>
              <w:rPr>
                <w:rFonts w:asciiTheme="minorHAnsi" w:eastAsia="Times New Roman" w:hAnsiTheme="minorHAnsi"/>
                <w:sz w:val="22"/>
                <w:szCs w:val="22"/>
              </w:rPr>
              <w:t>,</w:t>
            </w:r>
            <w:r w:rsidRPr="00A9167B">
              <w:rPr>
                <w:rFonts w:asciiTheme="minorHAnsi" w:eastAsia="Times New Roman" w:hAnsiTheme="minorHAnsi"/>
                <w:sz w:val="22"/>
                <w:szCs w:val="22"/>
              </w:rPr>
              <w:t xml:space="preserve"> and vaccine to all poultry.</w:t>
            </w:r>
          </w:p>
          <w:p w14:paraId="616910AD" w14:textId="2874DCE5" w:rsidR="003C5B5F" w:rsidRPr="00A9167B" w:rsidRDefault="003C5B5F" w:rsidP="00B611F2">
            <w:pPr>
              <w:pStyle w:val="TableText"/>
              <w:ind w:left="288" w:right="0" w:hanging="288"/>
              <w:rPr>
                <w:rFonts w:asciiTheme="minorHAnsi" w:eastAsia="Times New Roman" w:hAnsiTheme="minorHAnsi"/>
                <w:sz w:val="22"/>
                <w:szCs w:val="22"/>
              </w:rPr>
            </w:pPr>
            <w:r w:rsidRPr="00A9167B">
              <w:rPr>
                <w:rFonts w:asciiTheme="minorHAnsi" w:eastAsia="Times New Roman" w:hAnsiTheme="minorHAnsi"/>
                <w:sz w:val="22"/>
                <w:szCs w:val="22"/>
              </w:rPr>
              <w:t>2.</w:t>
            </w:r>
            <w:r w:rsidR="00CB10F9">
              <w:rPr>
                <w:rFonts w:asciiTheme="minorHAnsi" w:eastAsia="Times New Roman" w:hAnsiTheme="minorHAnsi"/>
                <w:sz w:val="22"/>
                <w:szCs w:val="22"/>
              </w:rPr>
              <w:t xml:space="preserve"> </w:t>
            </w:r>
            <w:r w:rsidRPr="00A9167B">
              <w:rPr>
                <w:rFonts w:asciiTheme="minorHAnsi" w:eastAsia="Times New Roman" w:hAnsiTheme="minorHAnsi"/>
                <w:sz w:val="22"/>
                <w:szCs w:val="22"/>
              </w:rPr>
              <w:t>Reinforce the benefits of enclosing poultry by distributing a calendar with one benefit shown per month.</w:t>
            </w:r>
          </w:p>
          <w:p w14:paraId="16B199FD" w14:textId="4F097131" w:rsidR="003C5B5F" w:rsidRPr="00A9167B" w:rsidRDefault="003C5B5F" w:rsidP="00B611F2">
            <w:pPr>
              <w:pStyle w:val="TableText"/>
              <w:ind w:left="288" w:right="0" w:hanging="288"/>
              <w:rPr>
                <w:rFonts w:asciiTheme="minorHAnsi" w:eastAsia="Times New Roman" w:hAnsiTheme="minorHAnsi"/>
                <w:sz w:val="22"/>
                <w:szCs w:val="22"/>
              </w:rPr>
            </w:pPr>
            <w:r w:rsidRPr="00A9167B">
              <w:rPr>
                <w:rFonts w:asciiTheme="minorHAnsi" w:eastAsia="Times New Roman" w:hAnsiTheme="minorHAnsi"/>
                <w:sz w:val="22"/>
                <w:szCs w:val="22"/>
              </w:rPr>
              <w:lastRenderedPageBreak/>
              <w:t>3.</w:t>
            </w:r>
            <w:r w:rsidR="00CB10F9">
              <w:rPr>
                <w:rFonts w:asciiTheme="minorHAnsi" w:eastAsia="Times New Roman" w:hAnsiTheme="minorHAnsi"/>
                <w:sz w:val="22"/>
                <w:szCs w:val="22"/>
              </w:rPr>
              <w:t xml:space="preserve"> </w:t>
            </w:r>
            <w:r w:rsidRPr="00A9167B">
              <w:rPr>
                <w:rFonts w:asciiTheme="minorHAnsi" w:eastAsia="Times New Roman" w:hAnsiTheme="minorHAnsi"/>
                <w:sz w:val="22"/>
                <w:szCs w:val="22"/>
              </w:rPr>
              <w:t>Provide technical assistance and a small loan to one entrepreneur per village to produce and sell quality, affordable chicken feed, water</w:t>
            </w:r>
            <w:r w:rsidR="00BC6A2B">
              <w:rPr>
                <w:rFonts w:asciiTheme="minorHAnsi" w:eastAsia="Times New Roman" w:hAnsiTheme="minorHAnsi"/>
                <w:sz w:val="22"/>
                <w:szCs w:val="22"/>
              </w:rPr>
              <w:t>,</w:t>
            </w:r>
            <w:r w:rsidRPr="00A9167B">
              <w:rPr>
                <w:rFonts w:asciiTheme="minorHAnsi" w:eastAsia="Times New Roman" w:hAnsiTheme="minorHAnsi"/>
                <w:sz w:val="22"/>
                <w:szCs w:val="22"/>
              </w:rPr>
              <w:t xml:space="preserve"> and feed containers made of local or recycled materials.</w:t>
            </w:r>
          </w:p>
          <w:p w14:paraId="366D29EB" w14:textId="71578EE4" w:rsidR="003C5B5F" w:rsidRPr="00A9167B" w:rsidRDefault="003C5B5F" w:rsidP="00B611F2">
            <w:pPr>
              <w:pStyle w:val="TableText"/>
              <w:ind w:left="288" w:right="0" w:hanging="288"/>
              <w:rPr>
                <w:rFonts w:asciiTheme="minorHAnsi" w:eastAsia="Times New Roman" w:hAnsiTheme="minorHAnsi"/>
                <w:sz w:val="22"/>
                <w:szCs w:val="22"/>
              </w:rPr>
            </w:pPr>
            <w:r w:rsidRPr="00A9167B">
              <w:rPr>
                <w:rFonts w:asciiTheme="minorHAnsi" w:eastAsia="Times New Roman" w:hAnsiTheme="minorHAnsi"/>
                <w:sz w:val="22"/>
                <w:szCs w:val="22"/>
              </w:rPr>
              <w:t>3.</w:t>
            </w:r>
            <w:r w:rsidR="00CB10F9">
              <w:rPr>
                <w:rFonts w:asciiTheme="minorHAnsi" w:eastAsia="Times New Roman" w:hAnsiTheme="minorHAnsi"/>
                <w:sz w:val="22"/>
                <w:szCs w:val="22"/>
              </w:rPr>
              <w:t xml:space="preserve"> </w:t>
            </w:r>
            <w:r w:rsidRPr="00A9167B">
              <w:rPr>
                <w:rFonts w:asciiTheme="minorHAnsi" w:eastAsia="Times New Roman" w:hAnsiTheme="minorHAnsi"/>
                <w:sz w:val="22"/>
                <w:szCs w:val="22"/>
              </w:rPr>
              <w:t>Program staff encourage male and female heads of households to discuss decisions together about penning poultry.</w:t>
            </w:r>
          </w:p>
        </w:tc>
      </w:tr>
      <w:tr w:rsidR="003C5B5F" w:rsidRPr="00A9167B" w14:paraId="37719474" w14:textId="77777777" w:rsidTr="0066578D">
        <w:trPr>
          <w:jc w:val="center"/>
        </w:trPr>
        <w:tc>
          <w:tcPr>
            <w:tcW w:w="4939" w:type="dxa"/>
            <w:gridSpan w:val="2"/>
          </w:tcPr>
          <w:p w14:paraId="098C75F7" w14:textId="77777777" w:rsidR="003C5B5F" w:rsidRPr="00A9167B" w:rsidRDefault="003C5B5F" w:rsidP="00B611F2">
            <w:pPr>
              <w:pStyle w:val="TableText"/>
              <w:ind w:left="0" w:right="0"/>
              <w:rPr>
                <w:rFonts w:asciiTheme="minorHAnsi" w:eastAsia="Times New Roman" w:hAnsiTheme="minorHAnsi"/>
                <w:sz w:val="22"/>
                <w:szCs w:val="22"/>
              </w:rPr>
            </w:pPr>
            <w:r w:rsidRPr="00A9167B">
              <w:rPr>
                <w:rFonts w:asciiTheme="minorHAnsi" w:eastAsia="Times New Roman" w:hAnsiTheme="minorHAnsi"/>
                <w:sz w:val="22"/>
                <w:szCs w:val="22"/>
              </w:rPr>
              <w:lastRenderedPageBreak/>
              <w:t>Indicator:</w:t>
            </w:r>
          </w:p>
          <w:p w14:paraId="6C96289E" w14:textId="77777777" w:rsidR="003C5B5F" w:rsidRPr="00A9167B" w:rsidRDefault="003C5B5F" w:rsidP="00B611F2">
            <w:pPr>
              <w:pStyle w:val="TableBullet"/>
              <w:ind w:left="317" w:right="0" w:hanging="270"/>
              <w:rPr>
                <w:rFonts w:asciiTheme="minorHAnsi" w:eastAsia="Times New Roman" w:hAnsiTheme="minorHAnsi"/>
                <w:sz w:val="22"/>
                <w:szCs w:val="22"/>
              </w:rPr>
            </w:pPr>
            <w:r w:rsidRPr="00A9167B">
              <w:rPr>
                <w:rFonts w:asciiTheme="minorHAnsi" w:hAnsiTheme="minorHAnsi"/>
                <w:sz w:val="22"/>
                <w:szCs w:val="22"/>
              </w:rPr>
              <w:t xml:space="preserve">Percentage of </w:t>
            </w:r>
            <w:r w:rsidRPr="00A9167B">
              <w:rPr>
                <w:rFonts w:asciiTheme="minorHAnsi" w:hAnsiTheme="minorHAnsi"/>
                <w:bCs w:val="0"/>
                <w:sz w:val="22"/>
                <w:szCs w:val="22"/>
              </w:rPr>
              <w:t xml:space="preserve">households that raise chickens and keep </w:t>
            </w:r>
            <w:r w:rsidRPr="00A9167B">
              <w:rPr>
                <w:rFonts w:asciiTheme="minorHAnsi" w:hAnsiTheme="minorHAnsi"/>
                <w:sz w:val="22"/>
                <w:szCs w:val="22"/>
              </w:rPr>
              <w:t>them enclosed at all times</w:t>
            </w:r>
          </w:p>
        </w:tc>
        <w:tc>
          <w:tcPr>
            <w:tcW w:w="8107" w:type="dxa"/>
            <w:gridSpan w:val="3"/>
          </w:tcPr>
          <w:p w14:paraId="57A135D3" w14:textId="77777777" w:rsidR="003C5B5F" w:rsidRPr="00A9167B" w:rsidRDefault="003C5B5F" w:rsidP="00B611F2">
            <w:pPr>
              <w:pStyle w:val="TableText"/>
              <w:ind w:left="0" w:right="0"/>
              <w:rPr>
                <w:rFonts w:asciiTheme="minorHAnsi" w:eastAsia="Times New Roman" w:hAnsiTheme="minorHAnsi"/>
                <w:sz w:val="22"/>
                <w:szCs w:val="22"/>
              </w:rPr>
            </w:pPr>
            <w:r w:rsidRPr="00A9167B">
              <w:rPr>
                <w:rFonts w:asciiTheme="minorHAnsi" w:eastAsia="Times New Roman" w:hAnsiTheme="minorHAnsi"/>
                <w:sz w:val="22"/>
                <w:szCs w:val="22"/>
              </w:rPr>
              <w:t xml:space="preserve">Indicators: </w:t>
            </w:r>
          </w:p>
          <w:p w14:paraId="5E9AC661" w14:textId="77777777" w:rsidR="003C5B5F" w:rsidRPr="00A9167B" w:rsidRDefault="003C5B5F" w:rsidP="00B611F2">
            <w:pPr>
              <w:pStyle w:val="TableBullet"/>
              <w:ind w:left="317" w:right="0" w:hanging="270"/>
              <w:rPr>
                <w:rFonts w:asciiTheme="minorHAnsi" w:hAnsiTheme="minorHAnsi"/>
                <w:sz w:val="22"/>
                <w:szCs w:val="22"/>
              </w:rPr>
            </w:pPr>
            <w:r w:rsidRPr="00A9167B">
              <w:rPr>
                <w:rFonts w:asciiTheme="minorHAnsi" w:hAnsiTheme="minorHAnsi"/>
                <w:sz w:val="22"/>
                <w:szCs w:val="22"/>
              </w:rPr>
              <w:t>Number of successful demonstration sites implemented</w:t>
            </w:r>
          </w:p>
          <w:p w14:paraId="72B95233" w14:textId="77777777" w:rsidR="003C5B5F" w:rsidRPr="00A9167B" w:rsidRDefault="003C5B5F" w:rsidP="00EF7A8F">
            <w:pPr>
              <w:pStyle w:val="TableBullet"/>
              <w:numPr>
                <w:ilvl w:val="0"/>
                <w:numId w:val="100"/>
              </w:numPr>
              <w:ind w:left="317" w:right="0" w:hanging="270"/>
              <w:rPr>
                <w:rFonts w:asciiTheme="minorHAnsi" w:hAnsiTheme="minorHAnsi"/>
                <w:sz w:val="22"/>
                <w:szCs w:val="22"/>
              </w:rPr>
            </w:pPr>
            <w:r w:rsidRPr="00A9167B">
              <w:rPr>
                <w:rFonts w:asciiTheme="minorHAnsi" w:hAnsiTheme="minorHAnsi"/>
                <w:sz w:val="22"/>
                <w:szCs w:val="22"/>
              </w:rPr>
              <w:t>Number of visitors to demonstration sites</w:t>
            </w:r>
          </w:p>
          <w:p w14:paraId="4A935BFF" w14:textId="77777777" w:rsidR="003C5B5F" w:rsidRPr="00A9167B" w:rsidRDefault="003C5B5F" w:rsidP="00EF7A8F">
            <w:pPr>
              <w:pStyle w:val="TableBullet"/>
              <w:numPr>
                <w:ilvl w:val="0"/>
                <w:numId w:val="100"/>
              </w:numPr>
              <w:ind w:left="317" w:right="0" w:hanging="270"/>
              <w:rPr>
                <w:rFonts w:asciiTheme="minorHAnsi" w:hAnsiTheme="minorHAnsi"/>
                <w:sz w:val="22"/>
                <w:szCs w:val="22"/>
              </w:rPr>
            </w:pPr>
            <w:r w:rsidRPr="00A9167B">
              <w:rPr>
                <w:rFonts w:asciiTheme="minorHAnsi" w:hAnsiTheme="minorHAnsi"/>
                <w:sz w:val="22"/>
                <w:szCs w:val="22"/>
              </w:rPr>
              <w:t>Number of families adopting one or more improved poultry care practices aside from enclosing poultry</w:t>
            </w:r>
          </w:p>
          <w:p w14:paraId="123D2E04" w14:textId="77777777" w:rsidR="003C5B5F" w:rsidRPr="00A9167B" w:rsidRDefault="003C5B5F" w:rsidP="00EF7A8F">
            <w:pPr>
              <w:pStyle w:val="TableBullet"/>
              <w:numPr>
                <w:ilvl w:val="0"/>
                <w:numId w:val="100"/>
              </w:numPr>
              <w:ind w:left="317" w:right="0" w:hanging="270"/>
              <w:rPr>
                <w:rFonts w:asciiTheme="minorHAnsi" w:hAnsiTheme="minorHAnsi"/>
                <w:sz w:val="22"/>
                <w:szCs w:val="22"/>
              </w:rPr>
            </w:pPr>
            <w:r w:rsidRPr="00A9167B">
              <w:rPr>
                <w:rFonts w:asciiTheme="minorHAnsi" w:hAnsiTheme="minorHAnsi"/>
                <w:sz w:val="22"/>
                <w:szCs w:val="22"/>
              </w:rPr>
              <w:t>Number of entrepreneurs selling chicken feed</w:t>
            </w:r>
          </w:p>
          <w:p w14:paraId="501B03E7" w14:textId="77777777" w:rsidR="003C5B5F" w:rsidRPr="00A9167B" w:rsidRDefault="003C5B5F" w:rsidP="00EF7A8F">
            <w:pPr>
              <w:pStyle w:val="TableBullet"/>
              <w:numPr>
                <w:ilvl w:val="0"/>
                <w:numId w:val="100"/>
              </w:numPr>
              <w:ind w:left="317" w:right="0" w:hanging="270"/>
              <w:rPr>
                <w:rFonts w:asciiTheme="minorHAnsi" w:hAnsiTheme="minorHAnsi"/>
                <w:sz w:val="22"/>
                <w:szCs w:val="22"/>
              </w:rPr>
            </w:pPr>
            <w:r w:rsidRPr="00A9167B">
              <w:rPr>
                <w:rFonts w:asciiTheme="minorHAnsi" w:hAnsiTheme="minorHAnsi"/>
                <w:sz w:val="22"/>
                <w:szCs w:val="22"/>
              </w:rPr>
              <w:t>Number of households indicating decisions on penning poultry were discussed with male and female heads of households.</w:t>
            </w:r>
          </w:p>
        </w:tc>
      </w:tr>
    </w:tbl>
    <w:p w14:paraId="1B58F052" w14:textId="77777777" w:rsidR="003C5B5F" w:rsidRPr="00392A6B" w:rsidRDefault="003C5B5F" w:rsidP="003C5B5F">
      <w:pPr>
        <w:widowControl w:val="0"/>
        <w:tabs>
          <w:tab w:val="left" w:pos="1960"/>
        </w:tabs>
        <w:autoSpaceDE w:val="0"/>
        <w:autoSpaceDN w:val="0"/>
        <w:adjustRightInd w:val="0"/>
        <w:rPr>
          <w:rFonts w:eastAsia="Times New Roman"/>
        </w:rPr>
        <w:sectPr w:rsidR="003C5B5F" w:rsidRPr="00392A6B" w:rsidSect="00B611F2">
          <w:pgSz w:w="15840" w:h="12240" w:orient="landscape"/>
          <w:pgMar w:top="1440" w:right="1080" w:bottom="1440" w:left="1800" w:header="720" w:footer="720" w:gutter="0"/>
          <w:cols w:space="720"/>
          <w:noEndnote/>
          <w:docGrid w:linePitch="326"/>
        </w:sectPr>
      </w:pPr>
    </w:p>
    <w:p w14:paraId="3E084CE3" w14:textId="77777777" w:rsidR="003C5B5F" w:rsidRPr="00A9167B" w:rsidRDefault="003C5B5F" w:rsidP="00A9167B">
      <w:pPr>
        <w:pStyle w:val="Heading4"/>
      </w:pPr>
      <w:r w:rsidRPr="00A9167B">
        <w:lastRenderedPageBreak/>
        <w:t>Example 2 for Agriculture and Natural Resource Management (ANRM) Programs: Reforestation</w:t>
      </w:r>
    </w:p>
    <w:tbl>
      <w:tblPr>
        <w:tblW w:w="13233" w:type="dxa"/>
        <w:jc w:val="center"/>
        <w:tblBorders>
          <w:bottom w:val="single" w:sz="4" w:space="0" w:color="auto"/>
          <w:insideH w:val="single" w:sz="4" w:space="0" w:color="auto"/>
          <w:insideV w:val="single" w:sz="4" w:space="0" w:color="auto"/>
        </w:tblBorders>
        <w:tblLook w:val="00A0" w:firstRow="1" w:lastRow="0" w:firstColumn="1" w:lastColumn="0" w:noHBand="0" w:noVBand="0"/>
      </w:tblPr>
      <w:tblGrid>
        <w:gridCol w:w="1800"/>
        <w:gridCol w:w="3283"/>
        <w:gridCol w:w="2635"/>
        <w:gridCol w:w="2635"/>
        <w:gridCol w:w="2880"/>
      </w:tblGrid>
      <w:tr w:rsidR="003C5B5F" w:rsidRPr="00C82708" w14:paraId="547C48D9" w14:textId="77777777" w:rsidTr="0066578D">
        <w:trPr>
          <w:trHeight w:val="522"/>
          <w:tblHeader/>
          <w:jc w:val="center"/>
        </w:trPr>
        <w:tc>
          <w:tcPr>
            <w:tcW w:w="1800" w:type="dxa"/>
            <w:shd w:val="clear" w:color="auto" w:fill="7C8029"/>
            <w:vAlign w:val="bottom"/>
          </w:tcPr>
          <w:p w14:paraId="5F7A64CC" w14:textId="77777777" w:rsidR="003C5B5F" w:rsidRPr="00C82708" w:rsidRDefault="003C5B5F" w:rsidP="00B611F2">
            <w:pPr>
              <w:pStyle w:val="TableText"/>
              <w:ind w:left="0" w:right="0"/>
              <w:rPr>
                <w:rFonts w:asciiTheme="minorHAnsi" w:eastAsia="Times New Roman" w:hAnsiTheme="minorHAnsi"/>
                <w:b/>
                <w:color w:val="FFFFFF"/>
                <w:sz w:val="22"/>
                <w:szCs w:val="22"/>
              </w:rPr>
            </w:pPr>
            <w:r w:rsidRPr="00C82708">
              <w:rPr>
                <w:rFonts w:asciiTheme="minorHAnsi" w:eastAsia="Times New Roman" w:hAnsiTheme="minorHAnsi"/>
                <w:b/>
                <w:color w:val="FFFFFF"/>
                <w:sz w:val="22"/>
                <w:szCs w:val="22"/>
              </w:rPr>
              <w:t>Behavior</w:t>
            </w:r>
          </w:p>
        </w:tc>
        <w:tc>
          <w:tcPr>
            <w:tcW w:w="3283" w:type="dxa"/>
            <w:shd w:val="clear" w:color="auto" w:fill="7C8029"/>
            <w:vAlign w:val="bottom"/>
          </w:tcPr>
          <w:p w14:paraId="7579D91F" w14:textId="77777777" w:rsidR="003C5B5F" w:rsidRPr="00C82708" w:rsidRDefault="003C5B5F" w:rsidP="00B611F2">
            <w:pPr>
              <w:pStyle w:val="TableText"/>
              <w:ind w:left="0" w:right="0"/>
              <w:rPr>
                <w:rFonts w:asciiTheme="minorHAnsi" w:eastAsia="Times New Roman" w:hAnsiTheme="minorHAnsi"/>
                <w:b/>
                <w:color w:val="FFFFFF"/>
                <w:sz w:val="22"/>
                <w:szCs w:val="22"/>
              </w:rPr>
            </w:pPr>
            <w:r w:rsidRPr="00C82708">
              <w:rPr>
                <w:rFonts w:asciiTheme="minorHAnsi" w:eastAsia="Times New Roman" w:hAnsiTheme="minorHAnsi"/>
                <w:b/>
                <w:color w:val="FFFFFF"/>
                <w:sz w:val="22"/>
                <w:szCs w:val="22"/>
              </w:rPr>
              <w:t>Priority Group Or Influencing Group</w:t>
            </w:r>
          </w:p>
        </w:tc>
        <w:tc>
          <w:tcPr>
            <w:tcW w:w="2635" w:type="dxa"/>
            <w:shd w:val="clear" w:color="auto" w:fill="7C8029"/>
            <w:vAlign w:val="bottom"/>
          </w:tcPr>
          <w:p w14:paraId="5E8B737F" w14:textId="77777777" w:rsidR="003C5B5F" w:rsidRPr="00C82708" w:rsidRDefault="003C5B5F" w:rsidP="00B611F2">
            <w:pPr>
              <w:pStyle w:val="TableText"/>
              <w:ind w:left="0" w:right="0"/>
              <w:rPr>
                <w:rFonts w:asciiTheme="minorHAnsi" w:eastAsia="Times New Roman" w:hAnsiTheme="minorHAnsi"/>
                <w:b/>
                <w:color w:val="FFFFFF"/>
                <w:sz w:val="22"/>
                <w:szCs w:val="22"/>
              </w:rPr>
            </w:pPr>
            <w:r w:rsidRPr="00C82708">
              <w:rPr>
                <w:rFonts w:asciiTheme="minorHAnsi" w:eastAsia="Times New Roman" w:hAnsiTheme="minorHAnsi"/>
                <w:b/>
                <w:color w:val="FFFFFF"/>
                <w:sz w:val="22"/>
                <w:szCs w:val="22"/>
              </w:rPr>
              <w:t>Determinants</w:t>
            </w:r>
          </w:p>
        </w:tc>
        <w:tc>
          <w:tcPr>
            <w:tcW w:w="2635" w:type="dxa"/>
            <w:shd w:val="clear" w:color="auto" w:fill="7C8029"/>
            <w:vAlign w:val="bottom"/>
          </w:tcPr>
          <w:p w14:paraId="26DAA515" w14:textId="77777777" w:rsidR="003C5B5F" w:rsidRPr="00C82708" w:rsidRDefault="003C5B5F" w:rsidP="00B611F2">
            <w:pPr>
              <w:pStyle w:val="TableText"/>
              <w:ind w:left="0" w:right="0"/>
              <w:rPr>
                <w:rFonts w:asciiTheme="minorHAnsi" w:eastAsia="Times New Roman" w:hAnsiTheme="minorHAnsi"/>
                <w:b/>
                <w:color w:val="FFFFFF"/>
                <w:sz w:val="22"/>
                <w:szCs w:val="22"/>
              </w:rPr>
            </w:pPr>
            <w:r w:rsidRPr="00C82708">
              <w:rPr>
                <w:rFonts w:asciiTheme="minorHAnsi" w:eastAsia="Times New Roman" w:hAnsiTheme="minorHAnsi"/>
                <w:b/>
                <w:color w:val="FFFFFF"/>
                <w:sz w:val="22"/>
                <w:szCs w:val="22"/>
              </w:rPr>
              <w:t>Bridges To Activities</w:t>
            </w:r>
          </w:p>
        </w:tc>
        <w:tc>
          <w:tcPr>
            <w:tcW w:w="2880" w:type="dxa"/>
            <w:shd w:val="clear" w:color="auto" w:fill="7C8029"/>
            <w:vAlign w:val="bottom"/>
          </w:tcPr>
          <w:p w14:paraId="2CFBD738" w14:textId="77777777" w:rsidR="003C5B5F" w:rsidRPr="00C82708" w:rsidRDefault="003C5B5F" w:rsidP="00B611F2">
            <w:pPr>
              <w:pStyle w:val="TableText"/>
              <w:ind w:left="0" w:right="0"/>
              <w:rPr>
                <w:rFonts w:asciiTheme="minorHAnsi" w:eastAsia="Times New Roman" w:hAnsiTheme="minorHAnsi"/>
                <w:b/>
                <w:color w:val="FFFFFF"/>
                <w:sz w:val="22"/>
                <w:szCs w:val="22"/>
              </w:rPr>
            </w:pPr>
            <w:r w:rsidRPr="00C82708">
              <w:rPr>
                <w:rFonts w:asciiTheme="minorHAnsi" w:eastAsia="Times New Roman" w:hAnsiTheme="minorHAnsi"/>
                <w:b/>
                <w:color w:val="FFFFFF"/>
                <w:sz w:val="22"/>
                <w:szCs w:val="22"/>
              </w:rPr>
              <w:t>Activities</w:t>
            </w:r>
          </w:p>
        </w:tc>
      </w:tr>
      <w:tr w:rsidR="003C5B5F" w:rsidRPr="00C82708" w14:paraId="24B8EBEB" w14:textId="77777777" w:rsidTr="0066578D">
        <w:trPr>
          <w:jc w:val="center"/>
        </w:trPr>
        <w:tc>
          <w:tcPr>
            <w:tcW w:w="1800" w:type="dxa"/>
          </w:tcPr>
          <w:p w14:paraId="3F038DF1" w14:textId="77777777" w:rsidR="003C5B5F" w:rsidRPr="00C82708" w:rsidRDefault="003C5B5F" w:rsidP="00B611F2">
            <w:pPr>
              <w:pStyle w:val="TableText"/>
              <w:ind w:left="0" w:right="0"/>
              <w:rPr>
                <w:rFonts w:asciiTheme="minorHAnsi" w:eastAsia="Times New Roman" w:hAnsiTheme="minorHAnsi"/>
                <w:sz w:val="22"/>
                <w:szCs w:val="22"/>
              </w:rPr>
            </w:pPr>
            <w:r w:rsidRPr="00C82708">
              <w:rPr>
                <w:rFonts w:asciiTheme="minorHAnsi" w:eastAsia="Times New Roman" w:hAnsiTheme="minorHAnsi"/>
                <w:sz w:val="22"/>
                <w:szCs w:val="22"/>
              </w:rPr>
              <w:t>Targeted male and female farmers farming on sloped land plant trees on the hillsides of their land.</w:t>
            </w:r>
          </w:p>
          <w:p w14:paraId="0669199E" w14:textId="77777777" w:rsidR="003C5B5F" w:rsidRPr="00C82708" w:rsidRDefault="003C5B5F" w:rsidP="00B611F2">
            <w:pPr>
              <w:pStyle w:val="TableText"/>
              <w:ind w:left="0" w:right="0"/>
              <w:rPr>
                <w:rFonts w:asciiTheme="minorHAnsi" w:eastAsia="Times New Roman" w:hAnsiTheme="minorHAnsi"/>
                <w:sz w:val="22"/>
                <w:szCs w:val="22"/>
              </w:rPr>
            </w:pPr>
          </w:p>
          <w:p w14:paraId="09086552" w14:textId="77777777" w:rsidR="003C5B5F" w:rsidRPr="00C82708" w:rsidRDefault="003C5B5F" w:rsidP="00B611F2">
            <w:pPr>
              <w:pStyle w:val="TableText"/>
              <w:ind w:left="0" w:right="0"/>
              <w:rPr>
                <w:rFonts w:asciiTheme="minorHAnsi" w:eastAsia="Times New Roman" w:hAnsiTheme="minorHAnsi"/>
                <w:sz w:val="22"/>
                <w:szCs w:val="22"/>
              </w:rPr>
            </w:pPr>
          </w:p>
          <w:p w14:paraId="2223A0A1" w14:textId="77777777" w:rsidR="003C5B5F" w:rsidRPr="00C82708" w:rsidRDefault="003C5B5F" w:rsidP="00B611F2">
            <w:pPr>
              <w:pStyle w:val="TableText"/>
              <w:ind w:left="0" w:right="0"/>
              <w:rPr>
                <w:rFonts w:asciiTheme="minorHAnsi" w:eastAsia="Times New Roman" w:hAnsiTheme="minorHAnsi"/>
                <w:sz w:val="22"/>
                <w:szCs w:val="22"/>
              </w:rPr>
            </w:pPr>
          </w:p>
          <w:p w14:paraId="4BD60FE9" w14:textId="77777777" w:rsidR="003C5B5F" w:rsidRPr="00C82708" w:rsidRDefault="003C5B5F" w:rsidP="00B611F2">
            <w:pPr>
              <w:pStyle w:val="TableText"/>
              <w:ind w:left="0" w:right="0"/>
              <w:rPr>
                <w:rFonts w:asciiTheme="minorHAnsi" w:eastAsia="Times New Roman" w:hAnsiTheme="minorHAnsi"/>
                <w:sz w:val="22"/>
                <w:szCs w:val="22"/>
              </w:rPr>
            </w:pPr>
          </w:p>
          <w:p w14:paraId="6E2D4C29" w14:textId="77777777" w:rsidR="003C5B5F" w:rsidRPr="00C82708" w:rsidRDefault="003C5B5F" w:rsidP="00B611F2">
            <w:pPr>
              <w:pStyle w:val="TableText"/>
              <w:ind w:left="0" w:right="0"/>
              <w:rPr>
                <w:rFonts w:asciiTheme="minorHAnsi" w:eastAsia="Times New Roman" w:hAnsiTheme="minorHAnsi"/>
                <w:sz w:val="22"/>
                <w:szCs w:val="22"/>
              </w:rPr>
            </w:pPr>
          </w:p>
          <w:p w14:paraId="5ACFBE06" w14:textId="77777777" w:rsidR="003C5B5F" w:rsidRPr="00C82708" w:rsidRDefault="003C5B5F" w:rsidP="00B611F2">
            <w:pPr>
              <w:pStyle w:val="TableText"/>
              <w:ind w:left="0" w:right="0"/>
              <w:rPr>
                <w:rFonts w:asciiTheme="minorHAnsi" w:eastAsia="Times New Roman" w:hAnsiTheme="minorHAnsi"/>
                <w:sz w:val="22"/>
                <w:szCs w:val="22"/>
              </w:rPr>
            </w:pPr>
          </w:p>
          <w:p w14:paraId="6EB9D334" w14:textId="77777777" w:rsidR="003C5B5F" w:rsidRPr="00C82708" w:rsidRDefault="003C5B5F" w:rsidP="00B611F2">
            <w:pPr>
              <w:pStyle w:val="TableText"/>
              <w:ind w:left="0" w:right="0"/>
              <w:rPr>
                <w:rFonts w:asciiTheme="minorHAnsi" w:eastAsia="Times New Roman" w:hAnsiTheme="minorHAnsi"/>
                <w:sz w:val="22"/>
                <w:szCs w:val="22"/>
              </w:rPr>
            </w:pPr>
          </w:p>
          <w:p w14:paraId="69E868BA" w14:textId="77777777" w:rsidR="003C5B5F" w:rsidRPr="00C82708" w:rsidRDefault="003C5B5F" w:rsidP="00B611F2">
            <w:pPr>
              <w:pStyle w:val="TableText"/>
              <w:ind w:left="0" w:right="0"/>
              <w:rPr>
                <w:rFonts w:asciiTheme="minorHAnsi" w:eastAsia="Times New Roman" w:hAnsiTheme="minorHAnsi"/>
                <w:sz w:val="22"/>
                <w:szCs w:val="22"/>
              </w:rPr>
            </w:pPr>
          </w:p>
          <w:p w14:paraId="140684B6" w14:textId="77777777" w:rsidR="003C5B5F" w:rsidRPr="00C82708" w:rsidRDefault="003C5B5F" w:rsidP="00B611F2">
            <w:pPr>
              <w:pStyle w:val="TableText"/>
              <w:ind w:left="0" w:right="0"/>
              <w:rPr>
                <w:rFonts w:asciiTheme="minorHAnsi" w:eastAsia="Times New Roman" w:hAnsiTheme="minorHAnsi"/>
                <w:sz w:val="22"/>
                <w:szCs w:val="22"/>
              </w:rPr>
            </w:pPr>
          </w:p>
          <w:p w14:paraId="591DE520" w14:textId="77777777" w:rsidR="003C5B5F" w:rsidRPr="00C82708" w:rsidRDefault="003C5B5F" w:rsidP="00B611F2">
            <w:pPr>
              <w:pStyle w:val="TableText"/>
              <w:ind w:left="0"/>
              <w:rPr>
                <w:rFonts w:asciiTheme="minorHAnsi" w:eastAsia="Times New Roman" w:hAnsiTheme="minorHAnsi"/>
                <w:sz w:val="22"/>
                <w:szCs w:val="22"/>
              </w:rPr>
            </w:pPr>
          </w:p>
        </w:tc>
        <w:tc>
          <w:tcPr>
            <w:tcW w:w="3283" w:type="dxa"/>
          </w:tcPr>
          <w:p w14:paraId="7D8758D5" w14:textId="77777777" w:rsidR="00BC6A2B" w:rsidRPr="00C82708" w:rsidRDefault="003C5B5F" w:rsidP="0066578D">
            <w:pPr>
              <w:pStyle w:val="TableText"/>
              <w:rPr>
                <w:rFonts w:asciiTheme="minorHAnsi" w:hAnsiTheme="minorHAnsi"/>
                <w:bCs w:val="0"/>
                <w:sz w:val="22"/>
                <w:szCs w:val="22"/>
              </w:rPr>
            </w:pPr>
            <w:r w:rsidRPr="00C82708">
              <w:rPr>
                <w:rFonts w:asciiTheme="minorHAnsi" w:hAnsiTheme="minorHAnsi"/>
                <w:bCs w:val="0"/>
                <w:sz w:val="22"/>
                <w:szCs w:val="22"/>
                <w:u w:val="single"/>
              </w:rPr>
              <w:t>Demo:</w:t>
            </w:r>
            <w:r w:rsidRPr="00C82708">
              <w:rPr>
                <w:rFonts w:asciiTheme="minorHAnsi" w:hAnsiTheme="minorHAnsi"/>
                <w:bCs w:val="0"/>
                <w:sz w:val="22"/>
                <w:szCs w:val="22"/>
              </w:rPr>
              <w:t xml:space="preserve"> </w:t>
            </w:r>
          </w:p>
          <w:p w14:paraId="6AEBE081" w14:textId="4C67E9E0" w:rsidR="003C5B5F" w:rsidRPr="00C82708" w:rsidRDefault="003C5B5F" w:rsidP="0066578D">
            <w:pPr>
              <w:pStyle w:val="TableText"/>
              <w:rPr>
                <w:rFonts w:asciiTheme="minorHAnsi" w:hAnsiTheme="minorHAnsi"/>
                <w:bCs w:val="0"/>
                <w:sz w:val="22"/>
                <w:szCs w:val="22"/>
              </w:rPr>
            </w:pPr>
            <w:r w:rsidRPr="00C82708">
              <w:rPr>
                <w:rFonts w:asciiTheme="minorHAnsi" w:hAnsiTheme="minorHAnsi"/>
                <w:bCs w:val="0"/>
                <w:sz w:val="22"/>
                <w:szCs w:val="22"/>
              </w:rPr>
              <w:t>Adult farmers, men and women, who farm on hilly land</w:t>
            </w:r>
          </w:p>
          <w:p w14:paraId="76109392" w14:textId="4711AAA0" w:rsidR="003C5B5F" w:rsidRPr="00C82708" w:rsidRDefault="003C5B5F" w:rsidP="00BC6A2B">
            <w:pPr>
              <w:pStyle w:val="TableBullet"/>
              <w:numPr>
                <w:ilvl w:val="0"/>
                <w:numId w:val="243"/>
              </w:numPr>
              <w:ind w:right="0"/>
              <w:rPr>
                <w:rFonts w:asciiTheme="minorHAnsi" w:hAnsiTheme="minorHAnsi"/>
                <w:bCs w:val="0"/>
                <w:sz w:val="22"/>
                <w:szCs w:val="22"/>
              </w:rPr>
            </w:pPr>
            <w:r w:rsidRPr="00C82708">
              <w:rPr>
                <w:rFonts w:asciiTheme="minorHAnsi" w:hAnsiTheme="minorHAnsi"/>
                <w:bCs w:val="0"/>
                <w:sz w:val="22"/>
                <w:szCs w:val="22"/>
              </w:rPr>
              <w:t xml:space="preserve">Minimal literacy </w:t>
            </w:r>
          </w:p>
          <w:p w14:paraId="74FA38A7" w14:textId="77777777" w:rsidR="003C5B5F" w:rsidRPr="00C82708" w:rsidRDefault="003C5B5F" w:rsidP="00BC6A2B">
            <w:pPr>
              <w:pStyle w:val="TableBullet"/>
              <w:numPr>
                <w:ilvl w:val="0"/>
                <w:numId w:val="243"/>
              </w:numPr>
              <w:ind w:right="0"/>
              <w:rPr>
                <w:rFonts w:asciiTheme="minorHAnsi" w:hAnsiTheme="minorHAnsi"/>
                <w:bCs w:val="0"/>
                <w:sz w:val="22"/>
                <w:szCs w:val="22"/>
              </w:rPr>
            </w:pPr>
            <w:r w:rsidRPr="00C82708">
              <w:rPr>
                <w:rFonts w:asciiTheme="minorHAnsi" w:hAnsiTheme="minorHAnsi"/>
                <w:bCs w:val="0"/>
                <w:sz w:val="22"/>
                <w:szCs w:val="22"/>
              </w:rPr>
              <w:t xml:space="preserve">Make their living from subsistence farming and seasonal migration to labor </w:t>
            </w:r>
          </w:p>
          <w:p w14:paraId="3E5C5F2C" w14:textId="77777777" w:rsidR="003C5B5F" w:rsidRPr="00C82708" w:rsidRDefault="003C5B5F" w:rsidP="00BC6A2B">
            <w:pPr>
              <w:pStyle w:val="TableBullet"/>
              <w:numPr>
                <w:ilvl w:val="0"/>
                <w:numId w:val="243"/>
              </w:numPr>
              <w:ind w:right="0"/>
              <w:rPr>
                <w:rFonts w:asciiTheme="minorHAnsi" w:hAnsiTheme="minorHAnsi"/>
                <w:bCs w:val="0"/>
                <w:sz w:val="22"/>
                <w:szCs w:val="22"/>
              </w:rPr>
            </w:pPr>
            <w:r w:rsidRPr="00C82708">
              <w:rPr>
                <w:rFonts w:asciiTheme="minorHAnsi" w:hAnsiTheme="minorHAnsi"/>
                <w:bCs w:val="0"/>
                <w:sz w:val="22"/>
                <w:szCs w:val="22"/>
              </w:rPr>
              <w:t xml:space="preserve">Own less than 4 hectares of land, but some of it is hilly and some of the land is eroded </w:t>
            </w:r>
          </w:p>
          <w:p w14:paraId="78BBE23D" w14:textId="77777777" w:rsidR="003C5B5F" w:rsidRPr="00C82708" w:rsidRDefault="003C5B5F" w:rsidP="00B611F2">
            <w:pPr>
              <w:pStyle w:val="TableBullet"/>
              <w:numPr>
                <w:ilvl w:val="0"/>
                <w:numId w:val="0"/>
              </w:numPr>
              <w:ind w:left="360" w:right="0" w:hanging="288"/>
              <w:rPr>
                <w:rFonts w:asciiTheme="minorHAnsi" w:hAnsiTheme="minorHAnsi"/>
                <w:bCs w:val="0"/>
                <w:sz w:val="22"/>
                <w:szCs w:val="22"/>
                <w:u w:val="single"/>
              </w:rPr>
            </w:pPr>
            <w:r w:rsidRPr="00C82708">
              <w:rPr>
                <w:rFonts w:asciiTheme="minorHAnsi" w:hAnsiTheme="minorHAnsi"/>
                <w:bCs w:val="0"/>
                <w:sz w:val="22"/>
                <w:szCs w:val="22"/>
                <w:u w:val="single"/>
              </w:rPr>
              <w:t>Common Desires:</w:t>
            </w:r>
          </w:p>
          <w:p w14:paraId="5AE33465" w14:textId="77777777" w:rsidR="003C5B5F" w:rsidRPr="00C82708" w:rsidRDefault="003C5B5F" w:rsidP="00BC6A2B">
            <w:pPr>
              <w:pStyle w:val="TableBullet"/>
              <w:numPr>
                <w:ilvl w:val="0"/>
                <w:numId w:val="244"/>
              </w:numPr>
              <w:ind w:right="0"/>
              <w:rPr>
                <w:rFonts w:asciiTheme="minorHAnsi" w:hAnsiTheme="minorHAnsi"/>
                <w:bCs w:val="0"/>
                <w:sz w:val="22"/>
                <w:szCs w:val="22"/>
              </w:rPr>
            </w:pPr>
            <w:r w:rsidRPr="00C82708">
              <w:rPr>
                <w:rFonts w:asciiTheme="minorHAnsi" w:hAnsiTheme="minorHAnsi"/>
                <w:bCs w:val="0"/>
                <w:sz w:val="22"/>
                <w:szCs w:val="22"/>
              </w:rPr>
              <w:t>Want their children to have a better life and work off the farm</w:t>
            </w:r>
          </w:p>
          <w:p w14:paraId="595DF8CE" w14:textId="77777777" w:rsidR="003C5B5F" w:rsidRPr="00C82708" w:rsidRDefault="003C5B5F" w:rsidP="00BC6A2B">
            <w:pPr>
              <w:pStyle w:val="TableBullet"/>
              <w:numPr>
                <w:ilvl w:val="0"/>
                <w:numId w:val="244"/>
              </w:numPr>
              <w:ind w:right="0"/>
              <w:rPr>
                <w:rFonts w:asciiTheme="minorHAnsi" w:hAnsiTheme="minorHAnsi"/>
                <w:bCs w:val="0"/>
                <w:sz w:val="22"/>
                <w:szCs w:val="22"/>
              </w:rPr>
            </w:pPr>
            <w:r w:rsidRPr="00C82708">
              <w:rPr>
                <w:rFonts w:asciiTheme="minorHAnsi" w:hAnsiTheme="minorHAnsi"/>
                <w:bCs w:val="0"/>
                <w:sz w:val="22"/>
                <w:szCs w:val="22"/>
              </w:rPr>
              <w:t>Want to end the</w:t>
            </w:r>
          </w:p>
          <w:p w14:paraId="051EE92E" w14:textId="77777777" w:rsidR="003C5B5F" w:rsidRPr="00C82708" w:rsidRDefault="003C5B5F" w:rsidP="00BC6A2B">
            <w:pPr>
              <w:pStyle w:val="TableBullet"/>
              <w:numPr>
                <w:ilvl w:val="0"/>
                <w:numId w:val="244"/>
              </w:numPr>
              <w:ind w:right="0"/>
              <w:rPr>
                <w:rFonts w:asciiTheme="minorHAnsi" w:hAnsiTheme="minorHAnsi"/>
                <w:bCs w:val="0"/>
                <w:sz w:val="22"/>
                <w:szCs w:val="22"/>
              </w:rPr>
            </w:pPr>
            <w:r w:rsidRPr="00C82708">
              <w:rPr>
                <w:rFonts w:asciiTheme="minorHAnsi" w:hAnsiTheme="minorHAnsi"/>
                <w:bCs w:val="0"/>
                <w:sz w:val="22"/>
                <w:szCs w:val="22"/>
              </w:rPr>
              <w:t>seasonal migration</w:t>
            </w:r>
          </w:p>
          <w:p w14:paraId="0DE4443C" w14:textId="77777777" w:rsidR="003C5B5F" w:rsidRPr="00C82708" w:rsidRDefault="003C5B5F" w:rsidP="00BC6A2B">
            <w:pPr>
              <w:pStyle w:val="TableBullet"/>
              <w:numPr>
                <w:ilvl w:val="0"/>
                <w:numId w:val="244"/>
              </w:numPr>
              <w:ind w:right="0"/>
              <w:rPr>
                <w:rFonts w:asciiTheme="minorHAnsi" w:hAnsiTheme="minorHAnsi"/>
                <w:bCs w:val="0"/>
                <w:sz w:val="22"/>
                <w:szCs w:val="22"/>
              </w:rPr>
            </w:pPr>
            <w:r w:rsidRPr="00C82708">
              <w:rPr>
                <w:rFonts w:asciiTheme="minorHAnsi" w:hAnsiTheme="minorHAnsi"/>
                <w:bCs w:val="0"/>
                <w:sz w:val="22"/>
                <w:szCs w:val="22"/>
              </w:rPr>
              <w:t>Want stable supply of</w:t>
            </w:r>
          </w:p>
          <w:p w14:paraId="091A5FF5" w14:textId="77777777" w:rsidR="003C5B5F" w:rsidRPr="00C82708" w:rsidRDefault="003C5B5F" w:rsidP="00BC6A2B">
            <w:pPr>
              <w:pStyle w:val="TableBullet"/>
              <w:numPr>
                <w:ilvl w:val="0"/>
                <w:numId w:val="244"/>
              </w:numPr>
              <w:ind w:right="0"/>
              <w:rPr>
                <w:rFonts w:asciiTheme="minorHAnsi" w:hAnsiTheme="minorHAnsi"/>
                <w:bCs w:val="0"/>
                <w:sz w:val="22"/>
                <w:szCs w:val="22"/>
              </w:rPr>
            </w:pPr>
            <w:r w:rsidRPr="00C82708">
              <w:rPr>
                <w:rFonts w:asciiTheme="minorHAnsi" w:hAnsiTheme="minorHAnsi"/>
                <w:bCs w:val="0"/>
                <w:sz w:val="22"/>
                <w:szCs w:val="22"/>
              </w:rPr>
              <w:t>staple foods</w:t>
            </w:r>
          </w:p>
          <w:p w14:paraId="53DFE948" w14:textId="77777777" w:rsidR="003C5B5F" w:rsidRPr="00C82708" w:rsidRDefault="003C5B5F" w:rsidP="00BC6A2B">
            <w:pPr>
              <w:pStyle w:val="TableBullet"/>
              <w:numPr>
                <w:ilvl w:val="0"/>
                <w:numId w:val="245"/>
              </w:numPr>
              <w:ind w:right="0"/>
              <w:rPr>
                <w:rFonts w:asciiTheme="minorHAnsi" w:hAnsiTheme="minorHAnsi"/>
                <w:bCs w:val="0"/>
                <w:sz w:val="22"/>
                <w:szCs w:val="22"/>
              </w:rPr>
            </w:pPr>
            <w:r w:rsidRPr="00C82708">
              <w:rPr>
                <w:rFonts w:asciiTheme="minorHAnsi" w:hAnsiTheme="minorHAnsi"/>
                <w:sz w:val="22"/>
                <w:szCs w:val="22"/>
                <w:u w:val="single"/>
              </w:rPr>
              <w:t>Common Practices:</w:t>
            </w:r>
            <w:r w:rsidRPr="00C82708">
              <w:rPr>
                <w:rFonts w:asciiTheme="minorHAnsi" w:hAnsiTheme="minorHAnsi"/>
                <w:bCs w:val="0"/>
                <w:sz w:val="22"/>
                <w:szCs w:val="22"/>
              </w:rPr>
              <w:t xml:space="preserve"> Believe that it will take too long to see the fruits of their labor if they spend the time to plant trees now that their </w:t>
            </w:r>
            <w:r w:rsidRPr="00C82708">
              <w:rPr>
                <w:rFonts w:asciiTheme="minorHAnsi" w:hAnsiTheme="minorHAnsi"/>
                <w:bCs w:val="0"/>
                <w:sz w:val="22"/>
                <w:szCs w:val="22"/>
              </w:rPr>
              <w:lastRenderedPageBreak/>
              <w:t>farms are providing fewer harvest results each year</w:t>
            </w:r>
          </w:p>
          <w:p w14:paraId="50056099" w14:textId="77777777" w:rsidR="003C5B5F" w:rsidRPr="00C82708" w:rsidRDefault="003C5B5F" w:rsidP="00BC6A2B">
            <w:pPr>
              <w:pStyle w:val="TableBullet"/>
              <w:numPr>
                <w:ilvl w:val="0"/>
                <w:numId w:val="245"/>
              </w:numPr>
              <w:ind w:right="0"/>
              <w:rPr>
                <w:rFonts w:asciiTheme="minorHAnsi" w:hAnsiTheme="minorHAnsi"/>
                <w:bCs w:val="0"/>
                <w:sz w:val="22"/>
                <w:szCs w:val="22"/>
              </w:rPr>
            </w:pPr>
            <w:r w:rsidRPr="00C82708">
              <w:rPr>
                <w:rFonts w:asciiTheme="minorHAnsi" w:hAnsiTheme="minorHAnsi"/>
                <w:bCs w:val="0"/>
                <w:sz w:val="22"/>
                <w:szCs w:val="22"/>
              </w:rPr>
              <w:t>Some have planted trees, but most feel it is a waste of time, effort and resources</w:t>
            </w:r>
          </w:p>
          <w:p w14:paraId="7957A791" w14:textId="77777777" w:rsidR="003C5B5F" w:rsidRPr="00C82708" w:rsidRDefault="003C5B5F" w:rsidP="00BC6A2B">
            <w:pPr>
              <w:pStyle w:val="TableBullet"/>
              <w:numPr>
                <w:ilvl w:val="0"/>
                <w:numId w:val="245"/>
              </w:numPr>
              <w:ind w:right="0"/>
              <w:rPr>
                <w:rFonts w:asciiTheme="minorHAnsi" w:hAnsiTheme="minorHAnsi"/>
                <w:bCs w:val="0"/>
                <w:sz w:val="22"/>
                <w:szCs w:val="22"/>
              </w:rPr>
            </w:pPr>
            <w:r w:rsidRPr="00C82708">
              <w:rPr>
                <w:rFonts w:asciiTheme="minorHAnsi" w:hAnsiTheme="minorHAnsi"/>
                <w:bCs w:val="0"/>
                <w:sz w:val="22"/>
                <w:szCs w:val="22"/>
              </w:rPr>
              <w:t xml:space="preserve">Most are aware of the problem of erosion </w:t>
            </w:r>
          </w:p>
          <w:p w14:paraId="32C46BA6" w14:textId="77777777" w:rsidR="003C5B5F" w:rsidRPr="00C82708" w:rsidRDefault="003C5B5F" w:rsidP="00BC6A2B">
            <w:pPr>
              <w:pStyle w:val="TableBullet"/>
              <w:numPr>
                <w:ilvl w:val="0"/>
                <w:numId w:val="245"/>
              </w:numPr>
              <w:ind w:right="0"/>
              <w:rPr>
                <w:rFonts w:asciiTheme="minorHAnsi" w:hAnsiTheme="minorHAnsi"/>
                <w:bCs w:val="0"/>
                <w:sz w:val="22"/>
                <w:szCs w:val="22"/>
              </w:rPr>
            </w:pPr>
            <w:r w:rsidRPr="00C82708">
              <w:rPr>
                <w:rFonts w:asciiTheme="minorHAnsi" w:hAnsiTheme="minorHAnsi"/>
                <w:bCs w:val="0"/>
                <w:sz w:val="22"/>
                <w:szCs w:val="22"/>
              </w:rPr>
              <w:t>Some have learned about tree planting</w:t>
            </w:r>
          </w:p>
          <w:p w14:paraId="444C811D" w14:textId="77777777" w:rsidR="003C5B5F" w:rsidRPr="00C82708" w:rsidRDefault="003C5B5F" w:rsidP="00B611F2">
            <w:pPr>
              <w:pStyle w:val="TableText"/>
              <w:ind w:left="11"/>
              <w:rPr>
                <w:rFonts w:asciiTheme="minorHAnsi" w:hAnsiTheme="minorHAnsi"/>
                <w:bCs w:val="0"/>
                <w:sz w:val="22"/>
                <w:szCs w:val="22"/>
              </w:rPr>
            </w:pPr>
            <w:r w:rsidRPr="00C82708">
              <w:rPr>
                <w:rFonts w:asciiTheme="minorHAnsi" w:hAnsiTheme="minorHAnsi"/>
                <w:bCs w:val="0"/>
                <w:sz w:val="22"/>
                <w:szCs w:val="22"/>
              </w:rPr>
              <w:t xml:space="preserve">Influencing Group: </w:t>
            </w:r>
          </w:p>
          <w:p w14:paraId="4602209C" w14:textId="77777777" w:rsidR="003C5B5F" w:rsidRPr="00C82708" w:rsidRDefault="003C5B5F" w:rsidP="00EF7A8F">
            <w:pPr>
              <w:pStyle w:val="TableText"/>
              <w:numPr>
                <w:ilvl w:val="0"/>
                <w:numId w:val="224"/>
              </w:numPr>
              <w:ind w:left="288" w:hanging="288"/>
              <w:rPr>
                <w:rFonts w:asciiTheme="minorHAnsi" w:hAnsiTheme="minorHAnsi"/>
                <w:bCs w:val="0"/>
                <w:sz w:val="22"/>
                <w:szCs w:val="22"/>
              </w:rPr>
            </w:pPr>
            <w:r w:rsidRPr="00C82708">
              <w:rPr>
                <w:rFonts w:asciiTheme="minorHAnsi" w:hAnsiTheme="minorHAnsi"/>
                <w:bCs w:val="0"/>
                <w:sz w:val="22"/>
                <w:szCs w:val="22"/>
              </w:rPr>
              <w:t>Municipal authorities</w:t>
            </w:r>
          </w:p>
        </w:tc>
        <w:tc>
          <w:tcPr>
            <w:tcW w:w="2635" w:type="dxa"/>
          </w:tcPr>
          <w:p w14:paraId="5AA9C9CD" w14:textId="77777777" w:rsidR="003C5B5F" w:rsidRPr="00C82708" w:rsidRDefault="003C5B5F" w:rsidP="00B611F2">
            <w:pPr>
              <w:pStyle w:val="TableText"/>
              <w:ind w:left="0" w:right="0"/>
              <w:rPr>
                <w:rFonts w:asciiTheme="minorHAnsi" w:eastAsia="Times New Roman" w:hAnsiTheme="minorHAnsi"/>
                <w:sz w:val="22"/>
                <w:szCs w:val="22"/>
              </w:rPr>
            </w:pPr>
            <w:r w:rsidRPr="00C82708">
              <w:rPr>
                <w:rFonts w:asciiTheme="minorHAnsi" w:eastAsia="Times New Roman" w:hAnsiTheme="minorHAnsi"/>
                <w:sz w:val="22"/>
                <w:szCs w:val="22"/>
                <w:u w:val="single"/>
              </w:rPr>
              <w:lastRenderedPageBreak/>
              <w:t>Positive consequence</w:t>
            </w:r>
            <w:r w:rsidRPr="00C82708">
              <w:rPr>
                <w:rFonts w:asciiTheme="minorHAnsi" w:eastAsia="Times New Roman" w:hAnsiTheme="minorHAnsi"/>
                <w:sz w:val="22"/>
                <w:szCs w:val="22"/>
              </w:rPr>
              <w:t xml:space="preserve">: </w:t>
            </w:r>
          </w:p>
          <w:p w14:paraId="3EAFA21A" w14:textId="77777777" w:rsidR="003C5B5F" w:rsidRPr="00C82708" w:rsidRDefault="003C5B5F" w:rsidP="00EF7A8F">
            <w:pPr>
              <w:pStyle w:val="TableBullet"/>
              <w:numPr>
                <w:ilvl w:val="0"/>
                <w:numId w:val="109"/>
              </w:numPr>
              <w:ind w:left="288" w:right="0" w:hanging="288"/>
              <w:rPr>
                <w:rFonts w:asciiTheme="minorHAnsi" w:hAnsiTheme="minorHAnsi"/>
                <w:sz w:val="22"/>
                <w:szCs w:val="22"/>
              </w:rPr>
            </w:pPr>
            <w:r w:rsidRPr="00C82708">
              <w:rPr>
                <w:rFonts w:asciiTheme="minorHAnsi" w:hAnsiTheme="minorHAnsi"/>
                <w:sz w:val="22"/>
                <w:szCs w:val="22"/>
              </w:rPr>
              <w:t>Believe that planting trees leads to future firewood and building material; controls erosion and landslides; prevents climate change; and can increase fruit production</w:t>
            </w:r>
          </w:p>
          <w:p w14:paraId="72EA971C" w14:textId="77777777" w:rsidR="003C5B5F" w:rsidRPr="00C82708" w:rsidRDefault="003C5B5F" w:rsidP="00B611F2">
            <w:pPr>
              <w:pStyle w:val="TableText"/>
              <w:ind w:left="0" w:right="0"/>
              <w:rPr>
                <w:rFonts w:asciiTheme="minorHAnsi" w:eastAsia="Times New Roman" w:hAnsiTheme="minorHAnsi"/>
                <w:sz w:val="22"/>
                <w:szCs w:val="22"/>
                <w:u w:val="single"/>
              </w:rPr>
            </w:pPr>
            <w:r w:rsidRPr="00C82708">
              <w:rPr>
                <w:rFonts w:asciiTheme="minorHAnsi" w:eastAsia="Times New Roman" w:hAnsiTheme="minorHAnsi"/>
                <w:sz w:val="22"/>
                <w:szCs w:val="22"/>
                <w:u w:val="single"/>
              </w:rPr>
              <w:t xml:space="preserve">Negative consequences: </w:t>
            </w:r>
          </w:p>
          <w:p w14:paraId="2CB3FAF1" w14:textId="77777777" w:rsidR="003C5B5F" w:rsidRPr="00C82708" w:rsidRDefault="003C5B5F" w:rsidP="00EF7A8F">
            <w:pPr>
              <w:pStyle w:val="TableBullet"/>
              <w:numPr>
                <w:ilvl w:val="0"/>
                <w:numId w:val="109"/>
              </w:numPr>
              <w:ind w:left="288" w:right="0" w:hanging="288"/>
              <w:rPr>
                <w:rFonts w:asciiTheme="minorHAnsi" w:hAnsiTheme="minorHAnsi"/>
                <w:sz w:val="22"/>
                <w:szCs w:val="22"/>
              </w:rPr>
            </w:pPr>
            <w:r w:rsidRPr="00C82708">
              <w:rPr>
                <w:rFonts w:asciiTheme="minorHAnsi" w:hAnsiTheme="minorHAnsi"/>
                <w:sz w:val="22"/>
                <w:szCs w:val="22"/>
              </w:rPr>
              <w:t>Believe they will lose investment of time and effort because saplings die</w:t>
            </w:r>
          </w:p>
          <w:p w14:paraId="0FAECD70" w14:textId="77777777" w:rsidR="003C5B5F" w:rsidRPr="00C82708" w:rsidRDefault="003C5B5F" w:rsidP="00EF7A8F">
            <w:pPr>
              <w:pStyle w:val="TableBullet"/>
              <w:numPr>
                <w:ilvl w:val="0"/>
                <w:numId w:val="109"/>
              </w:numPr>
              <w:ind w:left="288" w:right="0" w:hanging="288"/>
              <w:rPr>
                <w:rFonts w:asciiTheme="minorHAnsi" w:hAnsiTheme="minorHAnsi"/>
                <w:sz w:val="22"/>
                <w:szCs w:val="22"/>
              </w:rPr>
            </w:pPr>
            <w:r w:rsidRPr="00C82708">
              <w:rPr>
                <w:rFonts w:asciiTheme="minorHAnsi" w:hAnsiTheme="minorHAnsi"/>
                <w:sz w:val="22"/>
                <w:szCs w:val="22"/>
              </w:rPr>
              <w:t>Believe tree planting diverts time from planting food crops</w:t>
            </w:r>
          </w:p>
          <w:p w14:paraId="400C0C04" w14:textId="77777777" w:rsidR="003C5B5F" w:rsidRPr="00C82708" w:rsidRDefault="003C5B5F" w:rsidP="00EF7A8F">
            <w:pPr>
              <w:pStyle w:val="TableBullet"/>
              <w:numPr>
                <w:ilvl w:val="0"/>
                <w:numId w:val="109"/>
              </w:numPr>
              <w:ind w:left="288" w:right="0" w:hanging="288"/>
              <w:rPr>
                <w:rFonts w:asciiTheme="minorHAnsi" w:hAnsiTheme="minorHAnsi"/>
                <w:sz w:val="22"/>
                <w:szCs w:val="22"/>
              </w:rPr>
            </w:pPr>
            <w:r w:rsidRPr="00C82708">
              <w:rPr>
                <w:rFonts w:asciiTheme="minorHAnsi" w:hAnsiTheme="minorHAnsi"/>
                <w:sz w:val="22"/>
                <w:szCs w:val="22"/>
              </w:rPr>
              <w:t>Believe the trees will hinder crop production by making shade and taking water</w:t>
            </w:r>
          </w:p>
        </w:tc>
        <w:tc>
          <w:tcPr>
            <w:tcW w:w="2635" w:type="dxa"/>
          </w:tcPr>
          <w:p w14:paraId="00CA713E" w14:textId="0BCBA840" w:rsidR="003C4030" w:rsidRPr="00C82708" w:rsidRDefault="003C5B5F">
            <w:pPr>
              <w:pStyle w:val="TableText"/>
              <w:ind w:left="288" w:right="0" w:hanging="288"/>
              <w:rPr>
                <w:rFonts w:asciiTheme="minorHAnsi" w:eastAsia="Times New Roman" w:hAnsiTheme="minorHAnsi"/>
                <w:sz w:val="22"/>
                <w:szCs w:val="22"/>
              </w:rPr>
            </w:pPr>
            <w:r w:rsidRPr="00C82708">
              <w:rPr>
                <w:rFonts w:asciiTheme="minorHAnsi" w:eastAsia="Times New Roman" w:hAnsiTheme="minorHAnsi"/>
                <w:sz w:val="22"/>
                <w:szCs w:val="22"/>
              </w:rPr>
              <w:t>1.</w:t>
            </w:r>
            <w:r w:rsidR="00CB10F9" w:rsidRPr="00C82708">
              <w:rPr>
                <w:rFonts w:asciiTheme="minorHAnsi" w:eastAsia="Times New Roman" w:hAnsiTheme="minorHAnsi"/>
                <w:sz w:val="22"/>
                <w:szCs w:val="22"/>
              </w:rPr>
              <w:t xml:space="preserve"> </w:t>
            </w:r>
            <w:r w:rsidRPr="00C82708">
              <w:rPr>
                <w:rFonts w:asciiTheme="minorHAnsi" w:eastAsia="Times New Roman" w:hAnsiTheme="minorHAnsi"/>
                <w:sz w:val="22"/>
                <w:szCs w:val="22"/>
              </w:rPr>
              <w:t>Reinforce the perception that the eventual benefits of planting trees are worth the effort today.</w:t>
            </w:r>
          </w:p>
          <w:p w14:paraId="5637A9DF" w14:textId="6EAD2F60" w:rsidR="003C4030" w:rsidRPr="00C82708" w:rsidRDefault="003C4030">
            <w:pPr>
              <w:pStyle w:val="TableText"/>
              <w:ind w:left="288" w:right="0" w:hanging="288"/>
              <w:rPr>
                <w:rFonts w:asciiTheme="minorHAnsi" w:eastAsia="Times New Roman" w:hAnsiTheme="minorHAnsi"/>
                <w:sz w:val="22"/>
                <w:szCs w:val="22"/>
              </w:rPr>
            </w:pPr>
          </w:p>
          <w:p w14:paraId="307CAF9F" w14:textId="0480670C" w:rsidR="003C4030" w:rsidRPr="00C82708" w:rsidRDefault="003C4030">
            <w:pPr>
              <w:pStyle w:val="TableText"/>
              <w:ind w:left="288" w:right="0" w:hanging="288"/>
              <w:rPr>
                <w:rFonts w:asciiTheme="minorHAnsi" w:eastAsia="Times New Roman" w:hAnsiTheme="minorHAnsi"/>
                <w:sz w:val="22"/>
                <w:szCs w:val="22"/>
              </w:rPr>
            </w:pPr>
          </w:p>
          <w:p w14:paraId="3A6A37E9" w14:textId="4301C6E6" w:rsidR="003C4030" w:rsidRPr="00C82708" w:rsidRDefault="003C4030">
            <w:pPr>
              <w:pStyle w:val="TableText"/>
              <w:ind w:left="288" w:right="0" w:hanging="288"/>
              <w:rPr>
                <w:rFonts w:asciiTheme="minorHAnsi" w:eastAsia="Times New Roman" w:hAnsiTheme="minorHAnsi"/>
                <w:sz w:val="22"/>
                <w:szCs w:val="22"/>
              </w:rPr>
            </w:pPr>
          </w:p>
          <w:p w14:paraId="17EFB49F" w14:textId="77777777" w:rsidR="003C4030" w:rsidRPr="00C82708" w:rsidRDefault="003C4030">
            <w:pPr>
              <w:pStyle w:val="TableText"/>
              <w:ind w:left="288" w:right="0" w:hanging="288"/>
              <w:rPr>
                <w:rFonts w:asciiTheme="minorHAnsi" w:eastAsia="Times New Roman" w:hAnsiTheme="minorHAnsi"/>
                <w:sz w:val="22"/>
                <w:szCs w:val="22"/>
              </w:rPr>
            </w:pPr>
          </w:p>
          <w:p w14:paraId="61F0FC78" w14:textId="77777777" w:rsidR="003C4030" w:rsidRPr="00C82708" w:rsidRDefault="003C4030">
            <w:pPr>
              <w:pStyle w:val="TableText"/>
              <w:ind w:left="288" w:right="0" w:hanging="288"/>
              <w:rPr>
                <w:rFonts w:asciiTheme="minorHAnsi" w:eastAsia="Times New Roman" w:hAnsiTheme="minorHAnsi"/>
                <w:sz w:val="22"/>
                <w:szCs w:val="22"/>
              </w:rPr>
            </w:pPr>
          </w:p>
          <w:p w14:paraId="75127716" w14:textId="77777777" w:rsidR="003C4030" w:rsidRPr="00C82708" w:rsidRDefault="003C4030">
            <w:pPr>
              <w:pStyle w:val="TableText"/>
              <w:ind w:left="288" w:right="0" w:hanging="288"/>
              <w:rPr>
                <w:rFonts w:asciiTheme="minorHAnsi" w:eastAsia="Times New Roman" w:hAnsiTheme="minorHAnsi"/>
                <w:sz w:val="22"/>
                <w:szCs w:val="22"/>
              </w:rPr>
            </w:pPr>
          </w:p>
          <w:p w14:paraId="606F6B9F" w14:textId="77777777" w:rsidR="003C4030" w:rsidRPr="00C82708" w:rsidRDefault="003C4030">
            <w:pPr>
              <w:pStyle w:val="TableText"/>
              <w:ind w:left="288" w:right="0" w:hanging="288"/>
              <w:rPr>
                <w:rFonts w:asciiTheme="minorHAnsi" w:eastAsia="Times New Roman" w:hAnsiTheme="minorHAnsi"/>
                <w:sz w:val="22"/>
                <w:szCs w:val="22"/>
              </w:rPr>
            </w:pPr>
          </w:p>
          <w:p w14:paraId="2D808A81" w14:textId="77777777" w:rsidR="003C4030" w:rsidRPr="00C82708" w:rsidRDefault="003C4030">
            <w:pPr>
              <w:pStyle w:val="TableText"/>
              <w:ind w:left="288" w:right="0" w:hanging="288"/>
              <w:rPr>
                <w:rFonts w:asciiTheme="minorHAnsi" w:eastAsia="Times New Roman" w:hAnsiTheme="minorHAnsi"/>
                <w:sz w:val="22"/>
                <w:szCs w:val="22"/>
              </w:rPr>
            </w:pPr>
          </w:p>
          <w:p w14:paraId="374E453D" w14:textId="7568C04A" w:rsidR="003C4030" w:rsidRPr="00C82708" w:rsidRDefault="003C4030">
            <w:pPr>
              <w:pStyle w:val="TableText"/>
              <w:ind w:left="288" w:right="0" w:hanging="288"/>
              <w:rPr>
                <w:rFonts w:asciiTheme="minorHAnsi" w:eastAsia="Times New Roman" w:hAnsiTheme="minorHAnsi"/>
                <w:sz w:val="22"/>
                <w:szCs w:val="22"/>
              </w:rPr>
            </w:pPr>
          </w:p>
          <w:p w14:paraId="50C30ED9" w14:textId="7837FEE2" w:rsidR="003C4030" w:rsidRPr="00C82708" w:rsidRDefault="003C4030">
            <w:pPr>
              <w:pStyle w:val="TableText"/>
              <w:ind w:left="288" w:right="0" w:hanging="288"/>
              <w:rPr>
                <w:rFonts w:asciiTheme="minorHAnsi" w:eastAsia="Times New Roman" w:hAnsiTheme="minorHAnsi"/>
                <w:sz w:val="22"/>
                <w:szCs w:val="22"/>
              </w:rPr>
            </w:pPr>
          </w:p>
          <w:p w14:paraId="11723581" w14:textId="1F0256D9" w:rsidR="003C5B5F" w:rsidRPr="00C82708" w:rsidRDefault="003C5B5F" w:rsidP="00B611F2">
            <w:pPr>
              <w:pStyle w:val="TableText"/>
              <w:ind w:left="288" w:right="0" w:hanging="288"/>
              <w:rPr>
                <w:rFonts w:asciiTheme="minorHAnsi" w:eastAsia="Times New Roman" w:hAnsiTheme="minorHAnsi"/>
                <w:sz w:val="22"/>
                <w:szCs w:val="22"/>
              </w:rPr>
            </w:pPr>
            <w:r w:rsidRPr="00C82708">
              <w:rPr>
                <w:rFonts w:asciiTheme="minorHAnsi" w:eastAsia="Times New Roman" w:hAnsiTheme="minorHAnsi"/>
                <w:sz w:val="22"/>
                <w:szCs w:val="22"/>
              </w:rPr>
              <w:t>2.</w:t>
            </w:r>
            <w:r w:rsidR="00CB10F9" w:rsidRPr="00C82708">
              <w:rPr>
                <w:rFonts w:asciiTheme="minorHAnsi" w:eastAsia="Times New Roman" w:hAnsiTheme="minorHAnsi"/>
                <w:sz w:val="22"/>
                <w:szCs w:val="22"/>
              </w:rPr>
              <w:t xml:space="preserve"> </w:t>
            </w:r>
            <w:r w:rsidRPr="00C82708">
              <w:rPr>
                <w:rFonts w:asciiTheme="minorHAnsi" w:eastAsia="Times New Roman" w:hAnsiTheme="minorHAnsi"/>
                <w:sz w:val="22"/>
                <w:szCs w:val="22"/>
              </w:rPr>
              <w:t>Increase the perception that decreasing soil erosion is important to production and land management.</w:t>
            </w:r>
            <w:r w:rsidR="00C82708">
              <w:rPr>
                <w:rFonts w:asciiTheme="minorHAnsi" w:eastAsia="Times New Roman" w:hAnsiTheme="minorHAnsi"/>
                <w:noProof/>
                <w:sz w:val="22"/>
                <w:szCs w:val="22"/>
              </w:rPr>
              <w:t xml:space="preserve"> </w:t>
            </w:r>
          </w:p>
          <w:p w14:paraId="661D84EE" w14:textId="77777777" w:rsidR="003C4030" w:rsidRPr="00C82708" w:rsidRDefault="003C4030" w:rsidP="00B611F2">
            <w:pPr>
              <w:pStyle w:val="TableText"/>
              <w:ind w:left="288" w:right="0" w:hanging="288"/>
              <w:rPr>
                <w:rFonts w:asciiTheme="minorHAnsi" w:eastAsia="Times New Roman" w:hAnsiTheme="minorHAnsi"/>
                <w:sz w:val="22"/>
                <w:szCs w:val="22"/>
              </w:rPr>
            </w:pPr>
          </w:p>
          <w:p w14:paraId="5D5ADEF5" w14:textId="77777777" w:rsidR="003C4030" w:rsidRPr="00C82708" w:rsidRDefault="003C4030" w:rsidP="00B611F2">
            <w:pPr>
              <w:pStyle w:val="TableText"/>
              <w:ind w:left="288" w:right="0" w:hanging="288"/>
              <w:rPr>
                <w:rFonts w:asciiTheme="minorHAnsi" w:eastAsia="Times New Roman" w:hAnsiTheme="minorHAnsi"/>
                <w:sz w:val="22"/>
                <w:szCs w:val="22"/>
              </w:rPr>
            </w:pPr>
          </w:p>
          <w:p w14:paraId="657B6343" w14:textId="37CA9421" w:rsidR="003C5B5F" w:rsidRPr="00C82708" w:rsidRDefault="003C5B5F" w:rsidP="00B611F2">
            <w:pPr>
              <w:pStyle w:val="TableText"/>
              <w:ind w:left="288" w:right="0" w:hanging="288"/>
              <w:rPr>
                <w:rFonts w:asciiTheme="minorHAnsi" w:eastAsia="Times New Roman" w:hAnsiTheme="minorHAnsi"/>
                <w:sz w:val="22"/>
                <w:szCs w:val="22"/>
              </w:rPr>
            </w:pPr>
            <w:r w:rsidRPr="00C82708">
              <w:rPr>
                <w:rFonts w:asciiTheme="minorHAnsi" w:eastAsia="Times New Roman" w:hAnsiTheme="minorHAnsi"/>
                <w:sz w:val="22"/>
                <w:szCs w:val="22"/>
              </w:rPr>
              <w:t>3.</w:t>
            </w:r>
            <w:r w:rsidR="00CB10F9" w:rsidRPr="00C82708">
              <w:rPr>
                <w:rFonts w:asciiTheme="minorHAnsi" w:eastAsia="Times New Roman" w:hAnsiTheme="minorHAnsi"/>
                <w:sz w:val="22"/>
                <w:szCs w:val="22"/>
              </w:rPr>
              <w:t xml:space="preserve"> </w:t>
            </w:r>
            <w:r w:rsidRPr="00C82708">
              <w:rPr>
                <w:rFonts w:asciiTheme="minorHAnsi" w:eastAsia="Times New Roman" w:hAnsiTheme="minorHAnsi"/>
                <w:sz w:val="22"/>
                <w:szCs w:val="22"/>
              </w:rPr>
              <w:t>Decrease the individual time needed to plant and maintain trees</w:t>
            </w:r>
            <w:r w:rsidR="00BC6A2B" w:rsidRPr="00C82708">
              <w:rPr>
                <w:rFonts w:asciiTheme="minorHAnsi" w:eastAsia="Times New Roman" w:hAnsiTheme="minorHAnsi"/>
                <w:sz w:val="22"/>
                <w:szCs w:val="22"/>
              </w:rPr>
              <w:t>.</w:t>
            </w:r>
            <w:r w:rsidR="00C82708">
              <w:rPr>
                <w:rFonts w:asciiTheme="minorHAnsi" w:eastAsia="Times New Roman" w:hAnsiTheme="minorHAnsi"/>
                <w:noProof/>
                <w:sz w:val="22"/>
                <w:szCs w:val="22"/>
              </w:rPr>
              <w:t xml:space="preserve"> </w:t>
            </w:r>
          </w:p>
          <w:p w14:paraId="499BF388" w14:textId="77777777" w:rsidR="003C5B5F" w:rsidRPr="00C82708" w:rsidRDefault="003C5B5F" w:rsidP="00B611F2">
            <w:pPr>
              <w:pStyle w:val="TableText"/>
              <w:ind w:left="288" w:right="0" w:hanging="288"/>
              <w:rPr>
                <w:rFonts w:asciiTheme="minorHAnsi" w:eastAsia="Times New Roman" w:hAnsiTheme="minorHAnsi"/>
                <w:sz w:val="22"/>
                <w:szCs w:val="22"/>
              </w:rPr>
            </w:pPr>
          </w:p>
        </w:tc>
        <w:tc>
          <w:tcPr>
            <w:tcW w:w="2880" w:type="dxa"/>
          </w:tcPr>
          <w:p w14:paraId="7EDA7B59" w14:textId="40FCC3BC" w:rsidR="003C5B5F" w:rsidRPr="00C82708" w:rsidRDefault="003C5B5F" w:rsidP="00B611F2">
            <w:pPr>
              <w:pStyle w:val="TableText"/>
              <w:ind w:left="288" w:right="0" w:hanging="288"/>
              <w:rPr>
                <w:rFonts w:asciiTheme="minorHAnsi" w:eastAsia="Times New Roman" w:hAnsiTheme="minorHAnsi"/>
                <w:sz w:val="22"/>
                <w:szCs w:val="22"/>
              </w:rPr>
            </w:pPr>
            <w:r w:rsidRPr="00C82708">
              <w:rPr>
                <w:rFonts w:asciiTheme="minorHAnsi" w:eastAsia="Times New Roman" w:hAnsiTheme="minorHAnsi"/>
                <w:sz w:val="22"/>
                <w:szCs w:val="22"/>
              </w:rPr>
              <w:t>1. Municipal officials promote fruit trees rather than Neem trees; provide awards to families who plant/maintain a certain number of trees until they are well-established (also could be done at the community level); and assure there is a long-range plan for financing and maintaining the municipal tree nurseries that provide free or low-cost seedlings, including those for fruit trees.</w:t>
            </w:r>
          </w:p>
          <w:p w14:paraId="1EBB0875" w14:textId="71A192E6" w:rsidR="003C5B5F" w:rsidRPr="00C82708" w:rsidRDefault="003C5B5F" w:rsidP="00B611F2">
            <w:pPr>
              <w:pStyle w:val="TableText"/>
              <w:ind w:left="288" w:right="0" w:hanging="288"/>
              <w:rPr>
                <w:rFonts w:asciiTheme="minorHAnsi" w:eastAsia="Times New Roman" w:hAnsiTheme="minorHAnsi"/>
                <w:sz w:val="22"/>
                <w:szCs w:val="22"/>
              </w:rPr>
            </w:pPr>
            <w:r w:rsidRPr="00C82708">
              <w:rPr>
                <w:rFonts w:asciiTheme="minorHAnsi" w:eastAsia="Times New Roman" w:hAnsiTheme="minorHAnsi"/>
                <w:sz w:val="22"/>
                <w:szCs w:val="22"/>
              </w:rPr>
              <w:t>2.</w:t>
            </w:r>
            <w:r w:rsidR="00CB10F9" w:rsidRPr="00C82708">
              <w:rPr>
                <w:rFonts w:asciiTheme="minorHAnsi" w:eastAsia="Times New Roman" w:hAnsiTheme="minorHAnsi"/>
                <w:sz w:val="22"/>
                <w:szCs w:val="22"/>
              </w:rPr>
              <w:t xml:space="preserve"> </w:t>
            </w:r>
            <w:r w:rsidRPr="00C82708">
              <w:rPr>
                <w:rFonts w:asciiTheme="minorHAnsi" w:eastAsia="Times New Roman" w:hAnsiTheme="minorHAnsi"/>
                <w:sz w:val="22"/>
                <w:szCs w:val="22"/>
              </w:rPr>
              <w:t>Conduct short demonstrations on tree planting in each sector. Repeat the demonstrations in the schools when they plant trees.</w:t>
            </w:r>
          </w:p>
          <w:p w14:paraId="0840458D" w14:textId="5E8D6462" w:rsidR="003C5B5F" w:rsidRPr="00C82708" w:rsidRDefault="003C5B5F" w:rsidP="00B611F2">
            <w:pPr>
              <w:pStyle w:val="TableText"/>
              <w:ind w:left="288" w:right="0" w:hanging="288"/>
              <w:rPr>
                <w:rFonts w:asciiTheme="minorHAnsi" w:eastAsia="Times New Roman" w:hAnsiTheme="minorHAnsi"/>
                <w:sz w:val="22"/>
                <w:szCs w:val="22"/>
              </w:rPr>
            </w:pPr>
            <w:r w:rsidRPr="00C82708">
              <w:rPr>
                <w:rFonts w:asciiTheme="minorHAnsi" w:eastAsia="Times New Roman" w:hAnsiTheme="minorHAnsi"/>
                <w:sz w:val="22"/>
                <w:szCs w:val="22"/>
              </w:rPr>
              <w:t>3.</w:t>
            </w:r>
            <w:r w:rsidR="00CB10F9" w:rsidRPr="00C82708">
              <w:rPr>
                <w:rFonts w:asciiTheme="minorHAnsi" w:eastAsia="Times New Roman" w:hAnsiTheme="minorHAnsi"/>
                <w:sz w:val="22"/>
                <w:szCs w:val="22"/>
              </w:rPr>
              <w:t xml:space="preserve"> </w:t>
            </w:r>
            <w:r w:rsidRPr="00C82708">
              <w:rPr>
                <w:rFonts w:asciiTheme="minorHAnsi" w:eastAsia="Times New Roman" w:hAnsiTheme="minorHAnsi"/>
                <w:sz w:val="22"/>
                <w:szCs w:val="22"/>
              </w:rPr>
              <w:t xml:space="preserve">Mobilize families to spend one day a year planting on communal mountainside land as a social event. Organize families to take </w:t>
            </w:r>
            <w:r w:rsidRPr="00C82708">
              <w:rPr>
                <w:rFonts w:asciiTheme="minorHAnsi" w:eastAsia="Times New Roman" w:hAnsiTheme="minorHAnsi"/>
                <w:sz w:val="22"/>
                <w:szCs w:val="22"/>
              </w:rPr>
              <w:lastRenderedPageBreak/>
              <w:t>turns watering and maintaining the plantings (could use Food for Work as an incentive for this).</w:t>
            </w:r>
          </w:p>
        </w:tc>
      </w:tr>
      <w:tr w:rsidR="003C5B5F" w:rsidRPr="00C82708" w14:paraId="5E3C339F" w14:textId="77777777" w:rsidTr="0066578D">
        <w:trPr>
          <w:trHeight w:val="1007"/>
          <w:jc w:val="center"/>
        </w:trPr>
        <w:tc>
          <w:tcPr>
            <w:tcW w:w="5083" w:type="dxa"/>
            <w:gridSpan w:val="2"/>
          </w:tcPr>
          <w:p w14:paraId="653F6AF7" w14:textId="77777777" w:rsidR="003C5B5F" w:rsidRPr="00C82708" w:rsidRDefault="003C5B5F" w:rsidP="00B611F2">
            <w:pPr>
              <w:pStyle w:val="TableText"/>
              <w:ind w:left="0" w:right="0"/>
              <w:rPr>
                <w:rFonts w:asciiTheme="minorHAnsi" w:eastAsia="Times New Roman" w:hAnsiTheme="minorHAnsi"/>
                <w:sz w:val="22"/>
                <w:szCs w:val="22"/>
              </w:rPr>
            </w:pPr>
            <w:r w:rsidRPr="00C82708">
              <w:rPr>
                <w:rFonts w:asciiTheme="minorHAnsi" w:eastAsia="Times New Roman" w:hAnsiTheme="minorHAnsi"/>
                <w:sz w:val="22"/>
                <w:szCs w:val="22"/>
              </w:rPr>
              <w:lastRenderedPageBreak/>
              <w:t>Indicator:</w:t>
            </w:r>
          </w:p>
          <w:p w14:paraId="4CF76257" w14:textId="77777777" w:rsidR="003C5B5F" w:rsidRPr="00C82708" w:rsidRDefault="003C5B5F" w:rsidP="00B611F2">
            <w:pPr>
              <w:pStyle w:val="TableBullet"/>
              <w:ind w:left="288" w:right="0"/>
              <w:rPr>
                <w:rFonts w:asciiTheme="minorHAnsi" w:eastAsia="Times New Roman" w:hAnsiTheme="minorHAnsi"/>
                <w:sz w:val="22"/>
                <w:szCs w:val="22"/>
              </w:rPr>
            </w:pPr>
            <w:r w:rsidRPr="00C82708">
              <w:rPr>
                <w:rFonts w:asciiTheme="minorHAnsi" w:hAnsiTheme="minorHAnsi"/>
                <w:sz w:val="22"/>
                <w:szCs w:val="22"/>
              </w:rPr>
              <w:t>Percentage of households planting at least __ trees per year</w:t>
            </w:r>
          </w:p>
        </w:tc>
        <w:tc>
          <w:tcPr>
            <w:tcW w:w="8150" w:type="dxa"/>
            <w:gridSpan w:val="3"/>
          </w:tcPr>
          <w:p w14:paraId="498490ED" w14:textId="77777777" w:rsidR="003C5B5F" w:rsidRPr="00C82708" w:rsidRDefault="003C5B5F" w:rsidP="00B611F2">
            <w:pPr>
              <w:pStyle w:val="TableText"/>
              <w:ind w:left="288" w:right="0" w:hanging="288"/>
              <w:rPr>
                <w:rFonts w:asciiTheme="minorHAnsi" w:eastAsia="Times New Roman" w:hAnsiTheme="minorHAnsi"/>
                <w:sz w:val="22"/>
                <w:szCs w:val="22"/>
              </w:rPr>
            </w:pPr>
            <w:r w:rsidRPr="00C82708">
              <w:rPr>
                <w:rFonts w:asciiTheme="minorHAnsi" w:eastAsia="Times New Roman" w:hAnsiTheme="minorHAnsi"/>
                <w:sz w:val="22"/>
                <w:szCs w:val="22"/>
              </w:rPr>
              <w:t>Indicators:</w:t>
            </w:r>
          </w:p>
          <w:p w14:paraId="7DB8AE75" w14:textId="77777777" w:rsidR="003C5B5F" w:rsidRPr="00C82708" w:rsidRDefault="003C5B5F" w:rsidP="00B611F2">
            <w:pPr>
              <w:pStyle w:val="TableBullet"/>
              <w:ind w:left="288" w:right="0"/>
              <w:rPr>
                <w:rFonts w:asciiTheme="minorHAnsi" w:hAnsiTheme="minorHAnsi"/>
                <w:sz w:val="22"/>
                <w:szCs w:val="22"/>
              </w:rPr>
            </w:pPr>
            <w:r w:rsidRPr="00C82708">
              <w:rPr>
                <w:rFonts w:asciiTheme="minorHAnsi" w:hAnsiTheme="minorHAnsi"/>
                <w:sz w:val="22"/>
                <w:szCs w:val="22"/>
              </w:rPr>
              <w:t>Number of demonstrations conducted in each sector and school in the target area before planting time each year (training session held at a regional teacher training institute)</w:t>
            </w:r>
          </w:p>
          <w:p w14:paraId="3109C0F5" w14:textId="77777777" w:rsidR="003C5B5F" w:rsidRPr="00C82708" w:rsidRDefault="003C5B5F" w:rsidP="00B611F2">
            <w:pPr>
              <w:pStyle w:val="TableBullet"/>
              <w:ind w:left="288" w:right="0"/>
              <w:rPr>
                <w:rFonts w:asciiTheme="minorHAnsi" w:hAnsiTheme="minorHAnsi"/>
                <w:sz w:val="22"/>
                <w:szCs w:val="22"/>
              </w:rPr>
            </w:pPr>
            <w:r w:rsidRPr="00C82708">
              <w:rPr>
                <w:rFonts w:asciiTheme="minorHAnsi" w:hAnsiTheme="minorHAnsi"/>
                <w:sz w:val="22"/>
                <w:szCs w:val="22"/>
              </w:rPr>
              <w:t xml:space="preserve">Number of seedlings that survive the dry season </w:t>
            </w:r>
          </w:p>
        </w:tc>
      </w:tr>
    </w:tbl>
    <w:p w14:paraId="46953294" w14:textId="77777777" w:rsidR="003C5B5F" w:rsidRPr="00A9167B" w:rsidRDefault="003C5B5F" w:rsidP="003C5B5F">
      <w:pPr>
        <w:widowControl w:val="0"/>
        <w:autoSpaceDE w:val="0"/>
        <w:autoSpaceDN w:val="0"/>
        <w:adjustRightInd w:val="0"/>
        <w:ind w:right="484"/>
        <w:jc w:val="right"/>
        <w:rPr>
          <w:rFonts w:cs="Comic Sans MS"/>
        </w:rPr>
        <w:sectPr w:rsidR="003C5B5F" w:rsidRPr="00A9167B" w:rsidSect="00B611F2">
          <w:pgSz w:w="15840" w:h="12240" w:orient="landscape"/>
          <w:pgMar w:top="1440" w:right="1080" w:bottom="1440" w:left="1800" w:header="720" w:footer="720" w:gutter="0"/>
          <w:cols w:space="720"/>
          <w:noEndnote/>
          <w:docGrid w:linePitch="299"/>
        </w:sectPr>
      </w:pPr>
    </w:p>
    <w:p w14:paraId="64C22D1B" w14:textId="384838A5" w:rsidR="003C5B5F" w:rsidRPr="00A9167B" w:rsidRDefault="003C5B5F" w:rsidP="00A9167B">
      <w:pPr>
        <w:pStyle w:val="Heading4"/>
      </w:pPr>
      <w:r w:rsidRPr="00A9167B">
        <w:lastRenderedPageBreak/>
        <w:t>Example 3</w:t>
      </w:r>
      <w:r w:rsidR="00CB10F9">
        <w:t xml:space="preserve"> </w:t>
      </w:r>
      <w:r w:rsidRPr="00A9167B">
        <w:t>Women sun dry harvested maize</w:t>
      </w:r>
      <w:r w:rsidR="00AD0958">
        <w:t>/</w:t>
      </w:r>
      <w:r w:rsidRPr="00A9167B">
        <w:t>corn to reduce risk of mycotoxin contamination</w:t>
      </w:r>
    </w:p>
    <w:tbl>
      <w:tblPr>
        <w:tblW w:w="13246" w:type="dxa"/>
        <w:jc w:val="center"/>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3043"/>
        <w:gridCol w:w="1997"/>
        <w:gridCol w:w="2304"/>
        <w:gridCol w:w="4032"/>
      </w:tblGrid>
      <w:tr w:rsidR="003C5B5F" w:rsidRPr="00A9167B" w14:paraId="3F343F6A" w14:textId="77777777" w:rsidTr="00A9167B">
        <w:trPr>
          <w:trHeight w:val="632"/>
          <w:tblHeader/>
          <w:jc w:val="center"/>
        </w:trPr>
        <w:tc>
          <w:tcPr>
            <w:tcW w:w="1870" w:type="dxa"/>
            <w:shd w:val="clear" w:color="auto" w:fill="7C8029"/>
            <w:vAlign w:val="bottom"/>
          </w:tcPr>
          <w:p w14:paraId="084960BE" w14:textId="77777777" w:rsidR="003C5B5F" w:rsidRPr="00A9167B" w:rsidRDefault="003C5B5F" w:rsidP="00B611F2">
            <w:pPr>
              <w:pStyle w:val="TableText"/>
              <w:ind w:left="0" w:right="0"/>
              <w:rPr>
                <w:rFonts w:asciiTheme="minorHAnsi" w:hAnsiTheme="minorHAnsi"/>
                <w:b/>
                <w:color w:val="FFFFFF"/>
                <w:sz w:val="22"/>
                <w:szCs w:val="22"/>
              </w:rPr>
            </w:pPr>
            <w:r w:rsidRPr="00A9167B">
              <w:rPr>
                <w:rFonts w:asciiTheme="minorHAnsi" w:hAnsiTheme="minorHAnsi"/>
                <w:b/>
                <w:color w:val="FFFFFF"/>
                <w:sz w:val="22"/>
                <w:szCs w:val="22"/>
              </w:rPr>
              <w:t>Behavior</w:t>
            </w:r>
          </w:p>
        </w:tc>
        <w:tc>
          <w:tcPr>
            <w:tcW w:w="3043" w:type="dxa"/>
            <w:shd w:val="clear" w:color="auto" w:fill="7C8029"/>
            <w:vAlign w:val="bottom"/>
          </w:tcPr>
          <w:p w14:paraId="02111D23" w14:textId="77777777" w:rsidR="003C5B5F" w:rsidRPr="00A9167B" w:rsidRDefault="003C5B5F" w:rsidP="00B611F2">
            <w:pPr>
              <w:pStyle w:val="TableText"/>
              <w:ind w:left="0" w:right="0"/>
              <w:rPr>
                <w:rFonts w:asciiTheme="minorHAnsi" w:hAnsiTheme="minorHAnsi"/>
                <w:b/>
                <w:sz w:val="22"/>
                <w:szCs w:val="22"/>
              </w:rPr>
            </w:pPr>
            <w:r w:rsidRPr="00A9167B">
              <w:rPr>
                <w:rFonts w:asciiTheme="minorHAnsi" w:hAnsiTheme="minorHAnsi"/>
                <w:b/>
                <w:color w:val="FFFFFF"/>
                <w:sz w:val="22"/>
                <w:szCs w:val="22"/>
              </w:rPr>
              <w:t>Priority Group or Influencing Groups</w:t>
            </w:r>
          </w:p>
        </w:tc>
        <w:tc>
          <w:tcPr>
            <w:tcW w:w="1997" w:type="dxa"/>
            <w:shd w:val="clear" w:color="auto" w:fill="7C8029"/>
            <w:vAlign w:val="bottom"/>
          </w:tcPr>
          <w:p w14:paraId="65977F76" w14:textId="77777777" w:rsidR="003C5B5F" w:rsidRPr="00A9167B" w:rsidRDefault="003C5B5F" w:rsidP="00B611F2">
            <w:pPr>
              <w:pStyle w:val="TableText"/>
              <w:ind w:left="0" w:right="0"/>
              <w:rPr>
                <w:rFonts w:asciiTheme="minorHAnsi" w:hAnsiTheme="minorHAnsi"/>
                <w:b/>
                <w:color w:val="FFFFFF"/>
                <w:sz w:val="22"/>
                <w:szCs w:val="22"/>
              </w:rPr>
            </w:pPr>
            <w:r w:rsidRPr="00A9167B">
              <w:rPr>
                <w:rFonts w:asciiTheme="minorHAnsi" w:hAnsiTheme="minorHAnsi"/>
                <w:b/>
                <w:color w:val="FFFFFF"/>
                <w:sz w:val="22"/>
                <w:szCs w:val="22"/>
              </w:rPr>
              <w:t>Determinants</w:t>
            </w:r>
          </w:p>
        </w:tc>
        <w:tc>
          <w:tcPr>
            <w:tcW w:w="2304" w:type="dxa"/>
            <w:shd w:val="clear" w:color="auto" w:fill="7C8029"/>
            <w:vAlign w:val="bottom"/>
          </w:tcPr>
          <w:p w14:paraId="0001B11C" w14:textId="77777777" w:rsidR="003C5B5F" w:rsidRPr="00A9167B" w:rsidRDefault="003C5B5F" w:rsidP="00B611F2">
            <w:pPr>
              <w:pStyle w:val="TableText"/>
              <w:ind w:left="0" w:right="0"/>
              <w:rPr>
                <w:rFonts w:asciiTheme="minorHAnsi" w:hAnsiTheme="minorHAnsi"/>
                <w:b/>
                <w:color w:val="FFFFFF"/>
                <w:sz w:val="22"/>
                <w:szCs w:val="22"/>
              </w:rPr>
            </w:pPr>
            <w:r w:rsidRPr="00A9167B">
              <w:rPr>
                <w:rFonts w:asciiTheme="minorHAnsi" w:hAnsiTheme="minorHAnsi"/>
                <w:b/>
                <w:color w:val="FFFFFF"/>
                <w:sz w:val="22"/>
                <w:szCs w:val="22"/>
              </w:rPr>
              <w:t>Bridges To Activities</w:t>
            </w:r>
          </w:p>
        </w:tc>
        <w:tc>
          <w:tcPr>
            <w:tcW w:w="4032" w:type="dxa"/>
            <w:shd w:val="clear" w:color="auto" w:fill="7C8029"/>
            <w:vAlign w:val="bottom"/>
          </w:tcPr>
          <w:p w14:paraId="5BF41E1E" w14:textId="77777777" w:rsidR="003C5B5F" w:rsidRPr="00A9167B" w:rsidRDefault="003C5B5F" w:rsidP="00B611F2">
            <w:pPr>
              <w:pStyle w:val="TableText"/>
              <w:ind w:left="0" w:right="0"/>
              <w:rPr>
                <w:rFonts w:asciiTheme="minorHAnsi" w:hAnsiTheme="minorHAnsi"/>
                <w:b/>
                <w:color w:val="FFFFFF"/>
                <w:sz w:val="22"/>
                <w:szCs w:val="22"/>
              </w:rPr>
            </w:pPr>
            <w:r w:rsidRPr="00A9167B">
              <w:rPr>
                <w:rFonts w:asciiTheme="minorHAnsi" w:hAnsiTheme="minorHAnsi"/>
                <w:b/>
                <w:color w:val="FFFFFF"/>
                <w:sz w:val="22"/>
                <w:szCs w:val="22"/>
              </w:rPr>
              <w:t>Activities</w:t>
            </w:r>
          </w:p>
        </w:tc>
      </w:tr>
      <w:tr w:rsidR="003C5B5F" w:rsidRPr="00A9167B" w14:paraId="2A2815EB" w14:textId="77777777" w:rsidTr="00B611F2">
        <w:trPr>
          <w:trHeight w:val="179"/>
          <w:jc w:val="center"/>
        </w:trPr>
        <w:tc>
          <w:tcPr>
            <w:tcW w:w="1870" w:type="dxa"/>
          </w:tcPr>
          <w:p w14:paraId="52719707" w14:textId="28A1EEF2" w:rsidR="003C5B5F" w:rsidRPr="00A9167B" w:rsidRDefault="003C5B5F" w:rsidP="00B611F2">
            <w:pPr>
              <w:pStyle w:val="TableText"/>
              <w:ind w:left="0" w:right="0"/>
              <w:rPr>
                <w:rFonts w:asciiTheme="minorHAnsi" w:hAnsiTheme="minorHAnsi"/>
                <w:sz w:val="22"/>
                <w:szCs w:val="22"/>
              </w:rPr>
            </w:pPr>
            <w:r w:rsidRPr="00A9167B">
              <w:rPr>
                <w:rFonts w:asciiTheme="minorHAnsi" w:hAnsiTheme="minorHAnsi"/>
                <w:sz w:val="22"/>
                <w:szCs w:val="22"/>
              </w:rPr>
              <w:t>Women in households that grow maize sun-dry the grain at least three days before storing it.</w:t>
            </w:r>
            <w:r w:rsidR="00CB10F9">
              <w:rPr>
                <w:rFonts w:asciiTheme="minorHAnsi" w:hAnsiTheme="minorHAnsi"/>
                <w:sz w:val="22"/>
                <w:szCs w:val="22"/>
              </w:rPr>
              <w:t xml:space="preserve"> </w:t>
            </w:r>
            <w:r w:rsidRPr="00A9167B">
              <w:rPr>
                <w:rFonts w:asciiTheme="minorHAnsi" w:hAnsiTheme="minorHAnsi"/>
                <w:sz w:val="22"/>
                <w:szCs w:val="22"/>
              </w:rPr>
              <w:t xml:space="preserve"> </w:t>
            </w:r>
          </w:p>
          <w:p w14:paraId="6ABBD95B" w14:textId="77777777" w:rsidR="003C5B5F" w:rsidRPr="00A9167B" w:rsidRDefault="003C5B5F" w:rsidP="00B611F2">
            <w:pPr>
              <w:pStyle w:val="TableText"/>
              <w:ind w:left="0" w:right="0"/>
              <w:rPr>
                <w:rFonts w:asciiTheme="minorHAnsi" w:hAnsiTheme="minorHAnsi"/>
                <w:sz w:val="22"/>
                <w:szCs w:val="22"/>
              </w:rPr>
            </w:pPr>
          </w:p>
          <w:p w14:paraId="438E74E4" w14:textId="77777777" w:rsidR="003C5B5F" w:rsidRPr="00A9167B" w:rsidRDefault="003C5B5F" w:rsidP="00B611F2">
            <w:pPr>
              <w:pStyle w:val="TableText"/>
              <w:ind w:left="0" w:right="0"/>
              <w:rPr>
                <w:rFonts w:asciiTheme="minorHAnsi" w:hAnsiTheme="minorHAnsi"/>
                <w:sz w:val="22"/>
                <w:szCs w:val="22"/>
              </w:rPr>
            </w:pPr>
          </w:p>
          <w:p w14:paraId="4B2719D5" w14:textId="77777777" w:rsidR="003C5B5F" w:rsidRPr="00A9167B" w:rsidRDefault="003C5B5F" w:rsidP="00B611F2">
            <w:pPr>
              <w:pStyle w:val="TableText"/>
              <w:ind w:left="0"/>
              <w:rPr>
                <w:rFonts w:asciiTheme="minorHAnsi" w:hAnsiTheme="minorHAnsi"/>
                <w:sz w:val="22"/>
                <w:szCs w:val="22"/>
              </w:rPr>
            </w:pPr>
          </w:p>
        </w:tc>
        <w:tc>
          <w:tcPr>
            <w:tcW w:w="3043" w:type="dxa"/>
          </w:tcPr>
          <w:p w14:paraId="3616D366" w14:textId="67589360" w:rsidR="003C5B5F" w:rsidRPr="00A9167B" w:rsidRDefault="003C5B5F" w:rsidP="00B611F2">
            <w:pPr>
              <w:pStyle w:val="TableText"/>
              <w:ind w:left="0" w:right="0"/>
              <w:rPr>
                <w:rFonts w:asciiTheme="minorHAnsi" w:hAnsiTheme="minorHAnsi"/>
                <w:sz w:val="22"/>
                <w:szCs w:val="22"/>
              </w:rPr>
            </w:pPr>
            <w:r w:rsidRPr="00A9167B">
              <w:rPr>
                <w:rFonts w:asciiTheme="minorHAnsi" w:hAnsiTheme="minorHAnsi"/>
                <w:sz w:val="22"/>
                <w:szCs w:val="22"/>
                <w:u w:val="single"/>
              </w:rPr>
              <w:t>Demo:</w:t>
            </w:r>
            <w:r w:rsidRPr="00A9167B">
              <w:rPr>
                <w:rFonts w:asciiTheme="minorHAnsi" w:hAnsiTheme="minorHAnsi"/>
                <w:sz w:val="22"/>
                <w:szCs w:val="22"/>
              </w:rPr>
              <w:t xml:space="preserve"> Women who don’t work outside their houses; majority are illiterate and speak Q’eqchi.</w:t>
            </w:r>
          </w:p>
          <w:p w14:paraId="24B8D3C9" w14:textId="77777777" w:rsidR="003C5B5F" w:rsidRPr="00A9167B" w:rsidRDefault="003C5B5F" w:rsidP="00B611F2">
            <w:pPr>
              <w:pStyle w:val="TableBullet"/>
              <w:numPr>
                <w:ilvl w:val="0"/>
                <w:numId w:val="0"/>
              </w:numPr>
              <w:ind w:left="55" w:right="0"/>
              <w:rPr>
                <w:rFonts w:asciiTheme="minorHAnsi" w:hAnsiTheme="minorHAnsi"/>
                <w:sz w:val="22"/>
                <w:szCs w:val="22"/>
              </w:rPr>
            </w:pPr>
            <w:r w:rsidRPr="00A9167B">
              <w:rPr>
                <w:rFonts w:asciiTheme="minorHAnsi" w:hAnsiTheme="minorHAnsi"/>
                <w:sz w:val="22"/>
                <w:szCs w:val="22"/>
                <w:u w:val="single"/>
              </w:rPr>
              <w:t>Daily Routine</w:t>
            </w:r>
            <w:r w:rsidRPr="00A9167B">
              <w:rPr>
                <w:rFonts w:asciiTheme="minorHAnsi" w:hAnsiTheme="minorHAnsi"/>
                <w:sz w:val="22"/>
                <w:szCs w:val="22"/>
              </w:rPr>
              <w:t>: Go to church on Sunday morning Are busy with daily household chores; agricultural work is seasonal;</w:t>
            </w:r>
          </w:p>
          <w:p w14:paraId="61A196CA" w14:textId="6AB3DC8C" w:rsidR="003C5B5F" w:rsidRPr="00A9167B" w:rsidRDefault="003C5B5F" w:rsidP="00B611F2">
            <w:pPr>
              <w:pStyle w:val="TableBullet"/>
              <w:numPr>
                <w:ilvl w:val="0"/>
                <w:numId w:val="0"/>
              </w:numPr>
              <w:ind w:left="55" w:right="0" w:firstLine="17"/>
              <w:rPr>
                <w:rFonts w:asciiTheme="minorHAnsi" w:hAnsiTheme="minorHAnsi"/>
                <w:sz w:val="22"/>
                <w:szCs w:val="22"/>
              </w:rPr>
            </w:pPr>
            <w:r w:rsidRPr="00A9167B">
              <w:rPr>
                <w:rFonts w:asciiTheme="minorHAnsi" w:hAnsiTheme="minorHAnsi"/>
                <w:sz w:val="22"/>
                <w:szCs w:val="22"/>
                <w:u w:val="single"/>
              </w:rPr>
              <w:t>Common Desire:</w:t>
            </w:r>
            <w:r w:rsidRPr="00A9167B">
              <w:rPr>
                <w:rFonts w:asciiTheme="minorHAnsi" w:hAnsiTheme="minorHAnsi"/>
                <w:sz w:val="22"/>
                <w:szCs w:val="22"/>
              </w:rPr>
              <w:t xml:space="preserve"> Want to be perceived as good mothers and housewives</w:t>
            </w:r>
            <w:r w:rsidR="00BC6A2B">
              <w:rPr>
                <w:rFonts w:asciiTheme="minorHAnsi" w:hAnsiTheme="minorHAnsi"/>
                <w:sz w:val="22"/>
                <w:szCs w:val="22"/>
              </w:rPr>
              <w:t>;</w:t>
            </w:r>
          </w:p>
          <w:p w14:paraId="0F22BC3F" w14:textId="77777777" w:rsidR="003C5B5F" w:rsidRPr="00A9167B" w:rsidRDefault="003C5B5F" w:rsidP="00B611F2">
            <w:pPr>
              <w:pStyle w:val="TableBullet"/>
              <w:numPr>
                <w:ilvl w:val="0"/>
                <w:numId w:val="0"/>
              </w:numPr>
              <w:ind w:left="55" w:right="0" w:firstLine="17"/>
              <w:rPr>
                <w:rFonts w:asciiTheme="minorHAnsi" w:hAnsiTheme="minorHAnsi"/>
                <w:sz w:val="22"/>
                <w:szCs w:val="22"/>
              </w:rPr>
            </w:pPr>
            <w:r w:rsidRPr="00A9167B">
              <w:rPr>
                <w:rFonts w:asciiTheme="minorHAnsi" w:hAnsiTheme="minorHAnsi"/>
                <w:sz w:val="22"/>
                <w:szCs w:val="22"/>
                <w:u w:val="single"/>
              </w:rPr>
              <w:t>Barriers:</w:t>
            </w:r>
            <w:r w:rsidRPr="00A9167B">
              <w:rPr>
                <w:rFonts w:asciiTheme="minorHAnsi" w:hAnsiTheme="minorHAnsi"/>
                <w:sz w:val="22"/>
                <w:szCs w:val="22"/>
              </w:rPr>
              <w:t xml:space="preserve"> don’t think they can help with post-harvest activities;</w:t>
            </w:r>
          </w:p>
          <w:p w14:paraId="429C6FD7" w14:textId="77777777" w:rsidR="003C5B5F" w:rsidRPr="00A9167B" w:rsidRDefault="003C5B5F" w:rsidP="00B611F2">
            <w:pPr>
              <w:pStyle w:val="TableBullet"/>
              <w:numPr>
                <w:ilvl w:val="0"/>
                <w:numId w:val="0"/>
              </w:numPr>
              <w:ind w:left="55" w:right="0" w:firstLine="17"/>
              <w:rPr>
                <w:rFonts w:asciiTheme="minorHAnsi" w:hAnsiTheme="minorHAnsi"/>
                <w:sz w:val="22"/>
                <w:szCs w:val="22"/>
                <w:u w:val="single"/>
              </w:rPr>
            </w:pPr>
            <w:r w:rsidRPr="00A9167B">
              <w:rPr>
                <w:rFonts w:asciiTheme="minorHAnsi" w:hAnsiTheme="minorHAnsi"/>
                <w:sz w:val="22"/>
                <w:szCs w:val="22"/>
                <w:u w:val="single"/>
              </w:rPr>
              <w:t xml:space="preserve">What they know/feel/do: </w:t>
            </w:r>
          </w:p>
          <w:p w14:paraId="067B525E" w14:textId="77777777" w:rsidR="003C5B5F" w:rsidRPr="00A9167B" w:rsidRDefault="003C5B5F" w:rsidP="0066578D">
            <w:pPr>
              <w:pStyle w:val="TableBullet"/>
              <w:numPr>
                <w:ilvl w:val="0"/>
                <w:numId w:val="247"/>
              </w:numPr>
              <w:ind w:right="0"/>
              <w:rPr>
                <w:rFonts w:asciiTheme="minorHAnsi" w:hAnsiTheme="minorHAnsi"/>
                <w:sz w:val="22"/>
                <w:szCs w:val="22"/>
              </w:rPr>
            </w:pPr>
            <w:r w:rsidRPr="00A9167B">
              <w:rPr>
                <w:rFonts w:asciiTheme="minorHAnsi" w:hAnsiTheme="minorHAnsi"/>
                <w:sz w:val="22"/>
                <w:szCs w:val="22"/>
              </w:rPr>
              <w:t xml:space="preserve">Most families don’t dry their corn grains because the grain suffers. </w:t>
            </w:r>
          </w:p>
          <w:p w14:paraId="441389A9" w14:textId="4C1AC56E" w:rsidR="003C5B5F" w:rsidRPr="00A9167B" w:rsidRDefault="003C5B5F" w:rsidP="0066578D">
            <w:pPr>
              <w:pStyle w:val="TableBullet"/>
              <w:numPr>
                <w:ilvl w:val="0"/>
                <w:numId w:val="247"/>
              </w:numPr>
              <w:ind w:right="0"/>
              <w:rPr>
                <w:rFonts w:asciiTheme="minorHAnsi" w:hAnsiTheme="minorHAnsi"/>
                <w:sz w:val="22"/>
                <w:szCs w:val="22"/>
              </w:rPr>
            </w:pPr>
            <w:r w:rsidRPr="00A9167B">
              <w:rPr>
                <w:rFonts w:asciiTheme="minorHAnsi" w:hAnsiTheme="minorHAnsi"/>
                <w:sz w:val="22"/>
                <w:szCs w:val="22"/>
              </w:rPr>
              <w:t xml:space="preserve">Most feel that helping with </w:t>
            </w:r>
            <w:r w:rsidR="00BC6A2B" w:rsidRPr="00A9167B">
              <w:rPr>
                <w:rFonts w:asciiTheme="minorHAnsi" w:hAnsiTheme="minorHAnsi"/>
                <w:sz w:val="22"/>
                <w:szCs w:val="22"/>
              </w:rPr>
              <w:t>post-harvest</w:t>
            </w:r>
            <w:r w:rsidRPr="00A9167B">
              <w:rPr>
                <w:rFonts w:asciiTheme="minorHAnsi" w:hAnsiTheme="minorHAnsi"/>
                <w:sz w:val="22"/>
                <w:szCs w:val="22"/>
              </w:rPr>
              <w:t xml:space="preserve"> practices is not their responsibility.</w:t>
            </w:r>
          </w:p>
          <w:p w14:paraId="3C94E3FF" w14:textId="3A14FAF5" w:rsidR="003C5B5F" w:rsidRPr="00A9167B" w:rsidRDefault="003C5B5F" w:rsidP="00B611F2">
            <w:pPr>
              <w:pStyle w:val="TableBullet"/>
              <w:numPr>
                <w:ilvl w:val="0"/>
                <w:numId w:val="0"/>
              </w:numPr>
              <w:ind w:left="55" w:right="0" w:firstLine="17"/>
              <w:rPr>
                <w:rFonts w:asciiTheme="minorHAnsi" w:hAnsiTheme="minorHAnsi"/>
                <w:sz w:val="22"/>
                <w:szCs w:val="22"/>
              </w:rPr>
            </w:pPr>
            <w:r w:rsidRPr="00A9167B">
              <w:rPr>
                <w:rFonts w:asciiTheme="minorHAnsi" w:hAnsiTheme="minorHAnsi"/>
                <w:sz w:val="22"/>
                <w:szCs w:val="22"/>
                <w:u w:val="single"/>
              </w:rPr>
              <w:t>Stage of Change:</w:t>
            </w:r>
            <w:r w:rsidR="00CB10F9">
              <w:rPr>
                <w:rFonts w:asciiTheme="minorHAnsi" w:hAnsiTheme="minorHAnsi"/>
                <w:sz w:val="22"/>
                <w:szCs w:val="22"/>
              </w:rPr>
              <w:t xml:space="preserve"> </w:t>
            </w:r>
            <w:r w:rsidRPr="00A9167B">
              <w:rPr>
                <w:rFonts w:asciiTheme="minorHAnsi" w:hAnsiTheme="minorHAnsi"/>
                <w:sz w:val="22"/>
                <w:szCs w:val="22"/>
              </w:rPr>
              <w:t>pre-awareness</w:t>
            </w:r>
          </w:p>
          <w:p w14:paraId="36FB920B" w14:textId="77777777" w:rsidR="003C5B5F" w:rsidRPr="00A9167B" w:rsidRDefault="003C5B5F" w:rsidP="00B611F2">
            <w:pPr>
              <w:pStyle w:val="TableText"/>
              <w:ind w:left="0" w:right="0"/>
              <w:rPr>
                <w:rFonts w:asciiTheme="minorHAnsi" w:hAnsiTheme="minorHAnsi"/>
                <w:sz w:val="22"/>
                <w:szCs w:val="22"/>
                <w:u w:val="single"/>
              </w:rPr>
            </w:pPr>
            <w:r w:rsidRPr="00A9167B">
              <w:rPr>
                <w:rFonts w:asciiTheme="minorHAnsi" w:hAnsiTheme="minorHAnsi"/>
                <w:sz w:val="22"/>
                <w:szCs w:val="22"/>
                <w:u w:val="single"/>
              </w:rPr>
              <w:t xml:space="preserve"> Influencing Groups: </w:t>
            </w:r>
          </w:p>
          <w:p w14:paraId="6C1E72C1" w14:textId="77777777" w:rsidR="003C5B5F" w:rsidRPr="00A9167B" w:rsidRDefault="003C5B5F" w:rsidP="00EF7A8F">
            <w:pPr>
              <w:pStyle w:val="TableBullet"/>
              <w:numPr>
                <w:ilvl w:val="0"/>
                <w:numId w:val="101"/>
              </w:numPr>
              <w:ind w:left="288" w:right="0" w:hanging="288"/>
              <w:rPr>
                <w:rFonts w:asciiTheme="minorHAnsi" w:hAnsiTheme="minorHAnsi"/>
                <w:sz w:val="22"/>
                <w:szCs w:val="22"/>
              </w:rPr>
            </w:pPr>
            <w:r w:rsidRPr="00A9167B">
              <w:rPr>
                <w:rFonts w:asciiTheme="minorHAnsi" w:hAnsiTheme="minorHAnsi"/>
                <w:sz w:val="22"/>
                <w:szCs w:val="22"/>
              </w:rPr>
              <w:t xml:space="preserve">Community elders, religious </w:t>
            </w:r>
            <w:r w:rsidRPr="00A9167B">
              <w:rPr>
                <w:rFonts w:asciiTheme="minorHAnsi" w:hAnsiTheme="minorHAnsi"/>
                <w:sz w:val="22"/>
                <w:szCs w:val="22"/>
              </w:rPr>
              <w:lastRenderedPageBreak/>
              <w:t>leaders, husbands</w:t>
            </w:r>
          </w:p>
        </w:tc>
        <w:tc>
          <w:tcPr>
            <w:tcW w:w="1997" w:type="dxa"/>
          </w:tcPr>
          <w:p w14:paraId="6725503F" w14:textId="77777777" w:rsidR="003C5B5F" w:rsidRPr="00A9167B" w:rsidRDefault="003C5B5F" w:rsidP="00B611F2">
            <w:pPr>
              <w:spacing w:before="40" w:after="40"/>
              <w:ind w:left="0"/>
              <w:rPr>
                <w:rFonts w:cs="Comic Sans MS"/>
                <w:bCs/>
                <w:u w:val="single"/>
              </w:rPr>
            </w:pPr>
            <w:r w:rsidRPr="00A9167B">
              <w:rPr>
                <w:rFonts w:cs="Comic Sans MS"/>
                <w:bCs/>
                <w:u w:val="single"/>
              </w:rPr>
              <w:lastRenderedPageBreak/>
              <w:t xml:space="preserve">1. Perceived self/efficacy (barriers): </w:t>
            </w:r>
          </w:p>
          <w:p w14:paraId="1D845DBA" w14:textId="77777777" w:rsidR="003C5B5F" w:rsidRPr="00A9167B" w:rsidRDefault="003C5B5F" w:rsidP="00B611F2">
            <w:pPr>
              <w:spacing w:before="40" w:after="40"/>
              <w:ind w:left="0"/>
              <w:rPr>
                <w:rFonts w:cs="Comic Sans MS"/>
                <w:bCs/>
              </w:rPr>
            </w:pPr>
            <w:r w:rsidRPr="00A9167B">
              <w:rPr>
                <w:rFonts w:cs="Comic Sans MS"/>
                <w:bCs/>
              </w:rPr>
              <w:t>Lack of time</w:t>
            </w:r>
          </w:p>
          <w:p w14:paraId="7A0C5E11" w14:textId="77777777" w:rsidR="003C5B5F" w:rsidRPr="00A9167B" w:rsidRDefault="003C5B5F" w:rsidP="00B611F2">
            <w:pPr>
              <w:spacing w:before="40" w:after="40"/>
              <w:ind w:left="0"/>
              <w:rPr>
                <w:rFonts w:cs="Comic Sans MS"/>
                <w:bCs/>
              </w:rPr>
            </w:pPr>
          </w:p>
          <w:p w14:paraId="4781A68A" w14:textId="7DAA7E8A" w:rsidR="003C5B5F" w:rsidRPr="00A9167B" w:rsidRDefault="003C5B5F" w:rsidP="00B611F2">
            <w:pPr>
              <w:spacing w:before="40" w:after="40"/>
              <w:ind w:left="0"/>
              <w:rPr>
                <w:rFonts w:cs="Comic Sans MS"/>
                <w:bCs/>
              </w:rPr>
            </w:pPr>
          </w:p>
          <w:p w14:paraId="53DED96B" w14:textId="10C56FFE" w:rsidR="003C5B5F" w:rsidRPr="00A9167B" w:rsidRDefault="003C5B5F" w:rsidP="00B611F2">
            <w:pPr>
              <w:spacing w:before="40" w:after="40"/>
              <w:ind w:left="0"/>
              <w:rPr>
                <w:rFonts w:cs="Comic Sans MS"/>
                <w:bCs/>
              </w:rPr>
            </w:pPr>
          </w:p>
          <w:p w14:paraId="2747BD2F" w14:textId="0166207E" w:rsidR="003C5B5F" w:rsidRPr="00A9167B" w:rsidRDefault="003C5B5F" w:rsidP="00B611F2">
            <w:pPr>
              <w:spacing w:before="40" w:after="40"/>
              <w:ind w:left="0"/>
              <w:rPr>
                <w:rFonts w:cs="Comic Sans MS"/>
                <w:bCs/>
              </w:rPr>
            </w:pPr>
          </w:p>
          <w:p w14:paraId="0631695A" w14:textId="45F9449C" w:rsidR="003C5B5F" w:rsidRPr="00A9167B" w:rsidRDefault="003C5B5F" w:rsidP="00B611F2">
            <w:pPr>
              <w:spacing w:before="40" w:after="40"/>
              <w:ind w:left="0"/>
              <w:rPr>
                <w:rFonts w:cs="Comic Sans MS"/>
                <w:bCs/>
              </w:rPr>
            </w:pPr>
          </w:p>
          <w:p w14:paraId="30A35ACB" w14:textId="06C9EF6A" w:rsidR="003C5B5F" w:rsidRPr="00A9167B" w:rsidRDefault="003C5B5F" w:rsidP="00B611F2">
            <w:pPr>
              <w:spacing w:before="40" w:after="40"/>
              <w:ind w:left="0"/>
              <w:rPr>
                <w:rFonts w:cs="Comic Sans MS"/>
                <w:bCs/>
              </w:rPr>
            </w:pPr>
          </w:p>
          <w:p w14:paraId="05DEE0F6" w14:textId="51EC555B" w:rsidR="003C5B5F" w:rsidRPr="00A9167B" w:rsidRDefault="003C5B5F" w:rsidP="00B611F2">
            <w:pPr>
              <w:spacing w:before="40" w:after="40"/>
              <w:ind w:left="0"/>
              <w:rPr>
                <w:rFonts w:cs="Comic Sans MS"/>
                <w:bCs/>
                <w:u w:val="single"/>
              </w:rPr>
            </w:pPr>
            <w:r w:rsidRPr="00A9167B">
              <w:rPr>
                <w:rFonts w:cs="Comic Sans MS"/>
                <w:bCs/>
                <w:u w:val="single"/>
              </w:rPr>
              <w:t>2.</w:t>
            </w:r>
            <w:r w:rsidR="00CB10F9">
              <w:rPr>
                <w:rFonts w:cs="Comic Sans MS"/>
                <w:bCs/>
                <w:u w:val="single"/>
              </w:rPr>
              <w:t xml:space="preserve"> </w:t>
            </w:r>
            <w:r w:rsidRPr="00A9167B">
              <w:rPr>
                <w:rFonts w:cs="Comic Sans MS"/>
                <w:bCs/>
                <w:u w:val="single"/>
              </w:rPr>
              <w:t xml:space="preserve">Social norms: </w:t>
            </w:r>
          </w:p>
          <w:p w14:paraId="5268EE38" w14:textId="77777777" w:rsidR="003C5B5F" w:rsidRPr="00A9167B" w:rsidRDefault="003C5B5F" w:rsidP="00B611F2">
            <w:pPr>
              <w:spacing w:before="40" w:after="40"/>
              <w:ind w:left="0"/>
              <w:rPr>
                <w:rFonts w:cs="Comic Sans MS"/>
                <w:bCs/>
              </w:rPr>
            </w:pPr>
            <w:r w:rsidRPr="00A9167B">
              <w:rPr>
                <w:rFonts w:cs="Comic Sans MS"/>
                <w:bCs/>
              </w:rPr>
              <w:t>Believe that family members would not approve the practice</w:t>
            </w:r>
          </w:p>
          <w:p w14:paraId="1E87C4AB" w14:textId="77777777" w:rsidR="003C5B5F" w:rsidRPr="00A9167B" w:rsidRDefault="003C5B5F" w:rsidP="00B611F2">
            <w:pPr>
              <w:spacing w:before="40" w:after="40"/>
              <w:ind w:left="0"/>
              <w:rPr>
                <w:rFonts w:cs="Comic Sans MS"/>
                <w:bCs/>
              </w:rPr>
            </w:pPr>
          </w:p>
          <w:p w14:paraId="5990A44B" w14:textId="77777777" w:rsidR="003C5B5F" w:rsidRPr="00A9167B" w:rsidRDefault="003C5B5F" w:rsidP="00B611F2">
            <w:pPr>
              <w:spacing w:before="40" w:after="40"/>
              <w:ind w:left="0"/>
              <w:rPr>
                <w:rFonts w:cs="Comic Sans MS"/>
                <w:bCs/>
                <w:u w:val="single"/>
              </w:rPr>
            </w:pPr>
            <w:r w:rsidRPr="00A9167B">
              <w:rPr>
                <w:rFonts w:cs="Comic Sans MS"/>
                <w:bCs/>
                <w:u w:val="single"/>
              </w:rPr>
              <w:t xml:space="preserve">3. Perceived Divine will: </w:t>
            </w:r>
          </w:p>
          <w:p w14:paraId="1CFBB8B9" w14:textId="77777777" w:rsidR="003C5B5F" w:rsidRPr="00A9167B" w:rsidRDefault="003C5B5F" w:rsidP="00B611F2">
            <w:pPr>
              <w:ind w:left="0"/>
              <w:rPr>
                <w:rFonts w:cs="Comic Sans MS"/>
                <w:bCs/>
              </w:rPr>
            </w:pPr>
            <w:r w:rsidRPr="00A9167B">
              <w:rPr>
                <w:rFonts w:cs="Comic Sans MS"/>
                <w:bCs/>
              </w:rPr>
              <w:t>Believe that God doesn’t like the corn to be sun dried because it suffers</w:t>
            </w:r>
          </w:p>
          <w:p w14:paraId="7FEA6520" w14:textId="77777777" w:rsidR="003C5B5F" w:rsidRPr="00A9167B" w:rsidRDefault="003C5B5F" w:rsidP="00B611F2">
            <w:pPr>
              <w:spacing w:before="40" w:after="40"/>
              <w:ind w:left="0"/>
              <w:rPr>
                <w:rFonts w:cs="Comic Sans MS"/>
                <w:bCs/>
                <w:u w:val="single"/>
              </w:rPr>
            </w:pPr>
            <w:r w:rsidRPr="00A9167B">
              <w:rPr>
                <w:rFonts w:cs="Comic Sans MS"/>
                <w:bCs/>
                <w:u w:val="single"/>
              </w:rPr>
              <w:t>4. Culture:</w:t>
            </w:r>
          </w:p>
          <w:p w14:paraId="5E36673F" w14:textId="77777777" w:rsidR="003C5B5F" w:rsidRPr="00A9167B" w:rsidRDefault="003C5B5F" w:rsidP="00B611F2">
            <w:pPr>
              <w:spacing w:before="40" w:after="40"/>
              <w:ind w:left="0"/>
              <w:rPr>
                <w:rFonts w:cs="Comic Sans MS"/>
                <w:bCs/>
              </w:rPr>
            </w:pPr>
            <w:r w:rsidRPr="00A9167B">
              <w:rPr>
                <w:rFonts w:cs="Comic Sans MS"/>
                <w:bCs/>
              </w:rPr>
              <w:t xml:space="preserve">Good mothers only do house chores </w:t>
            </w:r>
            <w:r w:rsidRPr="00A9167B">
              <w:rPr>
                <w:rFonts w:cs="Comic Sans MS"/>
                <w:bCs/>
              </w:rPr>
              <w:lastRenderedPageBreak/>
              <w:t>and take care of their children</w:t>
            </w:r>
          </w:p>
        </w:tc>
        <w:tc>
          <w:tcPr>
            <w:tcW w:w="2304" w:type="dxa"/>
          </w:tcPr>
          <w:p w14:paraId="6823C802" w14:textId="7293616B" w:rsidR="003C5B5F" w:rsidRPr="00A9167B" w:rsidRDefault="003C5B5F" w:rsidP="00B611F2">
            <w:pPr>
              <w:pStyle w:val="TableText"/>
              <w:ind w:left="288" w:right="0" w:hanging="288"/>
              <w:rPr>
                <w:rFonts w:asciiTheme="minorHAnsi" w:hAnsiTheme="minorHAnsi"/>
                <w:sz w:val="22"/>
                <w:szCs w:val="22"/>
              </w:rPr>
            </w:pPr>
            <w:r w:rsidRPr="00A9167B">
              <w:rPr>
                <w:rFonts w:asciiTheme="minorHAnsi" w:hAnsiTheme="minorHAnsi"/>
                <w:sz w:val="22"/>
                <w:szCs w:val="22"/>
              </w:rPr>
              <w:lastRenderedPageBreak/>
              <w:t>1.</w:t>
            </w:r>
            <w:r w:rsidR="00CB10F9">
              <w:rPr>
                <w:rFonts w:asciiTheme="minorHAnsi" w:hAnsiTheme="minorHAnsi"/>
                <w:sz w:val="22"/>
                <w:szCs w:val="22"/>
              </w:rPr>
              <w:t xml:space="preserve"> </w:t>
            </w:r>
            <w:r w:rsidRPr="00A9167B">
              <w:rPr>
                <w:rFonts w:asciiTheme="minorHAnsi" w:hAnsiTheme="minorHAnsi"/>
                <w:sz w:val="22"/>
                <w:szCs w:val="22"/>
              </w:rPr>
              <w:t>Reinforce the perception that this practice is worth the time-investment to dry corn well and store in silos to avoid mycotoxin contamination and other losses.</w:t>
            </w:r>
          </w:p>
          <w:p w14:paraId="49EB7B3C" w14:textId="7C015A7D" w:rsidR="003C5B5F" w:rsidRPr="00A9167B" w:rsidRDefault="003C5B5F">
            <w:pPr>
              <w:pStyle w:val="TableText"/>
              <w:ind w:left="288" w:right="0" w:hanging="288"/>
              <w:rPr>
                <w:rFonts w:asciiTheme="minorHAnsi" w:hAnsiTheme="minorHAnsi"/>
                <w:sz w:val="22"/>
                <w:szCs w:val="22"/>
              </w:rPr>
            </w:pPr>
            <w:r w:rsidRPr="00A9167B">
              <w:rPr>
                <w:rFonts w:asciiTheme="minorHAnsi" w:hAnsiTheme="minorHAnsi"/>
                <w:sz w:val="22"/>
                <w:szCs w:val="22"/>
              </w:rPr>
              <w:t>2.</w:t>
            </w:r>
            <w:r w:rsidR="00CB10F9">
              <w:rPr>
                <w:rFonts w:asciiTheme="minorHAnsi" w:hAnsiTheme="minorHAnsi"/>
                <w:sz w:val="22"/>
                <w:szCs w:val="22"/>
              </w:rPr>
              <w:t xml:space="preserve"> </w:t>
            </w:r>
            <w:r w:rsidRPr="00A9167B">
              <w:rPr>
                <w:rFonts w:asciiTheme="minorHAnsi" w:hAnsiTheme="minorHAnsi"/>
                <w:sz w:val="22"/>
                <w:szCs w:val="22"/>
              </w:rPr>
              <w:t xml:space="preserve">Strengthen family members’ acceptance of women working in </w:t>
            </w:r>
            <w:r w:rsidR="0073720C">
              <w:rPr>
                <w:rFonts w:asciiTheme="minorHAnsi" w:hAnsiTheme="minorHAnsi"/>
                <w:sz w:val="22"/>
                <w:szCs w:val="22"/>
              </w:rPr>
              <w:t>post-harvest</w:t>
            </w:r>
            <w:r w:rsidRPr="00A9167B">
              <w:rPr>
                <w:rFonts w:asciiTheme="minorHAnsi" w:hAnsiTheme="minorHAnsi"/>
                <w:sz w:val="22"/>
                <w:szCs w:val="22"/>
              </w:rPr>
              <w:t xml:space="preserve"> practices.</w:t>
            </w:r>
          </w:p>
          <w:p w14:paraId="417030CC" w14:textId="2F2563D1" w:rsidR="003C4030" w:rsidRDefault="003C5B5F" w:rsidP="00B611F2">
            <w:pPr>
              <w:pStyle w:val="TableText"/>
              <w:ind w:left="288" w:right="0" w:hanging="288"/>
              <w:rPr>
                <w:rFonts w:asciiTheme="minorHAnsi" w:hAnsiTheme="minorHAnsi"/>
                <w:sz w:val="22"/>
                <w:szCs w:val="22"/>
              </w:rPr>
            </w:pPr>
            <w:r w:rsidRPr="00A9167B">
              <w:rPr>
                <w:rFonts w:asciiTheme="minorHAnsi" w:hAnsiTheme="minorHAnsi"/>
                <w:sz w:val="22"/>
                <w:szCs w:val="22"/>
              </w:rPr>
              <w:t>3.</w:t>
            </w:r>
            <w:r w:rsidR="00CB10F9">
              <w:rPr>
                <w:rFonts w:asciiTheme="minorHAnsi" w:hAnsiTheme="minorHAnsi"/>
                <w:sz w:val="22"/>
                <w:szCs w:val="22"/>
              </w:rPr>
              <w:t xml:space="preserve"> </w:t>
            </w:r>
            <w:r w:rsidRPr="00A9167B">
              <w:rPr>
                <w:rFonts w:asciiTheme="minorHAnsi" w:hAnsiTheme="minorHAnsi"/>
                <w:sz w:val="22"/>
                <w:szCs w:val="22"/>
              </w:rPr>
              <w:t>Decrease the perception that God disapproves of the process of sun-drying corn.</w:t>
            </w:r>
          </w:p>
          <w:p w14:paraId="080CD9DB" w14:textId="77777777" w:rsidR="003C4030" w:rsidRPr="00A9167B" w:rsidRDefault="003C4030" w:rsidP="00B611F2">
            <w:pPr>
              <w:pStyle w:val="TableText"/>
              <w:ind w:left="288" w:right="0" w:hanging="288"/>
              <w:rPr>
                <w:rFonts w:asciiTheme="minorHAnsi" w:hAnsiTheme="minorHAnsi"/>
                <w:sz w:val="22"/>
                <w:szCs w:val="22"/>
              </w:rPr>
            </w:pPr>
          </w:p>
          <w:p w14:paraId="3FC38F5F" w14:textId="77777777" w:rsidR="003C5B5F" w:rsidRPr="00A9167B" w:rsidRDefault="003C5B5F">
            <w:pPr>
              <w:pStyle w:val="TableText"/>
              <w:ind w:left="288" w:right="0" w:hanging="288"/>
              <w:rPr>
                <w:rFonts w:asciiTheme="minorHAnsi" w:hAnsiTheme="minorHAnsi"/>
                <w:sz w:val="22"/>
                <w:szCs w:val="22"/>
              </w:rPr>
            </w:pPr>
          </w:p>
          <w:p w14:paraId="4C600D19" w14:textId="018E4776" w:rsidR="003C5B5F" w:rsidRPr="00A9167B" w:rsidRDefault="003C5B5F" w:rsidP="00B611F2">
            <w:pPr>
              <w:pStyle w:val="TableText"/>
              <w:ind w:left="288" w:right="0" w:hanging="288"/>
              <w:rPr>
                <w:rFonts w:asciiTheme="minorHAnsi" w:hAnsiTheme="minorHAnsi"/>
                <w:sz w:val="22"/>
                <w:szCs w:val="22"/>
              </w:rPr>
            </w:pPr>
            <w:r w:rsidRPr="00A9167B">
              <w:rPr>
                <w:rFonts w:asciiTheme="minorHAnsi" w:hAnsiTheme="minorHAnsi"/>
                <w:sz w:val="22"/>
                <w:szCs w:val="22"/>
              </w:rPr>
              <w:t>4.</w:t>
            </w:r>
            <w:r w:rsidR="00CB10F9">
              <w:rPr>
                <w:rFonts w:asciiTheme="minorHAnsi" w:hAnsiTheme="minorHAnsi"/>
                <w:sz w:val="22"/>
                <w:szCs w:val="22"/>
              </w:rPr>
              <w:t xml:space="preserve"> </w:t>
            </w:r>
            <w:r w:rsidRPr="00A9167B">
              <w:rPr>
                <w:rFonts w:asciiTheme="minorHAnsi" w:hAnsiTheme="minorHAnsi"/>
                <w:sz w:val="22"/>
                <w:szCs w:val="22"/>
              </w:rPr>
              <w:t>Increase the perception that cultures change and now</w:t>
            </w:r>
            <w:r w:rsidR="00CB10F9">
              <w:rPr>
                <w:rFonts w:asciiTheme="minorHAnsi" w:hAnsiTheme="minorHAnsi"/>
                <w:sz w:val="22"/>
                <w:szCs w:val="22"/>
              </w:rPr>
              <w:t xml:space="preserve"> </w:t>
            </w:r>
            <w:r w:rsidRPr="00A9167B">
              <w:rPr>
                <w:rFonts w:asciiTheme="minorHAnsi" w:hAnsiTheme="minorHAnsi"/>
                <w:sz w:val="22"/>
                <w:szCs w:val="22"/>
              </w:rPr>
              <w:t xml:space="preserve">women can partake in </w:t>
            </w:r>
            <w:r w:rsidRPr="00A9167B">
              <w:rPr>
                <w:rFonts w:asciiTheme="minorHAnsi" w:hAnsiTheme="minorHAnsi"/>
                <w:sz w:val="22"/>
                <w:szCs w:val="22"/>
              </w:rPr>
              <w:lastRenderedPageBreak/>
              <w:t>productive activities</w:t>
            </w:r>
          </w:p>
        </w:tc>
        <w:tc>
          <w:tcPr>
            <w:tcW w:w="4032" w:type="dxa"/>
          </w:tcPr>
          <w:p w14:paraId="1BE34CE7" w14:textId="4A5822ED" w:rsidR="003C5B5F" w:rsidRPr="00A9167B" w:rsidRDefault="003C5B5F" w:rsidP="00B611F2">
            <w:pPr>
              <w:pStyle w:val="TableText"/>
              <w:tabs>
                <w:tab w:val="left" w:pos="3781"/>
              </w:tabs>
              <w:ind w:left="288" w:right="35" w:hanging="288"/>
              <w:rPr>
                <w:rFonts w:asciiTheme="minorHAnsi" w:hAnsiTheme="minorHAnsi"/>
                <w:sz w:val="22"/>
                <w:szCs w:val="22"/>
              </w:rPr>
            </w:pPr>
            <w:r w:rsidRPr="00A9167B">
              <w:rPr>
                <w:rFonts w:asciiTheme="minorHAnsi" w:hAnsiTheme="minorHAnsi"/>
                <w:sz w:val="22"/>
                <w:szCs w:val="22"/>
              </w:rPr>
              <w:lastRenderedPageBreak/>
              <w:t>1.</w:t>
            </w:r>
            <w:r w:rsidR="00CB10F9">
              <w:rPr>
                <w:rFonts w:asciiTheme="minorHAnsi" w:hAnsiTheme="minorHAnsi"/>
                <w:sz w:val="22"/>
                <w:szCs w:val="22"/>
              </w:rPr>
              <w:t xml:space="preserve"> </w:t>
            </w:r>
            <w:r w:rsidRPr="00A9167B">
              <w:rPr>
                <w:rFonts w:asciiTheme="minorHAnsi" w:hAnsiTheme="minorHAnsi"/>
                <w:sz w:val="22"/>
                <w:szCs w:val="22"/>
              </w:rPr>
              <w:t xml:space="preserve"> Hold demonstrations and pilot tests to compare sun-dried grains for three days against corn that has been dried using other methods.</w:t>
            </w:r>
          </w:p>
          <w:p w14:paraId="7A0A0511" w14:textId="77777777" w:rsidR="003C5B5F" w:rsidRPr="00A9167B" w:rsidRDefault="003C5B5F" w:rsidP="00B611F2">
            <w:pPr>
              <w:pStyle w:val="TableText"/>
              <w:tabs>
                <w:tab w:val="left" w:pos="3781"/>
              </w:tabs>
              <w:ind w:left="288" w:right="35" w:hanging="288"/>
              <w:rPr>
                <w:rFonts w:asciiTheme="minorHAnsi" w:hAnsiTheme="minorHAnsi"/>
                <w:sz w:val="22"/>
                <w:szCs w:val="22"/>
              </w:rPr>
            </w:pPr>
          </w:p>
          <w:p w14:paraId="6D71647E" w14:textId="77777777" w:rsidR="003C5B5F" w:rsidRPr="00A9167B" w:rsidRDefault="003C5B5F" w:rsidP="00B611F2">
            <w:pPr>
              <w:pStyle w:val="TableText"/>
              <w:tabs>
                <w:tab w:val="left" w:pos="3781"/>
              </w:tabs>
              <w:ind w:left="288" w:right="35" w:hanging="288"/>
              <w:rPr>
                <w:rFonts w:asciiTheme="minorHAnsi" w:hAnsiTheme="minorHAnsi"/>
                <w:sz w:val="22"/>
                <w:szCs w:val="22"/>
              </w:rPr>
            </w:pPr>
          </w:p>
          <w:p w14:paraId="322937C6" w14:textId="77777777" w:rsidR="003C5B5F" w:rsidRPr="00A9167B" w:rsidRDefault="003C5B5F" w:rsidP="00B611F2">
            <w:pPr>
              <w:pStyle w:val="TableText"/>
              <w:tabs>
                <w:tab w:val="left" w:pos="3781"/>
              </w:tabs>
              <w:ind w:left="288" w:right="35" w:hanging="288"/>
              <w:rPr>
                <w:rFonts w:asciiTheme="minorHAnsi" w:hAnsiTheme="minorHAnsi"/>
                <w:sz w:val="22"/>
                <w:szCs w:val="22"/>
              </w:rPr>
            </w:pPr>
          </w:p>
          <w:p w14:paraId="724D8676" w14:textId="77777777" w:rsidR="003C5B5F" w:rsidRPr="00A9167B" w:rsidRDefault="003C5B5F" w:rsidP="00B611F2">
            <w:pPr>
              <w:pStyle w:val="TableText"/>
              <w:tabs>
                <w:tab w:val="left" w:pos="3781"/>
              </w:tabs>
              <w:ind w:left="288" w:right="35" w:hanging="288"/>
              <w:rPr>
                <w:rFonts w:asciiTheme="minorHAnsi" w:hAnsiTheme="minorHAnsi"/>
                <w:sz w:val="22"/>
                <w:szCs w:val="22"/>
              </w:rPr>
            </w:pPr>
          </w:p>
          <w:p w14:paraId="232C4D69" w14:textId="77777777" w:rsidR="003C5B5F" w:rsidRPr="00A9167B" w:rsidRDefault="003C5B5F" w:rsidP="00B611F2">
            <w:pPr>
              <w:pStyle w:val="TableText"/>
              <w:tabs>
                <w:tab w:val="left" w:pos="3781"/>
              </w:tabs>
              <w:ind w:left="288" w:right="35" w:hanging="288"/>
              <w:rPr>
                <w:rFonts w:asciiTheme="minorHAnsi" w:hAnsiTheme="minorHAnsi"/>
                <w:sz w:val="22"/>
                <w:szCs w:val="22"/>
              </w:rPr>
            </w:pPr>
          </w:p>
          <w:p w14:paraId="75A28863" w14:textId="3240CC9F" w:rsidR="003C5B5F" w:rsidRPr="00A9167B" w:rsidRDefault="003C5B5F" w:rsidP="00B611F2">
            <w:pPr>
              <w:pStyle w:val="TableText"/>
              <w:tabs>
                <w:tab w:val="left" w:pos="3781"/>
              </w:tabs>
              <w:ind w:left="288" w:right="35" w:hanging="288"/>
              <w:rPr>
                <w:rFonts w:asciiTheme="minorHAnsi" w:hAnsiTheme="minorHAnsi"/>
                <w:sz w:val="22"/>
                <w:szCs w:val="22"/>
              </w:rPr>
            </w:pPr>
            <w:r w:rsidRPr="00A9167B">
              <w:rPr>
                <w:rFonts w:asciiTheme="minorHAnsi" w:hAnsiTheme="minorHAnsi"/>
                <w:sz w:val="22"/>
                <w:szCs w:val="22"/>
              </w:rPr>
              <w:t>2.</w:t>
            </w:r>
            <w:r w:rsidR="00CB10F9">
              <w:rPr>
                <w:rFonts w:asciiTheme="minorHAnsi" w:hAnsiTheme="minorHAnsi"/>
                <w:sz w:val="22"/>
                <w:szCs w:val="22"/>
              </w:rPr>
              <w:t xml:space="preserve"> </w:t>
            </w:r>
            <w:r w:rsidRPr="00A9167B">
              <w:rPr>
                <w:rFonts w:asciiTheme="minorHAnsi" w:hAnsiTheme="minorHAnsi"/>
                <w:sz w:val="22"/>
                <w:szCs w:val="22"/>
              </w:rPr>
              <w:t xml:space="preserve"> Engage wives, children, and other family members in training processes and the practice of sun-drying corn.</w:t>
            </w:r>
          </w:p>
          <w:p w14:paraId="77573699" w14:textId="77777777" w:rsidR="003C5B5F" w:rsidRPr="00A9167B" w:rsidRDefault="003C5B5F" w:rsidP="00B611F2">
            <w:pPr>
              <w:pStyle w:val="TableText"/>
              <w:tabs>
                <w:tab w:val="left" w:pos="3781"/>
              </w:tabs>
              <w:ind w:left="288" w:right="35" w:hanging="288"/>
              <w:rPr>
                <w:rFonts w:asciiTheme="minorHAnsi" w:hAnsiTheme="minorHAnsi"/>
                <w:sz w:val="22"/>
                <w:szCs w:val="22"/>
              </w:rPr>
            </w:pPr>
            <w:r w:rsidRPr="00A9167B">
              <w:rPr>
                <w:rFonts w:asciiTheme="minorHAnsi" w:hAnsiTheme="minorHAnsi"/>
                <w:sz w:val="22"/>
                <w:szCs w:val="22"/>
              </w:rPr>
              <w:t xml:space="preserve"> </w:t>
            </w:r>
          </w:p>
          <w:p w14:paraId="67D67681" w14:textId="77777777" w:rsidR="003C5B5F" w:rsidRDefault="003C5B5F" w:rsidP="00B611F2">
            <w:pPr>
              <w:pStyle w:val="TableText"/>
              <w:tabs>
                <w:tab w:val="left" w:pos="3781"/>
              </w:tabs>
              <w:ind w:left="288" w:right="35" w:hanging="288"/>
              <w:rPr>
                <w:rFonts w:asciiTheme="minorHAnsi" w:hAnsiTheme="minorHAnsi"/>
                <w:sz w:val="22"/>
                <w:szCs w:val="22"/>
              </w:rPr>
            </w:pPr>
          </w:p>
          <w:p w14:paraId="7BBDF515" w14:textId="77777777" w:rsidR="003C4030" w:rsidRPr="00A9167B" w:rsidRDefault="003C4030" w:rsidP="00B611F2">
            <w:pPr>
              <w:pStyle w:val="TableText"/>
              <w:tabs>
                <w:tab w:val="left" w:pos="3781"/>
              </w:tabs>
              <w:ind w:left="288" w:right="35" w:hanging="288"/>
              <w:rPr>
                <w:rFonts w:asciiTheme="minorHAnsi" w:hAnsiTheme="minorHAnsi"/>
                <w:sz w:val="22"/>
                <w:szCs w:val="22"/>
              </w:rPr>
            </w:pPr>
          </w:p>
          <w:p w14:paraId="298D147F" w14:textId="7AF6ABA0" w:rsidR="003C5B5F" w:rsidRPr="00A9167B" w:rsidRDefault="003C5B5F" w:rsidP="00B611F2">
            <w:pPr>
              <w:pStyle w:val="TableText"/>
              <w:ind w:left="288" w:right="35" w:hanging="288"/>
              <w:rPr>
                <w:rFonts w:asciiTheme="minorHAnsi" w:hAnsiTheme="minorHAnsi"/>
                <w:sz w:val="22"/>
                <w:szCs w:val="22"/>
              </w:rPr>
            </w:pPr>
            <w:r w:rsidRPr="00A9167B">
              <w:rPr>
                <w:rFonts w:asciiTheme="minorHAnsi" w:hAnsiTheme="minorHAnsi"/>
                <w:sz w:val="22"/>
                <w:szCs w:val="22"/>
              </w:rPr>
              <w:t>3.</w:t>
            </w:r>
            <w:r w:rsidR="00CB10F9">
              <w:rPr>
                <w:rFonts w:asciiTheme="minorHAnsi" w:hAnsiTheme="minorHAnsi"/>
                <w:sz w:val="22"/>
                <w:szCs w:val="22"/>
              </w:rPr>
              <w:t xml:space="preserve"> </w:t>
            </w:r>
            <w:r w:rsidRPr="00A9167B">
              <w:rPr>
                <w:rFonts w:asciiTheme="minorHAnsi" w:hAnsiTheme="minorHAnsi"/>
                <w:sz w:val="22"/>
                <w:szCs w:val="22"/>
              </w:rPr>
              <w:t>Engage religious leaders in promoting messages in favor of women sun-drying corn in order to mitigate mycotoxin contamination.</w:t>
            </w:r>
          </w:p>
          <w:p w14:paraId="2458199D" w14:textId="77777777" w:rsidR="003C5B5F" w:rsidRPr="00A9167B" w:rsidRDefault="003C5B5F" w:rsidP="00B611F2">
            <w:pPr>
              <w:pStyle w:val="TableText"/>
              <w:ind w:left="288" w:right="35" w:hanging="288"/>
              <w:rPr>
                <w:rFonts w:asciiTheme="minorHAnsi" w:hAnsiTheme="minorHAnsi"/>
                <w:sz w:val="22"/>
                <w:szCs w:val="22"/>
              </w:rPr>
            </w:pPr>
          </w:p>
          <w:p w14:paraId="62DB6ED4" w14:textId="77777777" w:rsidR="003C5B5F" w:rsidRPr="00A9167B" w:rsidRDefault="003C5B5F" w:rsidP="00B611F2">
            <w:pPr>
              <w:pStyle w:val="TableText"/>
              <w:ind w:left="288" w:right="35" w:hanging="288"/>
              <w:rPr>
                <w:rFonts w:asciiTheme="minorHAnsi" w:hAnsiTheme="minorHAnsi"/>
                <w:sz w:val="22"/>
                <w:szCs w:val="22"/>
              </w:rPr>
            </w:pPr>
          </w:p>
          <w:p w14:paraId="1737B035" w14:textId="77777777" w:rsidR="003C5B5F" w:rsidRPr="00A9167B" w:rsidRDefault="003C5B5F" w:rsidP="00B611F2">
            <w:pPr>
              <w:pStyle w:val="TableText"/>
              <w:ind w:left="0" w:right="35"/>
              <w:rPr>
                <w:rFonts w:asciiTheme="minorHAnsi" w:hAnsiTheme="minorHAnsi"/>
                <w:sz w:val="22"/>
                <w:szCs w:val="22"/>
              </w:rPr>
            </w:pPr>
          </w:p>
          <w:p w14:paraId="4E6F9807" w14:textId="77777777" w:rsidR="003C5B5F" w:rsidRPr="00A9167B" w:rsidRDefault="003C5B5F" w:rsidP="00B611F2">
            <w:pPr>
              <w:pStyle w:val="TableText"/>
              <w:ind w:left="288" w:right="0" w:hanging="288"/>
              <w:rPr>
                <w:rFonts w:asciiTheme="minorHAnsi" w:hAnsiTheme="minorHAnsi"/>
                <w:sz w:val="22"/>
                <w:szCs w:val="22"/>
              </w:rPr>
            </w:pPr>
            <w:r w:rsidRPr="00A9167B">
              <w:rPr>
                <w:rFonts w:asciiTheme="minorHAnsi" w:hAnsiTheme="minorHAnsi"/>
                <w:sz w:val="22"/>
                <w:szCs w:val="22"/>
              </w:rPr>
              <w:t xml:space="preserve">4. Promote cross visits with mothers that have already adopted the practice to learn about the benefits </w:t>
            </w:r>
          </w:p>
        </w:tc>
      </w:tr>
      <w:tr w:rsidR="003C5B5F" w:rsidRPr="00A9167B" w14:paraId="5B29ABEC" w14:textId="77777777" w:rsidTr="00B611F2">
        <w:trPr>
          <w:trHeight w:val="179"/>
          <w:jc w:val="center"/>
        </w:trPr>
        <w:tc>
          <w:tcPr>
            <w:tcW w:w="4913" w:type="dxa"/>
            <w:gridSpan w:val="2"/>
          </w:tcPr>
          <w:p w14:paraId="5EDD95E3" w14:textId="77777777" w:rsidR="003C5B5F" w:rsidRPr="00A9167B" w:rsidRDefault="003C5B5F" w:rsidP="00B611F2">
            <w:pPr>
              <w:pStyle w:val="TableText"/>
              <w:ind w:left="0" w:right="0"/>
              <w:rPr>
                <w:rFonts w:asciiTheme="minorHAnsi" w:hAnsiTheme="minorHAnsi"/>
                <w:b/>
                <w:sz w:val="22"/>
                <w:szCs w:val="22"/>
              </w:rPr>
            </w:pPr>
            <w:r w:rsidRPr="00A9167B">
              <w:rPr>
                <w:rFonts w:asciiTheme="minorHAnsi" w:hAnsiTheme="minorHAnsi"/>
                <w:b/>
                <w:sz w:val="22"/>
                <w:szCs w:val="22"/>
              </w:rPr>
              <w:t xml:space="preserve">Outcome Indicator: </w:t>
            </w:r>
          </w:p>
          <w:p w14:paraId="75CC042C" w14:textId="77777777" w:rsidR="003C5B5F" w:rsidRPr="00A9167B" w:rsidRDefault="003C5B5F" w:rsidP="00B611F2">
            <w:pPr>
              <w:pStyle w:val="TableText"/>
              <w:ind w:left="0"/>
              <w:rPr>
                <w:rFonts w:asciiTheme="minorHAnsi" w:hAnsiTheme="minorHAnsi"/>
                <w:sz w:val="22"/>
                <w:szCs w:val="22"/>
              </w:rPr>
            </w:pPr>
            <w:r w:rsidRPr="00A9167B">
              <w:rPr>
                <w:rFonts w:asciiTheme="minorHAnsi" w:hAnsiTheme="minorHAnsi"/>
                <w:sz w:val="22"/>
                <w:szCs w:val="22"/>
              </w:rPr>
              <w:t>Percentage of targeted women who participate in post-harvest practices by sun drying their corn</w:t>
            </w:r>
          </w:p>
        </w:tc>
        <w:tc>
          <w:tcPr>
            <w:tcW w:w="8333" w:type="dxa"/>
            <w:gridSpan w:val="3"/>
          </w:tcPr>
          <w:p w14:paraId="2EC8FC9A" w14:textId="64231E58" w:rsidR="003C5B5F" w:rsidRPr="00A9167B" w:rsidRDefault="003C5B5F" w:rsidP="00B611F2">
            <w:pPr>
              <w:pStyle w:val="TableText"/>
              <w:ind w:left="0" w:right="0"/>
              <w:rPr>
                <w:rFonts w:asciiTheme="minorHAnsi" w:hAnsiTheme="minorHAnsi"/>
                <w:sz w:val="22"/>
                <w:szCs w:val="22"/>
              </w:rPr>
            </w:pPr>
            <w:r w:rsidRPr="00A9167B">
              <w:rPr>
                <w:rFonts w:asciiTheme="minorHAnsi" w:hAnsiTheme="minorHAnsi"/>
                <w:b/>
                <w:sz w:val="22"/>
                <w:szCs w:val="22"/>
              </w:rPr>
              <w:t>Process Indicators</w:t>
            </w:r>
            <w:r w:rsidRPr="00A9167B">
              <w:rPr>
                <w:rFonts w:asciiTheme="minorHAnsi" w:hAnsiTheme="minorHAnsi"/>
                <w:sz w:val="22"/>
                <w:szCs w:val="22"/>
              </w:rPr>
              <w:t>:</w:t>
            </w:r>
            <w:r w:rsidR="00CB10F9">
              <w:rPr>
                <w:rFonts w:asciiTheme="minorHAnsi" w:hAnsiTheme="minorHAnsi"/>
                <w:sz w:val="22"/>
                <w:szCs w:val="22"/>
              </w:rPr>
              <w:t xml:space="preserve"> </w:t>
            </w:r>
          </w:p>
          <w:p w14:paraId="6F8F7A15" w14:textId="325014AC" w:rsidR="003C5B5F" w:rsidRPr="00A9167B" w:rsidRDefault="003C5B5F" w:rsidP="00B611F2">
            <w:pPr>
              <w:pStyle w:val="TableText"/>
              <w:ind w:left="0" w:right="0"/>
              <w:rPr>
                <w:rFonts w:asciiTheme="minorHAnsi" w:hAnsiTheme="minorHAnsi"/>
                <w:sz w:val="22"/>
                <w:szCs w:val="22"/>
              </w:rPr>
            </w:pPr>
            <w:r w:rsidRPr="00A9167B">
              <w:rPr>
                <w:rFonts w:asciiTheme="minorHAnsi" w:hAnsiTheme="minorHAnsi"/>
                <w:sz w:val="22"/>
                <w:szCs w:val="22"/>
              </w:rPr>
              <w:t>1. Number of women who adopt the practice</w:t>
            </w:r>
            <w:r w:rsidR="00CB10F9">
              <w:rPr>
                <w:rFonts w:asciiTheme="minorHAnsi" w:hAnsiTheme="minorHAnsi"/>
                <w:sz w:val="22"/>
                <w:szCs w:val="22"/>
              </w:rPr>
              <w:t xml:space="preserve"> </w:t>
            </w:r>
          </w:p>
          <w:p w14:paraId="6E4B652C" w14:textId="4535EA3E" w:rsidR="003C5B5F" w:rsidRPr="00A9167B" w:rsidRDefault="003C5B5F" w:rsidP="00B611F2">
            <w:pPr>
              <w:pStyle w:val="TableBullet"/>
              <w:numPr>
                <w:ilvl w:val="0"/>
                <w:numId w:val="0"/>
              </w:numPr>
              <w:ind w:right="0"/>
              <w:rPr>
                <w:rFonts w:asciiTheme="minorHAnsi" w:hAnsiTheme="minorHAnsi"/>
                <w:sz w:val="22"/>
                <w:szCs w:val="22"/>
              </w:rPr>
            </w:pPr>
            <w:r w:rsidRPr="00A9167B">
              <w:rPr>
                <w:rFonts w:asciiTheme="minorHAnsi" w:hAnsiTheme="minorHAnsi"/>
                <w:sz w:val="22"/>
                <w:szCs w:val="22"/>
              </w:rPr>
              <w:t>2. Number of women participating in cross visits</w:t>
            </w:r>
            <w:r w:rsidR="00CB10F9">
              <w:rPr>
                <w:rFonts w:asciiTheme="minorHAnsi" w:hAnsiTheme="minorHAnsi"/>
                <w:sz w:val="22"/>
                <w:szCs w:val="22"/>
              </w:rPr>
              <w:t xml:space="preserve"> </w:t>
            </w:r>
            <w:r w:rsidRPr="00A9167B">
              <w:rPr>
                <w:rFonts w:asciiTheme="minorHAnsi" w:hAnsiTheme="minorHAnsi"/>
                <w:sz w:val="22"/>
                <w:szCs w:val="22"/>
              </w:rPr>
              <w:t xml:space="preserve"> </w:t>
            </w:r>
          </w:p>
          <w:p w14:paraId="5D753867" w14:textId="77777777" w:rsidR="003C5B5F" w:rsidRPr="00A9167B" w:rsidRDefault="003C5B5F" w:rsidP="00B611F2">
            <w:pPr>
              <w:pStyle w:val="TableBullet"/>
              <w:numPr>
                <w:ilvl w:val="0"/>
                <w:numId w:val="0"/>
              </w:numPr>
              <w:ind w:right="0"/>
              <w:rPr>
                <w:rFonts w:asciiTheme="minorHAnsi" w:hAnsiTheme="minorHAnsi"/>
                <w:sz w:val="22"/>
                <w:szCs w:val="22"/>
              </w:rPr>
            </w:pPr>
            <w:r w:rsidRPr="00A9167B">
              <w:rPr>
                <w:rFonts w:asciiTheme="minorHAnsi" w:hAnsiTheme="minorHAnsi"/>
                <w:sz w:val="22"/>
                <w:szCs w:val="22"/>
              </w:rPr>
              <w:t>3. Number of women trained</w:t>
            </w:r>
          </w:p>
          <w:p w14:paraId="7501A526" w14:textId="77777777" w:rsidR="003C5B5F" w:rsidRPr="00A9167B" w:rsidRDefault="003C5B5F" w:rsidP="00B611F2">
            <w:pPr>
              <w:pStyle w:val="TableBullet"/>
              <w:numPr>
                <w:ilvl w:val="0"/>
                <w:numId w:val="0"/>
              </w:numPr>
              <w:ind w:right="0"/>
              <w:rPr>
                <w:rFonts w:asciiTheme="minorHAnsi" w:hAnsiTheme="minorHAnsi"/>
                <w:sz w:val="22"/>
                <w:szCs w:val="22"/>
              </w:rPr>
            </w:pPr>
            <w:r w:rsidRPr="00A9167B">
              <w:rPr>
                <w:rFonts w:asciiTheme="minorHAnsi" w:hAnsiTheme="minorHAnsi"/>
                <w:sz w:val="22"/>
                <w:szCs w:val="22"/>
              </w:rPr>
              <w:t>4. Number of religious leaders involved in the behavior change promotion</w:t>
            </w:r>
          </w:p>
        </w:tc>
      </w:tr>
    </w:tbl>
    <w:p w14:paraId="68B56628" w14:textId="77777777" w:rsidR="003C5B5F" w:rsidRPr="00392A6B" w:rsidRDefault="003C5B5F" w:rsidP="003C5B5F">
      <w:pPr>
        <w:widowControl w:val="0"/>
        <w:autoSpaceDE w:val="0"/>
        <w:autoSpaceDN w:val="0"/>
        <w:adjustRightInd w:val="0"/>
        <w:ind w:right="484"/>
        <w:jc w:val="right"/>
        <w:rPr>
          <w:rFonts w:cs="Comic Sans MS"/>
        </w:rPr>
        <w:sectPr w:rsidR="003C5B5F" w:rsidRPr="00392A6B" w:rsidSect="00B611F2">
          <w:pgSz w:w="15840" w:h="12240" w:orient="landscape"/>
          <w:pgMar w:top="1440" w:right="1080" w:bottom="1440" w:left="1800" w:header="720" w:footer="720" w:gutter="0"/>
          <w:cols w:space="720"/>
          <w:noEndnote/>
          <w:docGrid w:linePitch="299"/>
        </w:sectPr>
      </w:pPr>
    </w:p>
    <w:p w14:paraId="121CFC2D" w14:textId="77777777" w:rsidR="003C5B5F" w:rsidRPr="00A9167B" w:rsidRDefault="003C5B5F" w:rsidP="0066578D">
      <w:pPr>
        <w:pStyle w:val="Heading3"/>
        <w:ind w:left="0"/>
      </w:pPr>
      <w:bookmarkStart w:id="125" w:name="_Toc345529044"/>
      <w:bookmarkStart w:id="126" w:name="T3HO3"/>
      <w:bookmarkStart w:id="127" w:name="_Toc467583809"/>
      <w:r w:rsidRPr="0066578D">
        <w:rPr>
          <w:rStyle w:val="Heading2Char"/>
          <w:b/>
        </w:rPr>
        <w:lastRenderedPageBreak/>
        <w:t>Task 3 Handout 3</w:t>
      </w:r>
      <w:bookmarkEnd w:id="125"/>
      <w:bookmarkEnd w:id="126"/>
      <w:bookmarkEnd w:id="127"/>
      <w:r w:rsidRPr="00A9167B">
        <w:br/>
      </w:r>
      <w:bookmarkStart w:id="128" w:name="_Toc345529045"/>
      <w:r w:rsidRPr="00A9167B">
        <w:t>Planning Guide: Steps in the DBC Process</w:t>
      </w:r>
      <w:bookmarkEnd w:id="128"/>
    </w:p>
    <w:p w14:paraId="7D03168C" w14:textId="7306835E" w:rsidR="003C5B5F" w:rsidRPr="00392A6B" w:rsidRDefault="003C5B5F" w:rsidP="00A9167B">
      <w:pPr>
        <w:pStyle w:val="ListParagraph"/>
        <w:numPr>
          <w:ilvl w:val="0"/>
          <w:numId w:val="111"/>
        </w:numPr>
        <w:spacing w:after="120" w:line="252" w:lineRule="auto"/>
        <w:ind w:left="1080"/>
        <w:contextualSpacing w:val="0"/>
      </w:pPr>
      <w:r w:rsidRPr="00392A6B">
        <w:t>Define the ideal Behavior (</w:t>
      </w:r>
      <w:r w:rsidR="00BC6A2B">
        <w:t xml:space="preserve">create </w:t>
      </w:r>
      <w:r w:rsidR="00B1515B">
        <w:t>a</w:t>
      </w:r>
      <w:r w:rsidR="00B1515B" w:rsidRPr="00392A6B">
        <w:t xml:space="preserve"> well</w:t>
      </w:r>
      <w:r w:rsidRPr="00392A6B">
        <w:t>-written Behavior Statement).</w:t>
      </w:r>
    </w:p>
    <w:p w14:paraId="7A84EEA5" w14:textId="188A1A18" w:rsidR="003C5B5F" w:rsidRPr="00392A6B" w:rsidRDefault="00F603AB" w:rsidP="00A9167B">
      <w:pPr>
        <w:pStyle w:val="ListParagraph"/>
        <w:numPr>
          <w:ilvl w:val="0"/>
          <w:numId w:val="111"/>
        </w:numPr>
        <w:spacing w:after="120" w:line="252" w:lineRule="auto"/>
        <w:ind w:left="1080"/>
        <w:contextualSpacing w:val="0"/>
      </w:pPr>
      <w:r>
        <w:rPr>
          <w:noProof/>
        </w:rPr>
        <mc:AlternateContent>
          <mc:Choice Requires="wps">
            <w:drawing>
              <wp:anchor distT="0" distB="0" distL="114300" distR="114300" simplePos="0" relativeHeight="251656192" behindDoc="0" locked="0" layoutInCell="1" allowOverlap="1" wp14:anchorId="2812C544" wp14:editId="24002E03">
                <wp:simplePos x="0" y="0"/>
                <wp:positionH relativeFrom="column">
                  <wp:posOffset>85725</wp:posOffset>
                </wp:positionH>
                <wp:positionV relativeFrom="paragraph">
                  <wp:posOffset>69849</wp:posOffset>
                </wp:positionV>
                <wp:extent cx="0" cy="1004570"/>
                <wp:effectExtent l="0" t="0" r="19050" b="24130"/>
                <wp:wrapNone/>
                <wp:docPr id="3037"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45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0C4908B" id="Straight_x0020_Connector_x0020_5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5pt" to="6.75pt,8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" strokecolor="#4579b8"/>
            </w:pict>
          </mc:Fallback>
        </mc:AlternateContent>
      </w:r>
      <w:r w:rsidR="003C5B5F">
        <w:rPr>
          <w:noProof/>
        </w:rPr>
        <mc:AlternateContent>
          <mc:Choice Requires="wps">
            <w:drawing>
              <wp:anchor distT="4294967293" distB="4294967293" distL="114300" distR="114300" simplePos="0" relativeHeight="251631616" behindDoc="0" locked="0" layoutInCell="1" allowOverlap="1" wp14:anchorId="26A66929" wp14:editId="35F1F225">
                <wp:simplePos x="0" y="0"/>
                <wp:positionH relativeFrom="column">
                  <wp:posOffset>88900</wp:posOffset>
                </wp:positionH>
                <wp:positionV relativeFrom="paragraph">
                  <wp:posOffset>69215</wp:posOffset>
                </wp:positionV>
                <wp:extent cx="192405" cy="0"/>
                <wp:effectExtent l="0" t="76200" r="17145" b="95250"/>
                <wp:wrapNone/>
                <wp:docPr id="3036"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52244A2" id="_x0000_t32" coordsize="21600,21600" o:spt="32" o:oned="t" path="m0,0l21600,21600e" filled="f">
                <v:path arrowok="t" fillok="f" o:connecttype="none"/>
                <o:lock v:ext="edit" shapetype="t"/>
              </v:shapetype>
              <v:shape id="AutoShape_x0020_557" o:spid="_x0000_s1026" type="#_x0000_t32" style="position:absolute;margin-left:7pt;margin-top:5.45pt;width:15.15pt;height:0;z-index:25161932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">
                <v:stroke endarrow="block"/>
              </v:shape>
            </w:pict>
          </mc:Fallback>
        </mc:AlternateContent>
      </w:r>
      <w:r w:rsidR="003C5B5F" w:rsidRPr="00392A6B">
        <w:t>Identify and describe the priority audience (demographics).</w:t>
      </w:r>
    </w:p>
    <w:p w14:paraId="58C41E76" w14:textId="77777777" w:rsidR="003C5B5F" w:rsidRPr="00392A6B" w:rsidRDefault="003C5B5F" w:rsidP="00A9167B">
      <w:pPr>
        <w:pStyle w:val="ListParagraph"/>
        <w:numPr>
          <w:ilvl w:val="0"/>
          <w:numId w:val="111"/>
        </w:numPr>
        <w:spacing w:after="120" w:line="252" w:lineRule="auto"/>
        <w:ind w:left="1080"/>
        <w:contextualSpacing w:val="0"/>
      </w:pPr>
      <w:r w:rsidRPr="00392A6B">
        <w:t>Select appropriate research methods (e.g., Barrier Analysis, Doer/</w:t>
      </w:r>
      <w:r>
        <w:t>Non-Doer</w:t>
      </w:r>
      <w:r w:rsidRPr="00392A6B">
        <w:t xml:space="preserve"> Study).</w:t>
      </w:r>
    </w:p>
    <w:p w14:paraId="76D16BB5" w14:textId="77777777" w:rsidR="003C5B5F" w:rsidRPr="00392A6B" w:rsidRDefault="003C5B5F" w:rsidP="00A9167B">
      <w:pPr>
        <w:pStyle w:val="ListParagraph"/>
        <w:numPr>
          <w:ilvl w:val="0"/>
          <w:numId w:val="111"/>
        </w:numPr>
        <w:spacing w:after="120" w:line="252" w:lineRule="auto"/>
        <w:ind w:left="1080"/>
        <w:contextualSpacing w:val="0"/>
      </w:pPr>
      <w:r w:rsidRPr="00392A6B">
        <w:t>Carry out the research (to identify the most important Determinants).</w:t>
      </w:r>
    </w:p>
    <w:p w14:paraId="5B1DEC99" w14:textId="77777777" w:rsidR="003C5B5F" w:rsidRPr="00392A6B" w:rsidRDefault="003C5B5F" w:rsidP="00A9167B">
      <w:pPr>
        <w:pStyle w:val="ListParagraph"/>
        <w:numPr>
          <w:ilvl w:val="0"/>
          <w:numId w:val="111"/>
        </w:numPr>
        <w:spacing w:after="120" w:line="252" w:lineRule="auto"/>
        <w:ind w:left="1080"/>
        <w:contextualSpacing w:val="0"/>
      </w:pPr>
      <w:r w:rsidRPr="00392A6B">
        <w:t>Analyze the findings.</w:t>
      </w:r>
    </w:p>
    <w:p w14:paraId="260A8E83" w14:textId="5BEA9513" w:rsidR="003C5B5F" w:rsidRPr="00392A6B" w:rsidRDefault="003C5B5F" w:rsidP="00A9167B">
      <w:pPr>
        <w:pStyle w:val="ListParagraph"/>
        <w:numPr>
          <w:ilvl w:val="0"/>
          <w:numId w:val="111"/>
        </w:numPr>
        <w:spacing w:after="120" w:line="252" w:lineRule="auto"/>
        <w:ind w:left="1080"/>
        <w:contextualSpacing w:val="0"/>
      </w:pPr>
      <w:r>
        <w:rPr>
          <w:noProof/>
        </w:rPr>
        <mc:AlternateContent>
          <mc:Choice Requires="wps">
            <w:drawing>
              <wp:anchor distT="0" distB="0" distL="114300" distR="114300" simplePos="0" relativeHeight="251630592" behindDoc="0" locked="0" layoutInCell="1" allowOverlap="1" wp14:anchorId="492DEBCD" wp14:editId="1DE3531B">
                <wp:simplePos x="0" y="0"/>
                <wp:positionH relativeFrom="column">
                  <wp:posOffset>85090</wp:posOffset>
                </wp:positionH>
                <wp:positionV relativeFrom="paragraph">
                  <wp:posOffset>62230</wp:posOffset>
                </wp:positionV>
                <wp:extent cx="193040" cy="635"/>
                <wp:effectExtent l="0" t="0" r="16510" b="37465"/>
                <wp:wrapNone/>
                <wp:docPr id="3368" name="AutoShape 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7F7C0BA" id="AutoShape_x0020_3165" o:spid="_x0000_s1026" type="#_x0000_t32" style="position:absolute;margin-left:6.7pt;margin-top:4.9pt;width:15.2pt;height:.0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"/>
            </w:pict>
          </mc:Fallback>
        </mc:AlternateContent>
      </w:r>
      <w:r w:rsidRPr="00392A6B">
        <w:t xml:space="preserve">Use your findings to add more detail to the definition of the priority audience (the </w:t>
      </w:r>
      <w:r w:rsidR="00543CA7">
        <w:t>Seven Ways</w:t>
      </w:r>
      <w:r w:rsidRPr="00392A6B">
        <w:t>).</w:t>
      </w:r>
    </w:p>
    <w:p w14:paraId="7E0A04C3" w14:textId="77777777" w:rsidR="003C5B5F" w:rsidRPr="00392A6B" w:rsidRDefault="003C5B5F" w:rsidP="00A9167B">
      <w:pPr>
        <w:pStyle w:val="ListParagraph"/>
        <w:numPr>
          <w:ilvl w:val="0"/>
          <w:numId w:val="111"/>
        </w:numPr>
        <w:spacing w:after="120" w:line="252" w:lineRule="auto"/>
        <w:ind w:left="1080"/>
        <w:contextualSpacing w:val="0"/>
      </w:pPr>
      <w:r w:rsidRPr="00392A6B">
        <w:t>Identify the most powerful Determinants that facilitate or impede the change (according to Barrier Analysis or Doer/</w:t>
      </w:r>
      <w:r>
        <w:t>Non-Doer</w:t>
      </w:r>
      <w:r w:rsidRPr="00392A6B">
        <w:t xml:space="preserve"> Study results).</w:t>
      </w:r>
    </w:p>
    <w:p w14:paraId="6165B07D" w14:textId="77777777" w:rsidR="003C5B5F" w:rsidRPr="00392A6B" w:rsidRDefault="003C5B5F" w:rsidP="00A9167B">
      <w:pPr>
        <w:pStyle w:val="ListParagraph"/>
        <w:numPr>
          <w:ilvl w:val="0"/>
          <w:numId w:val="111"/>
        </w:numPr>
        <w:spacing w:after="120" w:line="252" w:lineRule="auto"/>
        <w:ind w:left="1080"/>
        <w:contextualSpacing w:val="0"/>
      </w:pPr>
      <w:r w:rsidRPr="00392A6B">
        <w:t>Describe the Influencing Groups.</w:t>
      </w:r>
    </w:p>
    <w:p w14:paraId="15308ACC" w14:textId="77777777" w:rsidR="003C5B5F" w:rsidRPr="00392A6B" w:rsidRDefault="003C5B5F" w:rsidP="00A9167B">
      <w:pPr>
        <w:pStyle w:val="ListParagraph"/>
        <w:numPr>
          <w:ilvl w:val="0"/>
          <w:numId w:val="111"/>
        </w:numPr>
        <w:spacing w:after="120" w:line="252" w:lineRule="auto"/>
        <w:ind w:left="1080"/>
        <w:contextualSpacing w:val="0"/>
      </w:pPr>
      <w:r w:rsidRPr="00392A6B">
        <w:t>Write the Bridges to Activities that link to the Activities.</w:t>
      </w:r>
    </w:p>
    <w:p w14:paraId="0249705B" w14:textId="77777777" w:rsidR="003C5B5F" w:rsidRPr="00392A6B" w:rsidRDefault="003C5B5F" w:rsidP="00A9167B">
      <w:pPr>
        <w:pStyle w:val="ListParagraph"/>
        <w:numPr>
          <w:ilvl w:val="0"/>
          <w:numId w:val="111"/>
        </w:numPr>
        <w:spacing w:after="120" w:line="252" w:lineRule="auto"/>
        <w:ind w:left="1080"/>
        <w:contextualSpacing w:val="0"/>
      </w:pPr>
      <w:r w:rsidRPr="00392A6B">
        <w:t>Choose Activities for the program that address the Bridges to Activities (follow the criteria for selecting Activities).</w:t>
      </w:r>
    </w:p>
    <w:p w14:paraId="56680808" w14:textId="77777777" w:rsidR="003C5B5F" w:rsidRPr="00392A6B" w:rsidRDefault="003C5B5F" w:rsidP="00A9167B">
      <w:pPr>
        <w:pStyle w:val="ListParagraph"/>
        <w:numPr>
          <w:ilvl w:val="0"/>
          <w:numId w:val="111"/>
        </w:numPr>
        <w:spacing w:after="120" w:line="252" w:lineRule="auto"/>
        <w:ind w:left="1080"/>
        <w:contextualSpacing w:val="0"/>
      </w:pPr>
      <w:r w:rsidRPr="00392A6B">
        <w:t>Establish indicators to monitor effectiveness (not described in this training).</w:t>
      </w:r>
    </w:p>
    <w:p w14:paraId="700904DB" w14:textId="77777777" w:rsidR="003C5B5F" w:rsidRPr="00392A6B" w:rsidRDefault="003C5B5F" w:rsidP="00A9167B">
      <w:pPr>
        <w:pStyle w:val="ListParagraph"/>
        <w:numPr>
          <w:ilvl w:val="0"/>
          <w:numId w:val="111"/>
        </w:numPr>
        <w:spacing w:after="120" w:line="252" w:lineRule="auto"/>
        <w:ind w:left="1080"/>
        <w:contextualSpacing w:val="0"/>
      </w:pPr>
      <w:r w:rsidRPr="00392A6B">
        <w:t>Complete the behavior change strategy with details for implementation (e.g., time lines, budget, training plans).</w:t>
      </w:r>
    </w:p>
    <w:p w14:paraId="250C3042" w14:textId="77777777" w:rsidR="003C5B5F" w:rsidRPr="00392A6B" w:rsidRDefault="003C5B5F" w:rsidP="00A9167B">
      <w:pPr>
        <w:pStyle w:val="ListParagraph"/>
        <w:numPr>
          <w:ilvl w:val="0"/>
          <w:numId w:val="111"/>
        </w:numPr>
        <w:spacing w:after="120" w:line="252" w:lineRule="auto"/>
        <w:ind w:left="1080"/>
        <w:contextualSpacing w:val="0"/>
      </w:pPr>
      <w:r w:rsidRPr="00392A6B">
        <w:t>If necessary (if communication activities are identified as part of the strategy), develop a communication plan.</w:t>
      </w:r>
    </w:p>
    <w:p w14:paraId="5FA420A0" w14:textId="77777777" w:rsidR="003C5B5F" w:rsidRDefault="003C5B5F" w:rsidP="003C5B5F">
      <w:pPr>
        <w:spacing w:after="0" w:line="240" w:lineRule="auto"/>
        <w:ind w:left="0"/>
        <w:rPr>
          <w:rFonts w:ascii="Californian FB" w:eastAsia="MS Gothic" w:hAnsi="Californian FB"/>
          <w:b/>
          <w:bCs/>
          <w:color w:val="237990"/>
          <w:sz w:val="28"/>
        </w:rPr>
      </w:pPr>
      <w:r>
        <w:br w:type="page"/>
      </w:r>
    </w:p>
    <w:p w14:paraId="3684935C" w14:textId="77777777" w:rsidR="003C5B5F" w:rsidRPr="00392A6B" w:rsidRDefault="003C5B5F" w:rsidP="0066578D">
      <w:pPr>
        <w:pStyle w:val="Heading3"/>
        <w:ind w:left="0"/>
      </w:pPr>
      <w:bookmarkStart w:id="129" w:name="T3HO4"/>
      <w:bookmarkStart w:id="130" w:name="_Toc467583810"/>
      <w:bookmarkStart w:id="131" w:name="_Toc345529046"/>
      <w:r w:rsidRPr="0066578D">
        <w:rPr>
          <w:rStyle w:val="Heading2Char"/>
          <w:b/>
        </w:rPr>
        <w:lastRenderedPageBreak/>
        <w:t>Task 3 Handout 4</w:t>
      </w:r>
      <w:bookmarkEnd w:id="129"/>
      <w:bookmarkEnd w:id="130"/>
      <w:r w:rsidRPr="00392A6B">
        <w:br/>
        <w:t>The Five Principles</w:t>
      </w:r>
      <w:r w:rsidRPr="00392A6B">
        <w:rPr>
          <w:rStyle w:val="FootnoteReference"/>
          <w:szCs w:val="32"/>
        </w:rPr>
        <w:footnoteReference w:id="18"/>
      </w:r>
      <w:bookmarkEnd w:id="131"/>
    </w:p>
    <w:p w14:paraId="17160638" w14:textId="77777777" w:rsidR="003C5B5F" w:rsidRPr="00392A6B" w:rsidRDefault="003C5B5F" w:rsidP="00A9167B">
      <w:pPr>
        <w:numPr>
          <w:ilvl w:val="0"/>
          <w:numId w:val="14"/>
        </w:numPr>
        <w:spacing w:after="120"/>
        <w:ind w:left="1080"/>
      </w:pPr>
      <w:r w:rsidRPr="00392A6B">
        <w:t>Action is what counts (not beliefs or knowledge).</w:t>
      </w:r>
    </w:p>
    <w:p w14:paraId="42F944FF" w14:textId="77777777" w:rsidR="003C5B5F" w:rsidRPr="00392A6B" w:rsidRDefault="003C5B5F" w:rsidP="00A9167B">
      <w:pPr>
        <w:numPr>
          <w:ilvl w:val="0"/>
          <w:numId w:val="14"/>
        </w:numPr>
        <w:spacing w:after="120"/>
        <w:ind w:left="1080"/>
      </w:pPr>
      <w:r w:rsidRPr="00392A6B">
        <w:t>Know exactly who your Priority Group is and look at everything from its point of view.</w:t>
      </w:r>
    </w:p>
    <w:p w14:paraId="6FD8BC62" w14:textId="77777777" w:rsidR="003C5B5F" w:rsidRPr="00392A6B" w:rsidRDefault="003C5B5F" w:rsidP="00A9167B">
      <w:pPr>
        <w:numPr>
          <w:ilvl w:val="0"/>
          <w:numId w:val="14"/>
        </w:numPr>
        <w:spacing w:after="120"/>
        <w:ind w:left="1080"/>
      </w:pPr>
      <w:r w:rsidRPr="00392A6B">
        <w:t>People take action when it benefits them; barriers keep people from acting.</w:t>
      </w:r>
    </w:p>
    <w:p w14:paraId="68BFDBF5" w14:textId="77777777" w:rsidR="003C5B5F" w:rsidRPr="00392A6B" w:rsidRDefault="003C5B5F" w:rsidP="00A9167B">
      <w:pPr>
        <w:numPr>
          <w:ilvl w:val="0"/>
          <w:numId w:val="14"/>
        </w:numPr>
        <w:spacing w:after="120"/>
        <w:ind w:left="1080"/>
      </w:pPr>
      <w:r w:rsidRPr="00392A6B">
        <w:t>All your Activities should maximize the most important benefits and minimize the most significant barriers.</w:t>
      </w:r>
    </w:p>
    <w:p w14:paraId="236636A0" w14:textId="77777777" w:rsidR="003C5B5F" w:rsidRPr="00392A6B" w:rsidRDefault="003C5B5F" w:rsidP="00A9167B">
      <w:pPr>
        <w:numPr>
          <w:ilvl w:val="0"/>
          <w:numId w:val="14"/>
        </w:numPr>
        <w:spacing w:after="120"/>
        <w:ind w:left="1080"/>
      </w:pPr>
      <w:r w:rsidRPr="00392A6B">
        <w:t>Base decisions on evidence, not conjecture, and keep checking.</w:t>
      </w:r>
    </w:p>
    <w:p w14:paraId="234A4BD4" w14:textId="77777777" w:rsidR="003C5B5F" w:rsidRPr="00C8269B" w:rsidRDefault="003C5B5F" w:rsidP="003C5B5F">
      <w:pPr>
        <w:pStyle w:val="Heading2"/>
      </w:pPr>
      <w:r w:rsidRPr="00392A6B">
        <w:br w:type="page"/>
      </w:r>
      <w:bookmarkStart w:id="132" w:name="_Toc345529047"/>
      <w:bookmarkStart w:id="133" w:name="_Toc467583811"/>
      <w:r w:rsidRPr="00C8269B">
        <w:lastRenderedPageBreak/>
        <w:t>Task 4: Selecting and Defining the Feasible and Effective Behavior</w:t>
      </w:r>
      <w:bookmarkEnd w:id="132"/>
      <w:r w:rsidRPr="00C8269B">
        <w:t>: Steps 1, 2 and 3</w:t>
      </w:r>
      <w:bookmarkEnd w:id="133"/>
    </w:p>
    <w:tbl>
      <w:tblPr>
        <w:tblW w:w="0" w:type="auto"/>
        <w:jc w:val="center"/>
        <w:tblLook w:val="00A0" w:firstRow="1" w:lastRow="0" w:firstColumn="1" w:lastColumn="0" w:noHBand="0" w:noVBand="0"/>
      </w:tblPr>
      <w:tblGrid>
        <w:gridCol w:w="7920"/>
      </w:tblGrid>
      <w:tr w:rsidR="003C5B5F" w:rsidRPr="00C8269B" w14:paraId="613CFA32" w14:textId="77777777" w:rsidTr="00371952">
        <w:trPr>
          <w:trHeight w:val="4950"/>
          <w:jc w:val="center"/>
        </w:trPr>
        <w:tc>
          <w:tcPr>
            <w:tcW w:w="7920" w:type="dxa"/>
            <w:shd w:val="clear" w:color="auto" w:fill="BCC589"/>
          </w:tcPr>
          <w:p w14:paraId="744BC43A" w14:textId="77777777" w:rsidR="003C5B5F" w:rsidRPr="00C8269B" w:rsidRDefault="003C5B5F" w:rsidP="00B611F2">
            <w:pPr>
              <w:spacing w:before="120" w:after="120"/>
              <w:ind w:left="0"/>
              <w:rPr>
                <w:rFonts w:eastAsia="Times New Roman"/>
                <w:b/>
                <w:color w:val="BCC589"/>
              </w:rPr>
            </w:pPr>
            <w:r w:rsidRPr="00C8269B">
              <w:rPr>
                <w:rFonts w:eastAsia="Times New Roman"/>
                <w:b/>
              </w:rPr>
              <w:t>Achievement-Based Objectives</w:t>
            </w:r>
          </w:p>
          <w:p w14:paraId="19B3D876" w14:textId="77777777" w:rsidR="003C5B5F" w:rsidRPr="00047B31" w:rsidRDefault="003C5B5F" w:rsidP="00B611F2">
            <w:pPr>
              <w:spacing w:before="120" w:after="120"/>
              <w:ind w:left="0"/>
              <w:rPr>
                <w:rFonts w:eastAsia="Times New Roman"/>
              </w:rPr>
            </w:pPr>
            <w:r w:rsidRPr="00047B31">
              <w:rPr>
                <w:rFonts w:eastAsia="Times New Roman"/>
              </w:rPr>
              <w:t>By the end of this task, participants will have:</w:t>
            </w:r>
          </w:p>
          <w:p w14:paraId="2383F638" w14:textId="77777777" w:rsidR="003C5B5F" w:rsidRPr="00047B31" w:rsidRDefault="003C5B5F" w:rsidP="00EF7A8F">
            <w:pPr>
              <w:pStyle w:val="ListParagraph"/>
              <w:numPr>
                <w:ilvl w:val="0"/>
                <w:numId w:val="113"/>
              </w:numPr>
              <w:spacing w:before="120" w:after="120" w:line="252" w:lineRule="auto"/>
              <w:ind w:left="360"/>
              <w:contextualSpacing w:val="0"/>
              <w:rPr>
                <w:rFonts w:eastAsia="Times New Roman"/>
              </w:rPr>
            </w:pPr>
            <w:r w:rsidRPr="00047B31">
              <w:rPr>
                <w:rFonts w:eastAsia="Times New Roman"/>
              </w:rPr>
              <w:t>Assessed the appropriateness of the Behaviors they mentioned on their Learning Needs and Resource Assessments (LNRAs)</w:t>
            </w:r>
          </w:p>
          <w:p w14:paraId="18898389" w14:textId="77777777" w:rsidR="003C5B5F" w:rsidRPr="00C8269B" w:rsidRDefault="003C5B5F" w:rsidP="00EF7A8F">
            <w:pPr>
              <w:pStyle w:val="ListParagraph"/>
              <w:numPr>
                <w:ilvl w:val="0"/>
                <w:numId w:val="113"/>
              </w:numPr>
              <w:spacing w:before="120" w:after="120" w:line="252" w:lineRule="auto"/>
              <w:ind w:left="360"/>
              <w:contextualSpacing w:val="0"/>
              <w:rPr>
                <w:rFonts w:eastAsia="Times New Roman"/>
              </w:rPr>
            </w:pPr>
            <w:r w:rsidRPr="00C8269B">
              <w:rPr>
                <w:rFonts w:eastAsia="Times New Roman"/>
              </w:rPr>
              <w:t>Written a well-defined Behavior Statement</w:t>
            </w:r>
          </w:p>
          <w:p w14:paraId="6E87D34B" w14:textId="77777777" w:rsidR="003C5B5F" w:rsidRPr="00C8269B" w:rsidRDefault="003C5B5F" w:rsidP="00EF7A8F">
            <w:pPr>
              <w:pStyle w:val="ListParagraph"/>
              <w:numPr>
                <w:ilvl w:val="0"/>
                <w:numId w:val="113"/>
              </w:numPr>
              <w:spacing w:before="120" w:after="120" w:line="252" w:lineRule="auto"/>
              <w:ind w:left="360"/>
              <w:contextualSpacing w:val="0"/>
              <w:rPr>
                <w:rFonts w:eastAsia="Times New Roman"/>
              </w:rPr>
            </w:pPr>
            <w:r w:rsidRPr="00C8269B">
              <w:rPr>
                <w:rFonts w:eastAsia="Times New Roman"/>
              </w:rPr>
              <w:t>Assessed the relative difficulty of various Behaviors</w:t>
            </w:r>
          </w:p>
          <w:p w14:paraId="6BC1CABF" w14:textId="77777777" w:rsidR="003C5B5F" w:rsidRPr="00C8269B" w:rsidRDefault="003C5B5F" w:rsidP="00B611F2">
            <w:pPr>
              <w:spacing w:before="120" w:after="120"/>
              <w:ind w:left="0"/>
              <w:rPr>
                <w:rFonts w:eastAsia="Times New Roman"/>
                <w:b/>
              </w:rPr>
            </w:pPr>
            <w:r w:rsidRPr="00C8269B">
              <w:rPr>
                <w:rFonts w:eastAsia="Times New Roman"/>
                <w:b/>
              </w:rPr>
              <w:t>Time</w:t>
            </w:r>
            <w:r w:rsidRPr="00C8269B">
              <w:rPr>
                <w:rFonts w:eastAsia="Times New Roman"/>
                <w:b/>
              </w:rPr>
              <w:tab/>
            </w:r>
          </w:p>
          <w:p w14:paraId="048BEDD0" w14:textId="77777777" w:rsidR="003C5B5F" w:rsidRPr="00C8269B" w:rsidRDefault="003C5B5F" w:rsidP="00B611F2">
            <w:pPr>
              <w:spacing w:before="120" w:after="120"/>
              <w:ind w:left="0"/>
              <w:rPr>
                <w:rFonts w:eastAsia="Times New Roman"/>
              </w:rPr>
            </w:pPr>
            <w:r w:rsidRPr="00C8269B">
              <w:rPr>
                <w:rFonts w:eastAsia="Times New Roman"/>
              </w:rPr>
              <w:t>2 hours 20 minutes</w:t>
            </w:r>
          </w:p>
          <w:p w14:paraId="072EF1C0" w14:textId="77777777" w:rsidR="003C5B5F" w:rsidRPr="00C8269B" w:rsidRDefault="003C5B5F" w:rsidP="00B611F2">
            <w:pPr>
              <w:spacing w:before="120" w:after="120"/>
              <w:ind w:left="0"/>
              <w:rPr>
                <w:rFonts w:eastAsia="Times New Roman"/>
                <w:b/>
              </w:rPr>
            </w:pPr>
            <w:r w:rsidRPr="00C8269B">
              <w:rPr>
                <w:rFonts w:eastAsia="Times New Roman"/>
                <w:b/>
              </w:rPr>
              <w:t>Materials</w:t>
            </w:r>
          </w:p>
          <w:p w14:paraId="2EFCF42B" w14:textId="77777777" w:rsidR="003C5B5F" w:rsidRPr="00C8269B" w:rsidRDefault="00461777" w:rsidP="00EF7A8F">
            <w:pPr>
              <w:pStyle w:val="ListParagraph"/>
              <w:numPr>
                <w:ilvl w:val="0"/>
                <w:numId w:val="114"/>
              </w:numPr>
              <w:spacing w:before="120" w:after="120" w:line="252" w:lineRule="auto"/>
              <w:ind w:left="360"/>
              <w:contextualSpacing w:val="0"/>
              <w:rPr>
                <w:rFonts w:eastAsia="Times New Roman"/>
              </w:rPr>
            </w:pPr>
            <w:hyperlink w:anchor="T3FC1HO1" w:history="1">
              <w:r w:rsidR="003C5B5F" w:rsidRPr="0066578D">
                <w:rPr>
                  <w:rStyle w:val="Hyperlink"/>
                  <w:rFonts w:eastAsia="Times New Roman"/>
                  <w:color w:val="237990"/>
                </w:rPr>
                <w:t>Task 3 Flip Chart 1</w:t>
              </w:r>
            </w:hyperlink>
            <w:r w:rsidR="003C5B5F" w:rsidRPr="0066578D">
              <w:rPr>
                <w:rFonts w:eastAsia="Times New Roman"/>
                <w:color w:val="237990"/>
              </w:rPr>
              <w:t xml:space="preserve">: </w:t>
            </w:r>
            <w:r w:rsidR="003C5B5F" w:rsidRPr="00C8269B">
              <w:rPr>
                <w:rFonts w:eastAsia="Times New Roman"/>
              </w:rPr>
              <w:t xml:space="preserve">Blank DBC Framework </w:t>
            </w:r>
          </w:p>
          <w:p w14:paraId="392FEFE9" w14:textId="77777777" w:rsidR="003C5B5F" w:rsidRPr="00C8269B" w:rsidRDefault="00461777" w:rsidP="00EF7A8F">
            <w:pPr>
              <w:pStyle w:val="ListParagraph"/>
              <w:numPr>
                <w:ilvl w:val="0"/>
                <w:numId w:val="114"/>
              </w:numPr>
              <w:spacing w:before="120" w:after="120" w:line="252" w:lineRule="auto"/>
              <w:ind w:left="360"/>
              <w:contextualSpacing w:val="0"/>
              <w:rPr>
                <w:rFonts w:eastAsia="Times New Roman"/>
              </w:rPr>
            </w:pPr>
            <w:hyperlink w:anchor="T3FC2" w:history="1">
              <w:r w:rsidR="003C5B5F" w:rsidRPr="0066578D">
                <w:rPr>
                  <w:rStyle w:val="Hyperlink"/>
                  <w:rFonts w:eastAsia="Times New Roman"/>
                  <w:color w:val="237990"/>
                </w:rPr>
                <w:t>Task 3 Flip Chart 2</w:t>
              </w:r>
            </w:hyperlink>
            <w:r w:rsidR="003C5B5F" w:rsidRPr="00C8269B">
              <w:rPr>
                <w:rFonts w:eastAsia="Times New Roman"/>
              </w:rPr>
              <w:t>: Definitions of the Five DBC Decisions</w:t>
            </w:r>
          </w:p>
          <w:p w14:paraId="7F1392C2" w14:textId="77777777" w:rsidR="003C5B5F" w:rsidRPr="00C8269B" w:rsidRDefault="00461777" w:rsidP="00EF7A8F">
            <w:pPr>
              <w:pStyle w:val="ListParagraph"/>
              <w:numPr>
                <w:ilvl w:val="0"/>
                <w:numId w:val="114"/>
              </w:numPr>
              <w:spacing w:before="120" w:after="120" w:line="252" w:lineRule="auto"/>
              <w:ind w:left="360"/>
              <w:contextualSpacing w:val="0"/>
              <w:rPr>
                <w:rFonts w:eastAsia="Times New Roman"/>
              </w:rPr>
            </w:pPr>
            <w:hyperlink w:anchor="T5FC1" w:history="1">
              <w:r w:rsidR="003C5B5F" w:rsidRPr="0066578D">
                <w:rPr>
                  <w:rStyle w:val="Hyperlink"/>
                  <w:rFonts w:eastAsia="Times New Roman"/>
                  <w:color w:val="237990"/>
                </w:rPr>
                <w:t>Task 4 Flip Chart 1</w:t>
              </w:r>
            </w:hyperlink>
            <w:r w:rsidR="003C5B5F" w:rsidRPr="00C8269B">
              <w:rPr>
                <w:rFonts w:eastAsia="Times New Roman"/>
              </w:rPr>
              <w:t xml:space="preserve">: What is a Behavior? </w:t>
            </w:r>
          </w:p>
          <w:p w14:paraId="2CF229DE" w14:textId="22C1A9D6" w:rsidR="003C5B5F" w:rsidRPr="00047B31" w:rsidRDefault="003C5B5F" w:rsidP="00EF7A8F">
            <w:pPr>
              <w:pStyle w:val="ListParagraph"/>
              <w:numPr>
                <w:ilvl w:val="0"/>
                <w:numId w:val="114"/>
              </w:numPr>
              <w:spacing w:before="120" w:after="120" w:line="252" w:lineRule="auto"/>
              <w:ind w:left="360"/>
              <w:contextualSpacing w:val="0"/>
              <w:rPr>
                <w:rFonts w:eastAsia="PMingLiU"/>
              </w:rPr>
            </w:pPr>
            <w:r w:rsidRPr="00C8269B">
              <w:rPr>
                <w:rFonts w:eastAsia="Times New Roman"/>
              </w:rPr>
              <w:t>Examples of indicators from Indicator Performance Tracking Tables (IPTTs) or Logical Framework, especially</w:t>
            </w:r>
            <w:r w:rsidR="00CB10F9" w:rsidRPr="00047B31">
              <w:rPr>
                <w:rFonts w:eastAsia="Times New Roman"/>
              </w:rPr>
              <w:t xml:space="preserve"> </w:t>
            </w:r>
            <w:r w:rsidRPr="00047B31">
              <w:rPr>
                <w:rFonts w:eastAsia="Times New Roman"/>
              </w:rPr>
              <w:t>if participants do not have any with them</w:t>
            </w:r>
          </w:p>
        </w:tc>
      </w:tr>
    </w:tbl>
    <w:p w14:paraId="7B57341D" w14:textId="77777777" w:rsidR="003C5B5F" w:rsidRPr="00C8269B" w:rsidRDefault="003C5B5F" w:rsidP="003C5B5F"/>
    <w:p w14:paraId="5B774893" w14:textId="77777777" w:rsidR="003C5B5F" w:rsidRPr="00C8269B" w:rsidRDefault="003C5B5F" w:rsidP="00371952">
      <w:pPr>
        <w:pStyle w:val="Heading3"/>
      </w:pPr>
      <w:r w:rsidRPr="00C8269B">
        <w:t>Facilitator’s Notes</w:t>
      </w:r>
    </w:p>
    <w:p w14:paraId="0A281BFA" w14:textId="77777777" w:rsidR="003C5B5F" w:rsidRPr="00C8269B" w:rsidRDefault="003C5B5F" w:rsidP="00371952">
      <w:r w:rsidRPr="00C8269B">
        <w:t>At some point toward the middle of this task, provide participants with a 15 minute break.</w:t>
      </w:r>
    </w:p>
    <w:p w14:paraId="3FC600DD" w14:textId="77777777" w:rsidR="003C5B5F" w:rsidRPr="00C8269B" w:rsidRDefault="003C5B5F" w:rsidP="00371952">
      <w:pPr>
        <w:pStyle w:val="Heading3"/>
      </w:pPr>
      <w:r w:rsidRPr="00C8269B">
        <w:t>Steps</w:t>
      </w:r>
    </w:p>
    <w:p w14:paraId="2A1BFD39" w14:textId="77777777" w:rsidR="003C5B5F" w:rsidRPr="00C8269B" w:rsidRDefault="003C5B5F" w:rsidP="00EF7A8F">
      <w:pPr>
        <w:pStyle w:val="ListParagraph"/>
        <w:numPr>
          <w:ilvl w:val="0"/>
          <w:numId w:val="104"/>
        </w:numPr>
        <w:spacing w:line="252" w:lineRule="auto"/>
        <w:ind w:left="1080"/>
        <w:contextualSpacing w:val="0"/>
      </w:pPr>
      <w:r w:rsidRPr="00C8269B">
        <w:t>Introduction</w:t>
      </w:r>
    </w:p>
    <w:p w14:paraId="0ECE2C82" w14:textId="58700479" w:rsidR="003C5B5F" w:rsidRPr="00C8269B" w:rsidRDefault="00F603AB" w:rsidP="00F603AB">
      <w:pPr>
        <w:pStyle w:val="ListParagraph"/>
        <w:ind w:firstLine="360"/>
      </w:pPr>
      <w:r w:rsidRPr="00C8269B">
        <w:t xml:space="preserve">1a. </w:t>
      </w:r>
      <w:r w:rsidR="003C5B5F" w:rsidRPr="00C8269B">
        <w:t xml:space="preserve">Explain that we will now begin to examine each part of the Designing for Behavior Change (DBC) Framework individually and in more detail. As we do so, we will be doing some exercises and we will be developing our own DBC Frameworks. </w:t>
      </w:r>
    </w:p>
    <w:p w14:paraId="168E1E91" w14:textId="77777777" w:rsidR="003C5B5F" w:rsidRPr="00C8269B" w:rsidRDefault="003C5B5F" w:rsidP="003C5B5F">
      <w:r w:rsidRPr="00C8269B">
        <w:t>2. The Behavior Statement</w:t>
      </w:r>
    </w:p>
    <w:p w14:paraId="65376203" w14:textId="77777777" w:rsidR="003C5B5F" w:rsidRPr="00C8269B" w:rsidRDefault="003C5B5F" w:rsidP="003C5B5F">
      <w:pPr>
        <w:ind w:left="1440" w:hanging="360"/>
        <w:rPr>
          <w:b/>
        </w:rPr>
      </w:pPr>
      <w:r w:rsidRPr="00C8269B">
        <w:t>2a.</w:t>
      </w:r>
      <w:r w:rsidRPr="00C8269B">
        <w:tab/>
        <w:t xml:space="preserve">Point to </w:t>
      </w:r>
      <w:hyperlink w:anchor="T3FC1HO1" w:history="1">
        <w:r w:rsidRPr="0066578D">
          <w:rPr>
            <w:rStyle w:val="Hyperlink"/>
            <w:b/>
            <w:color w:val="237990"/>
          </w:rPr>
          <w:t>Task 3 Flip Chart 1</w:t>
        </w:r>
      </w:hyperlink>
      <w:r w:rsidRPr="00C8269B">
        <w:rPr>
          <w:b/>
        </w:rPr>
        <w:t>: Blank DBC Framework</w:t>
      </w:r>
      <w:r w:rsidRPr="00C8269B">
        <w:t xml:space="preserve">, still on the wall, and explain that we are now working on the first decision: What is the Behavior we want to design a strategy for, using the DBC Framework? </w:t>
      </w:r>
    </w:p>
    <w:p w14:paraId="18B7F5EB" w14:textId="77777777" w:rsidR="003C5B5F" w:rsidRPr="00047B31" w:rsidRDefault="003C5B5F" w:rsidP="003C5B5F">
      <w:pPr>
        <w:ind w:left="1440" w:hanging="360"/>
      </w:pPr>
      <w:r w:rsidRPr="00C8269B">
        <w:t>2b.</w:t>
      </w:r>
      <w:r w:rsidRPr="00C8269B">
        <w:tab/>
        <w:t>Ask participants: Why is it important that we define a Behavior clearly and in a certain way? Their response should be: So that we all agree on what change we are striving for and we will know how to plan for and monitor the change.</w:t>
      </w:r>
    </w:p>
    <w:p w14:paraId="6461F044" w14:textId="7A9D4D6E" w:rsidR="003C5B5F" w:rsidRPr="00047B31" w:rsidRDefault="003C5B5F" w:rsidP="003C5B5F">
      <w:pPr>
        <w:ind w:left="1440" w:hanging="360"/>
      </w:pPr>
      <w:r w:rsidRPr="00047B31">
        <w:lastRenderedPageBreak/>
        <w:t>2c.</w:t>
      </w:r>
      <w:r w:rsidRPr="00047B31">
        <w:tab/>
        <w:t xml:space="preserve">Repost </w:t>
      </w:r>
      <w:hyperlink w:anchor="T3FC2" w:history="1">
        <w:r w:rsidRPr="0066578D">
          <w:rPr>
            <w:rStyle w:val="Hyperlink"/>
            <w:b/>
            <w:color w:val="237990"/>
          </w:rPr>
          <w:t>Task 3 Flip Chart 2</w:t>
        </w:r>
      </w:hyperlink>
      <w:r w:rsidRPr="00C8269B">
        <w:rPr>
          <w:b/>
        </w:rPr>
        <w:t>: Definitions of the Five DBC Decisions</w:t>
      </w:r>
      <w:r w:rsidRPr="00C8269B">
        <w:t xml:space="preserve"> and post </w:t>
      </w:r>
      <w:hyperlink w:anchor="T4FC1" w:history="1">
        <w:r w:rsidRPr="0066578D">
          <w:rPr>
            <w:rStyle w:val="Hyperlink"/>
            <w:b/>
            <w:color w:val="237990"/>
          </w:rPr>
          <w:t>Task 4 Flip Chart 1</w:t>
        </w:r>
      </w:hyperlink>
      <w:r w:rsidRPr="00C8269B">
        <w:rPr>
          <w:b/>
        </w:rPr>
        <w:t xml:space="preserve">: What is a Behavior? </w:t>
      </w:r>
      <w:r w:rsidR="00C8269B">
        <w:t>E</w:t>
      </w:r>
      <w:r w:rsidRPr="00C8269B">
        <w:t xml:space="preserve">xplain that in a DBC Framework the Behavior is usually formulated as: </w:t>
      </w:r>
    </w:p>
    <w:p w14:paraId="1C4B4DE0" w14:textId="77777777" w:rsidR="003C5B5F" w:rsidRPr="00047B31" w:rsidRDefault="003C5B5F" w:rsidP="00EF7A8F">
      <w:pPr>
        <w:pStyle w:val="ListParagraph"/>
        <w:numPr>
          <w:ilvl w:val="0"/>
          <w:numId w:val="66"/>
        </w:numPr>
        <w:spacing w:after="0" w:line="252" w:lineRule="auto"/>
        <w:contextualSpacing w:val="0"/>
      </w:pPr>
      <w:r w:rsidRPr="00047B31">
        <w:t>Audience</w:t>
      </w:r>
    </w:p>
    <w:p w14:paraId="0FF756CE" w14:textId="77777777" w:rsidR="003C5B5F" w:rsidRPr="00C8269B" w:rsidRDefault="003C5B5F" w:rsidP="00EF7A8F">
      <w:pPr>
        <w:numPr>
          <w:ilvl w:val="0"/>
          <w:numId w:val="66"/>
        </w:numPr>
        <w:spacing w:after="0"/>
      </w:pPr>
      <w:r w:rsidRPr="00C8269B">
        <w:t>Action verb in present tense</w:t>
      </w:r>
    </w:p>
    <w:p w14:paraId="1EC9DACE" w14:textId="77777777" w:rsidR="003C5B5F" w:rsidRPr="00C8269B" w:rsidRDefault="003C5B5F" w:rsidP="00EF7A8F">
      <w:pPr>
        <w:numPr>
          <w:ilvl w:val="0"/>
          <w:numId w:val="66"/>
        </w:numPr>
      </w:pPr>
      <w:r w:rsidRPr="00C8269B">
        <w:t>The details (e.g., frequency, quantity, duration…)</w:t>
      </w:r>
    </w:p>
    <w:p w14:paraId="40DBCCA1" w14:textId="578924B2" w:rsidR="003C5B5F" w:rsidRDefault="003C5B5F" w:rsidP="003C5B5F">
      <w:pPr>
        <w:ind w:left="1440"/>
        <w:rPr>
          <w:rFonts w:eastAsia="PMingLiU"/>
        </w:rPr>
      </w:pPr>
      <w:r w:rsidRPr="00C8269B">
        <w:rPr>
          <w:rFonts w:eastAsia="PMingLiU"/>
        </w:rPr>
        <w:t>Example: Targeted male and female farmers plant a legumino</w:t>
      </w:r>
      <w:r w:rsidRPr="00A1474E">
        <w:rPr>
          <w:rFonts w:eastAsia="PMingLiU"/>
        </w:rPr>
        <w:t>us crop (groundnuts, pigeon peas, cowpeas, green beans, soy beans</w:t>
      </w:r>
      <w:r w:rsidR="00C8269B">
        <w:rPr>
          <w:rFonts w:eastAsia="PMingLiU"/>
        </w:rPr>
        <w:t>,</w:t>
      </w:r>
      <w:r w:rsidRPr="00A1474E">
        <w:rPr>
          <w:rFonts w:eastAsia="PMingLiU"/>
        </w:rPr>
        <w:t xml:space="preserve"> or lentils) in the same field as their staple crop during the same season.</w:t>
      </w:r>
    </w:p>
    <w:p w14:paraId="4B461461" w14:textId="77777777" w:rsidR="003C5B5F" w:rsidRPr="00392A6B" w:rsidRDefault="003C5B5F" w:rsidP="003C5B5F">
      <w:pPr>
        <w:ind w:left="1440"/>
      </w:pPr>
      <w:r>
        <w:rPr>
          <w:rFonts w:eastAsia="PMingLiU"/>
        </w:rPr>
        <w:t>Remind participants to d</w:t>
      </w:r>
      <w:r w:rsidRPr="00392A6B">
        <w:rPr>
          <w:rFonts w:eastAsia="PMingLiU"/>
        </w:rPr>
        <w:t>o a DBC Framework only on Behaviors that are</w:t>
      </w:r>
      <w:r w:rsidRPr="00392A6B">
        <w:rPr>
          <w:rFonts w:eastAsia="PMingLiU"/>
          <w:bCs/>
        </w:rPr>
        <w:t xml:space="preserve"> directly linked to an improved outcome.</w:t>
      </w:r>
    </w:p>
    <w:p w14:paraId="5A88A98C" w14:textId="77777777" w:rsidR="003C5B5F" w:rsidRPr="00392A6B" w:rsidRDefault="003C5B5F" w:rsidP="003C5B5F">
      <w:pPr>
        <w:ind w:left="1440" w:hanging="360"/>
        <w:rPr>
          <w:rFonts w:cs="Comic Sans MS"/>
        </w:rPr>
      </w:pPr>
      <w:r w:rsidRPr="00392A6B">
        <w:t>2d.</w:t>
      </w:r>
      <w:r w:rsidRPr="00392A6B">
        <w:tab/>
        <w:t>Ask participants how we know which Behaviors or practices their programs are promoting. Responses should eventually lead to program indicators and the IPTT, Logical Framework or Results Framework as a list of Behaviors/practices, depending on the type of programs the participants are working on.</w:t>
      </w:r>
    </w:p>
    <w:p w14:paraId="47DD57AB" w14:textId="77777777" w:rsidR="003C5B5F" w:rsidRPr="00392A6B" w:rsidRDefault="003C5B5F" w:rsidP="003C5B5F">
      <w:pPr>
        <w:ind w:left="1080" w:hanging="360"/>
        <w:rPr>
          <w:rFonts w:cs="Comic Sans MS"/>
        </w:rPr>
      </w:pPr>
      <w:r w:rsidRPr="00392A6B">
        <w:rPr>
          <w:rFonts w:cs="Comic Sans MS"/>
        </w:rPr>
        <w:t xml:space="preserve">3. </w:t>
      </w:r>
      <w:r w:rsidRPr="00392A6B">
        <w:rPr>
          <w:rFonts w:cs="Comic Sans MS"/>
        </w:rPr>
        <w:tab/>
        <w:t>Defining Behaviors and writing Behavior Statements</w:t>
      </w:r>
    </w:p>
    <w:p w14:paraId="117925F9" w14:textId="77777777" w:rsidR="003C5B5F" w:rsidRPr="00392A6B" w:rsidRDefault="003C5B5F" w:rsidP="00EF7A8F">
      <w:pPr>
        <w:numPr>
          <w:ilvl w:val="0"/>
          <w:numId w:val="15"/>
        </w:numPr>
        <w:ind w:left="1440"/>
      </w:pPr>
      <w:r w:rsidRPr="00392A6B">
        <w:t xml:space="preserve">Divide participants into small groups and assign each group an equal number of indicators from their IPTTs, Design Frameworks, or monitoring and evaluation (M&amp;E) plans. For each indicator, they must decide whether it describes a Behavior, if it is a composite of Behaviors or it needs further definition. </w:t>
      </w:r>
    </w:p>
    <w:p w14:paraId="6FB275AE" w14:textId="77777777" w:rsidR="003C5B5F" w:rsidRPr="00392A6B" w:rsidRDefault="003C5B5F" w:rsidP="00EF7A8F">
      <w:pPr>
        <w:numPr>
          <w:ilvl w:val="0"/>
          <w:numId w:val="15"/>
        </w:numPr>
        <w:ind w:left="1440"/>
      </w:pPr>
      <w:r w:rsidRPr="00392A6B">
        <w:t>Help the whole group work through this example before starting their small group work.</w:t>
      </w:r>
    </w:p>
    <w:p w14:paraId="2C598534" w14:textId="7FB07B3B" w:rsidR="003C5B5F" w:rsidRPr="00392A6B" w:rsidRDefault="003C5B5F" w:rsidP="003C5B5F">
      <w:pPr>
        <w:tabs>
          <w:tab w:val="left" w:pos="1440"/>
        </w:tabs>
        <w:ind w:left="1440"/>
      </w:pPr>
      <w:r w:rsidRPr="00392A6B">
        <w:t xml:space="preserve">Example IPTT indicator: </w:t>
      </w:r>
      <w:r w:rsidR="00C8269B">
        <w:t>the p</w:t>
      </w:r>
      <w:r w:rsidRPr="00392A6B">
        <w:t>ercentage of households with adequate post-harvest storage</w:t>
      </w:r>
      <w:r w:rsidR="00C8269B">
        <w:t>.</w:t>
      </w:r>
    </w:p>
    <w:p w14:paraId="0157F270" w14:textId="77777777" w:rsidR="003C5B5F" w:rsidRPr="00392A6B" w:rsidRDefault="003C5B5F" w:rsidP="003C5B5F">
      <w:pPr>
        <w:tabs>
          <w:tab w:val="left" w:pos="1440"/>
        </w:tabs>
        <w:ind w:left="1440"/>
      </w:pPr>
      <w:r w:rsidRPr="00392A6B">
        <w:t>Ask participants: Is this a Behavior according to the definition on the flip chart? Why or Why not? What is the Behavior or are the Behaviors underlying this indicator?</w:t>
      </w:r>
    </w:p>
    <w:p w14:paraId="25FC5E4C" w14:textId="30747375" w:rsidR="003C5B5F" w:rsidRPr="00392A6B" w:rsidRDefault="003C5B5F" w:rsidP="003C5B5F">
      <w:pPr>
        <w:tabs>
          <w:tab w:val="left" w:pos="1440"/>
        </w:tabs>
        <w:ind w:left="1440"/>
      </w:pPr>
      <w:r w:rsidRPr="00392A6B">
        <w:t>Answers should include: The Behavior</w:t>
      </w:r>
      <w:r w:rsidR="003C4030">
        <w:t>s</w:t>
      </w:r>
      <w:r w:rsidRPr="00392A6B">
        <w:t xml:space="preserve"> </w:t>
      </w:r>
      <w:r w:rsidR="003C4030">
        <w:t>are</w:t>
      </w:r>
      <w:r w:rsidR="003C4030" w:rsidRPr="00392A6B">
        <w:t xml:space="preserve"> </w:t>
      </w:r>
      <w:r w:rsidRPr="00392A6B">
        <w:t>building pest-proof post-harvest storage facilities or purchasing a storage silo. Ultimately, our goal is one of these options, so that is the Behavior we want to promote.</w:t>
      </w:r>
    </w:p>
    <w:p w14:paraId="5DBA5882" w14:textId="77777777" w:rsidR="003C5B5F" w:rsidRPr="00392A6B" w:rsidRDefault="003C5B5F" w:rsidP="003C5B5F">
      <w:pPr>
        <w:tabs>
          <w:tab w:val="left" w:pos="1440"/>
        </w:tabs>
        <w:ind w:left="1440"/>
      </w:pPr>
      <w:r w:rsidRPr="00392A6B">
        <w:t xml:space="preserve">Ask participants how this could be written as a Behavior Statement that meets the criteria on the flip chart and to write the new Behavior Statement. </w:t>
      </w:r>
    </w:p>
    <w:p w14:paraId="50E262D5" w14:textId="77777777" w:rsidR="003C5B5F" w:rsidRPr="00392A6B" w:rsidRDefault="003C5B5F" w:rsidP="00EF7A8F">
      <w:pPr>
        <w:pStyle w:val="ListParagraph"/>
        <w:numPr>
          <w:ilvl w:val="0"/>
          <w:numId w:val="15"/>
        </w:numPr>
        <w:spacing w:line="252" w:lineRule="auto"/>
        <w:ind w:left="1440"/>
        <w:contextualSpacing w:val="0"/>
      </w:pPr>
      <w:r w:rsidRPr="00392A6B">
        <w:t>The small groups continue the process of reviewing the assigned IPTT/Design Framework indicators, assessing them against the definition and writing accurate Behavior Statements on flip chart paper.</w:t>
      </w:r>
    </w:p>
    <w:p w14:paraId="17F6613E" w14:textId="77777777" w:rsidR="003C5B5F" w:rsidRPr="00392A6B" w:rsidRDefault="003C5B5F" w:rsidP="00EF7A8F">
      <w:pPr>
        <w:numPr>
          <w:ilvl w:val="0"/>
          <w:numId w:val="15"/>
        </w:numPr>
        <w:ind w:left="1440"/>
      </w:pPr>
      <w:r w:rsidRPr="00392A6B">
        <w:t>When the groups have finished, have them present their statements to the large group. As the small groups share, compare the various responses of fellow participants with the definition of a Behavior, rewriting, if necessary.</w:t>
      </w:r>
      <w:r w:rsidRPr="00392A6B">
        <w:tab/>
      </w:r>
    </w:p>
    <w:p w14:paraId="61FD5586" w14:textId="77777777" w:rsidR="003C5B5F" w:rsidRPr="00392A6B" w:rsidRDefault="003C5B5F" w:rsidP="00EF7A8F">
      <w:pPr>
        <w:numPr>
          <w:ilvl w:val="0"/>
          <w:numId w:val="15"/>
        </w:numPr>
        <w:ind w:left="1440"/>
      </w:pPr>
      <w:r w:rsidRPr="00392A6B">
        <w:rPr>
          <w:b/>
        </w:rPr>
        <w:lastRenderedPageBreak/>
        <w:t>Alternative:</w:t>
      </w:r>
      <w:r w:rsidRPr="00392A6B">
        <w:t xml:space="preserve"> If most people do not have an IPTT/Design Framework to work with, the Behaviors are already clearly written or you want to provide more opportunities to write clear Behavior Statements, chose one of the following options.</w:t>
      </w:r>
    </w:p>
    <w:p w14:paraId="4EC6D2E4" w14:textId="77777777" w:rsidR="003C5B5F" w:rsidRPr="00392A6B" w:rsidRDefault="003C5B5F" w:rsidP="0066578D">
      <w:pPr>
        <w:pStyle w:val="Bullets"/>
      </w:pPr>
      <w:r w:rsidRPr="00392A6B">
        <w:t>List or pass out examples of poorly worded behaviors (from LNRAs perhaps) and have groups/individuals reword them correctly.</w:t>
      </w:r>
    </w:p>
    <w:p w14:paraId="3C954D2B" w14:textId="57B85C5C" w:rsidR="003C5B5F" w:rsidRPr="00392A6B" w:rsidRDefault="003C5B5F" w:rsidP="0066578D">
      <w:pPr>
        <w:pStyle w:val="Bullets"/>
      </w:pPr>
      <w:r w:rsidRPr="00392A6B">
        <w:t>List/pass out categories of Behaviors and ask groups/individuals to write corresponding Behavior Statements. Examples of Behavior categories include agriculture,</w:t>
      </w:r>
      <w:r>
        <w:t xml:space="preserve"> </w:t>
      </w:r>
      <w:r w:rsidRPr="00392A6B">
        <w:t xml:space="preserve">animal husbandry, </w:t>
      </w:r>
      <w:r>
        <w:t xml:space="preserve">poultry raising, </w:t>
      </w:r>
      <w:r w:rsidR="00047B31">
        <w:t xml:space="preserve">and </w:t>
      </w:r>
      <w:r w:rsidRPr="00392A6B">
        <w:t>natural resources</w:t>
      </w:r>
      <w:r>
        <w:t>.</w:t>
      </w:r>
    </w:p>
    <w:p w14:paraId="46BE4A61" w14:textId="77777777" w:rsidR="003C5B5F" w:rsidRPr="00392A6B" w:rsidRDefault="003C5B5F" w:rsidP="0066578D">
      <w:pPr>
        <w:pStyle w:val="Bullets"/>
      </w:pPr>
      <w:r w:rsidRPr="00392A6B">
        <w:t>Ask groups/individuals to share their Behavior Statements from these optional exercises and correct them as needed.</w:t>
      </w:r>
    </w:p>
    <w:p w14:paraId="0D384A53" w14:textId="77777777" w:rsidR="003C5B5F" w:rsidRPr="00392A6B" w:rsidRDefault="003C5B5F" w:rsidP="003C5B5F">
      <w:pPr>
        <w:rPr>
          <w:rFonts w:eastAsia="PMingLiU"/>
        </w:rPr>
        <w:sectPr w:rsidR="003C5B5F" w:rsidRPr="00392A6B" w:rsidSect="00B611F2">
          <w:pgSz w:w="12240" w:h="15840"/>
          <w:pgMar w:top="1440" w:right="1080" w:bottom="1440" w:left="1800" w:header="720" w:footer="720" w:gutter="0"/>
          <w:cols w:space="720"/>
          <w:noEndnote/>
        </w:sectPr>
      </w:pPr>
    </w:p>
    <w:p w14:paraId="438818E2" w14:textId="77777777" w:rsidR="003C5B5F" w:rsidRPr="00371952" w:rsidRDefault="003C5B5F" w:rsidP="0066578D">
      <w:pPr>
        <w:pStyle w:val="Heading3"/>
        <w:ind w:left="0"/>
      </w:pPr>
      <w:bookmarkStart w:id="134" w:name="T4FC1"/>
      <w:bookmarkStart w:id="135" w:name="_Toc467583812"/>
      <w:bookmarkStart w:id="136" w:name="_Toc345529050"/>
      <w:r w:rsidRPr="0066578D">
        <w:rPr>
          <w:rStyle w:val="Heading2Char"/>
          <w:b/>
        </w:rPr>
        <w:lastRenderedPageBreak/>
        <w:t>Task 4 Flip Chart 1</w:t>
      </w:r>
      <w:bookmarkEnd w:id="134"/>
      <w:bookmarkEnd w:id="135"/>
      <w:r w:rsidRPr="00371952">
        <w:br/>
        <w:t>What is a Behavior?</w:t>
      </w:r>
      <w:bookmarkEnd w:id="136"/>
    </w:p>
    <w:p w14:paraId="572F81EC" w14:textId="77777777" w:rsidR="003C5B5F" w:rsidRPr="00392A6B" w:rsidRDefault="003C5B5F" w:rsidP="003C5B5F">
      <w:pPr>
        <w:rPr>
          <w:rFonts w:eastAsia="PMingLiU"/>
        </w:rPr>
      </w:pPr>
      <w:r w:rsidRPr="00392A6B">
        <w:rPr>
          <w:rFonts w:eastAsia="PMingLiU"/>
        </w:rPr>
        <w:t>A Behavior</w:t>
      </w:r>
      <w:r w:rsidRPr="00392A6B">
        <w:rPr>
          <w:rStyle w:val="FootnoteReference"/>
          <w:rFonts w:eastAsia="PMingLiU"/>
        </w:rPr>
        <w:footnoteReference w:id="19"/>
      </w:r>
      <w:r w:rsidRPr="00392A6B">
        <w:rPr>
          <w:rFonts w:eastAsia="PMingLiU"/>
        </w:rPr>
        <w:t xml:space="preserve"> is…</w:t>
      </w:r>
    </w:p>
    <w:p w14:paraId="5498232F" w14:textId="77777777" w:rsidR="003C5B5F" w:rsidRPr="00392A6B" w:rsidRDefault="003C5B5F" w:rsidP="00371952">
      <w:pPr>
        <w:pStyle w:val="ListParagraph"/>
        <w:numPr>
          <w:ilvl w:val="0"/>
          <w:numId w:val="112"/>
        </w:numPr>
        <w:spacing w:after="120" w:line="252" w:lineRule="auto"/>
        <w:ind w:left="1080"/>
        <w:contextualSpacing w:val="0"/>
        <w:rPr>
          <w:rFonts w:eastAsia="PMingLiU"/>
        </w:rPr>
      </w:pPr>
      <w:r w:rsidRPr="00392A6B">
        <w:rPr>
          <w:rFonts w:eastAsia="PMingLiU"/>
        </w:rPr>
        <w:t>An action</w:t>
      </w:r>
    </w:p>
    <w:p w14:paraId="6B8AA3DA" w14:textId="77777777" w:rsidR="003C5B5F" w:rsidRPr="00392A6B" w:rsidRDefault="003C5B5F" w:rsidP="00371952">
      <w:pPr>
        <w:pStyle w:val="ListParagraph"/>
        <w:numPr>
          <w:ilvl w:val="0"/>
          <w:numId w:val="112"/>
        </w:numPr>
        <w:spacing w:after="120" w:line="252" w:lineRule="auto"/>
        <w:ind w:left="1080"/>
        <w:contextualSpacing w:val="0"/>
        <w:rPr>
          <w:rFonts w:eastAsia="PMingLiU"/>
        </w:rPr>
      </w:pPr>
      <w:r w:rsidRPr="00392A6B">
        <w:rPr>
          <w:rFonts w:eastAsia="PMingLiU"/>
        </w:rPr>
        <w:t>Observable</w:t>
      </w:r>
    </w:p>
    <w:p w14:paraId="40BCE3F9" w14:textId="77777777" w:rsidR="003C5B5F" w:rsidRPr="00392A6B" w:rsidRDefault="003C5B5F" w:rsidP="00371952">
      <w:pPr>
        <w:pStyle w:val="ListParagraph"/>
        <w:numPr>
          <w:ilvl w:val="0"/>
          <w:numId w:val="112"/>
        </w:numPr>
        <w:spacing w:after="120" w:line="252" w:lineRule="auto"/>
        <w:ind w:left="1080"/>
        <w:contextualSpacing w:val="0"/>
        <w:rPr>
          <w:rFonts w:eastAsia="PMingLiU"/>
        </w:rPr>
      </w:pPr>
      <w:r w:rsidRPr="00392A6B">
        <w:rPr>
          <w:rFonts w:eastAsia="PMingLiU"/>
        </w:rPr>
        <w:t xml:space="preserve">Specific (time, place, quantity, duration, frequency) </w:t>
      </w:r>
    </w:p>
    <w:p w14:paraId="29829203" w14:textId="77777777" w:rsidR="003C5B5F" w:rsidRPr="00392A6B" w:rsidRDefault="003C5B5F" w:rsidP="00371952">
      <w:pPr>
        <w:pStyle w:val="ListParagraph"/>
        <w:numPr>
          <w:ilvl w:val="0"/>
          <w:numId w:val="112"/>
        </w:numPr>
        <w:spacing w:after="120" w:line="252" w:lineRule="auto"/>
        <w:ind w:left="1080"/>
        <w:contextualSpacing w:val="0"/>
        <w:rPr>
          <w:rFonts w:eastAsia="PMingLiU"/>
        </w:rPr>
      </w:pPr>
      <w:r w:rsidRPr="00392A6B">
        <w:rPr>
          <w:rFonts w:eastAsia="PMingLiU"/>
        </w:rPr>
        <w:t>Measurable</w:t>
      </w:r>
    </w:p>
    <w:p w14:paraId="11284CAB" w14:textId="77777777" w:rsidR="003C5B5F" w:rsidRPr="00392A6B" w:rsidRDefault="003C5B5F" w:rsidP="00371952">
      <w:pPr>
        <w:pStyle w:val="ListParagraph"/>
        <w:numPr>
          <w:ilvl w:val="0"/>
          <w:numId w:val="112"/>
        </w:numPr>
        <w:spacing w:after="120" w:line="252" w:lineRule="auto"/>
        <w:ind w:left="1080"/>
        <w:contextualSpacing w:val="0"/>
        <w:rPr>
          <w:rFonts w:eastAsia="PMingLiU"/>
        </w:rPr>
      </w:pPr>
      <w:r w:rsidRPr="00392A6B">
        <w:rPr>
          <w:rFonts w:eastAsia="PMingLiU"/>
        </w:rPr>
        <w:t>Feasible</w:t>
      </w:r>
    </w:p>
    <w:p w14:paraId="5211EBDA" w14:textId="77777777" w:rsidR="003C5B5F" w:rsidRPr="00392A6B" w:rsidRDefault="003C5B5F" w:rsidP="003C5B5F">
      <w:pPr>
        <w:rPr>
          <w:rFonts w:eastAsia="PMingLiU"/>
          <w:bCs/>
        </w:rPr>
      </w:pPr>
      <w:r w:rsidRPr="00392A6B">
        <w:rPr>
          <w:rFonts w:eastAsia="PMingLiU"/>
          <w:b/>
        </w:rPr>
        <w:t xml:space="preserve">Note: </w:t>
      </w:r>
      <w:r w:rsidRPr="00392A6B">
        <w:rPr>
          <w:rFonts w:eastAsia="PMingLiU"/>
        </w:rPr>
        <w:t>Do a DBC Framework only on Behaviors that are</w:t>
      </w:r>
      <w:r w:rsidRPr="00392A6B">
        <w:rPr>
          <w:rFonts w:eastAsia="PMingLiU"/>
          <w:bCs/>
        </w:rPr>
        <w:t xml:space="preserve"> directly linked to an improved outcome.</w:t>
      </w:r>
    </w:p>
    <w:p w14:paraId="1491D8B9" w14:textId="77777777" w:rsidR="003C5B5F" w:rsidRPr="00392A6B" w:rsidRDefault="003C5B5F" w:rsidP="003C5B5F">
      <w:pPr>
        <w:pStyle w:val="Heading2"/>
      </w:pPr>
      <w:r w:rsidRPr="00392A6B">
        <w:rPr>
          <w:rFonts w:eastAsia="PMingLiU"/>
        </w:rPr>
        <w:br w:type="page"/>
      </w:r>
      <w:bookmarkStart w:id="137" w:name="_Toc345529052"/>
      <w:bookmarkStart w:id="138" w:name="D1EVAL"/>
      <w:bookmarkStart w:id="139" w:name="_Toc467583813"/>
      <w:r w:rsidRPr="00392A6B">
        <w:lastRenderedPageBreak/>
        <w:t>Day One Evaluation</w:t>
      </w:r>
      <w:bookmarkEnd w:id="137"/>
      <w:r w:rsidRPr="00392A6B">
        <w:t xml:space="preserve"> </w:t>
      </w:r>
      <w:bookmarkStart w:id="140" w:name="_Toc345529053"/>
      <w:bookmarkEnd w:id="138"/>
      <w:r w:rsidRPr="00392A6B">
        <w:t>(Flip Chart</w:t>
      </w:r>
      <w:r w:rsidRPr="00392A6B">
        <w:rPr>
          <w:rStyle w:val="FootnoteReference"/>
        </w:rPr>
        <w:footnoteReference w:id="20"/>
      </w:r>
      <w:r w:rsidRPr="00392A6B">
        <w:t xml:space="preserve"> or Handout)</w:t>
      </w:r>
      <w:bookmarkEnd w:id="139"/>
      <w:bookmarkEnd w:id="140"/>
    </w:p>
    <w:p w14:paraId="3A33F278" w14:textId="77777777" w:rsidR="003C5B5F" w:rsidRPr="00371952" w:rsidRDefault="003C5B5F" w:rsidP="003C5B5F">
      <w:pPr>
        <w:ind w:left="270"/>
        <w:rPr>
          <w:rFonts w:eastAsia="PMingLiU"/>
        </w:rPr>
      </w:pPr>
      <w:r w:rsidRPr="00371952">
        <w:rPr>
          <w:rFonts w:eastAsia="PMingLiU"/>
        </w:rPr>
        <w:t>Please indicate your overall satisfaction with each of the tasks you participated in today, and offer any ideas you have on how to improve these tasks.</w:t>
      </w:r>
    </w:p>
    <w:p w14:paraId="75E9C772" w14:textId="77777777" w:rsidR="003C5B5F" w:rsidRPr="00371952" w:rsidRDefault="003C5B5F" w:rsidP="003C5B5F">
      <w:pPr>
        <w:rPr>
          <w:rFonts w:eastAsia="PMingLiU"/>
          <w:b/>
        </w:rPr>
      </w:pPr>
      <w:r w:rsidRPr="00371952">
        <w:rPr>
          <w:rFonts w:eastAsia="PMingLiU"/>
          <w:b/>
        </w:rPr>
        <w:t>Task 2: Introduction to Behavior Change: Our Roles and the Process of Planned Change</w:t>
      </w:r>
    </w:p>
    <w:tbl>
      <w:tblPr>
        <w:tblW w:w="0" w:type="auto"/>
        <w:jc w:val="center"/>
        <w:tblLook w:val="00A0" w:firstRow="1" w:lastRow="0" w:firstColumn="1" w:lastColumn="0" w:noHBand="0" w:noVBand="0"/>
      </w:tblPr>
      <w:tblGrid>
        <w:gridCol w:w="1835"/>
        <w:gridCol w:w="2025"/>
        <w:gridCol w:w="1669"/>
        <w:gridCol w:w="1963"/>
        <w:gridCol w:w="1868"/>
      </w:tblGrid>
      <w:tr w:rsidR="003C5B5F" w:rsidRPr="00371952" w14:paraId="7C2911FA" w14:textId="77777777" w:rsidTr="00B611F2">
        <w:trPr>
          <w:jc w:val="center"/>
        </w:trPr>
        <w:tc>
          <w:tcPr>
            <w:tcW w:w="1915" w:type="dxa"/>
            <w:vAlign w:val="bottom"/>
          </w:tcPr>
          <w:p w14:paraId="24956929" w14:textId="77777777" w:rsidR="003C5B5F" w:rsidRPr="00371952" w:rsidRDefault="003C5B5F" w:rsidP="00B611F2">
            <w:pPr>
              <w:pStyle w:val="TableText"/>
              <w:spacing w:after="0"/>
              <w:ind w:left="360"/>
              <w:jc w:val="center"/>
              <w:rPr>
                <w:rFonts w:asciiTheme="minorHAnsi" w:eastAsia="Times New Roman" w:hAnsiTheme="minorHAnsi"/>
                <w:szCs w:val="22"/>
              </w:rPr>
            </w:pPr>
            <w:r w:rsidRPr="00371952">
              <w:rPr>
                <w:rFonts w:asciiTheme="minorHAnsi" w:eastAsia="Times New Roman" w:hAnsiTheme="minorHAnsi"/>
                <w:sz w:val="22"/>
                <w:szCs w:val="22"/>
              </w:rPr>
              <w:t>Very Dissatisfied</w:t>
            </w:r>
          </w:p>
        </w:tc>
        <w:tc>
          <w:tcPr>
            <w:tcW w:w="1915" w:type="dxa"/>
            <w:vAlign w:val="bottom"/>
          </w:tcPr>
          <w:p w14:paraId="12F01068" w14:textId="77777777" w:rsidR="003C5B5F" w:rsidRPr="00371952" w:rsidRDefault="003C5B5F" w:rsidP="00B611F2">
            <w:pPr>
              <w:pStyle w:val="TableText"/>
              <w:spacing w:after="0"/>
              <w:ind w:left="720"/>
              <w:jc w:val="center"/>
              <w:rPr>
                <w:rFonts w:asciiTheme="minorHAnsi" w:eastAsia="Times New Roman" w:hAnsiTheme="minorHAnsi"/>
                <w:szCs w:val="22"/>
              </w:rPr>
            </w:pPr>
            <w:r w:rsidRPr="00371952">
              <w:rPr>
                <w:rFonts w:asciiTheme="minorHAnsi" w:eastAsia="Times New Roman" w:hAnsiTheme="minorHAnsi"/>
                <w:sz w:val="22"/>
                <w:szCs w:val="22"/>
              </w:rPr>
              <w:t>Somewhat Dissatisfied</w:t>
            </w:r>
          </w:p>
        </w:tc>
        <w:tc>
          <w:tcPr>
            <w:tcW w:w="1915" w:type="dxa"/>
            <w:vAlign w:val="bottom"/>
          </w:tcPr>
          <w:p w14:paraId="1EB21656" w14:textId="7B3181FF" w:rsidR="003C5B5F" w:rsidRPr="00371952" w:rsidRDefault="00CB10F9" w:rsidP="00B611F2">
            <w:pPr>
              <w:pStyle w:val="TableText"/>
              <w:spacing w:after="0"/>
              <w:ind w:left="188"/>
              <w:jc w:val="center"/>
              <w:rPr>
                <w:rFonts w:asciiTheme="minorHAnsi" w:eastAsia="Times New Roman" w:hAnsiTheme="minorHAnsi"/>
                <w:szCs w:val="22"/>
              </w:rPr>
            </w:pPr>
            <w:r>
              <w:rPr>
                <w:rFonts w:asciiTheme="minorHAnsi" w:eastAsia="Times New Roman" w:hAnsiTheme="minorHAnsi"/>
                <w:sz w:val="22"/>
                <w:szCs w:val="22"/>
              </w:rPr>
              <w:t xml:space="preserve">    </w:t>
            </w:r>
            <w:r w:rsidR="003C5B5F" w:rsidRPr="00371952">
              <w:rPr>
                <w:rFonts w:asciiTheme="minorHAnsi" w:eastAsia="Times New Roman" w:hAnsiTheme="minorHAnsi"/>
                <w:sz w:val="22"/>
                <w:szCs w:val="22"/>
              </w:rPr>
              <w:t>Neutral</w:t>
            </w:r>
          </w:p>
        </w:tc>
        <w:tc>
          <w:tcPr>
            <w:tcW w:w="1915" w:type="dxa"/>
            <w:vAlign w:val="bottom"/>
          </w:tcPr>
          <w:p w14:paraId="310FAFB1" w14:textId="77777777" w:rsidR="003C5B5F" w:rsidRPr="00371952" w:rsidRDefault="003C5B5F" w:rsidP="00B611F2">
            <w:pPr>
              <w:pStyle w:val="TableText"/>
              <w:spacing w:after="0"/>
              <w:ind w:left="720"/>
              <w:jc w:val="center"/>
              <w:rPr>
                <w:rFonts w:asciiTheme="minorHAnsi" w:eastAsia="Times New Roman" w:hAnsiTheme="minorHAnsi"/>
                <w:szCs w:val="22"/>
              </w:rPr>
            </w:pPr>
            <w:r w:rsidRPr="00371952">
              <w:rPr>
                <w:rFonts w:asciiTheme="minorHAnsi" w:eastAsia="Times New Roman" w:hAnsiTheme="minorHAnsi"/>
                <w:sz w:val="22"/>
                <w:szCs w:val="22"/>
              </w:rPr>
              <w:t>Somewhat Satisfied</w:t>
            </w:r>
          </w:p>
        </w:tc>
        <w:tc>
          <w:tcPr>
            <w:tcW w:w="1916" w:type="dxa"/>
            <w:vAlign w:val="bottom"/>
          </w:tcPr>
          <w:p w14:paraId="41D3F9F5" w14:textId="77777777" w:rsidR="003C5B5F" w:rsidRPr="00371952" w:rsidRDefault="003C5B5F" w:rsidP="00B611F2">
            <w:pPr>
              <w:pStyle w:val="TableText"/>
              <w:spacing w:after="0"/>
              <w:ind w:left="720"/>
              <w:jc w:val="center"/>
              <w:rPr>
                <w:rFonts w:asciiTheme="minorHAnsi" w:eastAsia="Times New Roman" w:hAnsiTheme="minorHAnsi"/>
                <w:szCs w:val="22"/>
              </w:rPr>
            </w:pPr>
            <w:r w:rsidRPr="00371952">
              <w:rPr>
                <w:rFonts w:asciiTheme="minorHAnsi" w:eastAsia="Times New Roman" w:hAnsiTheme="minorHAnsi"/>
                <w:sz w:val="22"/>
                <w:szCs w:val="22"/>
              </w:rPr>
              <w:t>Very Satisfied</w:t>
            </w:r>
          </w:p>
        </w:tc>
      </w:tr>
      <w:tr w:rsidR="003C5B5F" w:rsidRPr="00371952" w14:paraId="097A8725" w14:textId="77777777" w:rsidTr="00B611F2">
        <w:trPr>
          <w:jc w:val="center"/>
        </w:trPr>
        <w:tc>
          <w:tcPr>
            <w:tcW w:w="1915" w:type="dxa"/>
          </w:tcPr>
          <w:p w14:paraId="4EA3AC30"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1</w:t>
            </w:r>
          </w:p>
        </w:tc>
        <w:tc>
          <w:tcPr>
            <w:tcW w:w="1915" w:type="dxa"/>
          </w:tcPr>
          <w:p w14:paraId="78119DC0"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2</w:t>
            </w:r>
          </w:p>
        </w:tc>
        <w:tc>
          <w:tcPr>
            <w:tcW w:w="1915" w:type="dxa"/>
          </w:tcPr>
          <w:p w14:paraId="56DDD9AA"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3</w:t>
            </w:r>
          </w:p>
        </w:tc>
        <w:tc>
          <w:tcPr>
            <w:tcW w:w="1915" w:type="dxa"/>
          </w:tcPr>
          <w:p w14:paraId="17F445F9"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4</w:t>
            </w:r>
          </w:p>
        </w:tc>
        <w:tc>
          <w:tcPr>
            <w:tcW w:w="1916" w:type="dxa"/>
          </w:tcPr>
          <w:p w14:paraId="112D1490"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5</w:t>
            </w:r>
          </w:p>
        </w:tc>
      </w:tr>
    </w:tbl>
    <w:p w14:paraId="3C9F5E13" w14:textId="77777777" w:rsidR="003C5B5F" w:rsidRPr="00371952" w:rsidRDefault="003C5B5F" w:rsidP="003C5B5F">
      <w:pPr>
        <w:ind w:left="450"/>
        <w:rPr>
          <w:rFonts w:eastAsia="PMingLiU"/>
        </w:rPr>
      </w:pPr>
      <w:r w:rsidRPr="00371952">
        <w:rPr>
          <w:rFonts w:eastAsia="PMingLiU"/>
        </w:rPr>
        <w:t>Suggestions for improving this task:</w:t>
      </w:r>
    </w:p>
    <w:p w14:paraId="48E8CB41" w14:textId="77777777" w:rsidR="003C5B5F" w:rsidRPr="00371952" w:rsidRDefault="003C5B5F" w:rsidP="003C5B5F">
      <w:pPr>
        <w:ind w:left="0"/>
        <w:rPr>
          <w:rFonts w:eastAsia="PMingLiU"/>
        </w:rPr>
      </w:pPr>
    </w:p>
    <w:p w14:paraId="25CA59FA" w14:textId="77777777" w:rsidR="003C5B5F" w:rsidRPr="00371952" w:rsidRDefault="003C5B5F" w:rsidP="003C5B5F">
      <w:pPr>
        <w:rPr>
          <w:rFonts w:eastAsia="PMingLiU"/>
          <w:b/>
        </w:rPr>
      </w:pPr>
      <w:r w:rsidRPr="00371952">
        <w:rPr>
          <w:rFonts w:eastAsia="PMingLiU"/>
          <w:b/>
        </w:rPr>
        <w:t>Task 3: Overview of the DBC Framework</w:t>
      </w:r>
    </w:p>
    <w:tbl>
      <w:tblPr>
        <w:tblW w:w="0" w:type="auto"/>
        <w:jc w:val="center"/>
        <w:tblLook w:val="00A0" w:firstRow="1" w:lastRow="0" w:firstColumn="1" w:lastColumn="0" w:noHBand="0" w:noVBand="0"/>
      </w:tblPr>
      <w:tblGrid>
        <w:gridCol w:w="1716"/>
        <w:gridCol w:w="2025"/>
        <w:gridCol w:w="1808"/>
        <w:gridCol w:w="1963"/>
        <w:gridCol w:w="1848"/>
      </w:tblGrid>
      <w:tr w:rsidR="003C5B5F" w:rsidRPr="00371952" w14:paraId="35ECC094" w14:textId="77777777" w:rsidTr="00B611F2">
        <w:trPr>
          <w:jc w:val="center"/>
        </w:trPr>
        <w:tc>
          <w:tcPr>
            <w:tcW w:w="1915" w:type="dxa"/>
            <w:vAlign w:val="bottom"/>
          </w:tcPr>
          <w:p w14:paraId="5EEA8BBC" w14:textId="77777777" w:rsidR="003C5B5F" w:rsidRPr="00371952" w:rsidRDefault="003C5B5F" w:rsidP="00B611F2">
            <w:pPr>
              <w:pStyle w:val="TableText"/>
              <w:spacing w:after="0"/>
              <w:ind w:left="180"/>
              <w:jc w:val="center"/>
              <w:rPr>
                <w:rFonts w:asciiTheme="minorHAnsi" w:eastAsia="Times New Roman" w:hAnsiTheme="minorHAnsi"/>
              </w:rPr>
            </w:pPr>
            <w:r w:rsidRPr="00371952">
              <w:rPr>
                <w:rFonts w:asciiTheme="minorHAnsi" w:eastAsia="Times New Roman" w:hAnsiTheme="minorHAnsi"/>
                <w:sz w:val="22"/>
              </w:rPr>
              <w:t>Very Dissatisfied</w:t>
            </w:r>
          </w:p>
        </w:tc>
        <w:tc>
          <w:tcPr>
            <w:tcW w:w="1915" w:type="dxa"/>
            <w:vAlign w:val="bottom"/>
          </w:tcPr>
          <w:p w14:paraId="66FF82D0"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Somewhat Dissatisfied</w:t>
            </w:r>
          </w:p>
        </w:tc>
        <w:tc>
          <w:tcPr>
            <w:tcW w:w="1915" w:type="dxa"/>
            <w:vAlign w:val="bottom"/>
          </w:tcPr>
          <w:p w14:paraId="734A4565"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Neutral</w:t>
            </w:r>
          </w:p>
        </w:tc>
        <w:tc>
          <w:tcPr>
            <w:tcW w:w="1915" w:type="dxa"/>
            <w:vAlign w:val="bottom"/>
          </w:tcPr>
          <w:p w14:paraId="035519BF"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Somewhat Satisfied</w:t>
            </w:r>
          </w:p>
        </w:tc>
        <w:tc>
          <w:tcPr>
            <w:tcW w:w="1916" w:type="dxa"/>
            <w:vAlign w:val="bottom"/>
          </w:tcPr>
          <w:p w14:paraId="72C97725"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Very Satisfied</w:t>
            </w:r>
          </w:p>
        </w:tc>
      </w:tr>
      <w:tr w:rsidR="003C5B5F" w:rsidRPr="00371952" w14:paraId="2A8EF0C6" w14:textId="77777777" w:rsidTr="00B611F2">
        <w:trPr>
          <w:jc w:val="center"/>
        </w:trPr>
        <w:tc>
          <w:tcPr>
            <w:tcW w:w="1915" w:type="dxa"/>
          </w:tcPr>
          <w:p w14:paraId="56A4BB2A"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1</w:t>
            </w:r>
          </w:p>
        </w:tc>
        <w:tc>
          <w:tcPr>
            <w:tcW w:w="1915" w:type="dxa"/>
          </w:tcPr>
          <w:p w14:paraId="08AD2C74"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2</w:t>
            </w:r>
          </w:p>
        </w:tc>
        <w:tc>
          <w:tcPr>
            <w:tcW w:w="1915" w:type="dxa"/>
          </w:tcPr>
          <w:p w14:paraId="768F0AB8"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3</w:t>
            </w:r>
          </w:p>
        </w:tc>
        <w:tc>
          <w:tcPr>
            <w:tcW w:w="1915" w:type="dxa"/>
          </w:tcPr>
          <w:p w14:paraId="689B37F7"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4</w:t>
            </w:r>
          </w:p>
        </w:tc>
        <w:tc>
          <w:tcPr>
            <w:tcW w:w="1916" w:type="dxa"/>
          </w:tcPr>
          <w:p w14:paraId="25BEFA24"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5</w:t>
            </w:r>
          </w:p>
        </w:tc>
      </w:tr>
    </w:tbl>
    <w:p w14:paraId="48B7B086" w14:textId="77777777" w:rsidR="003C5B5F" w:rsidRPr="00371952" w:rsidRDefault="003C5B5F" w:rsidP="003C5B5F">
      <w:pPr>
        <w:ind w:left="450"/>
        <w:rPr>
          <w:rFonts w:eastAsia="PMingLiU"/>
        </w:rPr>
      </w:pPr>
      <w:r w:rsidRPr="00371952">
        <w:rPr>
          <w:rFonts w:eastAsia="PMingLiU"/>
        </w:rPr>
        <w:t>Suggestions for improving this task:</w:t>
      </w:r>
    </w:p>
    <w:p w14:paraId="49FBE14A" w14:textId="77777777" w:rsidR="003C5B5F" w:rsidRPr="00371952" w:rsidRDefault="003C5B5F" w:rsidP="003C5B5F">
      <w:pPr>
        <w:ind w:left="0"/>
        <w:rPr>
          <w:rFonts w:eastAsia="PMingLiU"/>
        </w:rPr>
      </w:pPr>
    </w:p>
    <w:p w14:paraId="5EFEC134" w14:textId="436F9636" w:rsidR="003C5B5F" w:rsidRPr="00371952" w:rsidRDefault="003C5B5F" w:rsidP="003C5B5F">
      <w:pPr>
        <w:rPr>
          <w:rFonts w:eastAsia="PMingLiU"/>
          <w:b/>
        </w:rPr>
      </w:pPr>
      <w:r w:rsidRPr="00371952">
        <w:rPr>
          <w:rFonts w:eastAsia="PMingLiU"/>
          <w:b/>
        </w:rPr>
        <w:t>Task 4: Defining and Selecting the Feasible and Effective Behavior: Steps 1, 2</w:t>
      </w:r>
      <w:r w:rsidR="001D0E57">
        <w:rPr>
          <w:rFonts w:eastAsia="PMingLiU"/>
          <w:b/>
        </w:rPr>
        <w:t>,</w:t>
      </w:r>
      <w:r w:rsidRPr="00371952">
        <w:rPr>
          <w:rFonts w:eastAsia="PMingLiU"/>
          <w:b/>
        </w:rPr>
        <w:t xml:space="preserve"> and 3</w:t>
      </w:r>
    </w:p>
    <w:tbl>
      <w:tblPr>
        <w:tblW w:w="0" w:type="auto"/>
        <w:jc w:val="center"/>
        <w:tblLook w:val="00A0" w:firstRow="1" w:lastRow="0" w:firstColumn="1" w:lastColumn="0" w:noHBand="0" w:noVBand="0"/>
      </w:tblPr>
      <w:tblGrid>
        <w:gridCol w:w="1716"/>
        <w:gridCol w:w="2025"/>
        <w:gridCol w:w="1808"/>
        <w:gridCol w:w="1963"/>
        <w:gridCol w:w="1848"/>
      </w:tblGrid>
      <w:tr w:rsidR="003C5B5F" w:rsidRPr="00371952" w14:paraId="1154C7AD" w14:textId="77777777" w:rsidTr="00B611F2">
        <w:trPr>
          <w:jc w:val="center"/>
        </w:trPr>
        <w:tc>
          <w:tcPr>
            <w:tcW w:w="1915" w:type="dxa"/>
            <w:vAlign w:val="bottom"/>
          </w:tcPr>
          <w:p w14:paraId="6E46C240" w14:textId="77777777" w:rsidR="003C5B5F" w:rsidRPr="00371952" w:rsidRDefault="003C5B5F" w:rsidP="00B611F2">
            <w:pPr>
              <w:pStyle w:val="TableText"/>
              <w:spacing w:after="0"/>
              <w:ind w:left="180"/>
              <w:jc w:val="center"/>
              <w:rPr>
                <w:rFonts w:asciiTheme="minorHAnsi" w:eastAsia="Times New Roman" w:hAnsiTheme="minorHAnsi"/>
              </w:rPr>
            </w:pPr>
            <w:r w:rsidRPr="00371952">
              <w:rPr>
                <w:rFonts w:asciiTheme="minorHAnsi" w:eastAsia="Times New Roman" w:hAnsiTheme="minorHAnsi"/>
                <w:sz w:val="22"/>
              </w:rPr>
              <w:t>Very Dissatisfied</w:t>
            </w:r>
          </w:p>
        </w:tc>
        <w:tc>
          <w:tcPr>
            <w:tcW w:w="1915" w:type="dxa"/>
            <w:vAlign w:val="bottom"/>
          </w:tcPr>
          <w:p w14:paraId="2B9713B4"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Somewhat Dissatisfied</w:t>
            </w:r>
          </w:p>
        </w:tc>
        <w:tc>
          <w:tcPr>
            <w:tcW w:w="1915" w:type="dxa"/>
            <w:vAlign w:val="bottom"/>
          </w:tcPr>
          <w:p w14:paraId="5DDB9D02"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Neutral</w:t>
            </w:r>
          </w:p>
        </w:tc>
        <w:tc>
          <w:tcPr>
            <w:tcW w:w="1915" w:type="dxa"/>
            <w:vAlign w:val="bottom"/>
          </w:tcPr>
          <w:p w14:paraId="4D232D8B"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Somewhat Satisfied</w:t>
            </w:r>
          </w:p>
        </w:tc>
        <w:tc>
          <w:tcPr>
            <w:tcW w:w="1916" w:type="dxa"/>
            <w:vAlign w:val="bottom"/>
          </w:tcPr>
          <w:p w14:paraId="599702D7"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Very Satisfied</w:t>
            </w:r>
          </w:p>
        </w:tc>
      </w:tr>
      <w:tr w:rsidR="003C5B5F" w:rsidRPr="00371952" w14:paraId="27EACA13" w14:textId="77777777" w:rsidTr="00B611F2">
        <w:trPr>
          <w:jc w:val="center"/>
        </w:trPr>
        <w:tc>
          <w:tcPr>
            <w:tcW w:w="1915" w:type="dxa"/>
          </w:tcPr>
          <w:p w14:paraId="7C7CFBF4"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1</w:t>
            </w:r>
          </w:p>
        </w:tc>
        <w:tc>
          <w:tcPr>
            <w:tcW w:w="1915" w:type="dxa"/>
          </w:tcPr>
          <w:p w14:paraId="61DAC41D"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2</w:t>
            </w:r>
          </w:p>
        </w:tc>
        <w:tc>
          <w:tcPr>
            <w:tcW w:w="1915" w:type="dxa"/>
          </w:tcPr>
          <w:p w14:paraId="20A26BC5"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3</w:t>
            </w:r>
          </w:p>
        </w:tc>
        <w:tc>
          <w:tcPr>
            <w:tcW w:w="1915" w:type="dxa"/>
          </w:tcPr>
          <w:p w14:paraId="120D393D"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4</w:t>
            </w:r>
          </w:p>
        </w:tc>
        <w:tc>
          <w:tcPr>
            <w:tcW w:w="1916" w:type="dxa"/>
          </w:tcPr>
          <w:p w14:paraId="20599661" w14:textId="77777777" w:rsidR="003C5B5F" w:rsidRPr="00371952" w:rsidRDefault="003C5B5F" w:rsidP="00B611F2">
            <w:pPr>
              <w:pStyle w:val="TableText"/>
              <w:spacing w:after="0"/>
              <w:ind w:left="720"/>
              <w:jc w:val="center"/>
              <w:rPr>
                <w:rFonts w:asciiTheme="minorHAnsi" w:eastAsia="Times New Roman" w:hAnsiTheme="minorHAnsi"/>
              </w:rPr>
            </w:pPr>
            <w:r w:rsidRPr="00371952">
              <w:rPr>
                <w:rFonts w:asciiTheme="minorHAnsi" w:eastAsia="Times New Roman" w:hAnsiTheme="minorHAnsi"/>
                <w:sz w:val="22"/>
              </w:rPr>
              <w:t>5</w:t>
            </w:r>
          </w:p>
        </w:tc>
      </w:tr>
    </w:tbl>
    <w:p w14:paraId="755715A3" w14:textId="77777777" w:rsidR="003C5B5F" w:rsidRPr="00371952" w:rsidRDefault="003C5B5F" w:rsidP="003C5B5F">
      <w:pPr>
        <w:ind w:left="0"/>
        <w:rPr>
          <w:rFonts w:eastAsia="PMingLiU"/>
        </w:rPr>
      </w:pPr>
      <w:r w:rsidRPr="00371952">
        <w:rPr>
          <w:rFonts w:eastAsia="PMingLiU"/>
        </w:rPr>
        <w:t>Suggestions for improving this task</w:t>
      </w:r>
      <w:r w:rsidRPr="00371952">
        <w:rPr>
          <w:rFonts w:eastAsia="PMingLiU"/>
          <w:bCs/>
        </w:rPr>
        <w:t>:</w:t>
      </w:r>
    </w:p>
    <w:p w14:paraId="28E60D25" w14:textId="77777777" w:rsidR="003C5B5F" w:rsidRPr="00371952" w:rsidRDefault="003C5B5F" w:rsidP="003C5B5F">
      <w:pPr>
        <w:ind w:left="0"/>
        <w:rPr>
          <w:rFonts w:eastAsia="PMingLiU"/>
        </w:rPr>
      </w:pPr>
    </w:p>
    <w:p w14:paraId="1C9312E5" w14:textId="77777777" w:rsidR="003C5B5F" w:rsidRPr="00371952" w:rsidRDefault="003C5B5F" w:rsidP="003C5B5F">
      <w:pPr>
        <w:rPr>
          <w:rFonts w:eastAsia="PMingLiU"/>
          <w:b/>
        </w:rPr>
      </w:pPr>
      <w:r w:rsidRPr="00371952">
        <w:rPr>
          <w:rFonts w:eastAsia="PMingLiU"/>
          <w:b/>
        </w:rPr>
        <w:t>Most useful thing about today:</w:t>
      </w:r>
    </w:p>
    <w:p w14:paraId="5148957C" w14:textId="77777777" w:rsidR="003C5B5F" w:rsidRPr="00371952" w:rsidRDefault="003C5B5F" w:rsidP="003C5B5F">
      <w:pPr>
        <w:ind w:left="0"/>
        <w:rPr>
          <w:rFonts w:eastAsia="PMingLiU"/>
        </w:rPr>
      </w:pPr>
    </w:p>
    <w:p w14:paraId="689B9C06" w14:textId="77777777" w:rsidR="003C5B5F" w:rsidRPr="00371952" w:rsidRDefault="003C5B5F" w:rsidP="003C5B5F">
      <w:pPr>
        <w:rPr>
          <w:rFonts w:eastAsia="PMingLiU"/>
          <w:b/>
        </w:rPr>
      </w:pPr>
      <w:r w:rsidRPr="00371952">
        <w:rPr>
          <w:rFonts w:eastAsia="PMingLiU"/>
          <w:b/>
        </w:rPr>
        <w:t>The thing I’m still confused about:</w:t>
      </w:r>
    </w:p>
    <w:p w14:paraId="34BD7430" w14:textId="77777777" w:rsidR="003C5B5F" w:rsidRPr="00371952" w:rsidRDefault="003C5B5F" w:rsidP="003C5B5F">
      <w:pPr>
        <w:pStyle w:val="Heading1"/>
        <w:rPr>
          <w:rFonts w:asciiTheme="minorHAnsi" w:eastAsia="PMingLiU" w:hAnsiTheme="minorHAnsi"/>
          <w:szCs w:val="44"/>
        </w:rPr>
        <w:sectPr w:rsidR="003C5B5F" w:rsidRPr="00371952" w:rsidSect="00B611F2">
          <w:pgSz w:w="12240" w:h="15840"/>
          <w:pgMar w:top="1440" w:right="1080" w:bottom="1440" w:left="1800" w:header="720" w:footer="720" w:gutter="0"/>
          <w:cols w:space="720"/>
          <w:noEndnote/>
        </w:sectPr>
      </w:pPr>
      <w:bookmarkStart w:id="141" w:name="_Toc345529054"/>
    </w:p>
    <w:p w14:paraId="631F1F64" w14:textId="77777777" w:rsidR="003C5B5F" w:rsidRPr="00392A6B" w:rsidRDefault="003C5B5F" w:rsidP="003C5B5F">
      <w:pPr>
        <w:rPr>
          <w:rFonts w:eastAsia="PMingLiU"/>
        </w:rPr>
      </w:pPr>
    </w:p>
    <w:p w14:paraId="3C0423E2" w14:textId="77777777" w:rsidR="003C5B5F" w:rsidRPr="00392A6B" w:rsidRDefault="003C5B5F" w:rsidP="003C5B5F">
      <w:pPr>
        <w:rPr>
          <w:rFonts w:eastAsia="PMingLiU"/>
        </w:rPr>
      </w:pPr>
    </w:p>
    <w:p w14:paraId="05E165CE" w14:textId="77777777" w:rsidR="003C5B5F" w:rsidRPr="00392A6B" w:rsidRDefault="003C5B5F" w:rsidP="003C5B5F">
      <w:pPr>
        <w:rPr>
          <w:rFonts w:eastAsia="PMingLiU"/>
        </w:rPr>
      </w:pPr>
    </w:p>
    <w:p w14:paraId="330B3500" w14:textId="77777777" w:rsidR="003C5B5F" w:rsidRPr="00392A6B" w:rsidRDefault="003C5B5F" w:rsidP="003C5B5F">
      <w:pPr>
        <w:rPr>
          <w:rFonts w:eastAsia="PMingLiU"/>
        </w:rPr>
      </w:pPr>
    </w:p>
    <w:p w14:paraId="4FFD1E6F" w14:textId="77777777" w:rsidR="003C5B5F" w:rsidRPr="00392A6B" w:rsidRDefault="003C5B5F" w:rsidP="003C5B5F">
      <w:pPr>
        <w:rPr>
          <w:rFonts w:eastAsia="PMingLiU"/>
        </w:rPr>
      </w:pPr>
    </w:p>
    <w:p w14:paraId="3C857592" w14:textId="77777777" w:rsidR="003C5B5F" w:rsidRPr="00392A6B" w:rsidRDefault="003C5B5F" w:rsidP="003C5B5F">
      <w:pPr>
        <w:rPr>
          <w:rFonts w:eastAsia="PMingLiU"/>
        </w:rPr>
      </w:pPr>
    </w:p>
    <w:p w14:paraId="66FC356F" w14:textId="77777777" w:rsidR="003C5B5F" w:rsidRPr="00392A6B" w:rsidRDefault="003C5B5F" w:rsidP="003C5B5F">
      <w:pPr>
        <w:rPr>
          <w:rFonts w:eastAsia="PMingLiU"/>
        </w:rPr>
      </w:pPr>
    </w:p>
    <w:p w14:paraId="749AC387" w14:textId="77777777" w:rsidR="003C5B5F" w:rsidRPr="00392A6B" w:rsidRDefault="003C5B5F" w:rsidP="003C5B5F">
      <w:pPr>
        <w:rPr>
          <w:rFonts w:eastAsia="PMingLiU"/>
        </w:rPr>
      </w:pPr>
    </w:p>
    <w:p w14:paraId="704C1AEF" w14:textId="77777777" w:rsidR="003C5B5F" w:rsidRPr="00392A6B" w:rsidRDefault="003C5B5F" w:rsidP="003C5B5F">
      <w:pPr>
        <w:rPr>
          <w:rFonts w:eastAsia="PMingLiU"/>
        </w:rPr>
      </w:pPr>
    </w:p>
    <w:p w14:paraId="32B23DA2" w14:textId="77777777" w:rsidR="003C5B5F" w:rsidRPr="00392A6B" w:rsidRDefault="003C5B5F" w:rsidP="003C5B5F">
      <w:pPr>
        <w:rPr>
          <w:rFonts w:eastAsia="PMingLiU"/>
        </w:rPr>
      </w:pPr>
    </w:p>
    <w:p w14:paraId="7AF33E99" w14:textId="77777777" w:rsidR="003C5B5F" w:rsidRPr="00392A6B" w:rsidRDefault="003C5B5F" w:rsidP="003C5B5F">
      <w:pPr>
        <w:pStyle w:val="Heading1"/>
        <w:rPr>
          <w:rFonts w:eastAsia="PMingLiU"/>
          <w:szCs w:val="44"/>
        </w:rPr>
      </w:pPr>
      <w:bookmarkStart w:id="142" w:name="_Toc467583814"/>
      <w:r w:rsidRPr="00392A6B">
        <w:rPr>
          <w:rFonts w:eastAsia="PMingLiU"/>
          <w:szCs w:val="44"/>
        </w:rPr>
        <w:t>Workshop Day Two</w:t>
      </w:r>
      <w:bookmarkEnd w:id="141"/>
      <w:bookmarkEnd w:id="142"/>
    </w:p>
    <w:bookmarkStart w:id="143" w:name="_Toc345529055"/>
    <w:p w14:paraId="60B5701C" w14:textId="77777777" w:rsidR="003C5B5F" w:rsidRPr="00392A6B" w:rsidRDefault="003C5B5F" w:rsidP="003C5B5F">
      <w:pPr>
        <w:rPr>
          <w:rFonts w:eastAsia="PMingLiU"/>
          <w:szCs w:val="32"/>
        </w:rPr>
        <w:sectPr w:rsidR="003C5B5F" w:rsidRPr="00392A6B" w:rsidSect="00B611F2">
          <w:headerReference w:type="default" r:id="rId32"/>
          <w:pgSz w:w="12240" w:h="15840"/>
          <w:pgMar w:top="1440" w:right="1080" w:bottom="1440" w:left="1800" w:header="720" w:footer="720" w:gutter="0"/>
          <w:cols w:space="720"/>
          <w:noEndnote/>
        </w:sectPr>
      </w:pPr>
      <w:r>
        <w:rPr>
          <w:noProof/>
        </w:rPr>
        <mc:AlternateContent>
          <mc:Choice Requires="wps">
            <w:drawing>
              <wp:anchor distT="4294967293" distB="4294967293" distL="114300" distR="114300" simplePos="0" relativeHeight="251629568" behindDoc="0" locked="0" layoutInCell="1" allowOverlap="1" wp14:anchorId="2538F84D" wp14:editId="34F7E83C">
                <wp:simplePos x="0" y="0"/>
                <wp:positionH relativeFrom="column">
                  <wp:posOffset>4445</wp:posOffset>
                </wp:positionH>
                <wp:positionV relativeFrom="paragraph">
                  <wp:posOffset>161289</wp:posOffset>
                </wp:positionV>
                <wp:extent cx="5918200" cy="0"/>
                <wp:effectExtent l="0" t="0" r="25400" b="19050"/>
                <wp:wrapNone/>
                <wp:docPr id="3035"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C13EAD3" id="Line_x0020_553" o:spid="_x0000_s1026" style="position:absolute;z-index:25161728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5pt,12.7pt" to="466.35pt,1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" strokecolor="#a57926" strokeweight="1.5pt"/>
            </w:pict>
          </mc:Fallback>
        </mc:AlternateContent>
      </w:r>
    </w:p>
    <w:p w14:paraId="2B9ADE2E" w14:textId="77777777" w:rsidR="003C5B5F" w:rsidRPr="00392A6B" w:rsidRDefault="003C5B5F" w:rsidP="003C5B5F">
      <w:pPr>
        <w:pStyle w:val="Heading2"/>
        <w:rPr>
          <w:rFonts w:eastAsia="PMingLiU"/>
          <w:bCs/>
          <w:iCs/>
          <w:caps/>
          <w:szCs w:val="20"/>
        </w:rPr>
      </w:pPr>
      <w:bookmarkStart w:id="144" w:name="_Toc467583815"/>
      <w:r w:rsidRPr="00392A6B">
        <w:rPr>
          <w:rFonts w:eastAsia="PMingLiU"/>
        </w:rPr>
        <w:lastRenderedPageBreak/>
        <w:t xml:space="preserve">Review Exercise: </w:t>
      </w:r>
      <w:r w:rsidRPr="00392A6B">
        <w:t>Sing</w:t>
      </w:r>
      <w:r w:rsidRPr="00392A6B">
        <w:rPr>
          <w:rFonts w:eastAsia="PMingLiU"/>
        </w:rPr>
        <w:t xml:space="preserve"> It!</w:t>
      </w:r>
      <w:bookmarkEnd w:id="143"/>
      <w:bookmarkEnd w:id="144"/>
    </w:p>
    <w:tbl>
      <w:tblPr>
        <w:tblW w:w="0" w:type="auto"/>
        <w:jc w:val="center"/>
        <w:tblLook w:val="00A0" w:firstRow="1" w:lastRow="0" w:firstColumn="1" w:lastColumn="0" w:noHBand="0" w:noVBand="0"/>
      </w:tblPr>
      <w:tblGrid>
        <w:gridCol w:w="7920"/>
      </w:tblGrid>
      <w:tr w:rsidR="003C5B5F" w:rsidRPr="000F5B78" w14:paraId="0F76178A" w14:textId="77777777" w:rsidTr="00267A3D">
        <w:trPr>
          <w:trHeight w:val="3933"/>
          <w:jc w:val="center"/>
        </w:trPr>
        <w:tc>
          <w:tcPr>
            <w:tcW w:w="7920" w:type="dxa"/>
            <w:shd w:val="clear" w:color="auto" w:fill="BCC589"/>
          </w:tcPr>
          <w:p w14:paraId="6F4A55C9" w14:textId="77777777" w:rsidR="003C5B5F" w:rsidRPr="0066578D" w:rsidRDefault="003C5B5F" w:rsidP="0066578D">
            <w:pPr>
              <w:pStyle w:val="Heading3"/>
              <w:spacing w:after="120"/>
              <w:ind w:left="0"/>
              <w:rPr>
                <w:sz w:val="22"/>
              </w:rPr>
            </w:pPr>
            <w:r w:rsidRPr="0066578D">
              <w:rPr>
                <w:sz w:val="22"/>
              </w:rPr>
              <w:t>Achievement-Based Objectives</w:t>
            </w:r>
          </w:p>
          <w:p w14:paraId="11CA0060" w14:textId="77777777" w:rsidR="003C5B5F" w:rsidRPr="0066578D" w:rsidRDefault="003C5B5F" w:rsidP="00B611F2">
            <w:pPr>
              <w:pStyle w:val="TableText"/>
              <w:spacing w:before="120" w:after="120"/>
              <w:ind w:left="0"/>
              <w:rPr>
                <w:rFonts w:asciiTheme="minorHAnsi" w:eastAsia="Times New Roman" w:hAnsiTheme="minorHAnsi"/>
              </w:rPr>
            </w:pPr>
            <w:r w:rsidRPr="0066578D">
              <w:rPr>
                <w:rFonts w:asciiTheme="minorHAnsi" w:eastAsia="Times New Roman" w:hAnsiTheme="minorHAnsi"/>
                <w:sz w:val="22"/>
              </w:rPr>
              <w:t>By the end of this task, participants will have:</w:t>
            </w:r>
          </w:p>
          <w:p w14:paraId="0D7D1C33" w14:textId="77777777" w:rsidR="003C5B5F" w:rsidRPr="0066578D" w:rsidRDefault="003C5B5F" w:rsidP="00B611F2">
            <w:pPr>
              <w:pStyle w:val="TableBullet"/>
              <w:spacing w:before="120" w:after="120"/>
              <w:ind w:left="288" w:right="0"/>
              <w:rPr>
                <w:rFonts w:asciiTheme="minorHAnsi" w:hAnsiTheme="minorHAnsi"/>
              </w:rPr>
            </w:pPr>
            <w:r w:rsidRPr="0066578D">
              <w:rPr>
                <w:rFonts w:asciiTheme="minorHAnsi" w:hAnsiTheme="minorHAnsi"/>
                <w:sz w:val="22"/>
              </w:rPr>
              <w:t>Created and sung a song about things they learned the previous day</w:t>
            </w:r>
          </w:p>
          <w:p w14:paraId="13AF8248" w14:textId="77777777" w:rsidR="003C5B5F" w:rsidRPr="0066578D" w:rsidRDefault="003C5B5F" w:rsidP="00B611F2">
            <w:pPr>
              <w:pStyle w:val="TableBullet"/>
              <w:spacing w:before="120" w:after="120"/>
              <w:ind w:left="288" w:right="0"/>
              <w:rPr>
                <w:rFonts w:asciiTheme="minorHAnsi" w:hAnsiTheme="minorHAnsi"/>
              </w:rPr>
            </w:pPr>
            <w:r w:rsidRPr="0066578D">
              <w:rPr>
                <w:rFonts w:asciiTheme="minorHAnsi" w:hAnsiTheme="minorHAnsi"/>
                <w:sz w:val="22"/>
              </w:rPr>
              <w:t>Reviewed the schedule and objectives for the day</w:t>
            </w:r>
          </w:p>
          <w:p w14:paraId="4F25CF02" w14:textId="77777777" w:rsidR="003C5B5F" w:rsidRPr="0066578D" w:rsidRDefault="003C5B5F" w:rsidP="00B611F2">
            <w:pPr>
              <w:pStyle w:val="TableHeader"/>
              <w:spacing w:before="120" w:after="120"/>
              <w:ind w:left="0" w:right="0"/>
              <w:rPr>
                <w:rFonts w:asciiTheme="minorHAnsi" w:hAnsiTheme="minorHAnsi"/>
                <w:b/>
              </w:rPr>
            </w:pPr>
            <w:r w:rsidRPr="0066578D">
              <w:rPr>
                <w:rFonts w:asciiTheme="minorHAnsi" w:hAnsiTheme="minorHAnsi"/>
                <w:b/>
                <w:sz w:val="22"/>
              </w:rPr>
              <w:t>Time</w:t>
            </w:r>
          </w:p>
          <w:p w14:paraId="78836B2C" w14:textId="77777777" w:rsidR="003C5B5F" w:rsidRPr="0066578D" w:rsidRDefault="003C5B5F" w:rsidP="00B611F2">
            <w:pPr>
              <w:pStyle w:val="TableHeader"/>
              <w:spacing w:before="120" w:after="120"/>
              <w:ind w:left="0" w:right="0"/>
              <w:rPr>
                <w:rFonts w:asciiTheme="minorHAnsi" w:hAnsiTheme="minorHAnsi"/>
                <w:b/>
              </w:rPr>
            </w:pPr>
            <w:r w:rsidRPr="0066578D">
              <w:rPr>
                <w:rFonts w:asciiTheme="minorHAnsi" w:eastAsia="Times New Roman" w:hAnsiTheme="minorHAnsi"/>
                <w:sz w:val="22"/>
              </w:rPr>
              <w:t>40 minutes</w:t>
            </w:r>
          </w:p>
          <w:p w14:paraId="64B362F4" w14:textId="77777777" w:rsidR="003C5B5F" w:rsidRPr="0066578D" w:rsidRDefault="003C5B5F" w:rsidP="00B611F2">
            <w:pPr>
              <w:pStyle w:val="TableHeader"/>
              <w:spacing w:before="120" w:after="120"/>
              <w:ind w:left="0" w:right="0"/>
              <w:rPr>
                <w:rFonts w:asciiTheme="minorHAnsi" w:hAnsiTheme="minorHAnsi"/>
                <w:b/>
              </w:rPr>
            </w:pPr>
            <w:r w:rsidRPr="0066578D">
              <w:rPr>
                <w:rFonts w:asciiTheme="minorHAnsi" w:hAnsiTheme="minorHAnsi"/>
                <w:b/>
                <w:sz w:val="22"/>
              </w:rPr>
              <w:t>Materials</w:t>
            </w:r>
          </w:p>
          <w:p w14:paraId="50E8211A" w14:textId="77777777" w:rsidR="003C5B5F" w:rsidRPr="0066578D" w:rsidRDefault="003C5B5F" w:rsidP="00B611F2">
            <w:pPr>
              <w:pStyle w:val="TableBullet"/>
              <w:spacing w:before="120" w:after="120"/>
              <w:ind w:left="288" w:right="0"/>
              <w:rPr>
                <w:rFonts w:asciiTheme="minorHAnsi" w:hAnsiTheme="minorHAnsi"/>
              </w:rPr>
            </w:pPr>
            <w:r w:rsidRPr="0066578D">
              <w:rPr>
                <w:rFonts w:asciiTheme="minorHAnsi" w:hAnsiTheme="minorHAnsi"/>
                <w:sz w:val="22"/>
              </w:rPr>
              <w:t>Schedule for the day</w:t>
            </w:r>
          </w:p>
          <w:p w14:paraId="744AC2F3" w14:textId="77777777" w:rsidR="003C5B5F" w:rsidRPr="0066578D" w:rsidRDefault="003C5B5F" w:rsidP="00B611F2">
            <w:pPr>
              <w:pStyle w:val="TableBullet"/>
              <w:spacing w:before="120" w:after="120"/>
              <w:ind w:left="288" w:right="0"/>
              <w:rPr>
                <w:rFonts w:asciiTheme="minorHAnsi" w:eastAsia="PMingLiU" w:hAnsiTheme="minorHAnsi"/>
              </w:rPr>
            </w:pPr>
            <w:r w:rsidRPr="0066578D">
              <w:rPr>
                <w:rFonts w:asciiTheme="minorHAnsi" w:hAnsiTheme="minorHAnsi"/>
                <w:sz w:val="22"/>
              </w:rPr>
              <w:t>Objectives for the day</w:t>
            </w:r>
          </w:p>
          <w:p w14:paraId="7325E2AE" w14:textId="77777777" w:rsidR="003C5B5F" w:rsidRPr="00392A6B" w:rsidRDefault="003C5B5F" w:rsidP="00B611F2">
            <w:pPr>
              <w:pStyle w:val="TableBullet"/>
              <w:spacing w:before="120" w:after="120"/>
              <w:ind w:left="288" w:right="0"/>
              <w:rPr>
                <w:rFonts w:eastAsia="PMingLiU"/>
              </w:rPr>
            </w:pPr>
            <w:r w:rsidRPr="0066578D">
              <w:rPr>
                <w:rFonts w:asciiTheme="minorHAnsi" w:hAnsiTheme="minorHAnsi"/>
                <w:sz w:val="22"/>
              </w:rPr>
              <w:t>Summary of comments from Day One Evaluation</w:t>
            </w:r>
          </w:p>
        </w:tc>
      </w:tr>
    </w:tbl>
    <w:p w14:paraId="4071B305" w14:textId="77777777" w:rsidR="003C5B5F" w:rsidRPr="00392A6B" w:rsidRDefault="003C5B5F" w:rsidP="003C5B5F">
      <w:pPr>
        <w:jc w:val="center"/>
        <w:rPr>
          <w:rFonts w:eastAsia="PMingLiU"/>
        </w:rPr>
      </w:pPr>
      <w:r>
        <w:rPr>
          <w:noProof/>
        </w:rPr>
        <w:drawing>
          <wp:anchor distT="0" distB="0" distL="114300" distR="114300" simplePos="0" relativeHeight="251659264" behindDoc="1" locked="0" layoutInCell="1" allowOverlap="1" wp14:anchorId="5FFD60B9" wp14:editId="25950CD5">
            <wp:simplePos x="0" y="0"/>
            <wp:positionH relativeFrom="column">
              <wp:posOffset>1057275</wp:posOffset>
            </wp:positionH>
            <wp:positionV relativeFrom="paragraph">
              <wp:posOffset>134620</wp:posOffset>
            </wp:positionV>
            <wp:extent cx="3676650" cy="2343150"/>
            <wp:effectExtent l="0" t="0" r="0" b="0"/>
            <wp:wrapTopAndBottom/>
            <wp:docPr id="3034" name="Picture 411" descr="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N-11"/>
                    <pic:cNvPicPr>
                      <a:picLocks noChangeAspect="1" noChangeArrowheads="1"/>
                    </pic:cNvPicPr>
                  </pic:nvPicPr>
                  <pic:blipFill>
                    <a:blip r:embed="rId33">
                      <a:extLst>
                        <a:ext uri="{28A0092B-C50C-407E-A947-70E740481C1C}">
                          <a14:useLocalDpi xmlns:a14="http://schemas.microsoft.com/office/drawing/2010/main" val="0"/>
                        </a:ext>
                      </a:extLst>
                    </a:blip>
                    <a:srcRect t="1749" b="6433"/>
                    <a:stretch>
                      <a:fillRect/>
                    </a:stretch>
                  </pic:blipFill>
                  <pic:spPr bwMode="auto">
                    <a:xfrm>
                      <a:off x="0" y="0"/>
                      <a:ext cx="3676650" cy="2343150"/>
                    </a:xfrm>
                    <a:prstGeom prst="rect">
                      <a:avLst/>
                    </a:prstGeom>
                    <a:noFill/>
                  </pic:spPr>
                </pic:pic>
              </a:graphicData>
            </a:graphic>
            <wp14:sizeRelH relativeFrom="page">
              <wp14:pctWidth>0</wp14:pctWidth>
            </wp14:sizeRelH>
            <wp14:sizeRelV relativeFrom="page">
              <wp14:pctHeight>0</wp14:pctHeight>
            </wp14:sizeRelV>
          </wp:anchor>
        </w:drawing>
      </w:r>
    </w:p>
    <w:p w14:paraId="64ED8EE5" w14:textId="77777777" w:rsidR="003C5B5F" w:rsidRPr="00392A6B" w:rsidRDefault="003C5B5F" w:rsidP="003C5B5F">
      <w:pPr>
        <w:pStyle w:val="Heading3"/>
      </w:pPr>
      <w:bookmarkStart w:id="145" w:name="_Toc345529056"/>
      <w:r w:rsidRPr="00392A6B">
        <w:t>Steps</w:t>
      </w:r>
      <w:bookmarkEnd w:id="145"/>
    </w:p>
    <w:p w14:paraId="088FDD5B" w14:textId="77777777" w:rsidR="003C5B5F" w:rsidRPr="00392A6B" w:rsidRDefault="003C5B5F" w:rsidP="009178EC">
      <w:pPr>
        <w:pStyle w:val="ListParagraph"/>
        <w:numPr>
          <w:ilvl w:val="0"/>
          <w:numId w:val="115"/>
        </w:numPr>
        <w:spacing w:after="120" w:line="252" w:lineRule="auto"/>
        <w:ind w:left="1080"/>
        <w:contextualSpacing w:val="0"/>
        <w:rPr>
          <w:rFonts w:eastAsia="PMingLiU"/>
        </w:rPr>
      </w:pPr>
      <w:r w:rsidRPr="00392A6B">
        <w:rPr>
          <w:rFonts w:eastAsia="PMingLiU"/>
        </w:rPr>
        <w:t xml:space="preserve">Arrange participants in teams of five people each. Ask the teams to compose a song that captures the ideas covered the day before. </w:t>
      </w:r>
    </w:p>
    <w:p w14:paraId="122BB0B2" w14:textId="77777777" w:rsidR="003C5B5F" w:rsidRPr="00392A6B" w:rsidRDefault="003C5B5F" w:rsidP="009178EC">
      <w:pPr>
        <w:pStyle w:val="ListParagraph"/>
        <w:numPr>
          <w:ilvl w:val="0"/>
          <w:numId w:val="115"/>
        </w:numPr>
        <w:spacing w:after="120" w:line="252" w:lineRule="auto"/>
        <w:ind w:left="1080"/>
        <w:contextualSpacing w:val="0"/>
        <w:rPr>
          <w:rFonts w:eastAsia="PMingLiU"/>
        </w:rPr>
      </w:pPr>
      <w:r w:rsidRPr="00392A6B">
        <w:rPr>
          <w:rFonts w:eastAsia="PMingLiU"/>
        </w:rPr>
        <w:t>Participants will have 10 minutes to compose the song. Each team will perform its song for the group.</w:t>
      </w:r>
    </w:p>
    <w:p w14:paraId="31265ED4" w14:textId="77777777" w:rsidR="003C5B5F" w:rsidRPr="00392A6B" w:rsidRDefault="003C5B5F" w:rsidP="009178EC">
      <w:pPr>
        <w:pStyle w:val="ListParagraph"/>
        <w:numPr>
          <w:ilvl w:val="0"/>
          <w:numId w:val="115"/>
        </w:numPr>
        <w:spacing w:after="120" w:line="252" w:lineRule="auto"/>
        <w:ind w:left="1080"/>
        <w:contextualSpacing w:val="0"/>
        <w:rPr>
          <w:rFonts w:eastAsia="PMingLiU"/>
        </w:rPr>
      </w:pPr>
      <w:r w:rsidRPr="00392A6B">
        <w:rPr>
          <w:rFonts w:eastAsia="PMingLiU"/>
        </w:rPr>
        <w:t>Review the schedule and objectives of the day with the participants.</w:t>
      </w:r>
    </w:p>
    <w:p w14:paraId="2810AD67" w14:textId="77777777" w:rsidR="003C5B5F" w:rsidRPr="00392A6B" w:rsidRDefault="003C5B5F" w:rsidP="009178EC">
      <w:pPr>
        <w:pStyle w:val="ListParagraph"/>
        <w:numPr>
          <w:ilvl w:val="0"/>
          <w:numId w:val="115"/>
        </w:numPr>
        <w:spacing w:after="120" w:line="252" w:lineRule="auto"/>
        <w:ind w:left="1080"/>
        <w:contextualSpacing w:val="0"/>
        <w:rPr>
          <w:rFonts w:eastAsia="PMingLiU"/>
          <w:b/>
          <w:bCs/>
        </w:rPr>
      </w:pPr>
      <w:r w:rsidRPr="00392A6B">
        <w:rPr>
          <w:rFonts w:eastAsia="PMingLiU"/>
        </w:rPr>
        <w:t>Present a summary of the participants' comments from Day One's evaluation. If necessary, make adjustments in the schedule and address participants' questions.</w:t>
      </w:r>
    </w:p>
    <w:p w14:paraId="22D91FB6" w14:textId="77777777" w:rsidR="003C5B5F" w:rsidRPr="00392A6B" w:rsidRDefault="003C5B5F" w:rsidP="003C5B5F">
      <w:pPr>
        <w:pStyle w:val="Heading2"/>
      </w:pPr>
      <w:bookmarkStart w:id="146" w:name="TASK4"/>
      <w:bookmarkStart w:id="147" w:name="_Toc467583816"/>
      <w:bookmarkStart w:id="148" w:name="_Toc345529057"/>
      <w:r w:rsidRPr="00392A6B">
        <w:lastRenderedPageBreak/>
        <w:t>Task 4</w:t>
      </w:r>
      <w:bookmarkEnd w:id="146"/>
      <w:r w:rsidRPr="00392A6B">
        <w:t>: Selecting and Defining the Feasible and Effective Behavior</w:t>
      </w:r>
      <w:r>
        <w:t>:</w:t>
      </w:r>
      <w:r w:rsidRPr="00392A6B">
        <w:t xml:space="preserve"> Steps 4 and 5</w:t>
      </w:r>
      <w:bookmarkEnd w:id="147"/>
    </w:p>
    <w:tbl>
      <w:tblPr>
        <w:tblW w:w="0" w:type="auto"/>
        <w:jc w:val="center"/>
        <w:tblLook w:val="00A0" w:firstRow="1" w:lastRow="0" w:firstColumn="1" w:lastColumn="0" w:noHBand="0" w:noVBand="0"/>
      </w:tblPr>
      <w:tblGrid>
        <w:gridCol w:w="7920"/>
      </w:tblGrid>
      <w:tr w:rsidR="003C5B5F" w:rsidRPr="000F5B78" w14:paraId="5EAA985D" w14:textId="77777777" w:rsidTr="009178EC">
        <w:trPr>
          <w:trHeight w:val="3672"/>
          <w:jc w:val="center"/>
        </w:trPr>
        <w:tc>
          <w:tcPr>
            <w:tcW w:w="7920" w:type="dxa"/>
            <w:shd w:val="clear" w:color="auto" w:fill="BCC589"/>
          </w:tcPr>
          <w:p w14:paraId="7EA2540B" w14:textId="77777777" w:rsidR="003C5B5F" w:rsidRPr="000F5B78" w:rsidRDefault="003C5B5F" w:rsidP="00B611F2">
            <w:pPr>
              <w:spacing w:before="120" w:after="120"/>
              <w:ind w:left="0"/>
              <w:rPr>
                <w:rFonts w:eastAsia="Times New Roman"/>
                <w:b/>
              </w:rPr>
            </w:pPr>
            <w:r w:rsidRPr="000F5B78">
              <w:rPr>
                <w:rFonts w:eastAsia="Times New Roman"/>
                <w:b/>
              </w:rPr>
              <w:t>Achievement-Based Objectives</w:t>
            </w:r>
          </w:p>
          <w:p w14:paraId="347F1C6A"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0B71D013" w14:textId="77777777" w:rsidR="003C5B5F" w:rsidRPr="000F5B78" w:rsidRDefault="003C5B5F" w:rsidP="00EF7A8F">
            <w:pPr>
              <w:pStyle w:val="ListParagraph"/>
              <w:numPr>
                <w:ilvl w:val="0"/>
                <w:numId w:val="116"/>
              </w:numPr>
              <w:spacing w:before="120" w:after="120" w:line="252" w:lineRule="auto"/>
              <w:ind w:left="360"/>
              <w:contextualSpacing w:val="0"/>
              <w:rPr>
                <w:rFonts w:eastAsia="Times New Roman"/>
              </w:rPr>
            </w:pPr>
            <w:r w:rsidRPr="000F5B78">
              <w:rPr>
                <w:rFonts w:eastAsia="Times New Roman"/>
              </w:rPr>
              <w:t>Assessed the relative difficulty of various Behaviors</w:t>
            </w:r>
          </w:p>
          <w:p w14:paraId="284819E8" w14:textId="77777777" w:rsidR="003C5B5F" w:rsidRPr="000F5B78" w:rsidRDefault="003C5B5F" w:rsidP="00B611F2">
            <w:pPr>
              <w:spacing w:before="120" w:after="120"/>
              <w:ind w:left="0"/>
              <w:rPr>
                <w:rFonts w:eastAsia="Times New Roman"/>
                <w:b/>
              </w:rPr>
            </w:pPr>
            <w:r w:rsidRPr="000F5B78">
              <w:rPr>
                <w:rFonts w:eastAsia="Times New Roman"/>
                <w:b/>
              </w:rPr>
              <w:t>Time</w:t>
            </w:r>
          </w:p>
          <w:p w14:paraId="7116AB2D" w14:textId="77777777" w:rsidR="003C5B5F" w:rsidRPr="000F5B78" w:rsidRDefault="003C5B5F" w:rsidP="00B611F2">
            <w:pPr>
              <w:spacing w:before="120" w:after="120"/>
              <w:ind w:left="0"/>
              <w:rPr>
                <w:rFonts w:eastAsia="Times New Roman"/>
              </w:rPr>
            </w:pPr>
            <w:r w:rsidRPr="000F5B78">
              <w:rPr>
                <w:rFonts w:eastAsia="Times New Roman"/>
              </w:rPr>
              <w:t>30 minutes</w:t>
            </w:r>
          </w:p>
          <w:p w14:paraId="0DB1CBA5" w14:textId="77777777" w:rsidR="003C5B5F" w:rsidRPr="000F5B78" w:rsidRDefault="003C5B5F" w:rsidP="00B611F2">
            <w:pPr>
              <w:spacing w:before="120" w:after="120"/>
              <w:ind w:left="0"/>
              <w:rPr>
                <w:rFonts w:eastAsia="Times New Roman"/>
                <w:b/>
              </w:rPr>
            </w:pPr>
            <w:r w:rsidRPr="000F5B78">
              <w:rPr>
                <w:rFonts w:eastAsia="Times New Roman"/>
                <w:b/>
              </w:rPr>
              <w:t>Materials</w:t>
            </w:r>
          </w:p>
          <w:p w14:paraId="78DE3ACD" w14:textId="77777777" w:rsidR="003C5B5F" w:rsidRPr="000F5B78" w:rsidRDefault="00461777" w:rsidP="00EF7A8F">
            <w:pPr>
              <w:pStyle w:val="ListParagraph"/>
              <w:numPr>
                <w:ilvl w:val="0"/>
                <w:numId w:val="117"/>
              </w:numPr>
              <w:spacing w:before="120" w:after="120" w:line="252" w:lineRule="auto"/>
              <w:ind w:left="360"/>
              <w:contextualSpacing w:val="0"/>
              <w:rPr>
                <w:rFonts w:eastAsia="Times New Roman"/>
              </w:rPr>
            </w:pPr>
            <w:hyperlink w:anchor="T4FC2" w:history="1">
              <w:r w:rsidR="003C5B5F" w:rsidRPr="0066578D">
                <w:rPr>
                  <w:rStyle w:val="Hyperlink"/>
                  <w:rFonts w:eastAsia="Times New Roman"/>
                  <w:color w:val="237990"/>
                </w:rPr>
                <w:t>Task 4 Flip Chart 2</w:t>
              </w:r>
            </w:hyperlink>
            <w:r w:rsidR="003C5B5F" w:rsidRPr="000F5B78">
              <w:rPr>
                <w:rFonts w:eastAsia="Times New Roman"/>
              </w:rPr>
              <w:t>: T-Chart with Easy and Hard Behaviors</w:t>
            </w:r>
          </w:p>
          <w:p w14:paraId="0082BDB7" w14:textId="77777777" w:rsidR="003C5B5F" w:rsidRPr="000F5B78" w:rsidRDefault="003C5B5F" w:rsidP="00EF7A8F">
            <w:pPr>
              <w:pStyle w:val="ListParagraph"/>
              <w:numPr>
                <w:ilvl w:val="0"/>
                <w:numId w:val="117"/>
              </w:numPr>
              <w:spacing w:before="120" w:after="120" w:line="252" w:lineRule="auto"/>
              <w:ind w:left="360"/>
              <w:contextualSpacing w:val="0"/>
              <w:rPr>
                <w:rFonts w:eastAsia="Times New Roman"/>
              </w:rPr>
            </w:pPr>
            <w:r w:rsidRPr="000F5B78">
              <w:rPr>
                <w:rFonts w:eastAsia="Times New Roman"/>
              </w:rPr>
              <w:t>Flip chart paper and markers for small groups</w:t>
            </w:r>
          </w:p>
          <w:p w14:paraId="32B4D70B" w14:textId="77777777" w:rsidR="003C5B5F" w:rsidRPr="000F5B78" w:rsidRDefault="003C5B5F" w:rsidP="00EF7A8F">
            <w:pPr>
              <w:pStyle w:val="ListParagraph"/>
              <w:numPr>
                <w:ilvl w:val="0"/>
                <w:numId w:val="117"/>
              </w:numPr>
              <w:spacing w:before="120" w:after="120" w:line="252" w:lineRule="auto"/>
              <w:ind w:left="360"/>
              <w:contextualSpacing w:val="0"/>
              <w:rPr>
                <w:rFonts w:eastAsia="PMingLiU"/>
              </w:rPr>
            </w:pPr>
            <w:r w:rsidRPr="000F5B78">
              <w:rPr>
                <w:rFonts w:eastAsia="Times New Roman"/>
              </w:rPr>
              <w:t>Task 4 Flip Chart 3: Task Summary Points</w:t>
            </w:r>
            <w:r>
              <w:rPr>
                <w:rStyle w:val="FootnoteReference"/>
                <w:rFonts w:eastAsia="Times New Roman"/>
              </w:rPr>
              <w:footnoteReference w:id="21"/>
            </w:r>
          </w:p>
        </w:tc>
      </w:tr>
    </w:tbl>
    <w:p w14:paraId="51A4052F" w14:textId="77777777" w:rsidR="003C5B5F" w:rsidRPr="00392A6B" w:rsidRDefault="003C5B5F" w:rsidP="003C5B5F"/>
    <w:p w14:paraId="1C67B2B2" w14:textId="77777777" w:rsidR="003C5B5F" w:rsidRPr="00392A6B" w:rsidRDefault="003C5B5F" w:rsidP="003C5B5F">
      <w:pPr>
        <w:pStyle w:val="Heading3"/>
      </w:pPr>
      <w:r w:rsidRPr="00392A6B">
        <w:t>Steps</w:t>
      </w:r>
    </w:p>
    <w:p w14:paraId="513F093D" w14:textId="77777777" w:rsidR="003C5B5F" w:rsidRPr="00A346A8" w:rsidRDefault="003C5B5F" w:rsidP="003C5B5F">
      <w:pPr>
        <w:ind w:left="1080" w:hanging="360"/>
      </w:pPr>
      <w:r w:rsidRPr="00392A6B">
        <w:t xml:space="preserve">1. </w:t>
      </w:r>
      <w:r w:rsidRPr="00392A6B">
        <w:tab/>
      </w:r>
      <w:r w:rsidRPr="00A346A8">
        <w:t>Behavior scales</w:t>
      </w:r>
    </w:p>
    <w:p w14:paraId="7A525A4C" w14:textId="77777777" w:rsidR="003C5B5F" w:rsidRPr="00A346A8" w:rsidRDefault="003C5B5F" w:rsidP="00EF7A8F">
      <w:pPr>
        <w:numPr>
          <w:ilvl w:val="0"/>
          <w:numId w:val="16"/>
        </w:numPr>
        <w:ind w:left="1440"/>
      </w:pPr>
      <w:r w:rsidRPr="00A346A8">
        <w:t xml:space="preserve">Ask the participants how many Behaviors their current program is promoting. </w:t>
      </w:r>
    </w:p>
    <w:p w14:paraId="445F2074" w14:textId="77777777" w:rsidR="003C5B5F" w:rsidRPr="00A346A8" w:rsidRDefault="003C5B5F" w:rsidP="003C5B5F">
      <w:pPr>
        <w:ind w:left="1440"/>
      </w:pPr>
      <w:r w:rsidRPr="00A346A8">
        <w:t xml:space="preserve">Ask participants: Among all of these Behaviors, how should you decide which one(s) you will use the Designing for Behavior Change (DBC) Framework to design a behavior change (BC) strategy for? </w:t>
      </w:r>
    </w:p>
    <w:p w14:paraId="106CCBF3" w14:textId="77777777" w:rsidR="003C5B5F" w:rsidRPr="00A346A8" w:rsidRDefault="003C5B5F" w:rsidP="003C5B5F">
      <w:pPr>
        <w:ind w:left="1440"/>
      </w:pPr>
      <w:r w:rsidRPr="00A346A8">
        <w:t xml:space="preserve">The response should be: If you cannot do one for each Behavior (which would be ideal, but difficult for most), options might be to use it for Behaviors that are particularly hard to change, that have not changed in the past despite promoting change, or for which you are unsure of which determinants are important. </w:t>
      </w:r>
    </w:p>
    <w:p w14:paraId="38D8D988" w14:textId="77777777" w:rsidR="003C5B5F" w:rsidRPr="00A346A8" w:rsidRDefault="003C5B5F" w:rsidP="00EF7A8F">
      <w:pPr>
        <w:numPr>
          <w:ilvl w:val="0"/>
          <w:numId w:val="16"/>
        </w:numPr>
        <w:ind w:left="1440"/>
      </w:pPr>
      <w:r w:rsidRPr="00A346A8">
        <w:t xml:space="preserve">Ask the participants to name a Behavior from their program that would be easy to adopt. Then ask them to name one that would be hard to adopt. Write these on the flip chart. </w:t>
      </w:r>
    </w:p>
    <w:p w14:paraId="721E0F58" w14:textId="77777777" w:rsidR="003C5B5F" w:rsidRPr="00CB4399" w:rsidRDefault="003C5B5F" w:rsidP="003C5B5F">
      <w:pPr>
        <w:ind w:left="1440"/>
      </w:pPr>
      <w:r w:rsidRPr="00A346A8">
        <w:t>Ask participants: Why is one hard and the other easier? When the participants explain, transform their response into the comparative phrases we are looking for and write those on</w:t>
      </w:r>
      <w:r w:rsidRPr="0066578D">
        <w:rPr>
          <w:color w:val="237990"/>
        </w:rPr>
        <w:t xml:space="preserve"> </w:t>
      </w:r>
      <w:hyperlink w:anchor="T4FC2" w:history="1">
        <w:r w:rsidRPr="0066578D">
          <w:rPr>
            <w:rStyle w:val="Hyperlink"/>
            <w:b/>
            <w:color w:val="237990"/>
          </w:rPr>
          <w:t>Task 4 Flip Chart 2</w:t>
        </w:r>
      </w:hyperlink>
      <w:r w:rsidRPr="00A346A8">
        <w:rPr>
          <w:b/>
        </w:rPr>
        <w:t>: T-Chart with Easy and Hard Behaviors</w:t>
      </w:r>
      <w:r w:rsidRPr="00A346A8">
        <w:t xml:space="preserve">, which should have two columns: one for easy Behaviors and one for hard Behaviors. Introduce the idea that some Behaviors have characteristics that make them more difficult to adopt and </w:t>
      </w:r>
      <w:r w:rsidRPr="00977281">
        <w:lastRenderedPageBreak/>
        <w:t xml:space="preserve">promote than others, and as change agents we need to keep this in mind when we are choosing the Behaviors to promote. </w:t>
      </w:r>
    </w:p>
    <w:p w14:paraId="063F941D" w14:textId="77777777" w:rsidR="003C5B5F" w:rsidRPr="00977281" w:rsidRDefault="003C5B5F" w:rsidP="003C5B5F">
      <w:pPr>
        <w:ind w:left="1440"/>
      </w:pPr>
      <w:r w:rsidRPr="00BD36B3">
        <w:t>Ask participants: Why is this important? They should respond: The harder the Behavior, the more challenging it is to promote and the more time is needed to enact c</w:t>
      </w:r>
      <w:r w:rsidRPr="00977281">
        <w:t>hange.</w:t>
      </w:r>
    </w:p>
    <w:p w14:paraId="5021DACD" w14:textId="77777777" w:rsidR="003C5B5F" w:rsidRPr="00BD36B3" w:rsidRDefault="003C5B5F" w:rsidP="00EF7A8F">
      <w:pPr>
        <w:numPr>
          <w:ilvl w:val="0"/>
          <w:numId w:val="16"/>
        </w:numPr>
        <w:ind w:left="1440"/>
      </w:pPr>
      <w:r w:rsidRPr="00977281">
        <w:t xml:space="preserve">Working with the large group and continuing to use </w:t>
      </w:r>
      <w:hyperlink w:anchor="T4FC2" w:history="1">
        <w:r w:rsidRPr="0066578D">
          <w:rPr>
            <w:rStyle w:val="Hyperlink"/>
            <w:b/>
            <w:color w:val="237990"/>
          </w:rPr>
          <w:t>Task 4 Flip Chart 2</w:t>
        </w:r>
      </w:hyperlink>
      <w:r w:rsidRPr="00CB4399">
        <w:t>, generate a list of characteristics that would make a Behavior either easier or more difficult to adopt/promote. Write these characteristics on the T-cha</w:t>
      </w:r>
      <w:r w:rsidRPr="00BD36B3">
        <w:t>rt.</w:t>
      </w:r>
    </w:p>
    <w:p w14:paraId="3DD3C224" w14:textId="77777777" w:rsidR="003C5B5F" w:rsidRPr="00977281" w:rsidRDefault="003C5B5F" w:rsidP="00EF7A8F">
      <w:pPr>
        <w:numPr>
          <w:ilvl w:val="0"/>
          <w:numId w:val="16"/>
        </w:numPr>
        <w:ind w:left="1440"/>
      </w:pPr>
      <w:r w:rsidRPr="00977281">
        <w:t>For each characteristic, ask participants to also share one example of a Behavior with that characteristic.</w:t>
      </w:r>
    </w:p>
    <w:p w14:paraId="7FCBA67B" w14:textId="77777777" w:rsidR="003C5B5F" w:rsidRPr="00A346A8" w:rsidRDefault="003C5B5F" w:rsidP="003C5B5F">
      <w:pPr>
        <w:ind w:left="1440"/>
      </w:pPr>
      <w:r w:rsidRPr="00A346A8">
        <w:t>Prompt participants until all of the following Behavior characteristics are listed (use this list for the T-chart):</w:t>
      </w:r>
    </w:p>
    <w:tbl>
      <w:tblPr>
        <w:tblW w:w="8352" w:type="dxa"/>
        <w:jc w:val="right"/>
        <w:tblBorders>
          <w:bottom w:val="single" w:sz="4" w:space="0" w:color="auto"/>
          <w:insideH w:val="single" w:sz="4" w:space="0" w:color="auto"/>
          <w:insideV w:val="single" w:sz="4" w:space="0" w:color="auto"/>
        </w:tblBorders>
        <w:tblLook w:val="00A0" w:firstRow="1" w:lastRow="0" w:firstColumn="1" w:lastColumn="0" w:noHBand="0" w:noVBand="0"/>
      </w:tblPr>
      <w:tblGrid>
        <w:gridCol w:w="4176"/>
        <w:gridCol w:w="4176"/>
      </w:tblGrid>
      <w:tr w:rsidR="003C5B5F" w:rsidRPr="00A346A8" w14:paraId="3FFB5E4F" w14:textId="77777777" w:rsidTr="009178EC">
        <w:trPr>
          <w:jc w:val="right"/>
        </w:trPr>
        <w:tc>
          <w:tcPr>
            <w:tcW w:w="4176" w:type="dxa"/>
            <w:shd w:val="clear" w:color="auto" w:fill="7C8029"/>
            <w:vAlign w:val="center"/>
          </w:tcPr>
          <w:p w14:paraId="42BEC0DB" w14:textId="77777777" w:rsidR="003C5B5F" w:rsidRPr="00A346A8" w:rsidRDefault="003C5B5F" w:rsidP="00B611F2">
            <w:pPr>
              <w:pStyle w:val="TableText"/>
              <w:ind w:left="0" w:right="0"/>
              <w:rPr>
                <w:rFonts w:asciiTheme="minorHAnsi" w:eastAsia="Times New Roman" w:hAnsiTheme="minorHAnsi"/>
                <w:b/>
                <w:color w:val="FFFFFF"/>
              </w:rPr>
            </w:pPr>
            <w:r w:rsidRPr="00A346A8">
              <w:rPr>
                <w:rFonts w:asciiTheme="minorHAnsi" w:eastAsia="Times New Roman" w:hAnsiTheme="minorHAnsi"/>
                <w:b/>
                <w:color w:val="FFFFFF"/>
                <w:sz w:val="22"/>
              </w:rPr>
              <w:t>Easier to Adopt</w:t>
            </w:r>
          </w:p>
        </w:tc>
        <w:tc>
          <w:tcPr>
            <w:tcW w:w="4176" w:type="dxa"/>
            <w:shd w:val="clear" w:color="auto" w:fill="7C8029"/>
            <w:vAlign w:val="center"/>
          </w:tcPr>
          <w:p w14:paraId="2AF97B49" w14:textId="77777777" w:rsidR="003C5B5F" w:rsidRPr="00A346A8" w:rsidRDefault="003C5B5F" w:rsidP="00B611F2">
            <w:pPr>
              <w:pStyle w:val="TableText"/>
              <w:ind w:left="0" w:right="0"/>
              <w:rPr>
                <w:rFonts w:asciiTheme="minorHAnsi" w:eastAsia="Times New Roman" w:hAnsiTheme="minorHAnsi"/>
                <w:b/>
                <w:color w:val="FFFFFF"/>
              </w:rPr>
            </w:pPr>
            <w:r w:rsidRPr="00A346A8">
              <w:rPr>
                <w:rFonts w:asciiTheme="minorHAnsi" w:eastAsia="Times New Roman" w:hAnsiTheme="minorHAnsi"/>
                <w:b/>
                <w:color w:val="FFFFFF"/>
                <w:sz w:val="22"/>
              </w:rPr>
              <w:t>More Difficult to Adopt</w:t>
            </w:r>
          </w:p>
        </w:tc>
      </w:tr>
      <w:tr w:rsidR="003C5B5F" w:rsidRPr="00A346A8" w14:paraId="3D1D6133" w14:textId="77777777" w:rsidTr="00B611F2">
        <w:trPr>
          <w:jc w:val="right"/>
        </w:trPr>
        <w:tc>
          <w:tcPr>
            <w:tcW w:w="4176" w:type="dxa"/>
            <w:vAlign w:val="center"/>
          </w:tcPr>
          <w:p w14:paraId="295DDEC8"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One time</w:t>
            </w:r>
          </w:p>
        </w:tc>
        <w:tc>
          <w:tcPr>
            <w:tcW w:w="4176" w:type="dxa"/>
            <w:vAlign w:val="center"/>
          </w:tcPr>
          <w:p w14:paraId="11386F95"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Ongoing or frequent</w:t>
            </w:r>
          </w:p>
        </w:tc>
      </w:tr>
      <w:tr w:rsidR="003C5B5F" w:rsidRPr="00A346A8" w14:paraId="0A85AA79" w14:textId="77777777" w:rsidTr="00B611F2">
        <w:trPr>
          <w:jc w:val="right"/>
        </w:trPr>
        <w:tc>
          <w:tcPr>
            <w:tcW w:w="4176" w:type="dxa"/>
            <w:vAlign w:val="center"/>
          </w:tcPr>
          <w:p w14:paraId="2B26B29A"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No skill</w:t>
            </w:r>
          </w:p>
        </w:tc>
        <w:tc>
          <w:tcPr>
            <w:tcW w:w="4176" w:type="dxa"/>
            <w:vAlign w:val="center"/>
          </w:tcPr>
          <w:p w14:paraId="069E85F5"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Complex skills</w:t>
            </w:r>
          </w:p>
        </w:tc>
      </w:tr>
      <w:tr w:rsidR="003C5B5F" w:rsidRPr="00A346A8" w14:paraId="62F7DEF9" w14:textId="77777777" w:rsidTr="00B611F2">
        <w:trPr>
          <w:jc w:val="right"/>
        </w:trPr>
        <w:tc>
          <w:tcPr>
            <w:tcW w:w="4176" w:type="dxa"/>
            <w:vAlign w:val="center"/>
          </w:tcPr>
          <w:p w14:paraId="44E9ACB6"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Immediate positive result</w:t>
            </w:r>
          </w:p>
        </w:tc>
        <w:tc>
          <w:tcPr>
            <w:tcW w:w="4176" w:type="dxa"/>
            <w:vAlign w:val="center"/>
          </w:tcPr>
          <w:p w14:paraId="5393AA44"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Delayed result (or immediate negative result)</w:t>
            </w:r>
          </w:p>
        </w:tc>
      </w:tr>
      <w:tr w:rsidR="003C5B5F" w:rsidRPr="00A346A8" w14:paraId="22B6E433" w14:textId="77777777" w:rsidTr="00B611F2">
        <w:trPr>
          <w:jc w:val="right"/>
        </w:trPr>
        <w:tc>
          <w:tcPr>
            <w:tcW w:w="4176" w:type="dxa"/>
            <w:vAlign w:val="center"/>
          </w:tcPr>
          <w:p w14:paraId="5A31E25A"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No cost</w:t>
            </w:r>
          </w:p>
        </w:tc>
        <w:tc>
          <w:tcPr>
            <w:tcW w:w="4176" w:type="dxa"/>
            <w:vAlign w:val="center"/>
          </w:tcPr>
          <w:p w14:paraId="46C5861D"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High cost</w:t>
            </w:r>
          </w:p>
        </w:tc>
      </w:tr>
      <w:tr w:rsidR="003C5B5F" w:rsidRPr="00A346A8" w14:paraId="7A5E97D0" w14:textId="77777777" w:rsidTr="00B611F2">
        <w:trPr>
          <w:jc w:val="right"/>
        </w:trPr>
        <w:tc>
          <w:tcPr>
            <w:tcW w:w="4176" w:type="dxa"/>
            <w:vAlign w:val="center"/>
          </w:tcPr>
          <w:p w14:paraId="5D5D2DF3"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Little time</w:t>
            </w:r>
          </w:p>
        </w:tc>
        <w:tc>
          <w:tcPr>
            <w:tcW w:w="4176" w:type="dxa"/>
            <w:vAlign w:val="center"/>
          </w:tcPr>
          <w:p w14:paraId="5AB8B0AC"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A lot of time</w:t>
            </w:r>
          </w:p>
        </w:tc>
      </w:tr>
      <w:tr w:rsidR="003C5B5F" w:rsidRPr="00A346A8" w14:paraId="3D04F93D" w14:textId="77777777" w:rsidTr="00B611F2">
        <w:trPr>
          <w:jc w:val="right"/>
        </w:trPr>
        <w:tc>
          <w:tcPr>
            <w:tcW w:w="4176" w:type="dxa"/>
            <w:vAlign w:val="center"/>
          </w:tcPr>
          <w:p w14:paraId="19F304E5"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Fits with social norms</w:t>
            </w:r>
          </w:p>
        </w:tc>
        <w:tc>
          <w:tcPr>
            <w:tcW w:w="4176" w:type="dxa"/>
            <w:vAlign w:val="center"/>
          </w:tcPr>
          <w:p w14:paraId="1B0F8243"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Against social norms</w:t>
            </w:r>
          </w:p>
        </w:tc>
      </w:tr>
      <w:tr w:rsidR="003C5B5F" w:rsidRPr="00A346A8" w14:paraId="34CE4E8A" w14:textId="77777777" w:rsidTr="00B611F2">
        <w:trPr>
          <w:jc w:val="right"/>
        </w:trPr>
        <w:tc>
          <w:tcPr>
            <w:tcW w:w="4176" w:type="dxa"/>
            <w:vAlign w:val="center"/>
          </w:tcPr>
          <w:p w14:paraId="02DA7C25"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Resources always available</w:t>
            </w:r>
          </w:p>
        </w:tc>
        <w:tc>
          <w:tcPr>
            <w:tcW w:w="4176" w:type="dxa"/>
            <w:vAlign w:val="center"/>
          </w:tcPr>
          <w:p w14:paraId="12D948E6"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Resources seldom available</w:t>
            </w:r>
          </w:p>
        </w:tc>
      </w:tr>
      <w:tr w:rsidR="003C5B5F" w:rsidRPr="00A346A8" w14:paraId="57394B06" w14:textId="77777777" w:rsidTr="00B611F2">
        <w:trPr>
          <w:jc w:val="right"/>
        </w:trPr>
        <w:tc>
          <w:tcPr>
            <w:tcW w:w="4176" w:type="dxa"/>
            <w:vAlign w:val="center"/>
          </w:tcPr>
          <w:p w14:paraId="69A7CA57"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Requires one person</w:t>
            </w:r>
          </w:p>
        </w:tc>
        <w:tc>
          <w:tcPr>
            <w:tcW w:w="4176" w:type="dxa"/>
            <w:vAlign w:val="center"/>
          </w:tcPr>
          <w:p w14:paraId="650A4D03"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Requires many people</w:t>
            </w:r>
          </w:p>
        </w:tc>
      </w:tr>
      <w:tr w:rsidR="003C5B5F" w:rsidRPr="00A346A8" w14:paraId="745CD709" w14:textId="77777777" w:rsidTr="00B611F2">
        <w:trPr>
          <w:jc w:val="right"/>
        </w:trPr>
        <w:tc>
          <w:tcPr>
            <w:tcW w:w="4176" w:type="dxa"/>
            <w:vAlign w:val="center"/>
          </w:tcPr>
          <w:p w14:paraId="4C000457"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Single step</w:t>
            </w:r>
          </w:p>
        </w:tc>
        <w:tc>
          <w:tcPr>
            <w:tcW w:w="4176" w:type="dxa"/>
            <w:vAlign w:val="center"/>
          </w:tcPr>
          <w:p w14:paraId="37B34B4F"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Multiple steps</w:t>
            </w:r>
          </w:p>
        </w:tc>
      </w:tr>
      <w:tr w:rsidR="003C5B5F" w:rsidRPr="00A346A8" w14:paraId="676826DC" w14:textId="77777777" w:rsidTr="00B611F2">
        <w:trPr>
          <w:jc w:val="right"/>
        </w:trPr>
        <w:tc>
          <w:tcPr>
            <w:tcW w:w="4176" w:type="dxa"/>
            <w:vAlign w:val="center"/>
          </w:tcPr>
          <w:p w14:paraId="28B25D19"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Low tech</w:t>
            </w:r>
          </w:p>
        </w:tc>
        <w:tc>
          <w:tcPr>
            <w:tcW w:w="4176" w:type="dxa"/>
            <w:vAlign w:val="center"/>
          </w:tcPr>
          <w:p w14:paraId="5DAA400D" w14:textId="77777777" w:rsidR="003C5B5F" w:rsidRPr="00A346A8" w:rsidRDefault="003C5B5F" w:rsidP="00B611F2">
            <w:pPr>
              <w:pStyle w:val="TableText"/>
              <w:ind w:left="0" w:right="0"/>
              <w:rPr>
                <w:rFonts w:asciiTheme="minorHAnsi" w:eastAsia="Times New Roman" w:hAnsiTheme="minorHAnsi"/>
              </w:rPr>
            </w:pPr>
            <w:r w:rsidRPr="00A346A8">
              <w:rPr>
                <w:rFonts w:asciiTheme="minorHAnsi" w:eastAsia="Times New Roman" w:hAnsiTheme="minorHAnsi"/>
                <w:sz w:val="22"/>
              </w:rPr>
              <w:t>High tech</w:t>
            </w:r>
          </w:p>
        </w:tc>
      </w:tr>
    </w:tbl>
    <w:p w14:paraId="21A7B498" w14:textId="77777777" w:rsidR="003C5B5F" w:rsidRPr="00A346A8" w:rsidRDefault="003C5B5F" w:rsidP="003C5B5F">
      <w:pPr>
        <w:spacing w:before="240"/>
        <w:ind w:left="1440" w:hanging="360"/>
      </w:pPr>
      <w:r w:rsidRPr="00A346A8">
        <w:t xml:space="preserve">1e. </w:t>
      </w:r>
      <w:r w:rsidRPr="00A346A8">
        <w:tab/>
        <w:t xml:space="preserve">Wrap up this activity, saying that analyzing the ease or difficulty of a Behavior can help program implementers decide which Behaviors to use the DBC Framework for, if it is not possible to use the framework for them all. </w:t>
      </w:r>
    </w:p>
    <w:p w14:paraId="39C7E98F" w14:textId="77777777" w:rsidR="003C5B5F" w:rsidRPr="00A346A8" w:rsidRDefault="003C5B5F" w:rsidP="003C5B5F">
      <w:pPr>
        <w:ind w:left="1080" w:hanging="360"/>
      </w:pPr>
      <w:r w:rsidRPr="00A346A8">
        <w:t xml:space="preserve">2. </w:t>
      </w:r>
      <w:r w:rsidRPr="00A346A8">
        <w:tab/>
        <w:t xml:space="preserve">Conclude with a brief discussion about ways to involve the community in identifying the best ways to promote a behavior. Working with the community to select the right Behaviors to adopt may be helpful in certain circumstances. Options for this may include using focus group discussions (FGDs) concerning things they want to change or data from their community from a Positive Deviance Inquiry (PDI) or Trials of Improved Practices (TIPS). </w:t>
      </w:r>
    </w:p>
    <w:p w14:paraId="4557F195" w14:textId="77777777" w:rsidR="003C5B5F" w:rsidRPr="00F603AB" w:rsidRDefault="003C5B5F" w:rsidP="003C5B5F">
      <w:pPr>
        <w:ind w:left="1080"/>
      </w:pPr>
      <w:r w:rsidRPr="00A346A8">
        <w:t xml:space="preserve">Summarize the main points of the session and write these on </w:t>
      </w:r>
      <w:r w:rsidRPr="00A346A8">
        <w:rPr>
          <w:b/>
        </w:rPr>
        <w:t>Task 4 Flip Chart 3: Task Su</w:t>
      </w:r>
      <w:r w:rsidRPr="00F603AB">
        <w:rPr>
          <w:b/>
        </w:rPr>
        <w:t>mmary Points</w:t>
      </w:r>
      <w:r w:rsidRPr="00F603AB">
        <w:t xml:space="preserve"> as you go:</w:t>
      </w:r>
    </w:p>
    <w:p w14:paraId="59DBCAC7" w14:textId="77777777" w:rsidR="003C5B5F" w:rsidRPr="00F603AB" w:rsidRDefault="003C5B5F" w:rsidP="00EF7A8F">
      <w:pPr>
        <w:pStyle w:val="BulletsTOPSFSN"/>
        <w:numPr>
          <w:ilvl w:val="0"/>
          <w:numId w:val="209"/>
        </w:numPr>
        <w:ind w:left="1440"/>
        <w:rPr>
          <w:rFonts w:asciiTheme="minorHAnsi" w:hAnsiTheme="minorHAnsi"/>
          <w:sz w:val="22"/>
        </w:rPr>
      </w:pPr>
      <w:r w:rsidRPr="00F603AB">
        <w:rPr>
          <w:rFonts w:asciiTheme="minorHAnsi" w:hAnsiTheme="minorHAnsi"/>
          <w:sz w:val="22"/>
        </w:rPr>
        <w:t>People’s actions are what counts.</w:t>
      </w:r>
    </w:p>
    <w:p w14:paraId="5FFF127A" w14:textId="30186F55" w:rsidR="003C5B5F" w:rsidRPr="00F603AB" w:rsidRDefault="003C5B5F" w:rsidP="00EF7A8F">
      <w:pPr>
        <w:pStyle w:val="BulletsTOPSFSN"/>
        <w:numPr>
          <w:ilvl w:val="0"/>
          <w:numId w:val="209"/>
        </w:numPr>
        <w:ind w:left="1440"/>
        <w:rPr>
          <w:rFonts w:asciiTheme="minorHAnsi" w:hAnsiTheme="minorHAnsi"/>
          <w:sz w:val="22"/>
        </w:rPr>
      </w:pPr>
      <w:r w:rsidRPr="00F603AB">
        <w:rPr>
          <w:rFonts w:asciiTheme="minorHAnsi" w:hAnsiTheme="minorHAnsi"/>
          <w:sz w:val="22"/>
        </w:rPr>
        <w:lastRenderedPageBreak/>
        <w:t>The Behavior must be observable, measurable, context-specific, feasible</w:t>
      </w:r>
      <w:r w:rsidR="00CB4399">
        <w:rPr>
          <w:rFonts w:asciiTheme="minorHAnsi" w:hAnsiTheme="minorHAnsi"/>
          <w:sz w:val="22"/>
        </w:rPr>
        <w:t>,</w:t>
      </w:r>
      <w:r w:rsidRPr="00F603AB">
        <w:rPr>
          <w:rFonts w:asciiTheme="minorHAnsi" w:hAnsiTheme="minorHAnsi"/>
          <w:sz w:val="22"/>
        </w:rPr>
        <w:t xml:space="preserve"> and contribute to a positive outcome (effective).</w:t>
      </w:r>
    </w:p>
    <w:p w14:paraId="5774B885" w14:textId="77777777" w:rsidR="003C5B5F" w:rsidRPr="00F603AB" w:rsidRDefault="003C5B5F" w:rsidP="00EF7A8F">
      <w:pPr>
        <w:pStyle w:val="BulletsTOPSFSN"/>
        <w:numPr>
          <w:ilvl w:val="0"/>
          <w:numId w:val="209"/>
        </w:numPr>
        <w:ind w:left="1440"/>
        <w:rPr>
          <w:rFonts w:asciiTheme="minorHAnsi" w:hAnsiTheme="minorHAnsi"/>
          <w:sz w:val="22"/>
        </w:rPr>
      </w:pPr>
      <w:r w:rsidRPr="00F603AB">
        <w:rPr>
          <w:rFonts w:asciiTheme="minorHAnsi" w:hAnsiTheme="minorHAnsi"/>
          <w:sz w:val="22"/>
        </w:rPr>
        <w:t>Use data when defining the Behavior you will promote; do not guess!</w:t>
      </w:r>
    </w:p>
    <w:p w14:paraId="33D7BD3B" w14:textId="35551989" w:rsidR="003C5B5F" w:rsidRPr="00B12CB9" w:rsidRDefault="003C5B5F" w:rsidP="00EF7A8F">
      <w:pPr>
        <w:pStyle w:val="BulletsTOPSFSN"/>
        <w:numPr>
          <w:ilvl w:val="0"/>
          <w:numId w:val="209"/>
        </w:numPr>
        <w:ind w:left="1440"/>
        <w:rPr>
          <w:szCs w:val="24"/>
        </w:rPr>
      </w:pPr>
      <w:r w:rsidRPr="00F603AB">
        <w:rPr>
          <w:rFonts w:asciiTheme="minorHAnsi" w:hAnsiTheme="minorHAnsi"/>
          <w:sz w:val="22"/>
        </w:rPr>
        <w:t>Seek community input into identifying the best ways to promote a Behavior. Get buy-in right from the start</w:t>
      </w:r>
      <w:r w:rsidR="00CB4399">
        <w:rPr>
          <w:rFonts w:asciiTheme="minorHAnsi" w:hAnsiTheme="minorHAnsi"/>
          <w:sz w:val="22"/>
        </w:rPr>
        <w:t>.</w:t>
      </w:r>
      <w:r w:rsidRPr="00A346A8">
        <w:rPr>
          <w:rFonts w:asciiTheme="minorHAnsi" w:hAnsiTheme="minorHAnsi"/>
        </w:rPr>
        <w:br w:type="page"/>
      </w:r>
    </w:p>
    <w:p w14:paraId="76833E06" w14:textId="77777777" w:rsidR="003C5B5F" w:rsidRPr="00392A6B" w:rsidRDefault="003C5B5F" w:rsidP="0066578D">
      <w:pPr>
        <w:pStyle w:val="Heading3"/>
        <w:ind w:left="0"/>
      </w:pPr>
      <w:bookmarkStart w:id="149" w:name="T4FC2"/>
      <w:bookmarkStart w:id="150" w:name="_Toc467583817"/>
      <w:r w:rsidRPr="0066578D">
        <w:rPr>
          <w:rStyle w:val="Heading2Char"/>
          <w:b/>
        </w:rPr>
        <w:lastRenderedPageBreak/>
        <w:t>Task 4 Flip Chart 2</w:t>
      </w:r>
      <w:bookmarkEnd w:id="149"/>
      <w:bookmarkEnd w:id="150"/>
      <w:r w:rsidRPr="00392A6B">
        <w:br/>
        <w:t xml:space="preserve">T-Chart with Easy and Hard Behaviors </w:t>
      </w:r>
    </w:p>
    <w:tbl>
      <w:tblPr>
        <w:tblW w:w="0" w:type="auto"/>
        <w:jc w:val="center"/>
        <w:tblBorders>
          <w:insideH w:val="single" w:sz="4" w:space="0" w:color="auto"/>
          <w:insideV w:val="single" w:sz="4" w:space="0" w:color="auto"/>
        </w:tblBorders>
        <w:tblLook w:val="00A0" w:firstRow="1" w:lastRow="0" w:firstColumn="1" w:lastColumn="0" w:noHBand="0" w:noVBand="0"/>
      </w:tblPr>
      <w:tblGrid>
        <w:gridCol w:w="4680"/>
        <w:gridCol w:w="4680"/>
      </w:tblGrid>
      <w:tr w:rsidR="003C5B5F" w:rsidRPr="000F5B78" w14:paraId="19977266" w14:textId="77777777" w:rsidTr="00A346A8">
        <w:trPr>
          <w:trHeight w:val="351"/>
          <w:jc w:val="center"/>
        </w:trPr>
        <w:tc>
          <w:tcPr>
            <w:tcW w:w="4752" w:type="dxa"/>
            <w:shd w:val="clear" w:color="auto" w:fill="7C8029"/>
            <w:vAlign w:val="bottom"/>
          </w:tcPr>
          <w:p w14:paraId="23EF51DC" w14:textId="77777777" w:rsidR="003C5B5F" w:rsidRPr="000F5B78" w:rsidRDefault="003C5B5F" w:rsidP="00B611F2">
            <w:pPr>
              <w:spacing w:before="40" w:after="40"/>
              <w:ind w:left="0"/>
              <w:rPr>
                <w:rFonts w:eastAsia="PMingLiU"/>
                <w:b/>
                <w:color w:val="FFFFFF"/>
              </w:rPr>
            </w:pPr>
            <w:r w:rsidRPr="000F5B78">
              <w:rPr>
                <w:rFonts w:eastAsia="PMingLiU"/>
                <w:b/>
                <w:color w:val="FFFFFF"/>
              </w:rPr>
              <w:t>Easy Behaviors to Adopt</w:t>
            </w:r>
          </w:p>
        </w:tc>
        <w:tc>
          <w:tcPr>
            <w:tcW w:w="4752" w:type="dxa"/>
            <w:shd w:val="clear" w:color="auto" w:fill="7C8029"/>
            <w:vAlign w:val="bottom"/>
          </w:tcPr>
          <w:p w14:paraId="2F242B22" w14:textId="77777777" w:rsidR="003C5B5F" w:rsidRPr="000F5B78" w:rsidRDefault="003C5B5F" w:rsidP="00B611F2">
            <w:pPr>
              <w:spacing w:before="40" w:after="40"/>
              <w:ind w:left="0"/>
              <w:rPr>
                <w:rFonts w:eastAsia="PMingLiU"/>
                <w:b/>
                <w:color w:val="FFFFFF"/>
              </w:rPr>
            </w:pPr>
            <w:r w:rsidRPr="000F5B78">
              <w:rPr>
                <w:rFonts w:eastAsia="PMingLiU"/>
                <w:b/>
                <w:color w:val="FFFFFF"/>
              </w:rPr>
              <w:t>Hard Behaviors to Adopt</w:t>
            </w:r>
          </w:p>
        </w:tc>
      </w:tr>
      <w:tr w:rsidR="003C5B5F" w:rsidRPr="000F5B78" w14:paraId="6B6F9638" w14:textId="77777777" w:rsidTr="00B611F2">
        <w:trPr>
          <w:trHeight w:val="7200"/>
          <w:jc w:val="center"/>
        </w:trPr>
        <w:tc>
          <w:tcPr>
            <w:tcW w:w="4752" w:type="dxa"/>
          </w:tcPr>
          <w:p w14:paraId="620C6BA0" w14:textId="77777777" w:rsidR="003C5B5F" w:rsidRPr="000F5B78" w:rsidRDefault="003C5B5F" w:rsidP="00B611F2">
            <w:pPr>
              <w:rPr>
                <w:rFonts w:eastAsia="PMingLiU"/>
              </w:rPr>
            </w:pPr>
          </w:p>
        </w:tc>
        <w:tc>
          <w:tcPr>
            <w:tcW w:w="4752" w:type="dxa"/>
          </w:tcPr>
          <w:p w14:paraId="1189B849" w14:textId="77777777" w:rsidR="003C5B5F" w:rsidRPr="000F5B78" w:rsidRDefault="003C5B5F" w:rsidP="00B611F2">
            <w:pPr>
              <w:rPr>
                <w:rFonts w:eastAsia="PMingLiU"/>
              </w:rPr>
            </w:pPr>
          </w:p>
        </w:tc>
      </w:tr>
    </w:tbl>
    <w:p w14:paraId="32E2CA0C" w14:textId="77777777" w:rsidR="003C5B5F" w:rsidRPr="00392A6B" w:rsidRDefault="003C5B5F" w:rsidP="003C5B5F">
      <w:pPr>
        <w:rPr>
          <w:rFonts w:eastAsia="PMingLiU"/>
        </w:rPr>
      </w:pPr>
    </w:p>
    <w:p w14:paraId="416DF0D2" w14:textId="77777777" w:rsidR="003C5B5F" w:rsidRPr="00392A6B" w:rsidRDefault="003C5B5F" w:rsidP="003C5B5F">
      <w:pPr>
        <w:rPr>
          <w:rFonts w:eastAsia="PMingLiU"/>
          <w:b/>
          <w:bCs/>
          <w:iCs/>
          <w:caps/>
        </w:rPr>
      </w:pPr>
      <w:r w:rsidRPr="00392A6B">
        <w:rPr>
          <w:rFonts w:eastAsia="PMingLiU"/>
        </w:rPr>
        <w:br w:type="page"/>
      </w:r>
    </w:p>
    <w:p w14:paraId="31BC868D" w14:textId="77777777" w:rsidR="003C5B5F" w:rsidRPr="00392A6B" w:rsidRDefault="003C5B5F" w:rsidP="003C5B5F">
      <w:pPr>
        <w:pStyle w:val="Heading2"/>
      </w:pPr>
      <w:bookmarkStart w:id="151" w:name="_Toc467583818"/>
      <w:bookmarkStart w:id="152" w:name="TASK5"/>
      <w:r w:rsidRPr="00392A6B">
        <w:lastRenderedPageBreak/>
        <w:t>Task 5: The Priority Group and Influencing Groups</w:t>
      </w:r>
      <w:bookmarkEnd w:id="148"/>
      <w:bookmarkEnd w:id="151"/>
    </w:p>
    <w:tbl>
      <w:tblPr>
        <w:tblW w:w="0" w:type="auto"/>
        <w:jc w:val="center"/>
        <w:tblLook w:val="00A0" w:firstRow="1" w:lastRow="0" w:firstColumn="1" w:lastColumn="0" w:noHBand="0" w:noVBand="0"/>
      </w:tblPr>
      <w:tblGrid>
        <w:gridCol w:w="7920"/>
      </w:tblGrid>
      <w:tr w:rsidR="003C5B5F" w:rsidRPr="000F5B78" w14:paraId="7B692EB5" w14:textId="77777777" w:rsidTr="00A346A8">
        <w:trPr>
          <w:trHeight w:val="7650"/>
          <w:jc w:val="center"/>
        </w:trPr>
        <w:tc>
          <w:tcPr>
            <w:tcW w:w="7920" w:type="dxa"/>
            <w:shd w:val="clear" w:color="auto" w:fill="BCC589"/>
          </w:tcPr>
          <w:bookmarkEnd w:id="152"/>
          <w:p w14:paraId="28829608" w14:textId="77777777" w:rsidR="003C5B5F" w:rsidRPr="000F5B78" w:rsidRDefault="003C5B5F" w:rsidP="00B611F2">
            <w:pPr>
              <w:spacing w:before="120" w:after="120"/>
              <w:ind w:left="0"/>
              <w:rPr>
                <w:b/>
              </w:rPr>
            </w:pPr>
            <w:r w:rsidRPr="000F5B78">
              <w:rPr>
                <w:b/>
              </w:rPr>
              <w:t>Achievement-Based Objectives</w:t>
            </w:r>
          </w:p>
          <w:p w14:paraId="34C27D56"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244F0A36" w14:textId="77777777" w:rsidR="003C5B5F" w:rsidRPr="000F5B78" w:rsidRDefault="003C5B5F" w:rsidP="00EF7A8F">
            <w:pPr>
              <w:pStyle w:val="ListParagraph"/>
              <w:numPr>
                <w:ilvl w:val="0"/>
                <w:numId w:val="118"/>
              </w:numPr>
              <w:spacing w:before="120" w:after="120" w:line="252" w:lineRule="auto"/>
              <w:ind w:left="360"/>
              <w:contextualSpacing w:val="0"/>
            </w:pPr>
            <w:r w:rsidRPr="000F5B78">
              <w:t>Practiced identifying different points of view</w:t>
            </w:r>
          </w:p>
          <w:p w14:paraId="0747756A" w14:textId="5914AD0A" w:rsidR="003C5B5F" w:rsidRPr="000F5B78" w:rsidRDefault="003C5B5F" w:rsidP="00EF7A8F">
            <w:pPr>
              <w:pStyle w:val="ListParagraph"/>
              <w:numPr>
                <w:ilvl w:val="0"/>
                <w:numId w:val="118"/>
              </w:numPr>
              <w:spacing w:before="120" w:after="120" w:line="252" w:lineRule="auto"/>
              <w:ind w:left="360"/>
              <w:contextualSpacing w:val="0"/>
            </w:pPr>
            <w:r w:rsidRPr="000F5B78">
              <w:t xml:space="preserve">Described a Priority Group and/or Influencing Groups in </w:t>
            </w:r>
            <w:r w:rsidR="00543CA7">
              <w:t>Seven Ways</w:t>
            </w:r>
          </w:p>
          <w:p w14:paraId="5B701509" w14:textId="77777777" w:rsidR="003C5B5F" w:rsidRPr="000F5B78" w:rsidRDefault="003C5B5F" w:rsidP="00EF7A8F">
            <w:pPr>
              <w:pStyle w:val="ListParagraph"/>
              <w:numPr>
                <w:ilvl w:val="0"/>
                <w:numId w:val="118"/>
              </w:numPr>
              <w:spacing w:before="120" w:after="120" w:line="252" w:lineRule="auto"/>
              <w:ind w:left="360"/>
              <w:contextualSpacing w:val="0"/>
            </w:pPr>
            <w:r w:rsidRPr="000F5B78">
              <w:t>Described how Priority Group and Influencing Group characteristics influence the choice of behavior change (BC) strategy</w:t>
            </w:r>
          </w:p>
          <w:p w14:paraId="75E3D694" w14:textId="77777777" w:rsidR="003C5B5F" w:rsidRPr="000F5B78" w:rsidRDefault="003C5B5F" w:rsidP="00B611F2">
            <w:pPr>
              <w:spacing w:before="120" w:after="120"/>
              <w:ind w:left="0"/>
              <w:rPr>
                <w:b/>
              </w:rPr>
            </w:pPr>
            <w:r w:rsidRPr="000F5B78">
              <w:rPr>
                <w:b/>
              </w:rPr>
              <w:t>Time</w:t>
            </w:r>
          </w:p>
          <w:p w14:paraId="40ABE394" w14:textId="77777777" w:rsidR="003C5B5F" w:rsidRPr="000F5B78" w:rsidRDefault="003C5B5F" w:rsidP="00B611F2">
            <w:pPr>
              <w:spacing w:before="120" w:after="120"/>
              <w:ind w:left="0"/>
              <w:rPr>
                <w:rFonts w:eastAsia="Times New Roman"/>
              </w:rPr>
            </w:pPr>
            <w:r w:rsidRPr="000F5B78">
              <w:rPr>
                <w:rFonts w:eastAsia="Times New Roman"/>
              </w:rPr>
              <w:t>2 hours 35 minutes</w:t>
            </w:r>
          </w:p>
          <w:p w14:paraId="1D466954" w14:textId="77777777" w:rsidR="003C5B5F" w:rsidRPr="000F5B78" w:rsidRDefault="003C5B5F" w:rsidP="00B611F2">
            <w:pPr>
              <w:spacing w:before="120" w:after="120"/>
              <w:ind w:left="0"/>
              <w:rPr>
                <w:b/>
              </w:rPr>
            </w:pPr>
            <w:r w:rsidRPr="000F5B78">
              <w:rPr>
                <w:b/>
              </w:rPr>
              <w:t>Materials</w:t>
            </w:r>
          </w:p>
          <w:p w14:paraId="314376B6" w14:textId="77777777" w:rsidR="003C5B5F" w:rsidRPr="000F5B78" w:rsidRDefault="00461777" w:rsidP="00EF7A8F">
            <w:pPr>
              <w:pStyle w:val="ListParagraph"/>
              <w:numPr>
                <w:ilvl w:val="0"/>
                <w:numId w:val="119"/>
              </w:numPr>
              <w:spacing w:before="120" w:after="120" w:line="252" w:lineRule="auto"/>
              <w:ind w:left="360"/>
              <w:contextualSpacing w:val="0"/>
            </w:pPr>
            <w:hyperlink w:anchor="T3FC1HO1" w:history="1">
              <w:r w:rsidR="003C5B5F" w:rsidRPr="0066578D">
                <w:rPr>
                  <w:rStyle w:val="Hyperlink"/>
                  <w:color w:val="237990"/>
                </w:rPr>
                <w:t>Task 3 Flip Chart 1</w:t>
              </w:r>
            </w:hyperlink>
            <w:r w:rsidR="003C5B5F" w:rsidRPr="000F5B78">
              <w:t xml:space="preserve">: </w:t>
            </w:r>
            <w:r w:rsidR="003C5B5F">
              <w:t xml:space="preserve">Blank </w:t>
            </w:r>
            <w:r w:rsidR="003C5B5F" w:rsidRPr="000F5B78">
              <w:t>DBC Framework</w:t>
            </w:r>
          </w:p>
          <w:p w14:paraId="042DEAA1" w14:textId="77777777" w:rsidR="003C5B5F" w:rsidRPr="000F5B78" w:rsidRDefault="00461777" w:rsidP="00EF7A8F">
            <w:pPr>
              <w:pStyle w:val="ListParagraph"/>
              <w:numPr>
                <w:ilvl w:val="0"/>
                <w:numId w:val="119"/>
              </w:numPr>
              <w:spacing w:before="120" w:after="120" w:line="252" w:lineRule="auto"/>
              <w:ind w:left="360"/>
              <w:contextualSpacing w:val="0"/>
            </w:pPr>
            <w:hyperlink w:anchor="T3HO2" w:history="1">
              <w:r w:rsidR="003C5B5F" w:rsidRPr="0066578D">
                <w:rPr>
                  <w:rStyle w:val="Hyperlink"/>
                  <w:color w:val="237990"/>
                </w:rPr>
                <w:t>Task 3 Handout 2</w:t>
              </w:r>
            </w:hyperlink>
            <w:r w:rsidR="003C5B5F" w:rsidRPr="000F5B78">
              <w:t>: Examples of Completed DBC Frameworks</w:t>
            </w:r>
          </w:p>
          <w:p w14:paraId="708ED30A" w14:textId="77777777" w:rsidR="003C5B5F" w:rsidRPr="000F5B78" w:rsidRDefault="00461777" w:rsidP="00EF7A8F">
            <w:pPr>
              <w:pStyle w:val="ListParagraph"/>
              <w:numPr>
                <w:ilvl w:val="0"/>
                <w:numId w:val="119"/>
              </w:numPr>
              <w:spacing w:before="120" w:after="120" w:line="252" w:lineRule="auto"/>
              <w:ind w:left="360"/>
              <w:contextualSpacing w:val="0"/>
            </w:pPr>
            <w:hyperlink w:anchor="T5FC1" w:history="1">
              <w:r w:rsidR="003C5B5F" w:rsidRPr="0066578D">
                <w:rPr>
                  <w:rStyle w:val="Hyperlink"/>
                  <w:color w:val="237990"/>
                </w:rPr>
                <w:t>Task 5 Flip Chart 1</w:t>
              </w:r>
            </w:hyperlink>
            <w:r w:rsidR="003C5B5F" w:rsidRPr="000F5B78">
              <w:t>: What are Priority and Influencing Groups?</w:t>
            </w:r>
          </w:p>
          <w:p w14:paraId="32431B72" w14:textId="77777777" w:rsidR="003C5B5F" w:rsidRPr="000F5B78" w:rsidRDefault="003C5B5F" w:rsidP="00EF7A8F">
            <w:pPr>
              <w:pStyle w:val="ListParagraph"/>
              <w:numPr>
                <w:ilvl w:val="0"/>
                <w:numId w:val="119"/>
              </w:numPr>
              <w:spacing w:before="120" w:after="120" w:line="252" w:lineRule="auto"/>
              <w:ind w:left="360"/>
              <w:contextualSpacing w:val="0"/>
            </w:pPr>
            <w:r w:rsidRPr="000F5B78">
              <w:t>Cards indicating a Behavior and Priority Group or Influencing Groups</w:t>
            </w:r>
          </w:p>
          <w:p w14:paraId="5380C525" w14:textId="093F4B47" w:rsidR="003C5B5F" w:rsidRPr="000F5B78" w:rsidRDefault="00461777" w:rsidP="00EF7A8F">
            <w:pPr>
              <w:pStyle w:val="ListParagraph"/>
              <w:numPr>
                <w:ilvl w:val="0"/>
                <w:numId w:val="119"/>
              </w:numPr>
              <w:spacing w:before="120" w:after="120" w:line="252" w:lineRule="auto"/>
              <w:ind w:left="360"/>
              <w:contextualSpacing w:val="0"/>
            </w:pPr>
            <w:hyperlink w:anchor="T5HO1" w:history="1">
              <w:r w:rsidR="003C5B5F" w:rsidRPr="0066578D">
                <w:rPr>
                  <w:rStyle w:val="Hyperlink"/>
                  <w:color w:val="237990"/>
                </w:rPr>
                <w:t>Task 5 Handout 1</w:t>
              </w:r>
            </w:hyperlink>
            <w:r w:rsidR="003C5B5F" w:rsidRPr="000F5B78">
              <w:t xml:space="preserve">: </w:t>
            </w:r>
            <w:r w:rsidR="00543CA7">
              <w:t>Seven Ways</w:t>
            </w:r>
            <w:r w:rsidR="003C5B5F" w:rsidRPr="000F5B78">
              <w:t xml:space="preserve"> to Describe Your Priority and Influencing Groups</w:t>
            </w:r>
          </w:p>
          <w:p w14:paraId="0E180964" w14:textId="5C3792D2" w:rsidR="003C5B5F" w:rsidRPr="000F5B78" w:rsidRDefault="00461777" w:rsidP="00EF7A8F">
            <w:pPr>
              <w:pStyle w:val="ListParagraph"/>
              <w:numPr>
                <w:ilvl w:val="0"/>
                <w:numId w:val="119"/>
              </w:numPr>
              <w:spacing w:before="120" w:after="120" w:line="252" w:lineRule="auto"/>
              <w:ind w:left="360"/>
              <w:contextualSpacing w:val="0"/>
            </w:pPr>
            <w:hyperlink w:anchor="T5HO2" w:history="1">
              <w:r w:rsidR="003C5B5F" w:rsidRPr="0066578D">
                <w:rPr>
                  <w:rStyle w:val="Hyperlink"/>
                  <w:color w:val="237990"/>
                </w:rPr>
                <w:t>Task 5 Handout 2</w:t>
              </w:r>
            </w:hyperlink>
            <w:r w:rsidR="003C5B5F" w:rsidRPr="000F5B78">
              <w:t xml:space="preserve">: Example of </w:t>
            </w:r>
            <w:r w:rsidR="00543CA7">
              <w:t>Seven Ways</w:t>
            </w:r>
            <w:r w:rsidR="003C5B5F" w:rsidRPr="000F5B78">
              <w:t xml:space="preserve"> to Describe Your Priority Group</w:t>
            </w:r>
          </w:p>
          <w:p w14:paraId="4B2CF8DA" w14:textId="5B086CB0" w:rsidR="003C5B5F" w:rsidRPr="000F5B78" w:rsidRDefault="00461777" w:rsidP="00EF7A8F">
            <w:pPr>
              <w:pStyle w:val="ListParagraph"/>
              <w:numPr>
                <w:ilvl w:val="0"/>
                <w:numId w:val="119"/>
              </w:numPr>
              <w:spacing w:before="120" w:after="120" w:line="252" w:lineRule="auto"/>
              <w:ind w:left="360"/>
              <w:contextualSpacing w:val="0"/>
            </w:pPr>
            <w:hyperlink w:anchor="T5HO3" w:history="1">
              <w:r w:rsidR="003C5B5F" w:rsidRPr="0066578D">
                <w:rPr>
                  <w:rStyle w:val="Hyperlink"/>
                  <w:color w:val="237990"/>
                </w:rPr>
                <w:t>Task 5 Handout 3</w:t>
              </w:r>
            </w:hyperlink>
            <w:r w:rsidR="003C5B5F" w:rsidRPr="000F5B78">
              <w:t xml:space="preserve">: Blank Worksheet: </w:t>
            </w:r>
            <w:r w:rsidR="00543CA7">
              <w:t>Seven Ways</w:t>
            </w:r>
            <w:r w:rsidR="003C5B5F" w:rsidRPr="000F5B78">
              <w:t xml:space="preserve"> to Describe Your Priority Group</w:t>
            </w:r>
          </w:p>
          <w:p w14:paraId="17538D87" w14:textId="77777777" w:rsidR="003C5B5F" w:rsidRPr="000F5B78" w:rsidRDefault="003C5B5F" w:rsidP="00EF7A8F">
            <w:pPr>
              <w:pStyle w:val="ListParagraph"/>
              <w:numPr>
                <w:ilvl w:val="0"/>
                <w:numId w:val="119"/>
              </w:numPr>
              <w:spacing w:before="120" w:after="120" w:line="252" w:lineRule="auto"/>
              <w:ind w:left="360"/>
              <w:contextualSpacing w:val="0"/>
              <w:rPr>
                <w:rFonts w:eastAsia="PMingLiU"/>
              </w:rPr>
            </w:pPr>
            <w:r w:rsidRPr="000F5B78">
              <w:t>Picture(s) of some people to use in the exercise and an LCD screen or print-outs of the pictures</w:t>
            </w:r>
          </w:p>
        </w:tc>
      </w:tr>
    </w:tbl>
    <w:p w14:paraId="0D31DE94" w14:textId="77777777" w:rsidR="003C5B5F" w:rsidRPr="00392A6B" w:rsidRDefault="003C5B5F" w:rsidP="003C5B5F">
      <w:pPr>
        <w:rPr>
          <w:rFonts w:eastAsia="PMingLiU"/>
        </w:rPr>
      </w:pPr>
    </w:p>
    <w:p w14:paraId="4D347AF4" w14:textId="77777777" w:rsidR="003C5B5F" w:rsidRPr="00392A6B" w:rsidRDefault="003C5B5F" w:rsidP="003C5B5F">
      <w:pPr>
        <w:pStyle w:val="Heading3"/>
      </w:pPr>
      <w:r w:rsidRPr="00392A6B">
        <w:t>Facilitator’s Notes</w:t>
      </w:r>
    </w:p>
    <w:p w14:paraId="715DBC67" w14:textId="77777777" w:rsidR="003C5B5F" w:rsidRPr="00392A6B" w:rsidRDefault="003C5B5F" w:rsidP="003C5B5F">
      <w:pPr>
        <w:rPr>
          <w:rFonts w:eastAsia="PMingLiU"/>
        </w:rPr>
      </w:pPr>
      <w:r w:rsidRPr="00392A6B">
        <w:rPr>
          <w:rFonts w:eastAsia="PMingLiU"/>
        </w:rPr>
        <w:t>At some point toward the middle of this task, provide participants with a 15 minute break.</w:t>
      </w:r>
    </w:p>
    <w:p w14:paraId="3411AC7C" w14:textId="77777777" w:rsidR="003C5B5F" w:rsidRPr="00392A6B" w:rsidRDefault="003C5B5F" w:rsidP="003C5B5F">
      <w:pPr>
        <w:pStyle w:val="Heading3"/>
      </w:pPr>
      <w:bookmarkStart w:id="153" w:name="_Toc345529058"/>
      <w:r w:rsidRPr="00392A6B">
        <w:t>Steps</w:t>
      </w:r>
      <w:bookmarkEnd w:id="153"/>
    </w:p>
    <w:p w14:paraId="2512EEA2" w14:textId="77777777" w:rsidR="003C5B5F" w:rsidRPr="00A346A8" w:rsidRDefault="003C5B5F" w:rsidP="003C5B5F">
      <w:pPr>
        <w:ind w:left="1080" w:hanging="360"/>
        <w:rPr>
          <w:rFonts w:eastAsia="PMingLiU"/>
        </w:rPr>
      </w:pPr>
      <w:r w:rsidRPr="00392A6B">
        <w:rPr>
          <w:rFonts w:eastAsia="PMingLiU"/>
        </w:rPr>
        <w:t xml:space="preserve">1. </w:t>
      </w:r>
      <w:r w:rsidRPr="00392A6B">
        <w:rPr>
          <w:rFonts w:eastAsia="PMingLiU"/>
        </w:rPr>
        <w:tab/>
      </w:r>
      <w:r w:rsidRPr="00A346A8">
        <w:rPr>
          <w:rFonts w:eastAsia="PMingLiU"/>
        </w:rPr>
        <w:t>Introduction</w:t>
      </w:r>
    </w:p>
    <w:p w14:paraId="625991AB" w14:textId="77777777" w:rsidR="003C5B5F" w:rsidRPr="00A346A8" w:rsidRDefault="003C5B5F" w:rsidP="003C5B5F">
      <w:pPr>
        <w:ind w:left="1440" w:hanging="360"/>
        <w:rPr>
          <w:rFonts w:eastAsia="PMingLiU"/>
        </w:rPr>
      </w:pPr>
      <w:r w:rsidRPr="00A346A8">
        <w:rPr>
          <w:rFonts w:eastAsia="PMingLiU"/>
        </w:rPr>
        <w:t>1a.</w:t>
      </w:r>
      <w:r w:rsidRPr="00A346A8">
        <w:rPr>
          <w:rFonts w:eastAsia="PMingLiU"/>
        </w:rPr>
        <w:tab/>
        <w:t xml:space="preserve">Explain that we are continuing to work on the Designing for Behavior Change (DBC) Framework. Refer the participants back to the </w:t>
      </w:r>
      <w:hyperlink w:anchor="T3FC1HO1" w:history="1">
        <w:r w:rsidRPr="0066578D">
          <w:rPr>
            <w:rStyle w:val="Hyperlink"/>
            <w:rFonts w:eastAsia="PMingLiU"/>
            <w:b/>
            <w:color w:val="237990"/>
          </w:rPr>
          <w:t>Task 3 Flip Chart 1</w:t>
        </w:r>
      </w:hyperlink>
      <w:r w:rsidRPr="00A346A8">
        <w:rPr>
          <w:rFonts w:eastAsia="PMingLiU"/>
          <w:b/>
        </w:rPr>
        <w:t>: Blank DBC Framework</w:t>
      </w:r>
      <w:r w:rsidRPr="00A346A8">
        <w:rPr>
          <w:rFonts w:eastAsia="PMingLiU"/>
        </w:rPr>
        <w:t xml:space="preserve"> still on the wall and ask them which part of the DBC Framework we are now working on. The response should be: The Priority Group and Influencing Groups.</w:t>
      </w:r>
    </w:p>
    <w:p w14:paraId="21363EA4" w14:textId="77777777" w:rsidR="003C5B5F" w:rsidRPr="00A346A8" w:rsidRDefault="003C5B5F" w:rsidP="003C5B5F">
      <w:pPr>
        <w:ind w:left="1080" w:hanging="360"/>
        <w:rPr>
          <w:rFonts w:eastAsia="PMingLiU"/>
        </w:rPr>
      </w:pPr>
      <w:r w:rsidRPr="00A346A8">
        <w:rPr>
          <w:rFonts w:eastAsia="PMingLiU"/>
        </w:rPr>
        <w:t xml:space="preserve">2. </w:t>
      </w:r>
      <w:r w:rsidRPr="00A346A8">
        <w:rPr>
          <w:rFonts w:eastAsia="PMingLiU"/>
        </w:rPr>
        <w:tab/>
        <w:t>The Priority Groups and Influencing Groups</w:t>
      </w:r>
    </w:p>
    <w:p w14:paraId="390DD42C" w14:textId="77777777" w:rsidR="003C5B5F" w:rsidRPr="00A346A8" w:rsidRDefault="003C5B5F" w:rsidP="00EF7A8F">
      <w:pPr>
        <w:numPr>
          <w:ilvl w:val="0"/>
          <w:numId w:val="17"/>
        </w:numPr>
        <w:ind w:left="1440"/>
        <w:rPr>
          <w:rFonts w:eastAsia="PMingLiU"/>
        </w:rPr>
      </w:pPr>
      <w:r w:rsidRPr="00A346A8">
        <w:rPr>
          <w:rFonts w:eastAsia="PMingLiU"/>
        </w:rPr>
        <w:lastRenderedPageBreak/>
        <w:t xml:space="preserve">Let’s look more closely at the second decision of the DBC Framework. </w:t>
      </w:r>
    </w:p>
    <w:p w14:paraId="62917778" w14:textId="77777777" w:rsidR="003C5B5F" w:rsidRPr="00A346A8" w:rsidRDefault="003C5B5F" w:rsidP="003C5B5F">
      <w:pPr>
        <w:ind w:left="1440"/>
        <w:rPr>
          <w:rFonts w:eastAsia="PMingLiU"/>
        </w:rPr>
      </w:pPr>
      <w:r w:rsidRPr="00A346A8">
        <w:rPr>
          <w:rFonts w:eastAsia="PMingLiU"/>
        </w:rPr>
        <w:t xml:space="preserve">Ask participants: Who are the Priority Groups and Influencing Groups? </w:t>
      </w:r>
    </w:p>
    <w:p w14:paraId="01A12E7C" w14:textId="77777777" w:rsidR="003C5B5F" w:rsidRPr="00A346A8" w:rsidRDefault="003C5B5F" w:rsidP="003C5B5F">
      <w:pPr>
        <w:ind w:left="1440"/>
        <w:rPr>
          <w:rFonts w:eastAsia="PMingLiU"/>
        </w:rPr>
      </w:pPr>
      <w:r w:rsidRPr="00A346A8">
        <w:rPr>
          <w:rFonts w:eastAsia="PMingLiU"/>
        </w:rPr>
        <w:t xml:space="preserve">Refer participants to </w:t>
      </w:r>
      <w:hyperlink w:anchor="T5FC1" w:history="1">
        <w:r w:rsidRPr="0066578D">
          <w:rPr>
            <w:rStyle w:val="Hyperlink"/>
            <w:rFonts w:eastAsia="PMingLiU"/>
            <w:b/>
            <w:color w:val="237990"/>
          </w:rPr>
          <w:t>Task 5 Flip Chart 1</w:t>
        </w:r>
      </w:hyperlink>
      <w:r w:rsidRPr="00A346A8">
        <w:rPr>
          <w:rFonts w:eastAsia="PMingLiU"/>
          <w:b/>
        </w:rPr>
        <w:t>: What are Priority and Influencing Groups</w:t>
      </w:r>
      <w:r w:rsidRPr="00A346A8">
        <w:rPr>
          <w:rFonts w:eastAsia="PMingLiU"/>
        </w:rPr>
        <w:t xml:space="preserve"> and review the meanings of both terms. Also refer them to the </w:t>
      </w:r>
      <w:hyperlink w:anchor="T5HO2" w:history="1">
        <w:r w:rsidRPr="0066578D">
          <w:rPr>
            <w:rStyle w:val="Hyperlink"/>
            <w:rFonts w:eastAsia="PMingLiU"/>
            <w:b/>
            <w:color w:val="237990"/>
          </w:rPr>
          <w:t>Task 3 Handout 2</w:t>
        </w:r>
      </w:hyperlink>
      <w:r w:rsidRPr="00A346A8">
        <w:rPr>
          <w:rFonts w:eastAsia="PMingLiU"/>
          <w:b/>
        </w:rPr>
        <w:t>: Examples of Completed DBC Frameworks</w:t>
      </w:r>
      <w:r w:rsidRPr="00A346A8">
        <w:rPr>
          <w:rFonts w:eastAsia="PMingLiU"/>
        </w:rPr>
        <w:t>.</w:t>
      </w:r>
    </w:p>
    <w:p w14:paraId="1F80F024" w14:textId="6D3E7314" w:rsidR="003C5B5F" w:rsidRPr="00A346A8" w:rsidRDefault="003C5B5F" w:rsidP="00EF7A8F">
      <w:pPr>
        <w:numPr>
          <w:ilvl w:val="0"/>
          <w:numId w:val="17"/>
        </w:numPr>
        <w:tabs>
          <w:tab w:val="left" w:pos="2160"/>
        </w:tabs>
        <w:ind w:left="1440"/>
        <w:rPr>
          <w:rFonts w:eastAsia="PMingLiU"/>
        </w:rPr>
      </w:pPr>
      <w:r w:rsidRPr="00A346A8">
        <w:rPr>
          <w:rFonts w:eastAsia="PMingLiU"/>
        </w:rPr>
        <w:t>The Influencing Group is the group that most directly influences or controls the action of the Priority Group with regard to the Behavior. There may be many people we would like to influence the Priority Group, such as extension agents or community leaders, but we need to prioritize the people that are currently having the most direct influence on the Priority Group with regard to our key Behavior (e.g. fellow farmers, mothers-in-</w:t>
      </w:r>
      <w:r w:rsidRPr="00A346A8">
        <w:rPr>
          <w:rFonts w:eastAsia="PMingLiU" w:cs="Comic Sans MS"/>
          <w:bCs/>
        </w:rPr>
        <w:t xml:space="preserve">law, </w:t>
      </w:r>
      <w:r w:rsidRPr="00A346A8">
        <w:rPr>
          <w:rFonts w:eastAsia="PMingLiU"/>
        </w:rPr>
        <w:t>community elders). You can identify the Influencing Group by conducting research among the Priority Group.</w:t>
      </w:r>
      <w:r w:rsidR="00CB10F9">
        <w:rPr>
          <w:rFonts w:eastAsia="PMingLiU"/>
        </w:rPr>
        <w:t xml:space="preserve"> </w:t>
      </w:r>
      <w:r w:rsidRPr="00A346A8">
        <w:rPr>
          <w:rFonts w:eastAsia="PMingLiU"/>
        </w:rPr>
        <w:t xml:space="preserve">It is important to mention the gender, and be as specific as possible in describing the Influencing Group. </w:t>
      </w:r>
    </w:p>
    <w:p w14:paraId="3089452F" w14:textId="77777777" w:rsidR="003C5B5F" w:rsidRPr="00A346A8" w:rsidRDefault="003C5B5F" w:rsidP="003C5B5F">
      <w:pPr>
        <w:ind w:left="1080" w:hanging="360"/>
        <w:rPr>
          <w:rFonts w:eastAsia="PMingLiU"/>
        </w:rPr>
      </w:pPr>
      <w:r w:rsidRPr="00A346A8">
        <w:rPr>
          <w:rFonts w:eastAsia="PMingLiU"/>
        </w:rPr>
        <w:t>3.</w:t>
      </w:r>
      <w:r w:rsidRPr="00A346A8">
        <w:rPr>
          <w:rFonts w:eastAsia="PMingLiU"/>
        </w:rPr>
        <w:tab/>
        <w:t>Priority and Influencing Group characteristics and the implications</w:t>
      </w:r>
    </w:p>
    <w:p w14:paraId="1D2FF295" w14:textId="77777777" w:rsidR="003C5B5F" w:rsidRPr="00A346A8" w:rsidRDefault="003C5B5F" w:rsidP="00EF7A8F">
      <w:pPr>
        <w:numPr>
          <w:ilvl w:val="0"/>
          <w:numId w:val="18"/>
        </w:numPr>
        <w:ind w:left="1440"/>
        <w:rPr>
          <w:rFonts w:eastAsia="PMingLiU"/>
        </w:rPr>
      </w:pPr>
      <w:r w:rsidRPr="00A346A8">
        <w:rPr>
          <w:rFonts w:eastAsia="PMingLiU"/>
        </w:rPr>
        <w:t>Explain that to design an effective BC strategy, you need to know your Priority Group very well and take into consideration the context in which the Behavior will be practiced. We use the Priority Group column of the DBC Framework to describe the target audience in as much detail as we can so we can use this information when we design or select the most effective Activities to promote the Behavior.</w:t>
      </w:r>
    </w:p>
    <w:p w14:paraId="5379F96F" w14:textId="77777777" w:rsidR="003C5B5F" w:rsidRPr="00A346A8" w:rsidRDefault="003C5B5F" w:rsidP="00EF7A8F">
      <w:pPr>
        <w:numPr>
          <w:ilvl w:val="0"/>
          <w:numId w:val="18"/>
        </w:numPr>
        <w:ind w:left="1440"/>
        <w:rPr>
          <w:rFonts w:eastAsia="PMingLiU"/>
        </w:rPr>
      </w:pPr>
      <w:r w:rsidRPr="00A346A8">
        <w:rPr>
          <w:rFonts w:eastAsia="PMingLiU"/>
        </w:rPr>
        <w:t xml:space="preserve">Ask participants to look at the </w:t>
      </w:r>
      <w:hyperlink w:anchor="T3HO2" w:history="1">
        <w:r w:rsidRPr="0066578D">
          <w:rPr>
            <w:rStyle w:val="Hyperlink"/>
            <w:rFonts w:eastAsia="PMingLiU"/>
            <w:b/>
            <w:color w:val="237990"/>
          </w:rPr>
          <w:t>Task 3 Handout 2</w:t>
        </w:r>
      </w:hyperlink>
      <w:r w:rsidRPr="00A346A8">
        <w:rPr>
          <w:rFonts w:eastAsia="PMingLiU"/>
          <w:b/>
        </w:rPr>
        <w:t>: Examples of Completed DBC Frameworks</w:t>
      </w:r>
      <w:r w:rsidRPr="00A346A8">
        <w:rPr>
          <w:rFonts w:eastAsia="PMingLiU"/>
        </w:rPr>
        <w:t xml:space="preserve"> and read the descriptions of the Priority Groups. Ask participants what they notice about the descriptions. </w:t>
      </w:r>
    </w:p>
    <w:p w14:paraId="0962FB78" w14:textId="34B878EE" w:rsidR="003C5B5F" w:rsidRPr="00A346A8" w:rsidRDefault="003C5B5F" w:rsidP="00EF7A8F">
      <w:pPr>
        <w:numPr>
          <w:ilvl w:val="0"/>
          <w:numId w:val="18"/>
        </w:numPr>
        <w:ind w:left="1440"/>
        <w:rPr>
          <w:rFonts w:eastAsia="PMingLiU"/>
        </w:rPr>
      </w:pPr>
      <w:r w:rsidRPr="00A346A8">
        <w:rPr>
          <w:rFonts w:eastAsia="PMingLiU"/>
        </w:rPr>
        <w:t xml:space="preserve">Distribute </w:t>
      </w:r>
      <w:hyperlink w:anchor="T5HO1" w:history="1">
        <w:r w:rsidRPr="0066578D">
          <w:rPr>
            <w:rStyle w:val="Hyperlink"/>
            <w:rFonts w:eastAsia="PMingLiU"/>
            <w:b/>
            <w:color w:val="237990"/>
          </w:rPr>
          <w:t>Task 5 Handout 1</w:t>
        </w:r>
      </w:hyperlink>
      <w:r w:rsidRPr="00A346A8">
        <w:rPr>
          <w:rFonts w:eastAsia="PMingLiU"/>
          <w:b/>
        </w:rPr>
        <w:t xml:space="preserve">: </w:t>
      </w:r>
      <w:r w:rsidR="00543CA7">
        <w:rPr>
          <w:rFonts w:eastAsia="PMingLiU"/>
          <w:b/>
        </w:rPr>
        <w:t>Seven Ways</w:t>
      </w:r>
      <w:r w:rsidRPr="00A346A8">
        <w:rPr>
          <w:rFonts w:eastAsia="PMingLiU"/>
          <w:b/>
        </w:rPr>
        <w:t xml:space="preserve"> to Describe Your Priority and Influencing Groups</w:t>
      </w:r>
      <w:r w:rsidRPr="00A346A8">
        <w:rPr>
          <w:rFonts w:eastAsia="PMingLiU"/>
        </w:rPr>
        <w:t xml:space="preserve">. Explain that the more specifically you can describe your Priority Group and Influencing Groups the more effectively you will be able to design your intervention. There are </w:t>
      </w:r>
      <w:r w:rsidR="00543CA7">
        <w:rPr>
          <w:rFonts w:eastAsia="PMingLiU"/>
        </w:rPr>
        <w:t>seven</w:t>
      </w:r>
      <w:r w:rsidRPr="00A346A8">
        <w:rPr>
          <w:rFonts w:eastAsia="PMingLiU"/>
        </w:rPr>
        <w:t xml:space="preserve"> categories of description as shown on this handout. Explain each of the </w:t>
      </w:r>
      <w:r w:rsidR="00543CA7">
        <w:rPr>
          <w:rFonts w:eastAsia="PMingLiU"/>
        </w:rPr>
        <w:t>seven</w:t>
      </w:r>
      <w:r w:rsidRPr="00A346A8">
        <w:rPr>
          <w:rFonts w:eastAsia="PMingLiU"/>
        </w:rPr>
        <w:t xml:space="preserve"> categories, giving the definition. Explain that the first three categories are NOT related to the Behavior directly, whereas the last three categories are related to the Behavior. </w:t>
      </w:r>
    </w:p>
    <w:p w14:paraId="3555E830" w14:textId="240411D0" w:rsidR="003C5B5F" w:rsidRPr="00A346A8" w:rsidRDefault="003C5B5F" w:rsidP="00EF7A8F">
      <w:pPr>
        <w:numPr>
          <w:ilvl w:val="0"/>
          <w:numId w:val="18"/>
        </w:numPr>
        <w:ind w:left="1440"/>
        <w:rPr>
          <w:rFonts w:eastAsia="PMingLiU"/>
        </w:rPr>
      </w:pPr>
      <w:r w:rsidRPr="00A346A8">
        <w:rPr>
          <w:rFonts w:eastAsia="PMingLiU"/>
        </w:rPr>
        <w:t xml:space="preserve">Ask one volunteer to read </w:t>
      </w:r>
      <w:hyperlink w:anchor="T5HO2" w:history="1">
        <w:r w:rsidRPr="0066578D">
          <w:rPr>
            <w:rStyle w:val="Hyperlink"/>
            <w:rFonts w:eastAsia="PMingLiU"/>
            <w:b/>
            <w:color w:val="237990"/>
          </w:rPr>
          <w:t>Task 5 Handout 2</w:t>
        </w:r>
      </w:hyperlink>
      <w:r w:rsidRPr="00A346A8">
        <w:rPr>
          <w:rFonts w:eastAsia="PMingLiU"/>
          <w:b/>
        </w:rPr>
        <w:t xml:space="preserve">: Example of </w:t>
      </w:r>
      <w:r w:rsidR="00543CA7">
        <w:rPr>
          <w:rFonts w:eastAsia="PMingLiU"/>
          <w:b/>
        </w:rPr>
        <w:t>Seven Ways</w:t>
      </w:r>
      <w:r w:rsidRPr="00A346A8">
        <w:rPr>
          <w:rFonts w:eastAsia="PMingLiU"/>
          <w:b/>
        </w:rPr>
        <w:t xml:space="preserve"> to Describe Your Priority Group</w:t>
      </w:r>
      <w:r w:rsidRPr="00A346A8">
        <w:rPr>
          <w:rFonts w:eastAsia="PMingLiU"/>
        </w:rPr>
        <w:t xml:space="preserve">. While reviewing the example, ask the group how the BC strategy designer would take the information into consideration when designing a BC strategy. For example, if the Priority Group is not literate, then written materials should not be used. If they do not listen to the radio, then this channel of communication will not be most effective. If the group is primarily Muslim, then no activities should be conducted on Friday afternoon. Remind participants that the first three categories are independent of the Behavior being promoted, whereas the last three categories are related to the Behavior being promoted. </w:t>
      </w:r>
    </w:p>
    <w:p w14:paraId="3BB938C1" w14:textId="4B2C19C0" w:rsidR="003C5B5F" w:rsidRPr="00A346A8" w:rsidRDefault="003C5B5F" w:rsidP="003C5B5F">
      <w:pPr>
        <w:ind w:left="1440"/>
        <w:rPr>
          <w:rFonts w:eastAsia="PMingLiU"/>
        </w:rPr>
      </w:pPr>
      <w:r w:rsidRPr="00A346A8">
        <w:rPr>
          <w:rFonts w:eastAsia="PMingLiU"/>
        </w:rPr>
        <w:lastRenderedPageBreak/>
        <w:t xml:space="preserve">Also, discuss how the program planner would find this information. Information to inform the </w:t>
      </w:r>
      <w:r w:rsidR="00543CA7">
        <w:rPr>
          <w:rFonts w:eastAsia="PMingLiU"/>
        </w:rPr>
        <w:t>Seven Ways</w:t>
      </w:r>
      <w:r w:rsidRPr="00A346A8">
        <w:rPr>
          <w:rFonts w:eastAsia="PMingLiU"/>
        </w:rPr>
        <w:t xml:space="preserve"> can be found in the following sources: </w:t>
      </w:r>
    </w:p>
    <w:p w14:paraId="4BC30A3F" w14:textId="77777777" w:rsidR="003C5B5F" w:rsidRPr="00A346A8" w:rsidRDefault="003C5B5F" w:rsidP="0066578D">
      <w:pPr>
        <w:pStyle w:val="Bullets"/>
      </w:pPr>
      <w:r w:rsidRPr="00A346A8">
        <w:t>Demographics: Demographic and Agricultural Surveys, reliable government statistics</w:t>
      </w:r>
    </w:p>
    <w:p w14:paraId="146CED54" w14:textId="77777777" w:rsidR="003C5B5F" w:rsidRPr="00A346A8" w:rsidRDefault="003C5B5F" w:rsidP="0066578D">
      <w:pPr>
        <w:pStyle w:val="Bullets"/>
      </w:pPr>
      <w:r w:rsidRPr="00A346A8">
        <w:t>Common practices: observations</w:t>
      </w:r>
    </w:p>
    <w:p w14:paraId="31D96C35" w14:textId="77777777" w:rsidR="003C5B5F" w:rsidRPr="00A346A8" w:rsidRDefault="003C5B5F" w:rsidP="0066578D">
      <w:pPr>
        <w:pStyle w:val="Bullets"/>
      </w:pPr>
      <w:r w:rsidRPr="00A346A8">
        <w:t>Common desires: Barrier Analysis, key informant interviews</w:t>
      </w:r>
    </w:p>
    <w:p w14:paraId="7D190C09" w14:textId="77777777" w:rsidR="003C5B5F" w:rsidRPr="00A346A8" w:rsidRDefault="003C5B5F" w:rsidP="0066578D">
      <w:pPr>
        <w:pStyle w:val="Bullets"/>
      </w:pPr>
      <w:r w:rsidRPr="00A346A8">
        <w:t>Common barriers: Barrier Analysis</w:t>
      </w:r>
    </w:p>
    <w:p w14:paraId="44EFACDB" w14:textId="77777777" w:rsidR="003C5B5F" w:rsidRPr="00A346A8" w:rsidRDefault="003C5B5F" w:rsidP="0066578D">
      <w:pPr>
        <w:pStyle w:val="Bullets"/>
      </w:pPr>
      <w:r w:rsidRPr="00A346A8">
        <w:t>What the group knows, feels and practices regarding the Behavior: in-depth interviews, Barrier Analysis</w:t>
      </w:r>
    </w:p>
    <w:p w14:paraId="39C72381" w14:textId="77777777" w:rsidR="003C5B5F" w:rsidRPr="00A346A8" w:rsidRDefault="003C5B5F" w:rsidP="0066578D">
      <w:pPr>
        <w:pStyle w:val="Bullets"/>
      </w:pPr>
      <w:r w:rsidRPr="00A346A8">
        <w:t>Stages of Change: Knowledge, Practice and Coverage (KPC) survey results</w:t>
      </w:r>
    </w:p>
    <w:p w14:paraId="27A9CC74" w14:textId="77777777" w:rsidR="003C5B5F" w:rsidRPr="00A346A8" w:rsidRDefault="003C5B5F" w:rsidP="003C5B5F">
      <w:pPr>
        <w:pStyle w:val="BulletsTOPSFSN"/>
        <w:numPr>
          <w:ilvl w:val="0"/>
          <w:numId w:val="0"/>
        </w:numPr>
        <w:spacing w:after="0"/>
        <w:ind w:left="1800"/>
        <w:rPr>
          <w:rFonts w:asciiTheme="minorHAnsi" w:hAnsiTheme="minorHAnsi"/>
          <w:sz w:val="22"/>
        </w:rPr>
      </w:pPr>
    </w:p>
    <w:p w14:paraId="381547A5" w14:textId="621914B7" w:rsidR="003C5B5F" w:rsidRPr="00A346A8" w:rsidRDefault="003C5B5F" w:rsidP="00EF7A8F">
      <w:pPr>
        <w:numPr>
          <w:ilvl w:val="0"/>
          <w:numId w:val="18"/>
        </w:numPr>
        <w:ind w:left="1440"/>
        <w:rPr>
          <w:rFonts w:eastAsia="PMingLiU"/>
        </w:rPr>
      </w:pPr>
      <w:r w:rsidRPr="00A346A8">
        <w:rPr>
          <w:rFonts w:eastAsia="PMingLiU"/>
        </w:rPr>
        <w:t xml:space="preserve">Distribute </w:t>
      </w:r>
      <w:hyperlink w:anchor="T5HO3" w:history="1">
        <w:r w:rsidRPr="0066578D">
          <w:rPr>
            <w:rStyle w:val="Hyperlink"/>
            <w:rFonts w:eastAsia="PMingLiU"/>
            <w:b/>
            <w:color w:val="237990"/>
          </w:rPr>
          <w:t>Task 5 Handout 3</w:t>
        </w:r>
      </w:hyperlink>
      <w:r w:rsidRPr="00A346A8">
        <w:rPr>
          <w:rFonts w:eastAsia="PMingLiU"/>
          <w:b/>
        </w:rPr>
        <w:t xml:space="preserve">: Blank Worksheet: </w:t>
      </w:r>
      <w:r w:rsidR="00543CA7">
        <w:rPr>
          <w:rFonts w:eastAsia="PMingLiU"/>
          <w:b/>
        </w:rPr>
        <w:t>Seven Ways</w:t>
      </w:r>
      <w:r w:rsidRPr="00A346A8">
        <w:rPr>
          <w:rFonts w:eastAsia="PMingLiU"/>
          <w:b/>
        </w:rPr>
        <w:t xml:space="preserve"> to Describe Your Priority Group</w:t>
      </w:r>
      <w:r w:rsidRPr="00A346A8">
        <w:rPr>
          <w:rFonts w:eastAsia="PMingLiU"/>
        </w:rPr>
        <w:t xml:space="preserve">. Assign pairs and ask them to think of a Behavior and a Priority Group they work within their programs. Each pair will describe this group in as much detail as possible using all of the </w:t>
      </w:r>
      <w:r w:rsidR="00543CA7">
        <w:rPr>
          <w:rFonts w:eastAsia="PMingLiU"/>
        </w:rPr>
        <w:t>seven</w:t>
      </w:r>
      <w:r w:rsidRPr="00A346A8">
        <w:rPr>
          <w:rFonts w:eastAsia="PMingLiU"/>
        </w:rPr>
        <w:t xml:space="preserve"> categories. Remind them that they may not have all the information until they conduct some research.</w:t>
      </w:r>
    </w:p>
    <w:p w14:paraId="236A660D" w14:textId="77777777" w:rsidR="003C5B5F" w:rsidRPr="00A346A8" w:rsidRDefault="003C5B5F" w:rsidP="00EF7A8F">
      <w:pPr>
        <w:numPr>
          <w:ilvl w:val="0"/>
          <w:numId w:val="18"/>
        </w:numPr>
        <w:ind w:left="1440"/>
        <w:rPr>
          <w:rFonts w:eastAsia="PMingLiU"/>
        </w:rPr>
      </w:pPr>
      <w:r w:rsidRPr="00A346A8">
        <w:rPr>
          <w:rFonts w:eastAsia="PMingLiU"/>
        </w:rPr>
        <w:t>Ask some participants to report on their decisions, responding to the questions: What are the characteristics of the Priority Group? What are some of the implications that these characteristics have on the design of a BC strategy?</w:t>
      </w:r>
    </w:p>
    <w:p w14:paraId="43D9C3C9" w14:textId="77777777" w:rsidR="003C5B5F" w:rsidRPr="00A346A8" w:rsidRDefault="003C5B5F" w:rsidP="00EF7A8F">
      <w:pPr>
        <w:numPr>
          <w:ilvl w:val="0"/>
          <w:numId w:val="18"/>
        </w:numPr>
        <w:ind w:left="1440"/>
        <w:rPr>
          <w:rFonts w:eastAsia="PMingLiU"/>
        </w:rPr>
      </w:pPr>
      <w:r w:rsidRPr="00A346A8">
        <w:rPr>
          <w:rFonts w:eastAsia="PMingLiU"/>
        </w:rPr>
        <w:t>There are some situations in which it may be more useful to create a DBC Framework for the Influencing Group rather than the Priority Group. Discuss the circumstances under which this would be the case; for example, if the Influencing Group’s Behavior is most important to BC.</w:t>
      </w:r>
    </w:p>
    <w:p w14:paraId="1438BF4D" w14:textId="77777777" w:rsidR="003C5B5F" w:rsidRPr="00931C49" w:rsidRDefault="003C5B5F" w:rsidP="003C5B5F">
      <w:pPr>
        <w:rPr>
          <w:rFonts w:eastAsia="PMingLiU"/>
        </w:rPr>
      </w:pPr>
      <w:r w:rsidRPr="00A346A8">
        <w:rPr>
          <w:rFonts w:eastAsia="PMingLiU"/>
        </w:rPr>
        <w:t>4</w:t>
      </w:r>
      <w:r w:rsidRPr="004625A4">
        <w:rPr>
          <w:rFonts w:eastAsia="PMingLiU"/>
        </w:rPr>
        <w:t>. Whose point of view?</w:t>
      </w:r>
    </w:p>
    <w:p w14:paraId="600FB92C" w14:textId="77777777" w:rsidR="003C5B5F" w:rsidRPr="00931C49" w:rsidRDefault="003C5B5F" w:rsidP="00EF7A8F">
      <w:pPr>
        <w:numPr>
          <w:ilvl w:val="0"/>
          <w:numId w:val="19"/>
        </w:numPr>
        <w:ind w:left="1440"/>
        <w:rPr>
          <w:rFonts w:eastAsia="PMingLiU"/>
        </w:rPr>
      </w:pPr>
      <w:r w:rsidRPr="00931C49">
        <w:rPr>
          <w:rFonts w:eastAsia="PMingLiU"/>
        </w:rPr>
        <w:t xml:space="preserve">Explain that it is not enough just to be able to describe your Priority and Influencing Groups in detail. You also need to look at everything from the perspective/point of view of the Priority Group. </w:t>
      </w:r>
    </w:p>
    <w:p w14:paraId="563FC2C5" w14:textId="77777777" w:rsidR="003C5B5F" w:rsidRPr="00931C49" w:rsidRDefault="003C5B5F" w:rsidP="003C5B5F">
      <w:pPr>
        <w:ind w:left="1440"/>
        <w:rPr>
          <w:rFonts w:eastAsia="PMingLiU"/>
        </w:rPr>
      </w:pPr>
      <w:r w:rsidRPr="00931C49">
        <w:rPr>
          <w:rFonts w:eastAsia="PMingLiU"/>
        </w:rPr>
        <w:t xml:space="preserve">Ask participants: Why is this important? What will happen if we do not consider things from the Priority Group’s perspective? Responses should include: We will not be able to motivate them toward the desired Behavior. </w:t>
      </w:r>
    </w:p>
    <w:p w14:paraId="671FEE15" w14:textId="77777777" w:rsidR="003C5B5F" w:rsidRPr="0073720C" w:rsidRDefault="003C5B5F" w:rsidP="003C5B5F">
      <w:pPr>
        <w:ind w:left="1440"/>
        <w:rPr>
          <w:rFonts w:eastAsia="PMingLiU"/>
        </w:rPr>
      </w:pPr>
      <w:r w:rsidRPr="00DD6237">
        <w:rPr>
          <w:rFonts w:eastAsia="PMingLiU"/>
        </w:rPr>
        <w:t xml:space="preserve">Discuss the fact that we often mistakenly </w:t>
      </w:r>
      <w:r w:rsidRPr="0073720C">
        <w:rPr>
          <w:rFonts w:eastAsia="PMingLiU"/>
        </w:rPr>
        <w:t>assume that just because program staff come from the target country they know the perspectives of the Priority Group and Influencing Groups. Ask participants: Why is this not true? Answer any questions.</w:t>
      </w:r>
    </w:p>
    <w:p w14:paraId="4EFD98C2" w14:textId="77777777" w:rsidR="003C5B5F" w:rsidRPr="0073720C" w:rsidRDefault="003C5B5F" w:rsidP="00EF7A8F">
      <w:pPr>
        <w:numPr>
          <w:ilvl w:val="0"/>
          <w:numId w:val="19"/>
        </w:numPr>
        <w:ind w:left="1440"/>
        <w:rPr>
          <w:rFonts w:eastAsia="PMingLiU"/>
        </w:rPr>
      </w:pPr>
      <w:r w:rsidRPr="0073720C">
        <w:rPr>
          <w:rFonts w:eastAsia="PMingLiU"/>
        </w:rPr>
        <w:t>Explain that we will now practice “seeing things” from another’s point of view.</w:t>
      </w:r>
    </w:p>
    <w:p w14:paraId="71DA315A" w14:textId="77777777" w:rsidR="003C5B5F" w:rsidRPr="004D7B6B" w:rsidRDefault="003C5B5F" w:rsidP="003C5B5F">
      <w:pPr>
        <w:pStyle w:val="BulletList"/>
        <w:spacing w:line="252" w:lineRule="auto"/>
        <w:ind w:left="1440"/>
        <w:contextualSpacing w:val="0"/>
        <w:rPr>
          <w:rFonts w:asciiTheme="minorHAnsi" w:hAnsiTheme="minorHAnsi"/>
          <w:sz w:val="22"/>
          <w:szCs w:val="22"/>
        </w:rPr>
      </w:pPr>
      <w:r w:rsidRPr="0073720C">
        <w:rPr>
          <w:rFonts w:asciiTheme="minorHAnsi" w:hAnsiTheme="minorHAnsi"/>
          <w:sz w:val="22"/>
          <w:szCs w:val="22"/>
        </w:rPr>
        <w:t>If you are doing a regional training: Ask each participant to select a partner with whom they believe they have many things in common (e.g., gender, age, education, nationality, language, ethnic group, race, interests, or marital</w:t>
      </w:r>
      <w:r w:rsidRPr="004D7B6B">
        <w:rPr>
          <w:rFonts w:asciiTheme="minorHAnsi" w:hAnsiTheme="minorHAnsi"/>
          <w:sz w:val="22"/>
          <w:szCs w:val="22"/>
        </w:rPr>
        <w:t xml:space="preserve"> status).</w:t>
      </w:r>
    </w:p>
    <w:p w14:paraId="5AA43298" w14:textId="77777777" w:rsidR="003C5B5F" w:rsidRPr="00A61927" w:rsidRDefault="003C5B5F" w:rsidP="00EF7A8F">
      <w:pPr>
        <w:pStyle w:val="BulletsTOPSFSN"/>
        <w:numPr>
          <w:ilvl w:val="0"/>
          <w:numId w:val="211"/>
        </w:numPr>
        <w:ind w:left="1800"/>
        <w:rPr>
          <w:rFonts w:asciiTheme="minorHAnsi" w:hAnsiTheme="minorHAnsi"/>
          <w:sz w:val="22"/>
        </w:rPr>
      </w:pPr>
      <w:r w:rsidRPr="00A61927">
        <w:rPr>
          <w:rFonts w:asciiTheme="minorHAnsi" w:hAnsiTheme="minorHAnsi"/>
          <w:sz w:val="22"/>
        </w:rPr>
        <w:lastRenderedPageBreak/>
        <w:t>Once paired up, ask the participants to share information and make one list of all the things they have in common.</w:t>
      </w:r>
    </w:p>
    <w:p w14:paraId="6835D672" w14:textId="77777777" w:rsidR="003C5B5F" w:rsidRPr="00A346A8" w:rsidRDefault="003C5B5F" w:rsidP="00EF7A8F">
      <w:pPr>
        <w:pStyle w:val="BulletsTOPSFSN"/>
        <w:numPr>
          <w:ilvl w:val="0"/>
          <w:numId w:val="211"/>
        </w:numPr>
        <w:ind w:left="1800"/>
        <w:rPr>
          <w:rFonts w:asciiTheme="minorHAnsi" w:hAnsiTheme="minorHAnsi"/>
          <w:sz w:val="22"/>
        </w:rPr>
      </w:pPr>
      <w:r w:rsidRPr="00A346A8">
        <w:rPr>
          <w:rFonts w:asciiTheme="minorHAnsi" w:hAnsiTheme="minorHAnsi"/>
          <w:sz w:val="22"/>
        </w:rPr>
        <w:t xml:space="preserve">Project by LCD or post several pictures (fairly large, from the participants’ culture, of people, with no or few words) around the room and assign a picture to each pair (several pairs can use one picture). </w:t>
      </w:r>
    </w:p>
    <w:p w14:paraId="7470BC76" w14:textId="77777777" w:rsidR="003C5B5F" w:rsidRPr="00A346A8" w:rsidRDefault="003C5B5F" w:rsidP="00EF7A8F">
      <w:pPr>
        <w:pStyle w:val="BulletsTOPSFSN"/>
        <w:numPr>
          <w:ilvl w:val="0"/>
          <w:numId w:val="211"/>
        </w:numPr>
        <w:ind w:left="1800"/>
        <w:rPr>
          <w:rFonts w:asciiTheme="minorHAnsi" w:hAnsiTheme="minorHAnsi"/>
          <w:sz w:val="22"/>
        </w:rPr>
      </w:pPr>
      <w:r w:rsidRPr="00A346A8">
        <w:rPr>
          <w:rFonts w:asciiTheme="minorHAnsi" w:hAnsiTheme="minorHAnsi"/>
          <w:sz w:val="22"/>
        </w:rPr>
        <w:t xml:space="preserve">Working individually, ask each participant to answer the following questions about the picture: What is the person in the picture doing? What is the person in the picture thinking about? How is the person feeling? Each participant should write down how he or she thinks the other person in the pair answered the same questions. </w:t>
      </w:r>
    </w:p>
    <w:p w14:paraId="23FAEE09" w14:textId="77777777" w:rsidR="003C5B5F" w:rsidRPr="00A346A8" w:rsidRDefault="003C5B5F" w:rsidP="00EF7A8F">
      <w:pPr>
        <w:pStyle w:val="BulletsTOPSFSN"/>
        <w:numPr>
          <w:ilvl w:val="0"/>
          <w:numId w:val="211"/>
        </w:numPr>
        <w:ind w:left="1800"/>
        <w:rPr>
          <w:rFonts w:asciiTheme="minorHAnsi" w:hAnsiTheme="minorHAnsi"/>
          <w:sz w:val="22"/>
        </w:rPr>
      </w:pPr>
      <w:r w:rsidRPr="00A346A8">
        <w:rPr>
          <w:rFonts w:asciiTheme="minorHAnsi" w:hAnsiTheme="minorHAnsi"/>
          <w:sz w:val="22"/>
        </w:rPr>
        <w:t xml:space="preserve">When the time is up, each pair will share what they thought the other wrote/thought and compare with the actual response given by each participant. The pairs should discuss how easy or difficult it was to guess each other’s point of view, even if they have a lot in common. </w:t>
      </w:r>
    </w:p>
    <w:p w14:paraId="6C8A89C9" w14:textId="77777777" w:rsidR="003C5B5F" w:rsidRPr="00A346A8" w:rsidRDefault="003C5B5F" w:rsidP="00EF7A8F">
      <w:pPr>
        <w:pStyle w:val="BulletsTOPSFSN"/>
        <w:numPr>
          <w:ilvl w:val="0"/>
          <w:numId w:val="211"/>
        </w:numPr>
        <w:ind w:left="1800"/>
        <w:rPr>
          <w:rFonts w:asciiTheme="minorHAnsi" w:hAnsiTheme="minorHAnsi"/>
          <w:sz w:val="22"/>
        </w:rPr>
      </w:pPr>
      <w:r w:rsidRPr="00A346A8">
        <w:rPr>
          <w:rFonts w:asciiTheme="minorHAnsi" w:hAnsiTheme="minorHAnsi"/>
          <w:sz w:val="22"/>
        </w:rPr>
        <w:t>Ask participants what lesson they learned from this exercise as it pertains to designing a BC strategy. Point out that because it is so difficult to accurately know what someone feels about something, you cannot guess. Rather, you have to ask them. This is one reason we recommend conducting formative research.</w:t>
      </w:r>
    </w:p>
    <w:p w14:paraId="19D4DEE8" w14:textId="77777777" w:rsidR="003C5B5F" w:rsidRPr="00A346A8" w:rsidRDefault="003C5B5F" w:rsidP="00EF7A8F">
      <w:pPr>
        <w:pStyle w:val="BulletsTOPSFSN"/>
        <w:numPr>
          <w:ilvl w:val="0"/>
          <w:numId w:val="212"/>
        </w:numPr>
        <w:ind w:left="1800"/>
        <w:rPr>
          <w:rFonts w:asciiTheme="minorHAnsi" w:hAnsiTheme="minorHAnsi"/>
          <w:sz w:val="22"/>
        </w:rPr>
      </w:pPr>
      <w:r w:rsidRPr="00A346A8">
        <w:rPr>
          <w:rFonts w:asciiTheme="minorHAnsi" w:hAnsiTheme="minorHAnsi"/>
          <w:sz w:val="22"/>
        </w:rPr>
        <w:t xml:space="preserve">Close this activity by asking the participants: Is it okay for us to presume that we know the priority audience’s perspective? The response should be: No. </w:t>
      </w:r>
    </w:p>
    <w:p w14:paraId="16781990" w14:textId="77777777" w:rsidR="003C5B5F" w:rsidRPr="00A346A8" w:rsidRDefault="003C5B5F" w:rsidP="003C5B5F">
      <w:pPr>
        <w:pStyle w:val="BulletsTOPSFSN"/>
        <w:numPr>
          <w:ilvl w:val="0"/>
          <w:numId w:val="0"/>
        </w:numPr>
        <w:ind w:left="1800"/>
        <w:rPr>
          <w:rFonts w:asciiTheme="minorHAnsi" w:hAnsiTheme="minorHAnsi"/>
          <w:sz w:val="22"/>
        </w:rPr>
      </w:pPr>
      <w:r w:rsidRPr="00A346A8">
        <w:rPr>
          <w:rFonts w:asciiTheme="minorHAnsi" w:hAnsiTheme="minorHAnsi"/>
          <w:sz w:val="22"/>
        </w:rPr>
        <w:t>Ask the participants: Why? How do we get to know our audiences’ perspectives? The responses should be: By conducting research studies on the Priority Group and Influencing Groups.</w:t>
      </w:r>
    </w:p>
    <w:p w14:paraId="18797465" w14:textId="77777777" w:rsidR="003C5B5F" w:rsidRPr="00A346A8" w:rsidRDefault="003C5B5F" w:rsidP="003C5B5F">
      <w:pPr>
        <w:ind w:left="1080" w:hanging="360"/>
        <w:rPr>
          <w:rFonts w:eastAsia="PMingLiU"/>
        </w:rPr>
      </w:pPr>
      <w:r w:rsidRPr="00A346A8">
        <w:rPr>
          <w:rFonts w:eastAsia="PMingLiU"/>
        </w:rPr>
        <w:t xml:space="preserve">5. </w:t>
      </w:r>
      <w:r w:rsidRPr="00A346A8">
        <w:rPr>
          <w:rFonts w:eastAsia="PMingLiU"/>
        </w:rPr>
        <w:tab/>
        <w:t>Summary of main points</w:t>
      </w:r>
    </w:p>
    <w:p w14:paraId="0672FA52" w14:textId="773C9CE6" w:rsidR="003C5B5F" w:rsidRPr="00A346A8" w:rsidRDefault="003C5B5F" w:rsidP="00EF7A8F">
      <w:pPr>
        <w:pStyle w:val="ListParagraph"/>
        <w:numPr>
          <w:ilvl w:val="0"/>
          <w:numId w:val="120"/>
        </w:numPr>
        <w:spacing w:line="252" w:lineRule="auto"/>
        <w:contextualSpacing w:val="0"/>
        <w:rPr>
          <w:rFonts w:eastAsia="PMingLiU"/>
        </w:rPr>
      </w:pPr>
      <w:r w:rsidRPr="00A346A8">
        <w:rPr>
          <w:rFonts w:eastAsia="PMingLiU"/>
        </w:rPr>
        <w:t xml:space="preserve">Describe your Priority Group with as much specificity as possible (use the </w:t>
      </w:r>
      <w:r w:rsidR="00543CA7">
        <w:rPr>
          <w:rFonts w:eastAsia="PMingLiU"/>
        </w:rPr>
        <w:t>Seven Ways</w:t>
      </w:r>
      <w:r w:rsidRPr="00A346A8">
        <w:rPr>
          <w:rFonts w:eastAsia="PMingLiU"/>
        </w:rPr>
        <w:t>).</w:t>
      </w:r>
    </w:p>
    <w:p w14:paraId="03F9D50A" w14:textId="77777777" w:rsidR="003C5B5F" w:rsidRPr="00A346A8" w:rsidRDefault="003C5B5F" w:rsidP="00EF7A8F">
      <w:pPr>
        <w:pStyle w:val="ListParagraph"/>
        <w:numPr>
          <w:ilvl w:val="0"/>
          <w:numId w:val="120"/>
        </w:numPr>
        <w:spacing w:line="252" w:lineRule="auto"/>
        <w:contextualSpacing w:val="0"/>
        <w:rPr>
          <w:rFonts w:eastAsia="PMingLiU"/>
        </w:rPr>
      </w:pPr>
      <w:r w:rsidRPr="00A346A8">
        <w:rPr>
          <w:rFonts w:eastAsia="PMingLiU"/>
        </w:rPr>
        <w:t>Design your BC strategy, taking into consideration the Priority Group’s characteristics.</w:t>
      </w:r>
    </w:p>
    <w:p w14:paraId="226E8B6B" w14:textId="77777777" w:rsidR="003C5B5F" w:rsidRPr="00A346A8" w:rsidRDefault="003C5B5F" w:rsidP="00EF7A8F">
      <w:pPr>
        <w:pStyle w:val="ListParagraph"/>
        <w:numPr>
          <w:ilvl w:val="0"/>
          <w:numId w:val="120"/>
        </w:numPr>
        <w:spacing w:line="252" w:lineRule="auto"/>
        <w:contextualSpacing w:val="0"/>
        <w:rPr>
          <w:rFonts w:eastAsia="PMingLiU"/>
        </w:rPr>
      </w:pPr>
      <w:r w:rsidRPr="00A346A8">
        <w:rPr>
          <w:rFonts w:eastAsia="PMingLiU"/>
        </w:rPr>
        <w:t>Look at everything from the Priority Group’s point of view.</w:t>
      </w:r>
    </w:p>
    <w:p w14:paraId="05E756D9" w14:textId="77777777" w:rsidR="003C5B5F" w:rsidRPr="00A346A8" w:rsidRDefault="003C5B5F" w:rsidP="00EF7A8F">
      <w:pPr>
        <w:pStyle w:val="ListParagraph"/>
        <w:numPr>
          <w:ilvl w:val="0"/>
          <w:numId w:val="120"/>
        </w:numPr>
        <w:spacing w:line="252" w:lineRule="auto"/>
        <w:contextualSpacing w:val="0"/>
        <w:rPr>
          <w:rFonts w:eastAsia="PMingLiU"/>
        </w:rPr>
      </w:pPr>
      <w:r w:rsidRPr="00A346A8">
        <w:rPr>
          <w:rFonts w:eastAsia="PMingLiU"/>
        </w:rPr>
        <w:t>All decisions about the Priority Group should be based on research with the group, not just on program staff assumptions.</w:t>
      </w:r>
    </w:p>
    <w:p w14:paraId="16FB878B" w14:textId="4F988AA0" w:rsidR="003C5B5F" w:rsidRPr="00A346A8" w:rsidRDefault="003C5B5F" w:rsidP="00EF7A8F">
      <w:pPr>
        <w:pStyle w:val="ListParagraph"/>
        <w:numPr>
          <w:ilvl w:val="0"/>
          <w:numId w:val="120"/>
        </w:numPr>
        <w:spacing w:line="252" w:lineRule="auto"/>
        <w:contextualSpacing w:val="0"/>
        <w:rPr>
          <w:rFonts w:eastAsia="PMingLiU"/>
        </w:rPr>
      </w:pPr>
      <w:r w:rsidRPr="00A346A8">
        <w:rPr>
          <w:rFonts w:eastAsia="PMingLiU"/>
        </w:rPr>
        <w:t>Maximize your resources by reaching the largest number of people through the same message, materials</w:t>
      </w:r>
      <w:r w:rsidR="004625A4">
        <w:rPr>
          <w:rFonts w:eastAsia="PMingLiU"/>
        </w:rPr>
        <w:t>,</w:t>
      </w:r>
      <w:r w:rsidRPr="00A346A8">
        <w:rPr>
          <w:rFonts w:eastAsia="PMingLiU"/>
        </w:rPr>
        <w:t xml:space="preserve"> or activities.</w:t>
      </w:r>
    </w:p>
    <w:p w14:paraId="4A8BA8A0" w14:textId="77777777" w:rsidR="003C5B5F" w:rsidRPr="00392A6B" w:rsidRDefault="003C5B5F" w:rsidP="0066578D">
      <w:pPr>
        <w:pStyle w:val="Heading3"/>
        <w:ind w:left="0"/>
      </w:pPr>
      <w:r w:rsidRPr="00A346A8">
        <w:rPr>
          <w:sz w:val="22"/>
          <w:szCs w:val="22"/>
        </w:rPr>
        <w:br w:type="page"/>
      </w:r>
      <w:bookmarkStart w:id="154" w:name="_Toc345529059"/>
      <w:bookmarkStart w:id="155" w:name="T5FC2"/>
      <w:bookmarkStart w:id="156" w:name="T5FC1"/>
      <w:bookmarkStart w:id="157" w:name="_Toc467583819"/>
      <w:r w:rsidRPr="0066578D">
        <w:rPr>
          <w:rStyle w:val="Heading2Char"/>
          <w:b/>
        </w:rPr>
        <w:lastRenderedPageBreak/>
        <w:t>Task 5 Flip Chart 1</w:t>
      </w:r>
      <w:bookmarkEnd w:id="154"/>
      <w:bookmarkEnd w:id="155"/>
      <w:bookmarkEnd w:id="156"/>
      <w:bookmarkEnd w:id="157"/>
      <w:r w:rsidRPr="00392A6B">
        <w:br/>
        <w:t>How do we define Priority and Influencing Groups?</w:t>
      </w:r>
    </w:p>
    <w:p w14:paraId="6AD0E6C0" w14:textId="77777777" w:rsidR="003C5B5F" w:rsidRPr="0066578D" w:rsidRDefault="003C5B5F" w:rsidP="0066578D">
      <w:pPr>
        <w:rPr>
          <w:b/>
        </w:rPr>
      </w:pPr>
      <w:r w:rsidRPr="0066578D">
        <w:rPr>
          <w:b/>
          <w:i/>
        </w:rPr>
        <w:t xml:space="preserve">Priority Group </w:t>
      </w:r>
    </w:p>
    <w:p w14:paraId="6B3151C7" w14:textId="77777777" w:rsidR="003C5B5F" w:rsidRPr="00392A6B" w:rsidRDefault="003C5B5F" w:rsidP="003C5B5F">
      <w:pPr>
        <w:rPr>
          <w:rFonts w:eastAsia="PMingLiU"/>
        </w:rPr>
      </w:pPr>
      <w:r w:rsidRPr="00392A6B">
        <w:rPr>
          <w:rFonts w:eastAsia="PMingLiU"/>
        </w:rPr>
        <w:t>The Priority Group</w:t>
      </w:r>
      <w:r>
        <w:rPr>
          <w:rFonts w:eastAsia="PMingLiU"/>
        </w:rPr>
        <w:t xml:space="preserve"> </w:t>
      </w:r>
      <w:r w:rsidRPr="00392A6B">
        <w:rPr>
          <w:rFonts w:eastAsia="PMingLiU"/>
        </w:rPr>
        <w:t xml:space="preserve">performs the positive Behavior (e.g. </w:t>
      </w:r>
      <w:r>
        <w:rPr>
          <w:rFonts w:eastAsia="PMingLiU"/>
        </w:rPr>
        <w:t xml:space="preserve">male and female </w:t>
      </w:r>
      <w:r w:rsidRPr="00392A6B">
        <w:rPr>
          <w:rFonts w:eastAsia="PMingLiU"/>
        </w:rPr>
        <w:t>farmers, mothers of children under 5, village youth). The Priority Group</w:t>
      </w:r>
      <w:r>
        <w:rPr>
          <w:rFonts w:eastAsia="PMingLiU"/>
        </w:rPr>
        <w:t xml:space="preserve"> can be a community member </w:t>
      </w:r>
      <w:r w:rsidRPr="00392A6B">
        <w:rPr>
          <w:rFonts w:eastAsia="PMingLiU"/>
        </w:rPr>
        <w:t>or a provider of a service (e.g., agriculture extension agent, mi</w:t>
      </w:r>
      <w:r>
        <w:rPr>
          <w:rFonts w:eastAsia="PMingLiU"/>
        </w:rPr>
        <w:t>cro-loan provider</w:t>
      </w:r>
      <w:r w:rsidRPr="00392A6B">
        <w:rPr>
          <w:rFonts w:eastAsia="PMingLiU"/>
        </w:rPr>
        <w:t xml:space="preserve">). </w:t>
      </w:r>
    </w:p>
    <w:p w14:paraId="5E1B2D36" w14:textId="77777777" w:rsidR="003C5B5F" w:rsidRPr="0066578D" w:rsidRDefault="003C5B5F" w:rsidP="0066578D">
      <w:pPr>
        <w:rPr>
          <w:b/>
        </w:rPr>
      </w:pPr>
      <w:r w:rsidRPr="0066578D">
        <w:rPr>
          <w:b/>
          <w:i/>
        </w:rPr>
        <w:t>Influencing Group</w:t>
      </w:r>
    </w:p>
    <w:p w14:paraId="53A25C70" w14:textId="77777777" w:rsidR="003C5B5F" w:rsidRPr="00392A6B" w:rsidRDefault="003C5B5F" w:rsidP="003C5B5F">
      <w:pPr>
        <w:rPr>
          <w:rFonts w:eastAsia="PMingLiU"/>
        </w:rPr>
      </w:pPr>
      <w:r w:rsidRPr="00392A6B">
        <w:rPr>
          <w:rFonts w:eastAsia="PMingLiU"/>
        </w:rPr>
        <w:t xml:space="preserve">The Influencing Group(s) influence the Priority Group regarding the Behavior and can either support or prevent the Priority Group from adopting positive Behaviors. They are usually very close to the Priority Group. This group is best identified by conducting research among the Priority Group. </w:t>
      </w:r>
    </w:p>
    <w:p w14:paraId="16C11D24" w14:textId="77777777" w:rsidR="003C5B5F" w:rsidRPr="00392A6B" w:rsidRDefault="003C5B5F" w:rsidP="0066578D">
      <w:bookmarkStart w:id="158" w:name="_Toc345529060"/>
    </w:p>
    <w:p w14:paraId="0987A980" w14:textId="77777777" w:rsidR="003C5B5F" w:rsidRDefault="003C5B5F" w:rsidP="003C5B5F">
      <w:pPr>
        <w:spacing w:after="0" w:line="240" w:lineRule="auto"/>
        <w:ind w:left="0"/>
        <w:rPr>
          <w:rFonts w:ascii="Californian FB" w:eastAsia="MS Gothic" w:hAnsi="Californian FB"/>
          <w:b/>
          <w:bCs/>
          <w:color w:val="237990"/>
          <w:sz w:val="28"/>
        </w:rPr>
      </w:pPr>
      <w:r>
        <w:br w:type="page"/>
      </w:r>
    </w:p>
    <w:p w14:paraId="347E488D" w14:textId="53023955" w:rsidR="003C5B5F" w:rsidRPr="00392A6B" w:rsidRDefault="003C5B5F" w:rsidP="0066578D">
      <w:pPr>
        <w:pStyle w:val="Heading3"/>
        <w:ind w:left="0"/>
      </w:pPr>
      <w:bookmarkStart w:id="159" w:name="T5HO1"/>
      <w:bookmarkStart w:id="160" w:name="_Toc467583820"/>
      <w:r w:rsidRPr="0066578D">
        <w:rPr>
          <w:rStyle w:val="Heading2Char"/>
          <w:b/>
        </w:rPr>
        <w:lastRenderedPageBreak/>
        <w:t xml:space="preserve">Task 5 Handout </w:t>
      </w:r>
      <w:bookmarkEnd w:id="158"/>
      <w:r w:rsidRPr="0066578D">
        <w:rPr>
          <w:rStyle w:val="Heading2Char"/>
          <w:b/>
        </w:rPr>
        <w:t>1</w:t>
      </w:r>
      <w:bookmarkEnd w:id="159"/>
      <w:bookmarkEnd w:id="160"/>
      <w:r w:rsidRPr="00392A6B">
        <w:br/>
      </w:r>
      <w:bookmarkStart w:id="161" w:name="_Toc345529061"/>
      <w:r w:rsidR="00543CA7">
        <w:t>Seven Ways</w:t>
      </w:r>
      <w:r w:rsidRPr="00392A6B">
        <w:t xml:space="preserve"> to Describe Your Priority Group</w:t>
      </w:r>
      <w:r w:rsidRPr="00392A6B">
        <w:rPr>
          <w:rStyle w:val="FootnoteReference"/>
          <w:szCs w:val="32"/>
        </w:rPr>
        <w:footnoteReference w:id="22"/>
      </w:r>
      <w:bookmarkEnd w:id="161"/>
    </w:p>
    <w:p w14:paraId="6BB213C6" w14:textId="77777777" w:rsidR="003C5B5F" w:rsidRPr="00392A6B" w:rsidRDefault="003C5B5F" w:rsidP="00FD6A81">
      <w:pPr>
        <w:spacing w:after="120"/>
        <w:ind w:left="1080" w:hanging="360"/>
        <w:rPr>
          <w:rFonts w:eastAsia="PMingLiU"/>
        </w:rPr>
      </w:pPr>
      <w:r w:rsidRPr="00392A6B">
        <w:rPr>
          <w:rFonts w:eastAsia="PMingLiU"/>
        </w:rPr>
        <w:t>1.</w:t>
      </w:r>
      <w:r w:rsidRPr="00392A6B">
        <w:rPr>
          <w:rFonts w:eastAsia="PMingLiU"/>
        </w:rPr>
        <w:tab/>
        <w:t>Demographic features</w:t>
      </w:r>
      <w:r>
        <w:rPr>
          <w:rFonts w:eastAsia="PMingLiU"/>
        </w:rPr>
        <w:t xml:space="preserve"> including gender</w:t>
      </w:r>
    </w:p>
    <w:p w14:paraId="29AD88DE" w14:textId="77777777" w:rsidR="003C5B5F" w:rsidRPr="00392A6B" w:rsidRDefault="003C5B5F" w:rsidP="00FD6A81">
      <w:pPr>
        <w:spacing w:after="120"/>
        <w:ind w:left="1080" w:hanging="360"/>
        <w:rPr>
          <w:rFonts w:eastAsia="PMingLiU"/>
        </w:rPr>
      </w:pPr>
      <w:r w:rsidRPr="00392A6B">
        <w:rPr>
          <w:rFonts w:eastAsia="PMingLiU"/>
        </w:rPr>
        <w:t>2.</w:t>
      </w:r>
      <w:r w:rsidRPr="00392A6B">
        <w:rPr>
          <w:rFonts w:eastAsia="PMingLiU"/>
        </w:rPr>
        <w:tab/>
        <w:t xml:space="preserve">Daily Routine: How most people spend their time during the day </w:t>
      </w:r>
    </w:p>
    <w:p w14:paraId="016882E5" w14:textId="77777777" w:rsidR="003C5B5F" w:rsidRPr="00392A6B" w:rsidRDefault="003C5B5F" w:rsidP="00FD6A81">
      <w:pPr>
        <w:spacing w:after="120"/>
        <w:ind w:left="1080" w:hanging="360"/>
        <w:rPr>
          <w:rFonts w:eastAsia="PMingLiU"/>
        </w:rPr>
      </w:pPr>
      <w:r w:rsidRPr="00392A6B">
        <w:rPr>
          <w:rFonts w:eastAsia="PMingLiU"/>
        </w:rPr>
        <w:t>3.</w:t>
      </w:r>
      <w:r w:rsidRPr="00392A6B">
        <w:rPr>
          <w:rFonts w:eastAsia="PMingLiU"/>
        </w:rPr>
        <w:tab/>
        <w:t>Something most group members want</w:t>
      </w:r>
    </w:p>
    <w:p w14:paraId="2172414B" w14:textId="77777777" w:rsidR="003C5B5F" w:rsidRPr="00392A6B" w:rsidRDefault="003C5B5F" w:rsidP="00FD6A81">
      <w:pPr>
        <w:spacing w:after="120"/>
        <w:ind w:left="1080" w:hanging="360"/>
        <w:rPr>
          <w:rFonts w:eastAsia="PMingLiU"/>
        </w:rPr>
      </w:pPr>
      <w:r w:rsidRPr="00392A6B">
        <w:rPr>
          <w:rFonts w:eastAsia="PMingLiU"/>
        </w:rPr>
        <w:t>4.</w:t>
      </w:r>
      <w:r w:rsidRPr="00392A6B">
        <w:rPr>
          <w:rFonts w:eastAsia="PMingLiU"/>
        </w:rPr>
        <w:tab/>
        <w:t>Something that keeps the group from practicing the Behavior (barriers)</w:t>
      </w:r>
    </w:p>
    <w:p w14:paraId="373F9345" w14:textId="77777777" w:rsidR="003C5B5F" w:rsidRPr="00392A6B" w:rsidRDefault="003C5B5F" w:rsidP="00FD6A81">
      <w:pPr>
        <w:spacing w:after="120"/>
        <w:ind w:left="1080" w:hanging="360"/>
        <w:rPr>
          <w:rFonts w:eastAsia="PMingLiU"/>
        </w:rPr>
      </w:pPr>
      <w:r w:rsidRPr="00392A6B">
        <w:rPr>
          <w:rFonts w:eastAsia="PMingLiU"/>
        </w:rPr>
        <w:t>5.</w:t>
      </w:r>
      <w:r w:rsidRPr="00392A6B">
        <w:rPr>
          <w:rFonts w:eastAsia="PMingLiU"/>
        </w:rPr>
        <w:tab/>
        <w:t xml:space="preserve">What the Priority Group knows, feels and practices regarding the Behavior </w:t>
      </w:r>
    </w:p>
    <w:p w14:paraId="1D0185D0" w14:textId="77777777" w:rsidR="003C5B5F" w:rsidRPr="00392A6B" w:rsidRDefault="003C5B5F" w:rsidP="00FD6A81">
      <w:pPr>
        <w:spacing w:after="120"/>
        <w:ind w:left="1080" w:hanging="360"/>
        <w:rPr>
          <w:rFonts w:eastAsia="PMingLiU"/>
        </w:rPr>
      </w:pPr>
      <w:r w:rsidRPr="00392A6B">
        <w:rPr>
          <w:rFonts w:eastAsia="PMingLiU"/>
        </w:rPr>
        <w:t>6.</w:t>
      </w:r>
      <w:r w:rsidRPr="00392A6B">
        <w:rPr>
          <w:rFonts w:eastAsia="PMingLiU"/>
        </w:rPr>
        <w:tab/>
        <w:t>Readiness of most group members to adopt the new Behavior (stage of change)</w:t>
      </w:r>
    </w:p>
    <w:p w14:paraId="5E774025" w14:textId="77777777" w:rsidR="003C5B5F" w:rsidRPr="00392A6B" w:rsidRDefault="003C5B5F" w:rsidP="003C5B5F">
      <w:pPr>
        <w:widowControl w:val="0"/>
        <w:autoSpaceDE w:val="0"/>
        <w:autoSpaceDN w:val="0"/>
        <w:adjustRightInd w:val="0"/>
        <w:spacing w:before="43"/>
        <w:ind w:left="0"/>
        <w:jc w:val="center"/>
        <w:rPr>
          <w:rFonts w:eastAsia="PMingLiU" w:cs="Comic Sans MS"/>
        </w:rPr>
        <w:sectPr w:rsidR="003C5B5F" w:rsidRPr="00392A6B" w:rsidSect="00B611F2">
          <w:headerReference w:type="even" r:id="rId34"/>
          <w:headerReference w:type="default" r:id="rId35"/>
          <w:pgSz w:w="12240" w:h="15840"/>
          <w:pgMar w:top="1440" w:right="1080" w:bottom="1440" w:left="1800" w:header="720" w:footer="720" w:gutter="0"/>
          <w:cols w:space="720"/>
          <w:noEndnote/>
        </w:sectPr>
      </w:pPr>
    </w:p>
    <w:bookmarkStart w:id="162" w:name="T5HO2"/>
    <w:bookmarkStart w:id="163" w:name="_Toc345529062"/>
    <w:p w14:paraId="1FE4C580" w14:textId="2399B35A" w:rsidR="003C5B5F" w:rsidRPr="00FD6A81" w:rsidRDefault="00484624" w:rsidP="0066578D">
      <w:pPr>
        <w:pStyle w:val="Heading3"/>
        <w:ind w:left="0"/>
      </w:pPr>
      <w:r>
        <w:rPr>
          <w:rFonts w:ascii="Californian FB" w:hAnsi="Californian FB"/>
          <w:noProof/>
          <w:color w:val="237990"/>
          <w:sz w:val="32"/>
          <w:szCs w:val="26"/>
        </w:rPr>
        <w:lastRenderedPageBreak/>
        <mc:AlternateContent>
          <mc:Choice Requires="wps">
            <w:drawing>
              <wp:anchor distT="0" distB="0" distL="114300" distR="114300" simplePos="0" relativeHeight="251692032" behindDoc="0" locked="0" layoutInCell="1" allowOverlap="1" wp14:anchorId="505A6422" wp14:editId="64C5F9D9">
                <wp:simplePos x="0" y="0"/>
                <wp:positionH relativeFrom="column">
                  <wp:posOffset>4822645</wp:posOffset>
                </wp:positionH>
                <wp:positionV relativeFrom="paragraph">
                  <wp:posOffset>324353</wp:posOffset>
                </wp:positionV>
                <wp:extent cx="3122911" cy="799502"/>
                <wp:effectExtent l="0" t="0" r="27305" b="13335"/>
                <wp:wrapNone/>
                <wp:docPr id="3033" name="Rectangle 2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11" cy="799502"/>
                        </a:xfrm>
                        <a:prstGeom prst="rect">
                          <a:avLst/>
                        </a:prstGeom>
                        <a:solidFill>
                          <a:srgbClr val="FFFFFF"/>
                        </a:solidFill>
                        <a:ln w="9525">
                          <a:solidFill>
                            <a:srgbClr val="000000"/>
                          </a:solidFill>
                          <a:miter lim="800000"/>
                          <a:headEnd/>
                          <a:tailEnd/>
                        </a:ln>
                      </wps:spPr>
                      <wps:txbx>
                        <w:txbxContent>
                          <w:p w14:paraId="04FF01DE"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1. Male farmers with less than 1 hectare of land, production is all consumed by family, have to do seasonal work off-farm for cash, speak Kiswahili, have little schooling, all 18–80 years of age</w:t>
                            </w:r>
                          </w:p>
                          <w:p w14:paraId="45F74D7B" w14:textId="77777777" w:rsidR="00D57400" w:rsidRPr="00FD6A81" w:rsidRDefault="00D57400" w:rsidP="003C5B5F"/>
                        </w:txbxContent>
                      </wps:txbx>
                      <wps:bodyPr rot="0" vert="horz" wrap="square" lIns="91440" tIns="45720" rIns="91440" bIns="45720" anchor="t" anchorCtr="0" upright="1">
                        <a:noAutofit/>
                      </wps:bodyPr>
                    </wps:wsp>
                  </a:graphicData>
                </a:graphic>
              </wp:anchor>
            </w:drawing>
          </mc:Choice>
          <mc:Fallback>
            <w:pict>
              <v:rect w14:anchorId="505A6422" id="Rectangle 2691" o:spid="_x0000_s1029" style="position:absolute;margin-left:379.75pt;margin-top:25.55pt;width:245.9pt;height:62.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">
                <v:textbox>
                  <w:txbxContent>
                    <w:p w14:paraId="04FF01DE"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1. Male farmers with less than 1 hectare of land, production is all consumed by family, have to do seasonal work off-farm for cash, speak Kiswahili, have little schooling, all 18–80 years of age</w:t>
                      </w:r>
                    </w:p>
                    <w:p w14:paraId="45F74D7B" w14:textId="77777777" w:rsidR="00D57400" w:rsidRPr="00FD6A81" w:rsidRDefault="00D57400" w:rsidP="003C5B5F"/>
                  </w:txbxContent>
                </v:textbox>
              </v:rect>
            </w:pict>
          </mc:Fallback>
        </mc:AlternateContent>
      </w:r>
      <w:bookmarkStart w:id="164" w:name="_Toc467583821"/>
      <w:r w:rsidR="003C5B5F" w:rsidRPr="0066578D">
        <w:rPr>
          <w:rStyle w:val="Heading2Char"/>
          <w:b/>
        </w:rPr>
        <w:t>Task 5 Handout 2</w:t>
      </w:r>
      <w:bookmarkEnd w:id="162"/>
      <w:bookmarkEnd w:id="164"/>
      <w:r w:rsidR="003C5B5F" w:rsidRPr="00FD6A81">
        <w:br/>
        <w:t xml:space="preserve">Example of </w:t>
      </w:r>
      <w:r w:rsidR="00543CA7">
        <w:t>Seven Ways</w:t>
      </w:r>
      <w:r w:rsidR="003C5B5F" w:rsidRPr="00FD6A81">
        <w:t xml:space="preserve"> to Describe Your Priority Group</w:t>
      </w:r>
      <w:bookmarkEnd w:id="163"/>
    </w:p>
    <w:p w14:paraId="26799538" w14:textId="682F4050" w:rsidR="003C5B5F" w:rsidRPr="00FD6A81" w:rsidRDefault="00134600" w:rsidP="00FD6A81">
      <w:pPr>
        <w:pStyle w:val="FigureTitle"/>
        <w:rPr>
          <w:sz w:val="22"/>
        </w:rPr>
        <w:sectPr w:rsidR="003C5B5F" w:rsidRPr="00FD6A81" w:rsidSect="00B611F2">
          <w:pgSz w:w="15840" w:h="12240" w:orient="landscape"/>
          <w:pgMar w:top="1440" w:right="1080" w:bottom="1440" w:left="1800" w:header="720" w:footer="720" w:gutter="0"/>
          <w:cols w:space="720"/>
          <w:noEndnote/>
        </w:sectPr>
      </w:pPr>
      <w:r>
        <w:rPr>
          <w:noProof/>
          <w:sz w:val="22"/>
        </w:rPr>
        <mc:AlternateContent>
          <mc:Choice Requires="wps">
            <w:drawing>
              <wp:anchor distT="0" distB="0" distL="114300" distR="114300" simplePos="0" relativeHeight="251620352" behindDoc="0" locked="0" layoutInCell="1" allowOverlap="1" wp14:anchorId="6C7FEB9C" wp14:editId="1AD8E84D">
                <wp:simplePos x="0" y="0"/>
                <wp:positionH relativeFrom="character">
                  <wp:posOffset>-177165</wp:posOffset>
                </wp:positionH>
                <wp:positionV relativeFrom="paragraph">
                  <wp:posOffset>160020</wp:posOffset>
                </wp:positionV>
                <wp:extent cx="8558530" cy="6421120"/>
                <wp:effectExtent l="0" t="0" r="0" b="0"/>
                <wp:wrapNone/>
                <wp:docPr id="3147" name="AutoShape 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58530" cy="64211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rect w14:anchorId="3BBE1D40" id="AutoShape_x0020_217" o:spid="_x0000_s1026" style="position:absolute;margin-left:-13.95pt;margin-top:12.6pt;width:673.9pt;height:505.6pt;z-index:251587584;visibility:visible;mso-wrap-style:square;mso-wrap-distance-left:9pt;mso-wrap-distance-top:0;mso-wrap-distance-right:9pt;mso-wrap-distance-bottom:0;mso-position-horizontal:absolute;mso-position-horizontal-relative:char;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" filled="f" stroked="f">
                <o:lock v:ext="edit" aspectratio="t"/>
              </v:rect>
            </w:pict>
          </mc:Fallback>
        </mc:AlternateContent>
      </w:r>
      <w:r w:rsidR="003C5B5F" w:rsidRPr="00FD6A81">
        <w:rPr>
          <w:rStyle w:val="Heading4Char"/>
          <w:rFonts w:asciiTheme="minorHAnsi" w:eastAsiaTheme="minorHAnsi" w:hAnsiTheme="minorHAnsi" w:cstheme="minorBidi"/>
          <w:i w:val="0"/>
          <w:iCs w:val="0"/>
          <w:sz w:val="22"/>
        </w:rPr>
        <w:t>Behavior: Male farmers add organic matter to their soil</w:t>
      </w:r>
    </w:p>
    <w:p w14:paraId="215E5764" w14:textId="10A3A018" w:rsidR="003C5B5F" w:rsidRPr="00392A6B" w:rsidRDefault="009E310D" w:rsidP="003C5B5F">
      <w:pPr>
        <w:widowControl w:val="0"/>
        <w:autoSpaceDE w:val="0"/>
        <w:autoSpaceDN w:val="0"/>
        <w:adjustRightInd w:val="0"/>
        <w:ind w:right="100"/>
        <w:jc w:val="right"/>
        <w:rPr>
          <w:rFonts w:eastAsia="PMingLiU" w:cs="Comic Sans MS"/>
        </w:rPr>
        <w:sectPr w:rsidR="003C5B5F" w:rsidRPr="00392A6B" w:rsidSect="00B611F2">
          <w:type w:val="continuous"/>
          <w:pgSz w:w="15840" w:h="12240" w:orient="landscape"/>
          <w:pgMar w:top="1440" w:right="1080" w:bottom="1440" w:left="1800" w:header="720" w:footer="720" w:gutter="0"/>
          <w:cols w:space="720"/>
          <w:noEndnote/>
        </w:sectPr>
      </w:pPr>
      <w:r>
        <w:rPr>
          <w:rFonts w:eastAsia="PMingLiU" w:cs="Comic Sans MS"/>
          <w:noProof/>
        </w:rPr>
        <mc:AlternateContent>
          <mc:Choice Requires="wps">
            <w:drawing>
              <wp:anchor distT="0" distB="0" distL="114300" distR="114300" simplePos="0" relativeHeight="251689984" behindDoc="0" locked="0" layoutInCell="1" allowOverlap="1" wp14:anchorId="14B94519" wp14:editId="20891CBC">
                <wp:simplePos x="0" y="0"/>
                <wp:positionH relativeFrom="column">
                  <wp:posOffset>4822190</wp:posOffset>
                </wp:positionH>
                <wp:positionV relativeFrom="paragraph">
                  <wp:posOffset>1236345</wp:posOffset>
                </wp:positionV>
                <wp:extent cx="3124200" cy="802640"/>
                <wp:effectExtent l="0" t="0" r="19050" b="16510"/>
                <wp:wrapNone/>
                <wp:docPr id="3154" name="Rectangl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802640"/>
                        </a:xfrm>
                        <a:prstGeom prst="rect">
                          <a:avLst/>
                        </a:prstGeom>
                        <a:solidFill>
                          <a:srgbClr val="FFFFFF"/>
                        </a:solidFill>
                        <a:ln w="9525">
                          <a:solidFill>
                            <a:srgbClr val="000000"/>
                          </a:solidFill>
                          <a:miter lim="800000"/>
                          <a:headEnd/>
                          <a:tailEnd/>
                        </a:ln>
                      </wps:spPr>
                      <wps:txbx>
                        <w:txbxContent>
                          <w:p w14:paraId="32C88D1D"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3. A better life for their children and see that schooling will lead to this, their children to be more intelligent, their family to be food secure, to feel they are being good providers</w:t>
                            </w:r>
                          </w:p>
                          <w:p w14:paraId="52DA5B6A" w14:textId="77777777" w:rsidR="00D57400" w:rsidRPr="00FD6A81" w:rsidRDefault="00D57400" w:rsidP="003C5B5F"/>
                        </w:txbxContent>
                      </wps:txbx>
                      <wps:bodyPr rot="0" vert="horz" wrap="square" lIns="91440" tIns="45720" rIns="91440" bIns="45720" anchor="t" anchorCtr="0" upright="1">
                        <a:noAutofit/>
                      </wps:bodyPr>
                    </wps:wsp>
                  </a:graphicData>
                </a:graphic>
              </wp:anchor>
            </w:drawing>
          </mc:Choice>
          <mc:Fallback>
            <w:pict>
              <v:rect w14:anchorId="14B94519" id="Rectangle 2681" o:spid="_x0000_s1030" style="position:absolute;left:0;text-align:left;margin-left:379.7pt;margin-top:97.35pt;width:246pt;height:63.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">
                <v:textbox>
                  <w:txbxContent>
                    <w:p w14:paraId="32C88D1D"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3. A better life for their children and see that schooling will lead to this, their children to be more intelligent, their family to be food secure, to feel they are being good providers</w:t>
                      </w:r>
                    </w:p>
                    <w:p w14:paraId="52DA5B6A" w14:textId="77777777" w:rsidR="00D57400" w:rsidRPr="00FD6A81" w:rsidRDefault="00D57400" w:rsidP="003C5B5F"/>
                  </w:txbxContent>
                </v:textbox>
              </v:rect>
            </w:pict>
          </mc:Fallback>
        </mc:AlternateContent>
      </w:r>
      <w:r w:rsidR="00484624">
        <w:rPr>
          <w:rFonts w:eastAsia="PMingLiU" w:cs="Comic Sans MS"/>
          <w:noProof/>
        </w:rPr>
        <mc:AlternateContent>
          <mc:Choice Requires="wps">
            <w:drawing>
              <wp:anchor distT="0" distB="0" distL="114300" distR="114300" simplePos="0" relativeHeight="251687936" behindDoc="0" locked="0" layoutInCell="1" allowOverlap="1" wp14:anchorId="7D55C5C5" wp14:editId="15BA2761">
                <wp:simplePos x="0" y="0"/>
                <wp:positionH relativeFrom="column">
                  <wp:posOffset>4822645</wp:posOffset>
                </wp:positionH>
                <wp:positionV relativeFrom="paragraph">
                  <wp:posOffset>2624323</wp:posOffset>
                </wp:positionV>
                <wp:extent cx="3123565" cy="1170940"/>
                <wp:effectExtent l="0" t="0" r="26035" b="22860"/>
                <wp:wrapNone/>
                <wp:docPr id="3150" name="Rectangle 2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3565" cy="1170940"/>
                        </a:xfrm>
                        <a:prstGeom prst="rect">
                          <a:avLst/>
                        </a:prstGeom>
                        <a:solidFill>
                          <a:srgbClr val="FFFFFF"/>
                        </a:solidFill>
                        <a:ln w="9525">
                          <a:solidFill>
                            <a:srgbClr val="000000"/>
                          </a:solidFill>
                          <a:miter lim="800000"/>
                          <a:headEnd/>
                          <a:tailEnd/>
                        </a:ln>
                      </wps:spPr>
                      <wps:txbx>
                        <w:txbxContent>
                          <w:p w14:paraId="28F2BBA9" w14:textId="5AD6267C"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5. Know all the advantages of adding organic matter to the soil, usually incorporate whatever organic matter is available on the field, feel that it is an extra burden of work to carry additional organic material to the fields and spread it when they are not sure it will make any difference in production</w:t>
                            </w:r>
                          </w:p>
                        </w:txbxContent>
                      </wps:txbx>
                      <wps:bodyPr rot="0" vert="horz" wrap="square" lIns="91440" tIns="45720" rIns="91440" bIns="45720" anchor="t" anchorCtr="0" upright="1">
                        <a:noAutofit/>
                      </wps:bodyPr>
                    </wps:wsp>
                  </a:graphicData>
                </a:graphic>
              </wp:anchor>
            </w:drawing>
          </mc:Choice>
          <mc:Fallback>
            <w:pict>
              <v:rect w14:anchorId="7D55C5C5" id="Rectangle 2677" o:spid="_x0000_s1031" style="position:absolute;left:0;text-align:left;margin-left:379.75pt;margin-top:206.65pt;width:245.95pt;height:92.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">
                <v:textbox>
                  <w:txbxContent>
                    <w:p w14:paraId="28F2BBA9" w14:textId="5AD6267C"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5. Know all the advantages of adding organic matter to the soil, usually incorporate whatever organic matter is available on the field, feel that it is an extra burden of work to carry additional organic material to the fields and spread it when they are not sure it will make any difference in production</w:t>
                      </w:r>
                    </w:p>
                  </w:txbxContent>
                </v:textbox>
              </v:rect>
            </w:pict>
          </mc:Fallback>
        </mc:AlternateContent>
      </w:r>
      <w:r w:rsidR="00484624">
        <w:rPr>
          <w:rFonts w:eastAsia="PMingLiU" w:cs="Comic Sans MS"/>
          <w:noProof/>
        </w:rPr>
        <mc:AlternateContent>
          <mc:Choice Requires="wps">
            <w:drawing>
              <wp:anchor distT="0" distB="0" distL="114300" distR="114300" simplePos="0" relativeHeight="251688960" behindDoc="0" locked="0" layoutInCell="1" allowOverlap="1" wp14:anchorId="38E7AE37" wp14:editId="704179C1">
                <wp:simplePos x="0" y="0"/>
                <wp:positionH relativeFrom="column">
                  <wp:posOffset>4822645</wp:posOffset>
                </wp:positionH>
                <wp:positionV relativeFrom="paragraph">
                  <wp:posOffset>325623</wp:posOffset>
                </wp:positionV>
                <wp:extent cx="3124200" cy="789940"/>
                <wp:effectExtent l="0" t="0" r="25400" b="22860"/>
                <wp:wrapNone/>
                <wp:docPr id="3153" name="Rectangle 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789940"/>
                        </a:xfrm>
                        <a:prstGeom prst="rect">
                          <a:avLst/>
                        </a:prstGeom>
                        <a:solidFill>
                          <a:srgbClr val="FFFFFF"/>
                        </a:solidFill>
                        <a:ln w="9525">
                          <a:solidFill>
                            <a:srgbClr val="000000"/>
                          </a:solidFill>
                          <a:miter lim="800000"/>
                          <a:headEnd/>
                          <a:tailEnd/>
                        </a:ln>
                      </wps:spPr>
                      <wps:txbx>
                        <w:txbxContent>
                          <w:p w14:paraId="60A2A089"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2. Gather at the local shop most evenings, spend 10 hours or more in the fields, listen to radio in the evening, go the market on Wednesdays, young men play football on Saturdays</w:t>
                            </w:r>
                          </w:p>
                          <w:p w14:paraId="59F59949" w14:textId="77777777" w:rsidR="00D57400" w:rsidRPr="00FD6A81" w:rsidRDefault="00D57400" w:rsidP="003C5B5F"/>
                        </w:txbxContent>
                      </wps:txbx>
                      <wps:bodyPr rot="0" vert="horz" wrap="square" lIns="91440" tIns="45720" rIns="91440" bIns="45720" anchor="t" anchorCtr="0" upright="1">
                        <a:noAutofit/>
                      </wps:bodyPr>
                    </wps:wsp>
                  </a:graphicData>
                </a:graphic>
              </wp:anchor>
            </w:drawing>
          </mc:Choice>
          <mc:Fallback>
            <w:pict>
              <v:rect w14:anchorId="38E7AE37" id="Rectangle 2680" o:spid="_x0000_s1032" style="position:absolute;left:0;text-align:left;margin-left:379.75pt;margin-top:25.65pt;width:246pt;height:62.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">
                <v:textbox>
                  <w:txbxContent>
                    <w:p w14:paraId="60A2A089"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2. Gather at the local shop most evenings, spend 10 hours or more in the fields, listen to radio in the evening, go the market on Wednesdays, young men play football on Saturdays</w:t>
                      </w:r>
                    </w:p>
                    <w:p w14:paraId="59F59949" w14:textId="77777777" w:rsidR="00D57400" w:rsidRPr="00FD6A81" w:rsidRDefault="00D57400" w:rsidP="003C5B5F"/>
                  </w:txbxContent>
                </v:textbox>
              </v:rect>
            </w:pict>
          </mc:Fallback>
        </mc:AlternateContent>
      </w:r>
      <w:r w:rsidR="00484624">
        <w:rPr>
          <w:rFonts w:eastAsia="PMingLiU" w:cs="Comic Sans MS"/>
          <w:noProof/>
        </w:rPr>
        <mc:AlternateContent>
          <mc:Choice Requires="wps">
            <w:drawing>
              <wp:anchor distT="0" distB="0" distL="114300" distR="114300" simplePos="0" relativeHeight="251691008" behindDoc="0" locked="0" layoutInCell="1" allowOverlap="1" wp14:anchorId="7E3201CB" wp14:editId="77C47714">
                <wp:simplePos x="0" y="0"/>
                <wp:positionH relativeFrom="column">
                  <wp:posOffset>4822645</wp:posOffset>
                </wp:positionH>
                <wp:positionV relativeFrom="paragraph">
                  <wp:posOffset>2065523</wp:posOffset>
                </wp:positionV>
                <wp:extent cx="3124200" cy="473075"/>
                <wp:effectExtent l="0" t="0" r="25400" b="34925"/>
                <wp:wrapNone/>
                <wp:docPr id="3155" name="Rectangle 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73075"/>
                        </a:xfrm>
                        <a:prstGeom prst="rect">
                          <a:avLst/>
                        </a:prstGeom>
                        <a:solidFill>
                          <a:srgbClr val="FFFFFF"/>
                        </a:solidFill>
                        <a:ln w="9525">
                          <a:solidFill>
                            <a:srgbClr val="000000"/>
                          </a:solidFill>
                          <a:miter lim="800000"/>
                          <a:headEnd/>
                          <a:tailEnd/>
                        </a:ln>
                      </wps:spPr>
                      <wps:txbx>
                        <w:txbxContent>
                          <w:p w14:paraId="0CCA5BCC"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4. Lack skills for better farming techniques, risk- averse, tradition-bound farming techniques</w:t>
                            </w:r>
                          </w:p>
                          <w:p w14:paraId="4A304C0B" w14:textId="77777777" w:rsidR="00D57400" w:rsidRPr="00FD6A81" w:rsidRDefault="00D57400" w:rsidP="003C5B5F"/>
                        </w:txbxContent>
                      </wps:txbx>
                      <wps:bodyPr rot="0" vert="horz" wrap="square" lIns="91440" tIns="45720" rIns="91440" bIns="45720" anchor="t" anchorCtr="0" upright="1">
                        <a:noAutofit/>
                      </wps:bodyPr>
                    </wps:wsp>
                  </a:graphicData>
                </a:graphic>
              </wp:anchor>
            </w:drawing>
          </mc:Choice>
          <mc:Fallback>
            <w:pict>
              <v:rect w14:anchorId="7E3201CB" id="Rectangle 2682" o:spid="_x0000_s1033" style="position:absolute;left:0;text-align:left;margin-left:379.75pt;margin-top:162.65pt;width:246pt;height:37.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">
                <v:textbox>
                  <w:txbxContent>
                    <w:p w14:paraId="0CCA5BCC"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4. Lack skills for better farming techniques, risk- averse, tradition-bound farming techniques</w:t>
                      </w:r>
                    </w:p>
                    <w:p w14:paraId="4A304C0B" w14:textId="77777777" w:rsidR="00D57400" w:rsidRPr="00FD6A81" w:rsidRDefault="00D57400" w:rsidP="003C5B5F"/>
                  </w:txbxContent>
                </v:textbox>
              </v:rect>
            </w:pict>
          </mc:Fallback>
        </mc:AlternateContent>
      </w:r>
      <w:r w:rsidR="00484624">
        <w:rPr>
          <w:rFonts w:eastAsia="PMingLiU" w:cs="Comic Sans MS"/>
          <w:noProof/>
        </w:rPr>
        <mc:AlternateContent>
          <mc:Choice Requires="wps">
            <w:drawing>
              <wp:anchor distT="0" distB="0" distL="114300" distR="114300" simplePos="0" relativeHeight="251693056" behindDoc="0" locked="0" layoutInCell="1" allowOverlap="1" wp14:anchorId="6B59ECB9" wp14:editId="4719396B">
                <wp:simplePos x="0" y="0"/>
                <wp:positionH relativeFrom="column">
                  <wp:posOffset>4822645</wp:posOffset>
                </wp:positionH>
                <wp:positionV relativeFrom="paragraph">
                  <wp:posOffset>3881623</wp:posOffset>
                </wp:positionV>
                <wp:extent cx="3124835" cy="640080"/>
                <wp:effectExtent l="0" t="0" r="24765" b="20320"/>
                <wp:wrapNone/>
                <wp:docPr id="3156" name="Rectangl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640080"/>
                        </a:xfrm>
                        <a:prstGeom prst="rect">
                          <a:avLst/>
                        </a:prstGeom>
                        <a:solidFill>
                          <a:srgbClr val="FFFFFF"/>
                        </a:solidFill>
                        <a:ln w="9525">
                          <a:solidFill>
                            <a:srgbClr val="000000"/>
                          </a:solidFill>
                          <a:miter lim="800000"/>
                          <a:headEnd/>
                          <a:tailEnd/>
                        </a:ln>
                      </wps:spPr>
                      <wps:txbx>
                        <w:txbxContent>
                          <w:p w14:paraId="216D1E56" w14:textId="6E5351E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6. Awareness: some have heard of this practice; Preparation: some are collecting organic matter for use</w:t>
                            </w:r>
                          </w:p>
                          <w:p w14:paraId="72319A9D" w14:textId="77777777" w:rsidR="00D57400" w:rsidRPr="00FD6A81" w:rsidRDefault="00D57400" w:rsidP="003C5B5F"/>
                        </w:txbxContent>
                      </wps:txbx>
                      <wps:bodyPr rot="0" vert="horz" wrap="square" lIns="91440" tIns="45720" rIns="91440" bIns="45720" anchor="t" anchorCtr="0" upright="1">
                        <a:noAutofit/>
                      </wps:bodyPr>
                    </wps:wsp>
                  </a:graphicData>
                </a:graphic>
              </wp:anchor>
            </w:drawing>
          </mc:Choice>
          <mc:Fallback>
            <w:pict>
              <v:rect w14:anchorId="6B59ECB9" id="Rectangle 2683" o:spid="_x0000_s1034" style="position:absolute;left:0;text-align:left;margin-left:379.75pt;margin-top:305.65pt;width:246.05pt;height:50.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">
                <v:textbox>
                  <w:txbxContent>
                    <w:p w14:paraId="216D1E56" w14:textId="6E5351E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6. Awareness: some have heard of this practice; Preparation: some are collecting organic matter for use</w:t>
                      </w:r>
                    </w:p>
                    <w:p w14:paraId="72319A9D" w14:textId="77777777" w:rsidR="00D57400" w:rsidRPr="00FD6A81" w:rsidRDefault="00D57400" w:rsidP="003C5B5F"/>
                  </w:txbxContent>
                </v:textbox>
              </v:rect>
            </w:pict>
          </mc:Fallback>
        </mc:AlternateContent>
      </w:r>
      <w:r w:rsidR="00484624">
        <w:rPr>
          <w:rFonts w:eastAsia="PMingLiU" w:cs="Comic Sans MS"/>
          <w:noProof/>
        </w:rPr>
        <mc:AlternateContent>
          <mc:Choice Requires="wps">
            <w:drawing>
              <wp:anchor distT="0" distB="0" distL="114300" distR="114300" simplePos="0" relativeHeight="251694080" behindDoc="0" locked="0" layoutInCell="1" allowOverlap="1" wp14:anchorId="7056DD77" wp14:editId="387F227F">
                <wp:simplePos x="0" y="0"/>
                <wp:positionH relativeFrom="column">
                  <wp:posOffset>1990545</wp:posOffset>
                </wp:positionH>
                <wp:positionV relativeFrom="paragraph">
                  <wp:posOffset>833623</wp:posOffset>
                </wp:positionV>
                <wp:extent cx="2743200" cy="561340"/>
                <wp:effectExtent l="0" t="0" r="25400" b="22860"/>
                <wp:wrapNone/>
                <wp:docPr id="2837" name="Rectangle 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61340"/>
                        </a:xfrm>
                        <a:prstGeom prst="rect">
                          <a:avLst/>
                        </a:prstGeom>
                        <a:solidFill>
                          <a:srgbClr val="FFFFFF"/>
                        </a:solidFill>
                        <a:ln w="9525">
                          <a:solidFill>
                            <a:srgbClr val="000000"/>
                          </a:solidFill>
                          <a:miter lim="800000"/>
                          <a:headEnd/>
                          <a:tailEnd/>
                        </a:ln>
                      </wps:spPr>
                      <wps:txbx>
                        <w:txbxContent>
                          <w:p w14:paraId="3AAEB85E"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2. Things members of the Priority Group do (what most people spend their days doing)</w:t>
                            </w:r>
                          </w:p>
                        </w:txbxContent>
                      </wps:txbx>
                      <wps:bodyPr rot="0" vert="horz" wrap="square" lIns="91440" tIns="45720" rIns="91440" bIns="45720" anchor="t" anchorCtr="0" upright="1">
                        <a:noAutofit/>
                      </wps:bodyPr>
                    </wps:wsp>
                  </a:graphicData>
                </a:graphic>
              </wp:anchor>
            </w:drawing>
          </mc:Choice>
          <mc:Fallback>
            <w:pict>
              <v:rect w14:anchorId="7056DD77" id="Rectangle 3168" o:spid="_x0000_s1035" style="position:absolute;left:0;text-align:left;margin-left:156.75pt;margin-top:65.65pt;width:3in;height:44.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">
                <v:textbox>
                  <w:txbxContent>
                    <w:p w14:paraId="3AAEB85E"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2. Things members of the Priority Group do (what most people spend their days doing)</w:t>
                      </w:r>
                    </w:p>
                  </w:txbxContent>
                </v:textbox>
              </v:rect>
            </w:pict>
          </mc:Fallback>
        </mc:AlternateContent>
      </w:r>
      <w:r w:rsidR="00484624">
        <w:rPr>
          <w:rFonts w:eastAsia="PMingLiU" w:cs="Comic Sans MS"/>
          <w:noProof/>
        </w:rPr>
        <mc:AlternateContent>
          <mc:Choice Requires="wps">
            <w:drawing>
              <wp:anchor distT="0" distB="0" distL="114300" distR="114300" simplePos="0" relativeHeight="251695104" behindDoc="0" locked="0" layoutInCell="1" allowOverlap="1" wp14:anchorId="314920BF" wp14:editId="005B2700">
                <wp:simplePos x="0" y="0"/>
                <wp:positionH relativeFrom="column">
                  <wp:posOffset>1965145</wp:posOffset>
                </wp:positionH>
                <wp:positionV relativeFrom="paragraph">
                  <wp:posOffset>1506723</wp:posOffset>
                </wp:positionV>
                <wp:extent cx="2742565" cy="586740"/>
                <wp:effectExtent l="0" t="0" r="26035" b="22860"/>
                <wp:wrapNone/>
                <wp:docPr id="2838" name="Rectangl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586740"/>
                        </a:xfrm>
                        <a:prstGeom prst="rect">
                          <a:avLst/>
                        </a:prstGeom>
                        <a:solidFill>
                          <a:srgbClr val="FFFFFF"/>
                        </a:solidFill>
                        <a:ln w="9525">
                          <a:solidFill>
                            <a:srgbClr val="000000"/>
                          </a:solidFill>
                          <a:miter lim="800000"/>
                          <a:headEnd/>
                          <a:tailEnd/>
                        </a:ln>
                      </wps:spPr>
                      <wps:txbx>
                        <w:txbxContent>
                          <w:p w14:paraId="5BE3D15A"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3. Things members of the Priority Group want (common desires)</w:t>
                            </w:r>
                          </w:p>
                        </w:txbxContent>
                      </wps:txbx>
                      <wps:bodyPr rot="0" vert="horz" wrap="square" lIns="91440" tIns="45720" rIns="91440" bIns="45720" anchor="t" anchorCtr="0" upright="1">
                        <a:noAutofit/>
                      </wps:bodyPr>
                    </wps:wsp>
                  </a:graphicData>
                </a:graphic>
              </wp:anchor>
            </w:drawing>
          </mc:Choice>
          <mc:Fallback>
            <w:pict>
              <v:rect w14:anchorId="314920BF" id="Rectangle 3169" o:spid="_x0000_s1036" style="position:absolute;left:0;text-align:left;margin-left:154.75pt;margin-top:118.65pt;width:215.95pt;height:46.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">
                <v:textbox>
                  <w:txbxContent>
                    <w:p w14:paraId="5BE3D15A"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3. Things members of the Priority Group want (common desires)</w:t>
                      </w:r>
                    </w:p>
                  </w:txbxContent>
                </v:textbox>
              </v:rect>
            </w:pict>
          </mc:Fallback>
        </mc:AlternateContent>
      </w:r>
      <w:r w:rsidR="00484624">
        <w:rPr>
          <w:rFonts w:eastAsia="PMingLiU" w:cs="Comic Sans MS"/>
          <w:noProof/>
        </w:rPr>
        <mc:AlternateContent>
          <mc:Choice Requires="wps">
            <w:drawing>
              <wp:anchor distT="0" distB="0" distL="114300" distR="114300" simplePos="0" relativeHeight="251696128" behindDoc="0" locked="0" layoutInCell="1" allowOverlap="1" wp14:anchorId="1D00980F" wp14:editId="43F3DBB4">
                <wp:simplePos x="0" y="0"/>
                <wp:positionH relativeFrom="column">
                  <wp:posOffset>-181155</wp:posOffset>
                </wp:positionH>
                <wp:positionV relativeFrom="paragraph">
                  <wp:posOffset>1709923</wp:posOffset>
                </wp:positionV>
                <wp:extent cx="914400" cy="915670"/>
                <wp:effectExtent l="0" t="0" r="25400" b="24130"/>
                <wp:wrapNone/>
                <wp:docPr id="2839" name="AutoShape 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567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shapetype w14:anchorId="578D941B"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_x0020_3171" o:spid="_x0000_s1026" type="#_x0000_t96" style="position:absolute;margin-left:-14.25pt;margin-top:134.65pt;width:1in;height:7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"/>
            </w:pict>
          </mc:Fallback>
        </mc:AlternateContent>
      </w:r>
      <w:r w:rsidR="00484624">
        <w:rPr>
          <w:rFonts w:eastAsia="PMingLiU" w:cs="Comic Sans MS"/>
          <w:noProof/>
        </w:rPr>
        <mc:AlternateContent>
          <mc:Choice Requires="wps">
            <w:drawing>
              <wp:anchor distT="0" distB="0" distL="114300" distR="114300" simplePos="0" relativeHeight="251697152" behindDoc="0" locked="0" layoutInCell="1" allowOverlap="1" wp14:anchorId="63F950BA" wp14:editId="7D4064C6">
                <wp:simplePos x="0" y="0"/>
                <wp:positionH relativeFrom="column">
                  <wp:posOffset>-409755</wp:posOffset>
                </wp:positionH>
                <wp:positionV relativeFrom="paragraph">
                  <wp:posOffset>859023</wp:posOffset>
                </wp:positionV>
                <wp:extent cx="1371600" cy="705485"/>
                <wp:effectExtent l="0" t="0" r="25400" b="56515"/>
                <wp:wrapNone/>
                <wp:docPr id="2840" name="AutoShape 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05485"/>
                        </a:xfrm>
                        <a:prstGeom prst="downArrowCallout">
                          <a:avLst>
                            <a:gd name="adj1" fmla="val 48388"/>
                            <a:gd name="adj2" fmla="val 48388"/>
                            <a:gd name="adj3" fmla="val 16667"/>
                            <a:gd name="adj4" fmla="val 66667"/>
                          </a:avLst>
                        </a:prstGeom>
                        <a:solidFill>
                          <a:srgbClr val="FFFFFF"/>
                        </a:solidFill>
                        <a:ln w="9525">
                          <a:solidFill>
                            <a:srgbClr val="000000"/>
                          </a:solidFill>
                          <a:miter lim="800000"/>
                          <a:headEnd/>
                          <a:tailEnd/>
                        </a:ln>
                      </wps:spPr>
                      <wps:txbx>
                        <w:txbxContent>
                          <w:p w14:paraId="4DE361E1" w14:textId="77777777" w:rsidR="00D57400" w:rsidRPr="00FD6A81" w:rsidRDefault="00D57400" w:rsidP="00134600">
                            <w:pPr>
                              <w:ind w:left="0"/>
                              <w:jc w:val="center"/>
                            </w:pPr>
                            <w:r w:rsidRPr="00FD6A81">
                              <w:t>Priority Group</w:t>
                            </w:r>
                          </w:p>
                        </w:txbxContent>
                      </wps:txbx>
                      <wps:bodyPr rot="0" vert="horz" wrap="square" lIns="91440" tIns="45720" rIns="91440" bIns="45720" anchor="t" anchorCtr="0" upright="1">
                        <a:noAutofit/>
                      </wps:bodyPr>
                    </wps:wsp>
                  </a:graphicData>
                </a:graphic>
              </wp:anchor>
            </w:drawing>
          </mc:Choice>
          <mc:Fallback>
            <w:pict>
              <v:shapetype w14:anchorId="63F950B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172" o:spid="_x0000_s1037" type="#_x0000_t80" style="position:absolute;left:0;text-align:left;margin-left:-32.25pt;margin-top:67.65pt;width:108pt;height:55.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" adj=",5424,,8112">
                <v:textbox>
                  <w:txbxContent>
                    <w:p w14:paraId="4DE361E1" w14:textId="77777777" w:rsidR="00D57400" w:rsidRPr="00FD6A81" w:rsidRDefault="00D57400" w:rsidP="00134600">
                      <w:pPr>
                        <w:ind w:left="0"/>
                        <w:jc w:val="center"/>
                      </w:pPr>
                      <w:r w:rsidRPr="00FD6A81">
                        <w:t>Priority Group</w:t>
                      </w:r>
                    </w:p>
                  </w:txbxContent>
                </v:textbox>
              </v:shape>
            </w:pict>
          </mc:Fallback>
        </mc:AlternateContent>
      </w:r>
      <w:r w:rsidR="00484624">
        <w:rPr>
          <w:rFonts w:eastAsia="PMingLiU" w:cs="Comic Sans MS"/>
          <w:noProof/>
        </w:rPr>
        <mc:AlternateContent>
          <mc:Choice Requires="wps">
            <w:drawing>
              <wp:anchor distT="0" distB="0" distL="114300" distR="114300" simplePos="0" relativeHeight="251698176" behindDoc="0" locked="0" layoutInCell="1" allowOverlap="1" wp14:anchorId="69A7B9AC" wp14:editId="2A670D19">
                <wp:simplePos x="0" y="0"/>
                <wp:positionH relativeFrom="column">
                  <wp:posOffset>669745</wp:posOffset>
                </wp:positionH>
                <wp:positionV relativeFrom="paragraph">
                  <wp:posOffset>389123</wp:posOffset>
                </wp:positionV>
                <wp:extent cx="1315085" cy="1534795"/>
                <wp:effectExtent l="0" t="50800" r="81915" b="40005"/>
                <wp:wrapNone/>
                <wp:docPr id="2841" name="Line 3177"/>
                <wp:cNvGraphicFramePr/>
                <a:graphic xmlns:a="http://schemas.openxmlformats.org/drawingml/2006/main">
                  <a:graphicData uri="http://schemas.microsoft.com/office/word/2010/wordprocessingShape">
                    <wps:wsp>
                      <wps:cNvCnPr/>
                      <wps:spPr bwMode="auto">
                        <a:xfrm flipV="1">
                          <a:off x="0" y="0"/>
                          <a:ext cx="1315085" cy="1534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4F10CDBF" id="Line_x0020_3177"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52.75pt,30.65pt" to="156.3pt,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">
                <v:stroke endarrow="block"/>
              </v:line>
            </w:pict>
          </mc:Fallback>
        </mc:AlternateContent>
      </w:r>
      <w:r w:rsidR="00484624">
        <w:rPr>
          <w:rFonts w:eastAsia="PMingLiU" w:cs="Comic Sans MS"/>
          <w:noProof/>
        </w:rPr>
        <mc:AlternateContent>
          <mc:Choice Requires="wps">
            <w:drawing>
              <wp:anchor distT="0" distB="0" distL="114300" distR="114300" simplePos="0" relativeHeight="251699200" behindDoc="0" locked="0" layoutInCell="1" allowOverlap="1" wp14:anchorId="75207CAD" wp14:editId="4E6E33A6">
                <wp:simplePos x="0" y="0"/>
                <wp:positionH relativeFrom="column">
                  <wp:posOffset>733245</wp:posOffset>
                </wp:positionH>
                <wp:positionV relativeFrom="paragraph">
                  <wp:posOffset>1201923</wp:posOffset>
                </wp:positionV>
                <wp:extent cx="1257300" cy="875030"/>
                <wp:effectExtent l="0" t="50800" r="63500" b="39370"/>
                <wp:wrapNone/>
                <wp:docPr id="2842" name="Line 3178"/>
                <wp:cNvGraphicFramePr/>
                <a:graphic xmlns:a="http://schemas.openxmlformats.org/drawingml/2006/main">
                  <a:graphicData uri="http://schemas.microsoft.com/office/word/2010/wordprocessingShape">
                    <wps:wsp>
                      <wps:cNvCnPr/>
                      <wps:spPr bwMode="auto">
                        <a:xfrm flipV="1">
                          <a:off x="0" y="0"/>
                          <a:ext cx="1257300" cy="875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350B75D7" id="Line_x0020_3178"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57.75pt,94.65pt" to="156.75pt,16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">
                <v:stroke endarrow="block"/>
              </v:line>
            </w:pict>
          </mc:Fallback>
        </mc:AlternateContent>
      </w:r>
      <w:r w:rsidR="00484624">
        <w:rPr>
          <w:rFonts w:eastAsia="PMingLiU" w:cs="Comic Sans MS"/>
          <w:noProof/>
        </w:rPr>
        <mc:AlternateContent>
          <mc:Choice Requires="wps">
            <w:drawing>
              <wp:anchor distT="0" distB="0" distL="114300" distR="114300" simplePos="0" relativeHeight="251700224" behindDoc="0" locked="0" layoutInCell="1" allowOverlap="1" wp14:anchorId="10570768" wp14:editId="1A0ED9F8">
                <wp:simplePos x="0" y="0"/>
                <wp:positionH relativeFrom="column">
                  <wp:posOffset>725080</wp:posOffset>
                </wp:positionH>
                <wp:positionV relativeFrom="paragraph">
                  <wp:posOffset>2290494</wp:posOffset>
                </wp:positionV>
                <wp:extent cx="1240556" cy="247469"/>
                <wp:effectExtent l="0" t="0" r="80645" b="108585"/>
                <wp:wrapNone/>
                <wp:docPr id="2843" name="Line 3180"/>
                <wp:cNvGraphicFramePr/>
                <a:graphic xmlns:a="http://schemas.openxmlformats.org/drawingml/2006/main">
                  <a:graphicData uri="http://schemas.microsoft.com/office/word/2010/wordprocessingShape">
                    <wps:wsp>
                      <wps:cNvCnPr/>
                      <wps:spPr bwMode="auto">
                        <a:xfrm>
                          <a:off x="0" y="0"/>
                          <a:ext cx="1240556" cy="247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30209CE8" id="Line_x0020_318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7.1pt,180.35pt" to="154.8pt,19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">
                <v:stroke endarrow="block"/>
              </v:line>
            </w:pict>
          </mc:Fallback>
        </mc:AlternateContent>
      </w:r>
      <w:r w:rsidR="00484624">
        <w:rPr>
          <w:rFonts w:eastAsia="PMingLiU" w:cs="Comic Sans MS"/>
          <w:noProof/>
        </w:rPr>
        <mc:AlternateContent>
          <mc:Choice Requires="wps">
            <w:drawing>
              <wp:anchor distT="0" distB="0" distL="114300" distR="114300" simplePos="0" relativeHeight="251701248" behindDoc="0" locked="0" layoutInCell="1" allowOverlap="1" wp14:anchorId="34642791" wp14:editId="46CCB44B">
                <wp:simplePos x="0" y="0"/>
                <wp:positionH relativeFrom="column">
                  <wp:posOffset>599334</wp:posOffset>
                </wp:positionH>
                <wp:positionV relativeFrom="paragraph">
                  <wp:posOffset>2491496</wp:posOffset>
                </wp:positionV>
                <wp:extent cx="1340903" cy="1354567"/>
                <wp:effectExtent l="0" t="0" r="81915" b="67945"/>
                <wp:wrapNone/>
                <wp:docPr id="2844" name="Line 3181"/>
                <wp:cNvGraphicFramePr/>
                <a:graphic xmlns:a="http://schemas.openxmlformats.org/drawingml/2006/main">
                  <a:graphicData uri="http://schemas.microsoft.com/office/word/2010/wordprocessingShape">
                    <wps:wsp>
                      <wps:cNvCnPr/>
                      <wps:spPr bwMode="auto">
                        <a:xfrm>
                          <a:off x="0" y="0"/>
                          <a:ext cx="1340903" cy="1354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0D1D8857" id="Line_x0020_318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7.2pt,196.2pt" to="152.8pt,30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">
                <v:stroke endarrow="block"/>
              </v:line>
            </w:pict>
          </mc:Fallback>
        </mc:AlternateContent>
      </w:r>
      <w:r w:rsidR="00484624">
        <w:rPr>
          <w:rFonts w:eastAsia="PMingLiU" w:cs="Comic Sans MS"/>
          <w:noProof/>
        </w:rPr>
        <mc:AlternateContent>
          <mc:Choice Requires="wps">
            <w:drawing>
              <wp:anchor distT="0" distB="0" distL="114300" distR="114300" simplePos="0" relativeHeight="251702272" behindDoc="0" locked="0" layoutInCell="1" allowOverlap="1" wp14:anchorId="1FB34A6C" wp14:editId="6F6AA35D">
                <wp:simplePos x="0" y="0"/>
                <wp:positionH relativeFrom="column">
                  <wp:posOffset>1965145</wp:posOffset>
                </wp:positionH>
                <wp:positionV relativeFrom="paragraph">
                  <wp:posOffset>2992623</wp:posOffset>
                </wp:positionV>
                <wp:extent cx="2744470" cy="459740"/>
                <wp:effectExtent l="0" t="0" r="24130" b="22860"/>
                <wp:wrapNone/>
                <wp:docPr id="83" name="Rectangle 3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459740"/>
                        </a:xfrm>
                        <a:prstGeom prst="rect">
                          <a:avLst/>
                        </a:prstGeom>
                        <a:solidFill>
                          <a:srgbClr val="FFFFFF"/>
                        </a:solidFill>
                        <a:ln w="9525">
                          <a:solidFill>
                            <a:srgbClr val="000000"/>
                          </a:solidFill>
                          <a:miter lim="800000"/>
                          <a:headEnd/>
                          <a:tailEnd/>
                        </a:ln>
                      </wps:spPr>
                      <wps:txbx>
                        <w:txbxContent>
                          <w:p w14:paraId="272EDC11"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5. What the Priority Group knows, feels and practices regarding the Behavior</w:t>
                            </w:r>
                          </w:p>
                        </w:txbxContent>
                      </wps:txbx>
                      <wps:bodyPr rot="0" vert="horz" wrap="square" lIns="91440" tIns="45720" rIns="91440" bIns="45720" anchor="t" anchorCtr="0" upright="1">
                        <a:noAutofit/>
                      </wps:bodyPr>
                    </wps:wsp>
                  </a:graphicData>
                </a:graphic>
              </wp:anchor>
            </w:drawing>
          </mc:Choice>
          <mc:Fallback>
            <w:pict>
              <v:rect w14:anchorId="1FB34A6C" id="Rectangle 3182" o:spid="_x0000_s1038" style="position:absolute;left:0;text-align:left;margin-left:154.75pt;margin-top:235.65pt;width:216.1pt;height:36.2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">
                <v:textbox>
                  <w:txbxContent>
                    <w:p w14:paraId="272EDC11"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5. What the Priority Group knows, feels and practices regarding the Behavior</w:t>
                      </w:r>
                    </w:p>
                  </w:txbxContent>
                </v:textbox>
              </v:rect>
            </w:pict>
          </mc:Fallback>
        </mc:AlternateContent>
      </w:r>
      <w:r w:rsidR="00484624">
        <w:rPr>
          <w:rFonts w:eastAsia="PMingLiU" w:cs="Comic Sans MS"/>
          <w:noProof/>
        </w:rPr>
        <mc:AlternateContent>
          <mc:Choice Requires="wps">
            <w:drawing>
              <wp:anchor distT="0" distB="0" distL="114300" distR="114300" simplePos="0" relativeHeight="251703296" behindDoc="0" locked="0" layoutInCell="1" allowOverlap="1" wp14:anchorId="71AC3541" wp14:editId="690A232A">
                <wp:simplePos x="0" y="0"/>
                <wp:positionH relativeFrom="column">
                  <wp:posOffset>1990545</wp:posOffset>
                </wp:positionH>
                <wp:positionV relativeFrom="paragraph">
                  <wp:posOffset>33523</wp:posOffset>
                </wp:positionV>
                <wp:extent cx="2743200" cy="675640"/>
                <wp:effectExtent l="0" t="0" r="25400" b="35560"/>
                <wp:wrapNone/>
                <wp:docPr id="84"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75640"/>
                        </a:xfrm>
                        <a:prstGeom prst="rect">
                          <a:avLst/>
                        </a:prstGeom>
                        <a:solidFill>
                          <a:srgbClr val="FFFFFF"/>
                        </a:solidFill>
                        <a:ln w="9525">
                          <a:solidFill>
                            <a:srgbClr val="000000"/>
                          </a:solidFill>
                          <a:miter lim="800000"/>
                          <a:headEnd/>
                          <a:tailEnd/>
                        </a:ln>
                      </wps:spPr>
                      <wps:txbx>
                        <w:txbxContent>
                          <w:p w14:paraId="4BBD3E29" w14:textId="0D79EEA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1. Demographic features (e.g. gender, age, income, residence, skill set, language, education level)</w:t>
                            </w:r>
                          </w:p>
                        </w:txbxContent>
                      </wps:txbx>
                      <wps:bodyPr rot="0" vert="horz" wrap="square" lIns="91440" tIns="45720" rIns="91440" bIns="45720" anchor="t" anchorCtr="0" upright="1">
                        <a:noAutofit/>
                      </wps:bodyPr>
                    </wps:wsp>
                  </a:graphicData>
                </a:graphic>
              </wp:anchor>
            </w:drawing>
          </mc:Choice>
          <mc:Fallback>
            <w:pict>
              <v:rect w14:anchorId="71AC3541" id="Rectangle 3185" o:spid="_x0000_s1039" style="position:absolute;left:0;text-align:left;margin-left:156.75pt;margin-top:2.65pt;width:3in;height:53.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">
                <v:textbox>
                  <w:txbxContent>
                    <w:p w14:paraId="4BBD3E29" w14:textId="0D79EEA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1. Demographic features (e.g. gender, age, income, residence, skill set, language, education level)</w:t>
                      </w:r>
                    </w:p>
                  </w:txbxContent>
                </v:textbox>
              </v:rect>
            </w:pict>
          </mc:Fallback>
        </mc:AlternateContent>
      </w:r>
      <w:r w:rsidR="00484624">
        <w:rPr>
          <w:rFonts w:eastAsia="PMingLiU" w:cs="Comic Sans MS"/>
          <w:noProof/>
        </w:rPr>
        <mc:AlternateContent>
          <mc:Choice Requires="wps">
            <w:drawing>
              <wp:anchor distT="0" distB="0" distL="114300" distR="114300" simplePos="0" relativeHeight="251704320" behindDoc="0" locked="0" layoutInCell="1" allowOverlap="1" wp14:anchorId="42E24D4C" wp14:editId="44F3F02D">
                <wp:simplePos x="0" y="0"/>
                <wp:positionH relativeFrom="column">
                  <wp:posOffset>1965145</wp:posOffset>
                </wp:positionH>
                <wp:positionV relativeFrom="paragraph">
                  <wp:posOffset>2192523</wp:posOffset>
                </wp:positionV>
                <wp:extent cx="2743200" cy="698500"/>
                <wp:effectExtent l="0" t="0" r="25400" b="38100"/>
                <wp:wrapNone/>
                <wp:docPr id="85" name="Rectangle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98500"/>
                        </a:xfrm>
                        <a:prstGeom prst="rect">
                          <a:avLst/>
                        </a:prstGeom>
                        <a:solidFill>
                          <a:srgbClr val="FFFFFF"/>
                        </a:solidFill>
                        <a:ln w="9525">
                          <a:solidFill>
                            <a:srgbClr val="000000"/>
                          </a:solidFill>
                          <a:miter lim="800000"/>
                          <a:headEnd/>
                          <a:tailEnd/>
                        </a:ln>
                      </wps:spPr>
                      <wps:txbx>
                        <w:txbxContent>
                          <w:p w14:paraId="36067766"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4. Things that prevent members of the Priority Group from practicing the Behavior (common barriers)</w:t>
                            </w:r>
                          </w:p>
                        </w:txbxContent>
                      </wps:txbx>
                      <wps:bodyPr rot="0" vert="horz" wrap="square" lIns="91440" tIns="45720" rIns="91440" bIns="45720" anchor="t" anchorCtr="0" upright="1">
                        <a:noAutofit/>
                      </wps:bodyPr>
                    </wps:wsp>
                  </a:graphicData>
                </a:graphic>
              </wp:anchor>
            </w:drawing>
          </mc:Choice>
          <mc:Fallback>
            <w:pict>
              <v:rect w14:anchorId="42E24D4C" id="Rectangle 3183" o:spid="_x0000_s1040" style="position:absolute;left:0;text-align:left;margin-left:154.75pt;margin-top:172.65pt;width:3in;height: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">
                <v:textbox>
                  <w:txbxContent>
                    <w:p w14:paraId="36067766"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4. Things that prevent members of the Priority Group from practicing the Behavior (common barriers)</w:t>
                      </w:r>
                    </w:p>
                  </w:txbxContent>
                </v:textbox>
              </v:rect>
            </w:pict>
          </mc:Fallback>
        </mc:AlternateContent>
      </w:r>
      <w:r w:rsidR="00484624">
        <w:rPr>
          <w:rFonts w:eastAsia="PMingLiU" w:cs="Comic Sans MS"/>
          <w:noProof/>
        </w:rPr>
        <mc:AlternateContent>
          <mc:Choice Requires="wps">
            <w:drawing>
              <wp:anchor distT="0" distB="0" distL="114300" distR="114300" simplePos="0" relativeHeight="251705344" behindDoc="0" locked="0" layoutInCell="1" allowOverlap="1" wp14:anchorId="4736BBE2" wp14:editId="5D51DA18">
                <wp:simplePos x="0" y="0"/>
                <wp:positionH relativeFrom="column">
                  <wp:posOffset>669745</wp:posOffset>
                </wp:positionH>
                <wp:positionV relativeFrom="paragraph">
                  <wp:posOffset>2408423</wp:posOffset>
                </wp:positionV>
                <wp:extent cx="1296035" cy="815340"/>
                <wp:effectExtent l="0" t="0" r="100965" b="73660"/>
                <wp:wrapNone/>
                <wp:docPr id="86" name="Line 3184"/>
                <wp:cNvGraphicFramePr/>
                <a:graphic xmlns:a="http://schemas.openxmlformats.org/drawingml/2006/main">
                  <a:graphicData uri="http://schemas.microsoft.com/office/word/2010/wordprocessingShape">
                    <wps:wsp>
                      <wps:cNvCnPr/>
                      <wps:spPr bwMode="auto">
                        <a:xfrm>
                          <a:off x="0" y="0"/>
                          <a:ext cx="1296035" cy="815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1A876593" id="Line_x0020_3184"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52.75pt,189.65pt" to="154.8pt,25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">
                <v:stroke endarrow="block"/>
              </v:line>
            </w:pict>
          </mc:Fallback>
        </mc:AlternateContent>
      </w:r>
      <w:r w:rsidR="00484624">
        <w:rPr>
          <w:rFonts w:eastAsia="PMingLiU" w:cs="Comic Sans MS"/>
          <w:noProof/>
        </w:rPr>
        <mc:AlternateContent>
          <mc:Choice Requires="wps">
            <w:drawing>
              <wp:anchor distT="0" distB="0" distL="114300" distR="114300" simplePos="0" relativeHeight="251706368" behindDoc="0" locked="0" layoutInCell="1" allowOverlap="1" wp14:anchorId="6CC3760B" wp14:editId="2828AC34">
                <wp:simplePos x="0" y="0"/>
                <wp:positionH relativeFrom="column">
                  <wp:posOffset>1965145</wp:posOffset>
                </wp:positionH>
                <wp:positionV relativeFrom="paragraph">
                  <wp:posOffset>3564123</wp:posOffset>
                </wp:positionV>
                <wp:extent cx="2743200" cy="690880"/>
                <wp:effectExtent l="0" t="0" r="25400" b="20320"/>
                <wp:wrapNone/>
                <wp:docPr id="87" name="Rectangle 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90880"/>
                        </a:xfrm>
                        <a:prstGeom prst="rect">
                          <a:avLst/>
                        </a:prstGeom>
                        <a:solidFill>
                          <a:srgbClr val="FFFFFF"/>
                        </a:solidFill>
                        <a:ln w="9525">
                          <a:solidFill>
                            <a:srgbClr val="000000"/>
                          </a:solidFill>
                          <a:miter lim="800000"/>
                          <a:headEnd/>
                          <a:tailEnd/>
                        </a:ln>
                      </wps:spPr>
                      <wps:txbx>
                        <w:txbxContent>
                          <w:p w14:paraId="311F48FD"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6. Stages of Change (pre-awareness, awareness, preparation, action and maintenance)</w:t>
                            </w:r>
                          </w:p>
                        </w:txbxContent>
                      </wps:txbx>
                      <wps:bodyPr rot="0" vert="horz" wrap="square" lIns="91440" tIns="45720" rIns="91440" bIns="45720" anchor="t" anchorCtr="0" upright="1">
                        <a:noAutofit/>
                      </wps:bodyPr>
                    </wps:wsp>
                  </a:graphicData>
                </a:graphic>
              </wp:anchor>
            </w:drawing>
          </mc:Choice>
          <mc:Fallback>
            <w:pict>
              <v:rect w14:anchorId="6CC3760B" id="Rectangle 3186" o:spid="_x0000_s1041" style="position:absolute;left:0;text-align:left;margin-left:154.75pt;margin-top:280.65pt;width:3in;height:54.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">
                <v:textbox>
                  <w:txbxContent>
                    <w:p w14:paraId="311F48FD" w14:textId="77777777" w:rsidR="00D57400" w:rsidRPr="0066578D" w:rsidRDefault="00D57400" w:rsidP="00134600">
                      <w:pPr>
                        <w:pStyle w:val="TableText"/>
                        <w:rPr>
                          <w:rFonts w:asciiTheme="minorHAnsi" w:hAnsiTheme="minorHAnsi"/>
                          <w:sz w:val="20"/>
                          <w:szCs w:val="20"/>
                        </w:rPr>
                      </w:pPr>
                      <w:r w:rsidRPr="0066578D">
                        <w:rPr>
                          <w:rFonts w:asciiTheme="minorHAnsi" w:hAnsiTheme="minorHAnsi"/>
                          <w:sz w:val="20"/>
                          <w:szCs w:val="20"/>
                        </w:rPr>
                        <w:t>6. Stages of Change (pre-awareness, awareness, preparation, action and maintenance)</w:t>
                      </w:r>
                    </w:p>
                  </w:txbxContent>
                </v:textbox>
              </v:rect>
            </w:pict>
          </mc:Fallback>
        </mc:AlternateContent>
      </w:r>
      <w:r w:rsidR="00484624">
        <w:rPr>
          <w:rFonts w:eastAsia="PMingLiU" w:cs="Comic Sans MS"/>
          <w:noProof/>
        </w:rPr>
        <mc:AlternateContent>
          <mc:Choice Requires="wps">
            <w:drawing>
              <wp:anchor distT="0" distB="0" distL="114300" distR="114300" simplePos="0" relativeHeight="251707392" behindDoc="0" locked="0" layoutInCell="1" allowOverlap="1" wp14:anchorId="60C3DB51" wp14:editId="362D79BD">
                <wp:simplePos x="0" y="0"/>
                <wp:positionH relativeFrom="column">
                  <wp:posOffset>4822645</wp:posOffset>
                </wp:positionH>
                <wp:positionV relativeFrom="paragraph">
                  <wp:posOffset>4580123</wp:posOffset>
                </wp:positionV>
                <wp:extent cx="3127248" cy="640080"/>
                <wp:effectExtent l="0" t="0" r="22860" b="20320"/>
                <wp:wrapNone/>
                <wp:docPr id="89" name="Rectangle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7248" cy="640080"/>
                        </a:xfrm>
                        <a:prstGeom prst="rect">
                          <a:avLst/>
                        </a:prstGeom>
                        <a:solidFill>
                          <a:srgbClr val="FFFFFF"/>
                        </a:solidFill>
                        <a:ln w="9525">
                          <a:solidFill>
                            <a:srgbClr val="000000"/>
                          </a:solidFill>
                          <a:miter lim="800000"/>
                          <a:headEnd/>
                          <a:tailEnd/>
                        </a:ln>
                      </wps:spPr>
                      <wps:txbx>
                        <w:txbxContent>
                          <w:p w14:paraId="54B89080" w14:textId="19CC080C" w:rsidR="00D57400" w:rsidRPr="0066578D" w:rsidRDefault="00D57400" w:rsidP="00134600">
                            <w:pPr>
                              <w:pStyle w:val="TableText"/>
                              <w:ind w:left="0"/>
                              <w:rPr>
                                <w:rFonts w:asciiTheme="minorHAnsi" w:hAnsiTheme="minorHAnsi"/>
                                <w:sz w:val="20"/>
                                <w:szCs w:val="20"/>
                              </w:rPr>
                            </w:pPr>
                            <w:r>
                              <w:rPr>
                                <w:rFonts w:asciiTheme="minorHAnsi" w:hAnsiTheme="minorHAnsi"/>
                                <w:sz w:val="20"/>
                                <w:szCs w:val="20"/>
                              </w:rPr>
                              <w:t xml:space="preserve">7. </w:t>
                            </w:r>
                            <w:r w:rsidRPr="000A2190">
                              <w:rPr>
                                <w:rFonts w:asciiTheme="minorHAnsi" w:hAnsiTheme="minorHAnsi"/>
                                <w:sz w:val="20"/>
                                <w:szCs w:val="20"/>
                              </w:rPr>
                              <w:t>Women and girls carry organic matter from the kraal to the field. Men and boys watch animals in the field.</w:t>
                            </w:r>
                            <w:r w:rsidRPr="0066578D" w:rsidDel="00FB04C9">
                              <w:rPr>
                                <w:rFonts w:asciiTheme="minorHAnsi" w:hAnsiTheme="minorHAnsi"/>
                                <w:sz w:val="20"/>
                                <w:szCs w:val="20"/>
                              </w:rPr>
                              <w:t xml:space="preserve"> </w:t>
                            </w:r>
                          </w:p>
                          <w:p w14:paraId="478C61B4" w14:textId="77777777" w:rsidR="00D57400" w:rsidRPr="00FD6A81" w:rsidRDefault="00D57400" w:rsidP="00134600"/>
                        </w:txbxContent>
                      </wps:txbx>
                      <wps:bodyPr rot="0" vert="horz" wrap="square" lIns="91440" tIns="45720" rIns="91440" bIns="45720" anchor="t" anchorCtr="0" upright="1">
                        <a:noAutofit/>
                      </wps:bodyPr>
                    </wps:wsp>
                  </a:graphicData>
                </a:graphic>
              </wp:anchor>
            </w:drawing>
          </mc:Choice>
          <mc:Fallback>
            <w:pict>
              <v:rect w14:anchorId="60C3DB51" id="Rectangle 3176" o:spid="_x0000_s1042" style="position:absolute;left:0;text-align:left;margin-left:379.75pt;margin-top:360.65pt;width:246.25pt;height:50.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">
                <v:textbox>
                  <w:txbxContent>
                    <w:p w14:paraId="54B89080" w14:textId="19CC080C" w:rsidR="00D57400" w:rsidRPr="0066578D" w:rsidRDefault="00D57400" w:rsidP="00134600">
                      <w:pPr>
                        <w:pStyle w:val="TableText"/>
                        <w:ind w:left="0"/>
                        <w:rPr>
                          <w:rFonts w:asciiTheme="minorHAnsi" w:hAnsiTheme="minorHAnsi"/>
                          <w:sz w:val="20"/>
                          <w:szCs w:val="20"/>
                        </w:rPr>
                      </w:pPr>
                      <w:r>
                        <w:rPr>
                          <w:rFonts w:asciiTheme="minorHAnsi" w:hAnsiTheme="minorHAnsi"/>
                          <w:sz w:val="20"/>
                          <w:szCs w:val="20"/>
                        </w:rPr>
                        <w:t xml:space="preserve">7. </w:t>
                      </w:r>
                      <w:r w:rsidRPr="000A2190">
                        <w:rPr>
                          <w:rFonts w:asciiTheme="minorHAnsi" w:hAnsiTheme="minorHAnsi"/>
                          <w:sz w:val="20"/>
                          <w:szCs w:val="20"/>
                        </w:rPr>
                        <w:t>Women and girls carry organic matter from the kraal to the field. Men and boys watch animals in the field.</w:t>
                      </w:r>
                      <w:r w:rsidRPr="0066578D" w:rsidDel="00FB04C9">
                        <w:rPr>
                          <w:rFonts w:asciiTheme="minorHAnsi" w:hAnsiTheme="minorHAnsi"/>
                          <w:sz w:val="20"/>
                          <w:szCs w:val="20"/>
                        </w:rPr>
                        <w:t xml:space="preserve"> </w:t>
                      </w:r>
                    </w:p>
                    <w:p w14:paraId="478C61B4" w14:textId="77777777" w:rsidR="00D57400" w:rsidRPr="00FD6A81" w:rsidRDefault="00D57400" w:rsidP="00134600"/>
                  </w:txbxContent>
                </v:textbox>
              </v:rect>
            </w:pict>
          </mc:Fallback>
        </mc:AlternateContent>
      </w:r>
      <w:r w:rsidR="00484624">
        <w:rPr>
          <w:rFonts w:eastAsia="PMingLiU" w:cs="Comic Sans MS"/>
          <w:noProof/>
        </w:rPr>
        <mc:AlternateContent>
          <mc:Choice Requires="wps">
            <w:drawing>
              <wp:anchor distT="0" distB="0" distL="114300" distR="114300" simplePos="0" relativeHeight="251708416" behindDoc="0" locked="0" layoutInCell="1" allowOverlap="1" wp14:anchorId="6BD0A075" wp14:editId="09A40EFF">
                <wp:simplePos x="0" y="0"/>
                <wp:positionH relativeFrom="column">
                  <wp:posOffset>488316</wp:posOffset>
                </wp:positionH>
                <wp:positionV relativeFrom="paragraph">
                  <wp:posOffset>2568080</wp:posOffset>
                </wp:positionV>
                <wp:extent cx="1477320" cy="2141583"/>
                <wp:effectExtent l="0" t="0" r="72390" b="68580"/>
                <wp:wrapNone/>
                <wp:docPr id="90" name="Line 3181"/>
                <wp:cNvGraphicFramePr/>
                <a:graphic xmlns:a="http://schemas.openxmlformats.org/drawingml/2006/main">
                  <a:graphicData uri="http://schemas.microsoft.com/office/word/2010/wordprocessingShape">
                    <wps:wsp>
                      <wps:cNvCnPr/>
                      <wps:spPr bwMode="auto">
                        <a:xfrm>
                          <a:off x="0" y="0"/>
                          <a:ext cx="1477320" cy="21415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2C60093C" id="Line_x0020_318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8.45pt,202.2pt" to="154.75pt,37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">
                <v:stroke endarrow="block"/>
              </v:line>
            </w:pict>
          </mc:Fallback>
        </mc:AlternateContent>
      </w:r>
      <w:r w:rsidR="00484624">
        <w:rPr>
          <w:rFonts w:eastAsia="PMingLiU" w:cs="Comic Sans MS"/>
          <w:noProof/>
        </w:rPr>
        <mc:AlternateContent>
          <mc:Choice Requires="wps">
            <w:drawing>
              <wp:anchor distT="0" distB="0" distL="114300" distR="114300" simplePos="0" relativeHeight="251709440" behindDoc="0" locked="0" layoutInCell="1" allowOverlap="1" wp14:anchorId="196CE86F" wp14:editId="05CD1F14">
                <wp:simplePos x="0" y="0"/>
                <wp:positionH relativeFrom="column">
                  <wp:posOffset>733245</wp:posOffset>
                </wp:positionH>
                <wp:positionV relativeFrom="paragraph">
                  <wp:posOffset>1748023</wp:posOffset>
                </wp:positionV>
                <wp:extent cx="1257935" cy="410210"/>
                <wp:effectExtent l="0" t="50800" r="62865" b="46990"/>
                <wp:wrapNone/>
                <wp:docPr id="91" name="Line 3178"/>
                <wp:cNvGraphicFramePr/>
                <a:graphic xmlns:a="http://schemas.openxmlformats.org/drawingml/2006/main">
                  <a:graphicData uri="http://schemas.microsoft.com/office/word/2010/wordprocessingShape">
                    <wps:wsp>
                      <wps:cNvCnPr/>
                      <wps:spPr bwMode="auto">
                        <a:xfrm flipV="1">
                          <a:off x="0" y="0"/>
                          <a:ext cx="1257935" cy="410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4A6C7D4F" id="Line_x0020_3178"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57.75pt,137.65pt" to="156.8pt,16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">
                <v:stroke endarrow="block"/>
              </v:line>
            </w:pict>
          </mc:Fallback>
        </mc:AlternateContent>
      </w:r>
      <w:r w:rsidR="00484624">
        <w:rPr>
          <w:rFonts w:eastAsia="PMingLiU" w:cs="Comic Sans MS"/>
          <w:noProof/>
        </w:rPr>
        <mc:AlternateContent>
          <mc:Choice Requires="wps">
            <w:drawing>
              <wp:anchor distT="0" distB="0" distL="114300" distR="114300" simplePos="0" relativeHeight="251710464" behindDoc="0" locked="0" layoutInCell="1" allowOverlap="1" wp14:anchorId="48509DB9" wp14:editId="292E0015">
                <wp:simplePos x="0" y="0"/>
                <wp:positionH relativeFrom="column">
                  <wp:posOffset>1965145</wp:posOffset>
                </wp:positionH>
                <wp:positionV relativeFrom="paragraph">
                  <wp:posOffset>4364223</wp:posOffset>
                </wp:positionV>
                <wp:extent cx="2743200" cy="690880"/>
                <wp:effectExtent l="0" t="0" r="25400" b="20320"/>
                <wp:wrapNone/>
                <wp:docPr id="88" name="Rectangle 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90880"/>
                        </a:xfrm>
                        <a:prstGeom prst="rect">
                          <a:avLst/>
                        </a:prstGeom>
                        <a:solidFill>
                          <a:srgbClr val="FFFFFF"/>
                        </a:solidFill>
                        <a:ln w="9525">
                          <a:solidFill>
                            <a:srgbClr val="000000"/>
                          </a:solidFill>
                          <a:miter lim="800000"/>
                          <a:headEnd/>
                          <a:tailEnd/>
                        </a:ln>
                      </wps:spPr>
                      <wps:txbx>
                        <w:txbxContent>
                          <w:p w14:paraId="183FEFF3" w14:textId="3B7BDCA2" w:rsidR="00D57400" w:rsidRPr="0066578D" w:rsidRDefault="00D57400" w:rsidP="0066578D">
                            <w:pPr>
                              <w:ind w:left="0"/>
                              <w:rPr>
                                <w:b/>
                                <w:sz w:val="20"/>
                                <w:szCs w:val="20"/>
                              </w:rPr>
                            </w:pPr>
                            <w:r w:rsidRPr="0066578D">
                              <w:rPr>
                                <w:sz w:val="20"/>
                                <w:szCs w:val="20"/>
                              </w:rPr>
                              <w:t>7. Gender Roles: What are traditional roles of women/girls and men/boys that influence the practice of the behavior?</w:t>
                            </w:r>
                          </w:p>
                          <w:p w14:paraId="67E4EF2D" w14:textId="77777777" w:rsidR="00D57400" w:rsidRPr="0066578D" w:rsidRDefault="00D57400" w:rsidP="00134600">
                            <w:pPr>
                              <w:pStyle w:val="TableText"/>
                              <w:rPr>
                                <w:rFonts w:asciiTheme="minorHAnsi" w:hAnsiTheme="minorHAnsi"/>
                                <w:sz w:val="20"/>
                                <w:szCs w:val="20"/>
                              </w:rPr>
                            </w:pPr>
                          </w:p>
                        </w:txbxContent>
                      </wps:txbx>
                      <wps:bodyPr rot="0" vert="horz" wrap="square" lIns="91440" tIns="45720" rIns="91440" bIns="45720" anchor="t" anchorCtr="0" upright="1">
                        <a:noAutofit/>
                      </wps:bodyPr>
                    </wps:wsp>
                  </a:graphicData>
                </a:graphic>
              </wp:anchor>
            </w:drawing>
          </mc:Choice>
          <mc:Fallback>
            <w:pict>
              <v:rect w14:anchorId="48509DB9" id="_x0000_s1043" style="position:absolute;left:0;text-align:left;margin-left:154.75pt;margin-top:343.65pt;width:3in;height:54.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">
                <v:textbox>
                  <w:txbxContent>
                    <w:p w14:paraId="183FEFF3" w14:textId="3B7BDCA2" w:rsidR="00D57400" w:rsidRPr="0066578D" w:rsidRDefault="00D57400" w:rsidP="0066578D">
                      <w:pPr>
                        <w:ind w:left="0"/>
                        <w:rPr>
                          <w:b/>
                          <w:sz w:val="20"/>
                          <w:szCs w:val="20"/>
                        </w:rPr>
                      </w:pPr>
                      <w:r w:rsidRPr="0066578D">
                        <w:rPr>
                          <w:sz w:val="20"/>
                          <w:szCs w:val="20"/>
                        </w:rPr>
                        <w:t>7. Gender Roles: What are traditional roles of women/girls and men/boys that influence the practice of the behavior?</w:t>
                      </w:r>
                    </w:p>
                    <w:p w14:paraId="67E4EF2D" w14:textId="77777777" w:rsidR="00D57400" w:rsidRPr="0066578D" w:rsidRDefault="00D57400" w:rsidP="00134600">
                      <w:pPr>
                        <w:pStyle w:val="TableText"/>
                        <w:rPr>
                          <w:rFonts w:asciiTheme="minorHAnsi" w:hAnsiTheme="minorHAnsi"/>
                          <w:sz w:val="20"/>
                          <w:szCs w:val="20"/>
                        </w:rPr>
                      </w:pPr>
                    </w:p>
                  </w:txbxContent>
                </v:textbox>
              </v:rect>
            </w:pict>
          </mc:Fallback>
        </mc:AlternateContent>
      </w:r>
    </w:p>
    <w:bookmarkStart w:id="165" w:name="T5HO3"/>
    <w:bookmarkStart w:id="166" w:name="_Toc467583822"/>
    <w:bookmarkStart w:id="167" w:name="_Toc345529063"/>
    <w:p w14:paraId="5C9C1D27" w14:textId="3D54C3EC" w:rsidR="00F603AB" w:rsidRPr="0066578D" w:rsidRDefault="00134600">
      <w:pPr>
        <w:pStyle w:val="Heading2"/>
        <w:rPr>
          <w:rStyle w:val="Heading3Char"/>
          <w:b/>
          <w:sz w:val="32"/>
          <w:szCs w:val="26"/>
        </w:rPr>
      </w:pPr>
      <w:r>
        <w:rPr>
          <w:noProof/>
        </w:rPr>
        <w:lastRenderedPageBreak/>
        <mc:AlternateContent>
          <mc:Choice Requires="wps">
            <w:drawing>
              <wp:anchor distT="0" distB="0" distL="114300" distR="114300" simplePos="0" relativeHeight="251711488" behindDoc="0" locked="0" layoutInCell="1" allowOverlap="1" wp14:anchorId="77ED1251" wp14:editId="6F51EC4B">
                <wp:simplePos x="0" y="0"/>
                <wp:positionH relativeFrom="column">
                  <wp:posOffset>-177800</wp:posOffset>
                </wp:positionH>
                <wp:positionV relativeFrom="paragraph">
                  <wp:posOffset>457200</wp:posOffset>
                </wp:positionV>
                <wp:extent cx="8558530" cy="6087110"/>
                <wp:effectExtent l="0" t="0" r="0" b="0"/>
                <wp:wrapNone/>
                <wp:docPr id="124"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58530" cy="60871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rect w14:anchorId="4367C1A3" id="AutoShape_x0020_26" o:spid="_x0000_s1026" style="position:absolute;margin-left:-14pt;margin-top:36pt;width:673.9pt;height:479.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" filled="f" stroked="f">
                <o:lock v:ext="edit" aspectratio="t"/>
              </v:rect>
            </w:pict>
          </mc:Fallback>
        </mc:AlternateContent>
      </w:r>
      <w:r w:rsidR="003C5B5F" w:rsidRPr="0066578D">
        <w:rPr>
          <w:rStyle w:val="Heading3Char"/>
          <w:b/>
          <w:sz w:val="32"/>
          <w:szCs w:val="26"/>
        </w:rPr>
        <w:t>Task 5 Handout 3</w:t>
      </w:r>
      <w:bookmarkEnd w:id="165"/>
      <w:r w:rsidR="00F603AB" w:rsidRPr="0066578D">
        <w:rPr>
          <w:rStyle w:val="Heading3Char"/>
          <w:b/>
          <w:sz w:val="32"/>
          <w:szCs w:val="26"/>
        </w:rPr>
        <w:t xml:space="preserve"> </w:t>
      </w:r>
      <w:r w:rsidR="003C5B5F" w:rsidRPr="0066578D">
        <w:rPr>
          <w:rStyle w:val="Heading3Char"/>
          <w:b/>
          <w:sz w:val="32"/>
          <w:szCs w:val="26"/>
        </w:rPr>
        <w:t>Blank Worksheet</w:t>
      </w:r>
      <w:bookmarkEnd w:id="166"/>
    </w:p>
    <w:bookmarkStart w:id="168" w:name="_Toc467583823"/>
    <w:p w14:paraId="3B4B6D32" w14:textId="4DBD9F4E" w:rsidR="003C5B5F" w:rsidRPr="00F603AB" w:rsidRDefault="00134600" w:rsidP="0066578D">
      <w:pPr>
        <w:pStyle w:val="Heading2"/>
        <w:rPr>
          <w:rStyle w:val="Heading3Char"/>
          <w:b/>
        </w:rPr>
      </w:pPr>
      <w:r>
        <w:rPr>
          <w:noProof/>
          <w:sz w:val="28"/>
          <w:szCs w:val="24"/>
        </w:rPr>
        <mc:AlternateContent>
          <mc:Choice Requires="wps">
            <w:drawing>
              <wp:anchor distT="0" distB="0" distL="114300" distR="114300" simplePos="0" relativeHeight="251681792" behindDoc="0" locked="0" layoutInCell="1" allowOverlap="1" wp14:anchorId="301084D5" wp14:editId="5A368EDD">
                <wp:simplePos x="0" y="0"/>
                <wp:positionH relativeFrom="column">
                  <wp:posOffset>5194300</wp:posOffset>
                </wp:positionH>
                <wp:positionV relativeFrom="paragraph">
                  <wp:posOffset>78740</wp:posOffset>
                </wp:positionV>
                <wp:extent cx="3063240" cy="640080"/>
                <wp:effectExtent l="0" t="0" r="35560" b="20320"/>
                <wp:wrapNone/>
                <wp:docPr id="3145" name="Rectangle 3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240" cy="640080"/>
                        </a:xfrm>
                        <a:prstGeom prst="rect">
                          <a:avLst/>
                        </a:prstGeom>
                        <a:solidFill>
                          <a:srgbClr val="FFFFFF"/>
                        </a:solidFill>
                        <a:ln w="9525">
                          <a:solidFill>
                            <a:srgbClr val="000000"/>
                          </a:solidFill>
                          <a:miter lim="800000"/>
                          <a:headEnd/>
                          <a:tailEnd/>
                        </a:ln>
                      </wps:spPr>
                      <wps:txbx>
                        <w:txbxContent>
                          <w:p w14:paraId="0838D110" w14:textId="77777777" w:rsidR="00D57400" w:rsidRPr="0066578D" w:rsidRDefault="00D57400" w:rsidP="003C5B5F">
                            <w:pPr>
                              <w:pStyle w:val="TableText"/>
                              <w:ind w:left="0"/>
                              <w:rPr>
                                <w:sz w:val="20"/>
                                <w:szCs w:val="20"/>
                              </w:rPr>
                            </w:pPr>
                            <w:r w:rsidRPr="0066578D">
                              <w:rPr>
                                <w:sz w:val="20"/>
                                <w:szCs w:val="20"/>
                              </w:rPr>
                              <w:t>1.</w:t>
                            </w:r>
                          </w:p>
                        </w:txbxContent>
                      </wps:txbx>
                      <wps:bodyPr rot="0" vert="horz" wrap="square" lIns="91440" tIns="45720" rIns="91440" bIns="45720" anchor="t" anchorCtr="0" upright="1">
                        <a:noAutofit/>
                      </wps:bodyPr>
                    </wps:wsp>
                  </a:graphicData>
                </a:graphic>
              </wp:anchor>
            </w:drawing>
          </mc:Choice>
          <mc:Fallback>
            <w:pict>
              <v:rect w14:anchorId="301084D5" id="Rectangle 3187" o:spid="_x0000_s1044" style="position:absolute;margin-left:409pt;margin-top:6.2pt;width:241.2pt;height:50.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">
                <v:textbox>
                  <w:txbxContent>
                    <w:p w14:paraId="0838D110" w14:textId="77777777" w:rsidR="00D57400" w:rsidRPr="0066578D" w:rsidRDefault="00D57400" w:rsidP="003C5B5F">
                      <w:pPr>
                        <w:pStyle w:val="TableText"/>
                        <w:ind w:left="0"/>
                        <w:rPr>
                          <w:sz w:val="20"/>
                          <w:szCs w:val="20"/>
                        </w:rPr>
                      </w:pPr>
                      <w:r w:rsidRPr="0066578D">
                        <w:rPr>
                          <w:sz w:val="20"/>
                          <w:szCs w:val="20"/>
                        </w:rPr>
                        <w:t>1.</w:t>
                      </w:r>
                    </w:p>
                  </w:txbxContent>
                </v:textbox>
              </v:rect>
            </w:pict>
          </mc:Fallback>
        </mc:AlternateContent>
      </w:r>
      <w:r w:rsidR="00543CA7">
        <w:rPr>
          <w:rStyle w:val="Heading3Char"/>
          <w:b/>
        </w:rPr>
        <w:t>Seven Ways</w:t>
      </w:r>
      <w:r w:rsidR="003C5B5F" w:rsidRPr="00F603AB">
        <w:rPr>
          <w:rStyle w:val="Heading3Char"/>
          <w:b/>
        </w:rPr>
        <w:t xml:space="preserve"> to Describe the Priority Group</w:t>
      </w:r>
      <w:bookmarkEnd w:id="167"/>
      <w:bookmarkEnd w:id="168"/>
      <w:r w:rsidR="003C5B5F" w:rsidRPr="00F603AB">
        <w:rPr>
          <w:rStyle w:val="Heading3Char"/>
          <w:b/>
        </w:rPr>
        <w:t xml:space="preserve"> </w:t>
      </w:r>
    </w:p>
    <w:p w14:paraId="57A8F725" w14:textId="62A5AE2D" w:rsidR="003C5B5F" w:rsidRPr="00392A6B" w:rsidRDefault="00134600" w:rsidP="00F603AB">
      <w:pPr>
        <w:pStyle w:val="Heading4"/>
        <w:ind w:left="0"/>
        <w:rPr>
          <w:rFonts w:cs="Comic Sans MS"/>
        </w:rPr>
      </w:pPr>
      <w:r>
        <w:rPr>
          <w:noProof/>
        </w:rPr>
        <mc:AlternateContent>
          <mc:Choice Requires="wps">
            <w:drawing>
              <wp:anchor distT="0" distB="0" distL="114300" distR="114300" simplePos="0" relativeHeight="251679744" behindDoc="0" locked="0" layoutInCell="1" allowOverlap="1" wp14:anchorId="0917E113" wp14:editId="7A13A2A7">
                <wp:simplePos x="0" y="0"/>
                <wp:positionH relativeFrom="column">
                  <wp:posOffset>2362200</wp:posOffset>
                </wp:positionH>
                <wp:positionV relativeFrom="paragraph">
                  <wp:posOffset>224790</wp:posOffset>
                </wp:positionV>
                <wp:extent cx="2743200" cy="675640"/>
                <wp:effectExtent l="0" t="0" r="25400" b="35560"/>
                <wp:wrapNone/>
                <wp:docPr id="3143" name="Rectangle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75640"/>
                        </a:xfrm>
                        <a:prstGeom prst="rect">
                          <a:avLst/>
                        </a:prstGeom>
                        <a:solidFill>
                          <a:srgbClr val="FFFFFF"/>
                        </a:solidFill>
                        <a:ln w="9525">
                          <a:solidFill>
                            <a:srgbClr val="000000"/>
                          </a:solidFill>
                          <a:miter lim="800000"/>
                          <a:headEnd/>
                          <a:tailEnd/>
                        </a:ln>
                      </wps:spPr>
                      <wps:txbx>
                        <w:txbxContent>
                          <w:p w14:paraId="3D10CA67" w14:textId="435D7BFE"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1. Demographic features (e.g. gender, age, income, residence, skill set, language, education level)</w:t>
                            </w:r>
                          </w:p>
                        </w:txbxContent>
                      </wps:txbx>
                      <wps:bodyPr rot="0" vert="horz" wrap="square" lIns="91440" tIns="45720" rIns="91440" bIns="45720" anchor="t" anchorCtr="0" upright="1">
                        <a:noAutofit/>
                      </wps:bodyPr>
                    </wps:wsp>
                  </a:graphicData>
                </a:graphic>
              </wp:anchor>
            </w:drawing>
          </mc:Choice>
          <mc:Fallback>
            <w:pict>
              <v:rect w14:anchorId="0917E113" id="_x0000_s1045" style="position:absolute;margin-left:186pt;margin-top:17.7pt;width:3in;height:53.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">
                <v:textbox>
                  <w:txbxContent>
                    <w:p w14:paraId="3D10CA67" w14:textId="435D7BFE"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1. Demographic features (e.g. gender, age, income, residence, skill set, language, education level)</w:t>
                      </w:r>
                    </w:p>
                  </w:txbxContent>
                </v:textbox>
              </v:rect>
            </w:pict>
          </mc:Fallback>
        </mc:AlternateContent>
      </w:r>
      <w:r w:rsidR="003C5B5F" w:rsidRPr="00392A6B">
        <w:t>Write the Behavior and the Priority Group/country.</w:t>
      </w:r>
    </w:p>
    <w:p w14:paraId="081E3A6F" w14:textId="27BFCE09" w:rsidR="003C5B5F" w:rsidRPr="00392A6B" w:rsidRDefault="002C1AC8" w:rsidP="003C5B5F">
      <w:pPr>
        <w:widowControl w:val="0"/>
        <w:autoSpaceDE w:val="0"/>
        <w:autoSpaceDN w:val="0"/>
        <w:adjustRightInd w:val="0"/>
        <w:rPr>
          <w:rFonts w:eastAsia="PMingLiU" w:cs="Comic Sans MS"/>
        </w:rPr>
      </w:pPr>
      <w:r>
        <w:rPr>
          <w:rFonts w:eastAsia="PMingLiU" w:cs="Comic Sans MS"/>
          <w:noProof/>
        </w:rPr>
        <mc:AlternateContent>
          <mc:Choice Requires="wps">
            <w:drawing>
              <wp:anchor distT="0" distB="0" distL="114300" distR="114300" simplePos="0" relativeHeight="251621376" behindDoc="0" locked="0" layoutInCell="1" allowOverlap="1" wp14:anchorId="30B6257F" wp14:editId="26C3321A">
                <wp:simplePos x="0" y="0"/>
                <wp:positionH relativeFrom="character">
                  <wp:posOffset>659921</wp:posOffset>
                </wp:positionH>
                <wp:positionV relativeFrom="paragraph">
                  <wp:posOffset>1611114</wp:posOffset>
                </wp:positionV>
                <wp:extent cx="1223908" cy="439947"/>
                <wp:effectExtent l="0" t="50800" r="71755" b="43180"/>
                <wp:wrapNone/>
                <wp:docPr id="3137" name="Line 3179"/>
                <wp:cNvGraphicFramePr/>
                <a:graphic xmlns:a="http://schemas.openxmlformats.org/drawingml/2006/main">
                  <a:graphicData uri="http://schemas.microsoft.com/office/word/2010/wordprocessingShape">
                    <wps:wsp>
                      <wps:cNvCnPr/>
                      <wps:spPr bwMode="auto">
                        <a:xfrm flipV="1">
                          <a:off x="0" y="0"/>
                          <a:ext cx="1223908" cy="4399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CAE5FDF" id="Line_x0020_3179" o:spid="_x0000_s1026" style="position:absolute;flip:y;z-index:251609088;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margin;mso-height-relative:margin" from="51.95pt,126.85pt" to="148.3pt,1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">
                <v:stroke endarrow="block"/>
              </v:line>
            </w:pict>
          </mc:Fallback>
        </mc:AlternateContent>
      </w:r>
      <w:r>
        <w:rPr>
          <w:rFonts w:eastAsia="PMingLiU" w:cs="Comic Sans MS"/>
          <w:noProof/>
        </w:rPr>
        <mc:AlternateContent>
          <mc:Choice Requires="wps">
            <w:drawing>
              <wp:anchor distT="0" distB="0" distL="114300" distR="114300" simplePos="0" relativeHeight="251676672" behindDoc="0" locked="0" layoutInCell="1" allowOverlap="1" wp14:anchorId="66BDA703" wp14:editId="38F9F9D4">
                <wp:simplePos x="0" y="0"/>
                <wp:positionH relativeFrom="column">
                  <wp:posOffset>1091242</wp:posOffset>
                </wp:positionH>
                <wp:positionV relativeFrom="paragraph">
                  <wp:posOffset>2171831</wp:posOffset>
                </wp:positionV>
                <wp:extent cx="1249787" cy="235213"/>
                <wp:effectExtent l="0" t="0" r="96520" b="95250"/>
                <wp:wrapNone/>
                <wp:docPr id="3138" name="Line 3180"/>
                <wp:cNvGraphicFramePr/>
                <a:graphic xmlns:a="http://schemas.openxmlformats.org/drawingml/2006/main">
                  <a:graphicData uri="http://schemas.microsoft.com/office/word/2010/wordprocessingShape">
                    <wps:wsp>
                      <wps:cNvCnPr/>
                      <wps:spPr bwMode="auto">
                        <a:xfrm>
                          <a:off x="0" y="0"/>
                          <a:ext cx="1249787" cy="2352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B68501E" id="Line_x0020_318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171pt" to="184.3pt,1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">
                <v:stroke endarrow="block"/>
              </v:line>
            </w:pict>
          </mc:Fallback>
        </mc:AlternateContent>
      </w:r>
      <w:r>
        <w:rPr>
          <w:rFonts w:eastAsia="PMingLiU" w:cs="Comic Sans MS"/>
          <w:noProof/>
        </w:rPr>
        <mc:AlternateContent>
          <mc:Choice Requires="wps">
            <w:drawing>
              <wp:anchor distT="0" distB="0" distL="114300" distR="114300" simplePos="0" relativeHeight="251677696" behindDoc="0" locked="0" layoutInCell="1" allowOverlap="1" wp14:anchorId="30BEAD6B" wp14:editId="3C9D19F7">
                <wp:simplePos x="0" y="0"/>
                <wp:positionH relativeFrom="column">
                  <wp:posOffset>953219</wp:posOffset>
                </wp:positionH>
                <wp:positionV relativeFrom="paragraph">
                  <wp:posOffset>2387492</wp:posOffset>
                </wp:positionV>
                <wp:extent cx="1372606" cy="1391393"/>
                <wp:effectExtent l="0" t="0" r="100965" b="81915"/>
                <wp:wrapNone/>
                <wp:docPr id="3139" name="Line 3181"/>
                <wp:cNvGraphicFramePr/>
                <a:graphic xmlns:a="http://schemas.openxmlformats.org/drawingml/2006/main">
                  <a:graphicData uri="http://schemas.microsoft.com/office/word/2010/wordprocessingShape">
                    <wps:wsp>
                      <wps:cNvCnPr/>
                      <wps:spPr bwMode="auto">
                        <a:xfrm>
                          <a:off x="0" y="0"/>
                          <a:ext cx="1372606" cy="1391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BA2E1C0" id="Line_x0020_318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05pt,188pt" to="183.15pt,29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">
                <v:stroke endarrow="block"/>
              </v:line>
            </w:pict>
          </mc:Fallback>
        </mc:AlternateContent>
      </w:r>
      <w:r>
        <w:rPr>
          <w:rFonts w:eastAsia="PMingLiU" w:cs="Comic Sans MS"/>
          <w:noProof/>
        </w:rPr>
        <mc:AlternateContent>
          <mc:Choice Requires="wps">
            <w:drawing>
              <wp:anchor distT="0" distB="0" distL="114300" distR="114300" simplePos="0" relativeHeight="251685888" behindDoc="0" locked="0" layoutInCell="1" allowOverlap="1" wp14:anchorId="335E2916" wp14:editId="6C2E9166">
                <wp:simplePos x="0" y="0"/>
                <wp:positionH relativeFrom="column">
                  <wp:posOffset>815196</wp:posOffset>
                </wp:positionH>
                <wp:positionV relativeFrom="paragraph">
                  <wp:posOffset>2465131</wp:posOffset>
                </wp:positionV>
                <wp:extent cx="1505429" cy="2016868"/>
                <wp:effectExtent l="0" t="0" r="95250" b="66040"/>
                <wp:wrapNone/>
                <wp:docPr id="9" name="Line 3181"/>
                <wp:cNvGraphicFramePr/>
                <a:graphic xmlns:a="http://schemas.openxmlformats.org/drawingml/2006/main">
                  <a:graphicData uri="http://schemas.microsoft.com/office/word/2010/wordprocessingShape">
                    <wps:wsp>
                      <wps:cNvCnPr/>
                      <wps:spPr bwMode="auto">
                        <a:xfrm>
                          <a:off x="0" y="0"/>
                          <a:ext cx="1505429" cy="20168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4310ECD" id="Line_x0020_318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194.1pt" to="182.75pt,35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">
                <v:stroke endarrow="block"/>
              </v:line>
            </w:pict>
          </mc:Fallback>
        </mc:AlternateContent>
      </w:r>
      <w:r w:rsidR="0057089C">
        <w:rPr>
          <w:rFonts w:eastAsia="PMingLiU" w:cs="Comic Sans MS"/>
          <w:noProof/>
        </w:rPr>
        <mc:AlternateContent>
          <mc:Choice Requires="wps">
            <w:drawing>
              <wp:anchor distT="0" distB="0" distL="114300" distR="114300" simplePos="0" relativeHeight="251686912" behindDoc="0" locked="0" layoutInCell="1" allowOverlap="1" wp14:anchorId="12134A75" wp14:editId="5E53CFDC">
                <wp:simplePos x="0" y="0"/>
                <wp:positionH relativeFrom="column">
                  <wp:posOffset>5194300</wp:posOffset>
                </wp:positionH>
                <wp:positionV relativeFrom="paragraph">
                  <wp:posOffset>4236085</wp:posOffset>
                </wp:positionV>
                <wp:extent cx="3060700" cy="640080"/>
                <wp:effectExtent l="0" t="0" r="38100" b="20320"/>
                <wp:wrapNone/>
                <wp:docPr id="11" name="Rectangle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640080"/>
                        </a:xfrm>
                        <a:prstGeom prst="rect">
                          <a:avLst/>
                        </a:prstGeom>
                        <a:solidFill>
                          <a:srgbClr val="FFFFFF"/>
                        </a:solidFill>
                        <a:ln w="9525">
                          <a:solidFill>
                            <a:srgbClr val="000000"/>
                          </a:solidFill>
                          <a:miter lim="800000"/>
                          <a:headEnd/>
                          <a:tailEnd/>
                        </a:ln>
                      </wps:spPr>
                      <wps:txbx>
                        <w:txbxContent>
                          <w:p w14:paraId="0296E14E" w14:textId="5BF03E62" w:rsidR="00D57400" w:rsidRPr="00FD6A81" w:rsidRDefault="00D57400" w:rsidP="0066578D">
                            <w:pPr>
                              <w:ind w:left="0"/>
                            </w:pPr>
                            <w:r>
                              <w:t>7.</w:t>
                            </w:r>
                          </w:p>
                        </w:txbxContent>
                      </wps:txbx>
                      <wps:bodyPr rot="0" vert="horz" wrap="square" lIns="91440" tIns="45720" rIns="91440" bIns="45720" anchor="t" anchorCtr="0" upright="1">
                        <a:noAutofit/>
                      </wps:bodyPr>
                    </wps:wsp>
                  </a:graphicData>
                </a:graphic>
              </wp:anchor>
            </w:drawing>
          </mc:Choice>
          <mc:Fallback>
            <w:pict>
              <v:rect w14:anchorId="12134A75" id="_x0000_s1046" style="position:absolute;left:0;text-align:left;margin-left:409pt;margin-top:333.55pt;width:241pt;height:50.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">
                <v:textbox>
                  <w:txbxContent>
                    <w:p w14:paraId="0296E14E" w14:textId="5BF03E62" w:rsidR="00D57400" w:rsidRPr="00FD6A81" w:rsidRDefault="00D57400" w:rsidP="0066578D">
                      <w:pPr>
                        <w:ind w:left="0"/>
                      </w:pPr>
                      <w:r>
                        <w:t>7.</w:t>
                      </w:r>
                    </w:p>
                  </w:txbxContent>
                </v:textbox>
              </v:rect>
            </w:pict>
          </mc:Fallback>
        </mc:AlternateContent>
      </w:r>
      <w:r w:rsidR="00134600">
        <w:rPr>
          <w:rFonts w:eastAsia="PMingLiU" w:cs="Comic Sans MS"/>
          <w:noProof/>
        </w:rPr>
        <mc:AlternateContent>
          <mc:Choice Requires="wps">
            <w:drawing>
              <wp:anchor distT="0" distB="0" distL="114300" distR="114300" simplePos="0" relativeHeight="251666432" behindDoc="0" locked="0" layoutInCell="1" allowOverlap="1" wp14:anchorId="78FBBB42" wp14:editId="505A1A0A">
                <wp:simplePos x="0" y="0"/>
                <wp:positionH relativeFrom="column">
                  <wp:posOffset>2362200</wp:posOffset>
                </wp:positionH>
                <wp:positionV relativeFrom="paragraph">
                  <wp:posOffset>702945</wp:posOffset>
                </wp:positionV>
                <wp:extent cx="2743210" cy="561340"/>
                <wp:effectExtent l="0" t="0" r="25400" b="22860"/>
                <wp:wrapNone/>
                <wp:docPr id="125" name="Rectangle 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10" cy="561340"/>
                        </a:xfrm>
                        <a:prstGeom prst="rect">
                          <a:avLst/>
                        </a:prstGeom>
                        <a:solidFill>
                          <a:srgbClr val="FFFFFF"/>
                        </a:solidFill>
                        <a:ln w="9525">
                          <a:solidFill>
                            <a:srgbClr val="000000"/>
                          </a:solidFill>
                          <a:miter lim="800000"/>
                          <a:headEnd/>
                          <a:tailEnd/>
                        </a:ln>
                      </wps:spPr>
                      <wps:txbx>
                        <w:txbxContent>
                          <w:p w14:paraId="38849EB3"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2. Things members of the Priority Group do (what most people spend their days doing)</w:t>
                            </w:r>
                          </w:p>
                        </w:txbxContent>
                      </wps:txbx>
                      <wps:bodyPr rot="0" vert="horz" wrap="square" lIns="91440" tIns="45720" rIns="91440" bIns="45720" anchor="t" anchorCtr="0" upright="1">
                        <a:noAutofit/>
                      </wps:bodyPr>
                    </wps:wsp>
                  </a:graphicData>
                </a:graphic>
              </wp:anchor>
            </w:drawing>
          </mc:Choice>
          <mc:Fallback>
            <w:pict>
              <v:rect w14:anchorId="78FBBB42" id="_x0000_s1047" style="position:absolute;left:0;text-align:left;margin-left:186pt;margin-top:55.35pt;width:3in;height:4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">
                <v:textbox>
                  <w:txbxContent>
                    <w:p w14:paraId="38849EB3"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2. Things members of the Priority Group do (what most people spend their days doing)</w:t>
                      </w:r>
                    </w:p>
                  </w:txbxContent>
                </v:textbox>
              </v:rect>
            </w:pict>
          </mc:Fallback>
        </mc:AlternateContent>
      </w:r>
      <w:r w:rsidR="00134600">
        <w:rPr>
          <w:rFonts w:eastAsia="PMingLiU" w:cs="Comic Sans MS"/>
          <w:noProof/>
        </w:rPr>
        <mc:AlternateContent>
          <mc:Choice Requires="wps">
            <w:drawing>
              <wp:anchor distT="0" distB="0" distL="114300" distR="114300" simplePos="0" relativeHeight="251667456" behindDoc="0" locked="0" layoutInCell="1" allowOverlap="1" wp14:anchorId="5545E31F" wp14:editId="2BA5D9C9">
                <wp:simplePos x="0" y="0"/>
                <wp:positionH relativeFrom="column">
                  <wp:posOffset>2336800</wp:posOffset>
                </wp:positionH>
                <wp:positionV relativeFrom="paragraph">
                  <wp:posOffset>1376045</wp:posOffset>
                </wp:positionV>
                <wp:extent cx="2742610" cy="587301"/>
                <wp:effectExtent l="0" t="0" r="26035" b="22860"/>
                <wp:wrapNone/>
                <wp:docPr id="126" name="Rectangl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610" cy="587301"/>
                        </a:xfrm>
                        <a:prstGeom prst="rect">
                          <a:avLst/>
                        </a:prstGeom>
                        <a:solidFill>
                          <a:srgbClr val="FFFFFF"/>
                        </a:solidFill>
                        <a:ln w="9525">
                          <a:solidFill>
                            <a:srgbClr val="000000"/>
                          </a:solidFill>
                          <a:miter lim="800000"/>
                          <a:headEnd/>
                          <a:tailEnd/>
                        </a:ln>
                      </wps:spPr>
                      <wps:txbx>
                        <w:txbxContent>
                          <w:p w14:paraId="4C3ECBD1"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3. Things members of the Priority Group want (common desires)</w:t>
                            </w:r>
                          </w:p>
                        </w:txbxContent>
                      </wps:txbx>
                      <wps:bodyPr rot="0" vert="horz" wrap="square" lIns="91440" tIns="45720" rIns="91440" bIns="45720" anchor="t" anchorCtr="0" upright="1">
                        <a:noAutofit/>
                      </wps:bodyPr>
                    </wps:wsp>
                  </a:graphicData>
                </a:graphic>
              </wp:anchor>
            </w:drawing>
          </mc:Choice>
          <mc:Fallback>
            <w:pict>
              <v:rect w14:anchorId="5545E31F" id="_x0000_s1048" style="position:absolute;left:0;text-align:left;margin-left:184pt;margin-top:108.35pt;width:215.95pt;height:4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wnMAIAAFQ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">
                <v:textbox>
                  <w:txbxContent>
                    <w:p w14:paraId="4C3ECBD1"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3. Things members of the Priority Group want (common desires)</w:t>
                      </w:r>
                    </w:p>
                  </w:txbxContent>
                </v:textbox>
              </v:rect>
            </w:pict>
          </mc:Fallback>
        </mc:AlternateContent>
      </w:r>
      <w:r w:rsidR="00134600">
        <w:rPr>
          <w:rFonts w:eastAsia="PMingLiU" w:cs="Comic Sans MS"/>
          <w:noProof/>
        </w:rPr>
        <mc:AlternateContent>
          <mc:Choice Requires="wps">
            <w:drawing>
              <wp:anchor distT="0" distB="0" distL="114300" distR="114300" simplePos="0" relativeHeight="251668480" behindDoc="0" locked="0" layoutInCell="1" allowOverlap="1" wp14:anchorId="67237F98" wp14:editId="14A0B9EE">
                <wp:simplePos x="0" y="0"/>
                <wp:positionH relativeFrom="column">
                  <wp:posOffset>5194300</wp:posOffset>
                </wp:positionH>
                <wp:positionV relativeFrom="paragraph">
                  <wp:posOffset>2646045</wp:posOffset>
                </wp:positionV>
                <wp:extent cx="3062611" cy="640080"/>
                <wp:effectExtent l="0" t="0" r="36195" b="20320"/>
                <wp:wrapNone/>
                <wp:docPr id="127" name="Rectangle 3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2611" cy="640080"/>
                        </a:xfrm>
                        <a:prstGeom prst="rect">
                          <a:avLst/>
                        </a:prstGeom>
                        <a:solidFill>
                          <a:srgbClr val="FFFFFF"/>
                        </a:solidFill>
                        <a:ln w="9525">
                          <a:solidFill>
                            <a:srgbClr val="000000"/>
                          </a:solidFill>
                          <a:miter lim="800000"/>
                          <a:headEnd/>
                          <a:tailEnd/>
                        </a:ln>
                      </wps:spPr>
                      <wps:txbx>
                        <w:txbxContent>
                          <w:p w14:paraId="46A8C68C"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 xml:space="preserve">5. </w:t>
                            </w:r>
                          </w:p>
                        </w:txbxContent>
                      </wps:txbx>
                      <wps:bodyPr rot="0" vert="horz" wrap="square" lIns="91440" tIns="45720" rIns="91440" bIns="45720" anchor="t" anchorCtr="0" upright="1">
                        <a:noAutofit/>
                      </wps:bodyPr>
                    </wps:wsp>
                  </a:graphicData>
                </a:graphic>
              </wp:anchor>
            </w:drawing>
          </mc:Choice>
          <mc:Fallback>
            <w:pict>
              <v:rect w14:anchorId="67237F98" id="Rectangle 3170" o:spid="_x0000_s1049" style="position:absolute;left:0;text-align:left;margin-left:409pt;margin-top:208.35pt;width:241.15pt;height:50.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">
                <v:textbox>
                  <w:txbxContent>
                    <w:p w14:paraId="46A8C68C"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 xml:space="preserve">5. </w:t>
                      </w:r>
                    </w:p>
                  </w:txbxContent>
                </v:textbox>
              </v:rect>
            </w:pict>
          </mc:Fallback>
        </mc:AlternateContent>
      </w:r>
      <w:r w:rsidR="00134600">
        <w:rPr>
          <w:rFonts w:eastAsia="PMingLiU" w:cs="Comic Sans MS"/>
          <w:noProof/>
        </w:rPr>
        <mc:AlternateContent>
          <mc:Choice Requires="wps">
            <w:drawing>
              <wp:anchor distT="0" distB="0" distL="114300" distR="114300" simplePos="0" relativeHeight="251603968" behindDoc="0" locked="0" layoutInCell="1" allowOverlap="1" wp14:anchorId="4BF683CB" wp14:editId="2794E564">
                <wp:simplePos x="0" y="0"/>
                <wp:positionH relativeFrom="column">
                  <wp:posOffset>190500</wp:posOffset>
                </wp:positionH>
                <wp:positionV relativeFrom="paragraph">
                  <wp:posOffset>1579245</wp:posOffset>
                </wp:positionV>
                <wp:extent cx="914403" cy="916302"/>
                <wp:effectExtent l="0" t="0" r="25400" b="24130"/>
                <wp:wrapNone/>
                <wp:docPr id="2976" name="AutoShape 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3" cy="916302"/>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shape w14:anchorId="6419662E" id="AutoShape_x0020_3171" o:spid="_x0000_s1026" type="#_x0000_t96" style="position:absolute;margin-left:15pt;margin-top:124.35pt;width:1in;height:72.15pt;z-index:251571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"/>
            </w:pict>
          </mc:Fallback>
        </mc:AlternateContent>
      </w:r>
      <w:r w:rsidR="00134600">
        <w:rPr>
          <w:rFonts w:eastAsia="PMingLiU" w:cs="Comic Sans MS"/>
          <w:noProof/>
        </w:rPr>
        <mc:AlternateContent>
          <mc:Choice Requires="wps">
            <w:drawing>
              <wp:anchor distT="0" distB="0" distL="114300" distR="114300" simplePos="0" relativeHeight="251669504" behindDoc="0" locked="0" layoutInCell="1" allowOverlap="1" wp14:anchorId="6B213114" wp14:editId="0E0B93B2">
                <wp:simplePos x="0" y="0"/>
                <wp:positionH relativeFrom="column">
                  <wp:posOffset>-38100</wp:posOffset>
                </wp:positionH>
                <wp:positionV relativeFrom="paragraph">
                  <wp:posOffset>728345</wp:posOffset>
                </wp:positionV>
                <wp:extent cx="1371605" cy="705501"/>
                <wp:effectExtent l="0" t="0" r="25400" b="56515"/>
                <wp:wrapNone/>
                <wp:docPr id="2977" name="AutoShape 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5" cy="705501"/>
                        </a:xfrm>
                        <a:prstGeom prst="downArrowCallout">
                          <a:avLst>
                            <a:gd name="adj1" fmla="val 48388"/>
                            <a:gd name="adj2" fmla="val 48388"/>
                            <a:gd name="adj3" fmla="val 16667"/>
                            <a:gd name="adj4" fmla="val 66667"/>
                          </a:avLst>
                        </a:prstGeom>
                        <a:solidFill>
                          <a:srgbClr val="FFFFFF"/>
                        </a:solidFill>
                        <a:ln w="9525">
                          <a:solidFill>
                            <a:srgbClr val="000000"/>
                          </a:solidFill>
                          <a:miter lim="800000"/>
                          <a:headEnd/>
                          <a:tailEnd/>
                        </a:ln>
                      </wps:spPr>
                      <wps:txbx>
                        <w:txbxContent>
                          <w:p w14:paraId="35FF2651" w14:textId="77777777" w:rsidR="00D57400" w:rsidRPr="00FD6A81" w:rsidRDefault="00D57400" w:rsidP="003C5B5F">
                            <w:pPr>
                              <w:ind w:left="0"/>
                              <w:jc w:val="center"/>
                            </w:pPr>
                            <w:r w:rsidRPr="00FD6A81">
                              <w:t>Priority Group</w:t>
                            </w:r>
                          </w:p>
                        </w:txbxContent>
                      </wps:txbx>
                      <wps:bodyPr rot="0" vert="horz" wrap="square" lIns="91440" tIns="45720" rIns="91440" bIns="45720" anchor="t" anchorCtr="0" upright="1">
                        <a:noAutofit/>
                      </wps:bodyPr>
                    </wps:wsp>
                  </a:graphicData>
                </a:graphic>
              </wp:anchor>
            </w:drawing>
          </mc:Choice>
          <mc:Fallback>
            <w:pict>
              <v:shape w14:anchorId="6B213114" id="_x0000_s1050" type="#_x0000_t80" style="position:absolute;left:0;text-align:left;margin-left:-3pt;margin-top:57.35pt;width:108pt;height:55.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" adj=",5424,,8112">
                <v:textbox>
                  <w:txbxContent>
                    <w:p w14:paraId="35FF2651" w14:textId="77777777" w:rsidR="00D57400" w:rsidRPr="00FD6A81" w:rsidRDefault="00D57400" w:rsidP="003C5B5F">
                      <w:pPr>
                        <w:ind w:left="0"/>
                        <w:jc w:val="center"/>
                      </w:pPr>
                      <w:r w:rsidRPr="00FD6A81">
                        <w:t>Priority Group</w:t>
                      </w:r>
                    </w:p>
                  </w:txbxContent>
                </v:textbox>
              </v:shape>
            </w:pict>
          </mc:Fallback>
        </mc:AlternateContent>
      </w:r>
      <w:r w:rsidR="00134600">
        <w:rPr>
          <w:rFonts w:eastAsia="PMingLiU" w:cs="Comic Sans MS"/>
          <w:noProof/>
        </w:rPr>
        <mc:AlternateContent>
          <mc:Choice Requires="wps">
            <w:drawing>
              <wp:anchor distT="0" distB="0" distL="114300" distR="114300" simplePos="0" relativeHeight="251670528" behindDoc="0" locked="0" layoutInCell="1" allowOverlap="1" wp14:anchorId="00E81AC1" wp14:editId="6D2DCB09">
                <wp:simplePos x="0" y="0"/>
                <wp:positionH relativeFrom="column">
                  <wp:posOffset>5194300</wp:posOffset>
                </wp:positionH>
                <wp:positionV relativeFrom="paragraph">
                  <wp:posOffset>131445</wp:posOffset>
                </wp:positionV>
                <wp:extent cx="3061311" cy="640080"/>
                <wp:effectExtent l="0" t="0" r="38100" b="20320"/>
                <wp:wrapNone/>
                <wp:docPr id="2978" name="Rectangle 3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311" cy="640080"/>
                        </a:xfrm>
                        <a:prstGeom prst="rect">
                          <a:avLst/>
                        </a:prstGeom>
                        <a:solidFill>
                          <a:srgbClr val="FFFFFF"/>
                        </a:solidFill>
                        <a:ln w="9525">
                          <a:solidFill>
                            <a:srgbClr val="000000"/>
                          </a:solidFill>
                          <a:miter lim="800000"/>
                          <a:headEnd/>
                          <a:tailEnd/>
                        </a:ln>
                      </wps:spPr>
                      <wps:txbx>
                        <w:txbxContent>
                          <w:p w14:paraId="1CEF136F"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2.</w:t>
                            </w:r>
                          </w:p>
                          <w:p w14:paraId="1AC93E87" w14:textId="77777777" w:rsidR="00D57400" w:rsidRPr="00FD6A81" w:rsidRDefault="00D57400" w:rsidP="003C5B5F"/>
                        </w:txbxContent>
                      </wps:txbx>
                      <wps:bodyPr rot="0" vert="horz" wrap="square" lIns="91440" tIns="45720" rIns="91440" bIns="45720" anchor="t" anchorCtr="0" upright="1">
                        <a:noAutofit/>
                      </wps:bodyPr>
                    </wps:wsp>
                  </a:graphicData>
                </a:graphic>
              </wp:anchor>
            </w:drawing>
          </mc:Choice>
          <mc:Fallback>
            <w:pict>
              <v:rect w14:anchorId="00E81AC1" id="Rectangle 3173" o:spid="_x0000_s1051" style="position:absolute;left:0;text-align:left;margin-left:409pt;margin-top:10.35pt;width:241.05pt;height:50.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ahLwIAAFU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">
                <v:textbox>
                  <w:txbxContent>
                    <w:p w14:paraId="1CEF136F"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2.</w:t>
                      </w:r>
                    </w:p>
                    <w:p w14:paraId="1AC93E87" w14:textId="77777777" w:rsidR="00D57400" w:rsidRPr="00FD6A81" w:rsidRDefault="00D57400" w:rsidP="003C5B5F"/>
                  </w:txbxContent>
                </v:textbox>
              </v:rect>
            </w:pict>
          </mc:Fallback>
        </mc:AlternateContent>
      </w:r>
      <w:r w:rsidR="00134600">
        <w:rPr>
          <w:rFonts w:eastAsia="PMingLiU" w:cs="Comic Sans MS"/>
          <w:noProof/>
        </w:rPr>
        <mc:AlternateContent>
          <mc:Choice Requires="wps">
            <w:drawing>
              <wp:anchor distT="0" distB="0" distL="114300" distR="114300" simplePos="0" relativeHeight="251671552" behindDoc="0" locked="0" layoutInCell="1" allowOverlap="1" wp14:anchorId="0D6CC901" wp14:editId="10D2FB07">
                <wp:simplePos x="0" y="0"/>
                <wp:positionH relativeFrom="column">
                  <wp:posOffset>5194300</wp:posOffset>
                </wp:positionH>
                <wp:positionV relativeFrom="paragraph">
                  <wp:posOffset>1033145</wp:posOffset>
                </wp:positionV>
                <wp:extent cx="3062611" cy="640080"/>
                <wp:effectExtent l="0" t="0" r="36195" b="20320"/>
                <wp:wrapNone/>
                <wp:docPr id="2979" name="Rectangle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2611" cy="640080"/>
                        </a:xfrm>
                        <a:prstGeom prst="rect">
                          <a:avLst/>
                        </a:prstGeom>
                        <a:solidFill>
                          <a:srgbClr val="FFFFFF"/>
                        </a:solidFill>
                        <a:ln w="9525">
                          <a:solidFill>
                            <a:srgbClr val="000000"/>
                          </a:solidFill>
                          <a:miter lim="800000"/>
                          <a:headEnd/>
                          <a:tailEnd/>
                        </a:ln>
                      </wps:spPr>
                      <wps:txbx>
                        <w:txbxContent>
                          <w:p w14:paraId="6E0EEC64"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3.</w:t>
                            </w:r>
                          </w:p>
                        </w:txbxContent>
                      </wps:txbx>
                      <wps:bodyPr rot="0" vert="horz" wrap="square" lIns="91440" tIns="45720" rIns="91440" bIns="45720" anchor="t" anchorCtr="0" upright="1">
                        <a:noAutofit/>
                      </wps:bodyPr>
                    </wps:wsp>
                  </a:graphicData>
                </a:graphic>
              </wp:anchor>
            </w:drawing>
          </mc:Choice>
          <mc:Fallback>
            <w:pict>
              <v:rect w14:anchorId="0D6CC901" id="Rectangle 3174" o:spid="_x0000_s1052" style="position:absolute;left:0;text-align:left;margin-left:409pt;margin-top:81.35pt;width:241.15pt;height:50.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WAMQIAAFU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">
                <v:textbox>
                  <w:txbxContent>
                    <w:p w14:paraId="6E0EEC64"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3.</w:t>
                      </w:r>
                    </w:p>
                  </w:txbxContent>
                </v:textbox>
              </v:rect>
            </w:pict>
          </mc:Fallback>
        </mc:AlternateContent>
      </w:r>
      <w:r w:rsidR="00134600">
        <w:rPr>
          <w:rFonts w:eastAsia="PMingLiU" w:cs="Comic Sans MS"/>
          <w:noProof/>
        </w:rPr>
        <mc:AlternateContent>
          <mc:Choice Requires="wps">
            <w:drawing>
              <wp:anchor distT="0" distB="0" distL="114300" distR="114300" simplePos="0" relativeHeight="251672576" behindDoc="0" locked="0" layoutInCell="1" allowOverlap="1" wp14:anchorId="5A2684DC" wp14:editId="08F4FE9C">
                <wp:simplePos x="0" y="0"/>
                <wp:positionH relativeFrom="column">
                  <wp:posOffset>5194300</wp:posOffset>
                </wp:positionH>
                <wp:positionV relativeFrom="paragraph">
                  <wp:posOffset>1833245</wp:posOffset>
                </wp:positionV>
                <wp:extent cx="3062611" cy="640080"/>
                <wp:effectExtent l="0" t="0" r="36195" b="20320"/>
                <wp:wrapNone/>
                <wp:docPr id="2980" name="Rectangle 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2611" cy="640080"/>
                        </a:xfrm>
                        <a:prstGeom prst="rect">
                          <a:avLst/>
                        </a:prstGeom>
                        <a:solidFill>
                          <a:srgbClr val="FFFFFF"/>
                        </a:solidFill>
                        <a:ln w="9525">
                          <a:solidFill>
                            <a:srgbClr val="000000"/>
                          </a:solidFill>
                          <a:miter lim="800000"/>
                          <a:headEnd/>
                          <a:tailEnd/>
                        </a:ln>
                      </wps:spPr>
                      <wps:txbx>
                        <w:txbxContent>
                          <w:p w14:paraId="7FC8C895"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4.</w:t>
                            </w:r>
                          </w:p>
                          <w:p w14:paraId="54C3EFF8" w14:textId="77777777" w:rsidR="00D57400" w:rsidRPr="00FD6A81" w:rsidRDefault="00D57400" w:rsidP="003C5B5F"/>
                        </w:txbxContent>
                      </wps:txbx>
                      <wps:bodyPr rot="0" vert="horz" wrap="square" lIns="91440" tIns="45720" rIns="91440" bIns="45720" anchor="t" anchorCtr="0" upright="1">
                        <a:noAutofit/>
                      </wps:bodyPr>
                    </wps:wsp>
                  </a:graphicData>
                </a:graphic>
              </wp:anchor>
            </w:drawing>
          </mc:Choice>
          <mc:Fallback>
            <w:pict>
              <v:rect w14:anchorId="5A2684DC" id="Rectangle 3175" o:spid="_x0000_s1053" style="position:absolute;left:0;text-align:left;margin-left:409pt;margin-top:144.35pt;width:241.15pt;height:50.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">
                <v:textbox>
                  <w:txbxContent>
                    <w:p w14:paraId="7FC8C895"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4.</w:t>
                      </w:r>
                    </w:p>
                    <w:p w14:paraId="54C3EFF8" w14:textId="77777777" w:rsidR="00D57400" w:rsidRPr="00FD6A81" w:rsidRDefault="00D57400" w:rsidP="003C5B5F"/>
                  </w:txbxContent>
                </v:textbox>
              </v:rect>
            </w:pict>
          </mc:Fallback>
        </mc:AlternateContent>
      </w:r>
      <w:r w:rsidR="00134600">
        <w:rPr>
          <w:rFonts w:eastAsia="PMingLiU" w:cs="Comic Sans MS"/>
          <w:noProof/>
        </w:rPr>
        <mc:AlternateContent>
          <mc:Choice Requires="wps">
            <w:drawing>
              <wp:anchor distT="0" distB="0" distL="114300" distR="114300" simplePos="0" relativeHeight="251673600" behindDoc="0" locked="0" layoutInCell="1" allowOverlap="1" wp14:anchorId="6EF679CE" wp14:editId="39D84997">
                <wp:simplePos x="0" y="0"/>
                <wp:positionH relativeFrom="column">
                  <wp:posOffset>5194300</wp:posOffset>
                </wp:positionH>
                <wp:positionV relativeFrom="paragraph">
                  <wp:posOffset>3433445</wp:posOffset>
                </wp:positionV>
                <wp:extent cx="3061311" cy="640080"/>
                <wp:effectExtent l="0" t="0" r="38100" b="20320"/>
                <wp:wrapNone/>
                <wp:docPr id="2981" name="Rectangle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311" cy="640080"/>
                        </a:xfrm>
                        <a:prstGeom prst="rect">
                          <a:avLst/>
                        </a:prstGeom>
                        <a:solidFill>
                          <a:srgbClr val="FFFFFF"/>
                        </a:solidFill>
                        <a:ln w="9525">
                          <a:solidFill>
                            <a:srgbClr val="000000"/>
                          </a:solidFill>
                          <a:miter lim="800000"/>
                          <a:headEnd/>
                          <a:tailEnd/>
                        </a:ln>
                      </wps:spPr>
                      <wps:txbx>
                        <w:txbxContent>
                          <w:p w14:paraId="15E1CA24"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 xml:space="preserve">6. </w:t>
                            </w:r>
                          </w:p>
                          <w:p w14:paraId="12147A68" w14:textId="77777777" w:rsidR="00D57400" w:rsidRPr="00FD6A81" w:rsidRDefault="00D57400" w:rsidP="003C5B5F"/>
                        </w:txbxContent>
                      </wps:txbx>
                      <wps:bodyPr rot="0" vert="horz" wrap="square" lIns="91440" tIns="45720" rIns="91440" bIns="45720" anchor="t" anchorCtr="0" upright="1">
                        <a:noAutofit/>
                      </wps:bodyPr>
                    </wps:wsp>
                  </a:graphicData>
                </a:graphic>
              </wp:anchor>
            </w:drawing>
          </mc:Choice>
          <mc:Fallback>
            <w:pict>
              <v:rect w14:anchorId="6EF679CE" id="_x0000_s1054" style="position:absolute;left:0;text-align:left;margin-left:409pt;margin-top:270.35pt;width:241.05pt;height:50.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">
                <v:textbox>
                  <w:txbxContent>
                    <w:p w14:paraId="15E1CA24" w14:textId="77777777" w:rsidR="00D57400" w:rsidRPr="0066578D" w:rsidRDefault="00D57400" w:rsidP="003C5B5F">
                      <w:pPr>
                        <w:pStyle w:val="TableText"/>
                        <w:ind w:left="0"/>
                        <w:rPr>
                          <w:rFonts w:asciiTheme="minorHAnsi" w:hAnsiTheme="minorHAnsi"/>
                          <w:sz w:val="20"/>
                          <w:szCs w:val="20"/>
                        </w:rPr>
                      </w:pPr>
                      <w:r w:rsidRPr="0066578D">
                        <w:rPr>
                          <w:rFonts w:asciiTheme="minorHAnsi" w:hAnsiTheme="minorHAnsi"/>
                          <w:sz w:val="20"/>
                          <w:szCs w:val="20"/>
                        </w:rPr>
                        <w:t xml:space="preserve">6. </w:t>
                      </w:r>
                    </w:p>
                    <w:p w14:paraId="12147A68" w14:textId="77777777" w:rsidR="00D57400" w:rsidRPr="00FD6A81" w:rsidRDefault="00D57400" w:rsidP="003C5B5F"/>
                  </w:txbxContent>
                </v:textbox>
              </v:rect>
            </w:pict>
          </mc:Fallback>
        </mc:AlternateContent>
      </w:r>
      <w:r w:rsidR="00134600">
        <w:rPr>
          <w:rFonts w:eastAsia="PMingLiU" w:cs="Comic Sans MS"/>
          <w:noProof/>
        </w:rPr>
        <mc:AlternateContent>
          <mc:Choice Requires="wps">
            <w:drawing>
              <wp:anchor distT="0" distB="0" distL="114300" distR="114300" simplePos="0" relativeHeight="251674624" behindDoc="0" locked="0" layoutInCell="1" allowOverlap="1" wp14:anchorId="72AF8E96" wp14:editId="398BF20F">
                <wp:simplePos x="0" y="0"/>
                <wp:positionH relativeFrom="column">
                  <wp:posOffset>1041400</wp:posOffset>
                </wp:positionH>
                <wp:positionV relativeFrom="paragraph">
                  <wp:posOffset>258445</wp:posOffset>
                </wp:positionV>
                <wp:extent cx="1315705" cy="1534803"/>
                <wp:effectExtent l="0" t="50800" r="81915" b="40005"/>
                <wp:wrapNone/>
                <wp:docPr id="3029" name="Line 3177"/>
                <wp:cNvGraphicFramePr/>
                <a:graphic xmlns:a="http://schemas.openxmlformats.org/drawingml/2006/main">
                  <a:graphicData uri="http://schemas.microsoft.com/office/word/2010/wordprocessingShape">
                    <wps:wsp>
                      <wps:cNvCnPr/>
                      <wps:spPr bwMode="auto">
                        <a:xfrm flipV="1">
                          <a:off x="0" y="0"/>
                          <a:ext cx="1315705" cy="15348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5195D4E1" id="Line_x0020_3177"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82pt,20.35pt" to="185.6pt,14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">
                <v:stroke endarrow="block"/>
              </v:line>
            </w:pict>
          </mc:Fallback>
        </mc:AlternateContent>
      </w:r>
      <w:r w:rsidR="00134600">
        <w:rPr>
          <w:rFonts w:eastAsia="PMingLiU" w:cs="Comic Sans MS"/>
          <w:noProof/>
        </w:rPr>
        <mc:AlternateContent>
          <mc:Choice Requires="wps">
            <w:drawing>
              <wp:anchor distT="0" distB="0" distL="114300" distR="114300" simplePos="0" relativeHeight="251675648" behindDoc="0" locked="0" layoutInCell="1" allowOverlap="1" wp14:anchorId="296B0CB1" wp14:editId="2A13F089">
                <wp:simplePos x="0" y="0"/>
                <wp:positionH relativeFrom="column">
                  <wp:posOffset>1104900</wp:posOffset>
                </wp:positionH>
                <wp:positionV relativeFrom="paragraph">
                  <wp:posOffset>1071245</wp:posOffset>
                </wp:positionV>
                <wp:extent cx="1257304" cy="875101"/>
                <wp:effectExtent l="0" t="50800" r="63500" b="39370"/>
                <wp:wrapNone/>
                <wp:docPr id="3136" name="Line 3178"/>
                <wp:cNvGraphicFramePr/>
                <a:graphic xmlns:a="http://schemas.openxmlformats.org/drawingml/2006/main">
                  <a:graphicData uri="http://schemas.microsoft.com/office/word/2010/wordprocessingShape">
                    <wps:wsp>
                      <wps:cNvCnPr/>
                      <wps:spPr bwMode="auto">
                        <a:xfrm flipV="1">
                          <a:off x="0" y="0"/>
                          <a:ext cx="1257304" cy="875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5903DD27" id="Line_x0020_3178"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87pt,84.35pt" to="186pt,15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">
                <v:stroke endarrow="block"/>
              </v:line>
            </w:pict>
          </mc:Fallback>
        </mc:AlternateContent>
      </w:r>
      <w:r w:rsidR="00134600">
        <w:rPr>
          <w:rFonts w:eastAsia="PMingLiU" w:cs="Comic Sans MS"/>
          <w:noProof/>
        </w:rPr>
        <mc:AlternateContent>
          <mc:Choice Requires="wps">
            <w:drawing>
              <wp:anchor distT="0" distB="0" distL="114300" distR="114300" simplePos="0" relativeHeight="251678720" behindDoc="0" locked="0" layoutInCell="1" allowOverlap="1" wp14:anchorId="671E856E" wp14:editId="38678FDD">
                <wp:simplePos x="0" y="0"/>
                <wp:positionH relativeFrom="column">
                  <wp:posOffset>2336800</wp:posOffset>
                </wp:positionH>
                <wp:positionV relativeFrom="paragraph">
                  <wp:posOffset>2861945</wp:posOffset>
                </wp:positionV>
                <wp:extent cx="2744470" cy="459740"/>
                <wp:effectExtent l="0" t="0" r="24130" b="22860"/>
                <wp:wrapNone/>
                <wp:docPr id="3140" name="Rectangle 3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459740"/>
                        </a:xfrm>
                        <a:prstGeom prst="rect">
                          <a:avLst/>
                        </a:prstGeom>
                        <a:solidFill>
                          <a:srgbClr val="FFFFFF"/>
                        </a:solidFill>
                        <a:ln w="9525">
                          <a:solidFill>
                            <a:srgbClr val="000000"/>
                          </a:solidFill>
                          <a:miter lim="800000"/>
                          <a:headEnd/>
                          <a:tailEnd/>
                        </a:ln>
                      </wps:spPr>
                      <wps:txbx>
                        <w:txbxContent>
                          <w:p w14:paraId="5C094455"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5. What the Priority Group knows, feels and practices regarding the Behavior</w:t>
                            </w:r>
                          </w:p>
                        </w:txbxContent>
                      </wps:txbx>
                      <wps:bodyPr rot="0" vert="horz" wrap="square" lIns="91440" tIns="45720" rIns="91440" bIns="45720" anchor="t" anchorCtr="0" upright="1">
                        <a:noAutofit/>
                      </wps:bodyPr>
                    </wps:wsp>
                  </a:graphicData>
                </a:graphic>
              </wp:anchor>
            </w:drawing>
          </mc:Choice>
          <mc:Fallback>
            <w:pict>
              <v:rect w14:anchorId="671E856E" id="_x0000_s1055" style="position:absolute;left:0;text-align:left;margin-left:184pt;margin-top:225.35pt;width:216.1pt;height:36.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">
                <v:textbox>
                  <w:txbxContent>
                    <w:p w14:paraId="5C094455"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5. What the Priority Group knows, feels and practices regarding the Behavior</w:t>
                      </w:r>
                    </w:p>
                  </w:txbxContent>
                </v:textbox>
              </v:rect>
            </w:pict>
          </mc:Fallback>
        </mc:AlternateContent>
      </w:r>
      <w:r w:rsidR="00134600">
        <w:rPr>
          <w:rFonts w:eastAsia="PMingLiU" w:cs="Comic Sans MS"/>
          <w:noProof/>
        </w:rPr>
        <mc:AlternateContent>
          <mc:Choice Requires="wps">
            <w:drawing>
              <wp:anchor distT="0" distB="0" distL="114300" distR="114300" simplePos="0" relativeHeight="251680768" behindDoc="0" locked="0" layoutInCell="1" allowOverlap="1" wp14:anchorId="307CED6E" wp14:editId="7806D3D2">
                <wp:simplePos x="0" y="0"/>
                <wp:positionH relativeFrom="column">
                  <wp:posOffset>2336800</wp:posOffset>
                </wp:positionH>
                <wp:positionV relativeFrom="paragraph">
                  <wp:posOffset>2061845</wp:posOffset>
                </wp:positionV>
                <wp:extent cx="2743210" cy="698501"/>
                <wp:effectExtent l="0" t="0" r="25400" b="38100"/>
                <wp:wrapNone/>
                <wp:docPr id="3141" name="Rectangle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10" cy="698501"/>
                        </a:xfrm>
                        <a:prstGeom prst="rect">
                          <a:avLst/>
                        </a:prstGeom>
                        <a:solidFill>
                          <a:srgbClr val="FFFFFF"/>
                        </a:solidFill>
                        <a:ln w="9525">
                          <a:solidFill>
                            <a:srgbClr val="000000"/>
                          </a:solidFill>
                          <a:miter lim="800000"/>
                          <a:headEnd/>
                          <a:tailEnd/>
                        </a:ln>
                      </wps:spPr>
                      <wps:txbx>
                        <w:txbxContent>
                          <w:p w14:paraId="364FBFF5"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4. Things that prevent members of the Priority Group from practicing the Behavior (common barriers)</w:t>
                            </w:r>
                          </w:p>
                        </w:txbxContent>
                      </wps:txbx>
                      <wps:bodyPr rot="0" vert="horz" wrap="square" lIns="91440" tIns="45720" rIns="91440" bIns="45720" anchor="t" anchorCtr="0" upright="1">
                        <a:noAutofit/>
                      </wps:bodyPr>
                    </wps:wsp>
                  </a:graphicData>
                </a:graphic>
              </wp:anchor>
            </w:drawing>
          </mc:Choice>
          <mc:Fallback>
            <w:pict>
              <v:rect w14:anchorId="307CED6E" id="_x0000_s1056" style="position:absolute;left:0;text-align:left;margin-left:184pt;margin-top:162.35pt;width:3in;height: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GiMAIAAFU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">
                <v:textbox>
                  <w:txbxContent>
                    <w:p w14:paraId="364FBFF5"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4. Things that prevent members of the Priority Group from practicing the Behavior (common barriers)</w:t>
                      </w:r>
                    </w:p>
                  </w:txbxContent>
                </v:textbox>
              </v:rect>
            </w:pict>
          </mc:Fallback>
        </mc:AlternateContent>
      </w:r>
      <w:r w:rsidR="00134600">
        <w:rPr>
          <w:rFonts w:eastAsia="PMingLiU" w:cs="Comic Sans MS"/>
          <w:noProof/>
        </w:rPr>
        <mc:AlternateContent>
          <mc:Choice Requires="wps">
            <w:drawing>
              <wp:anchor distT="0" distB="0" distL="114300" distR="114300" simplePos="0" relativeHeight="251682816" behindDoc="0" locked="0" layoutInCell="1" allowOverlap="1" wp14:anchorId="4E4E78C0" wp14:editId="38F90485">
                <wp:simplePos x="0" y="0"/>
                <wp:positionH relativeFrom="column">
                  <wp:posOffset>1041400</wp:posOffset>
                </wp:positionH>
                <wp:positionV relativeFrom="paragraph">
                  <wp:posOffset>2277745</wp:posOffset>
                </wp:positionV>
                <wp:extent cx="1296035" cy="815340"/>
                <wp:effectExtent l="0" t="0" r="100965" b="73660"/>
                <wp:wrapNone/>
                <wp:docPr id="3142" name="Line 3184"/>
                <wp:cNvGraphicFramePr/>
                <a:graphic xmlns:a="http://schemas.openxmlformats.org/drawingml/2006/main">
                  <a:graphicData uri="http://schemas.microsoft.com/office/word/2010/wordprocessingShape">
                    <wps:wsp>
                      <wps:cNvCnPr/>
                      <wps:spPr bwMode="auto">
                        <a:xfrm>
                          <a:off x="0" y="0"/>
                          <a:ext cx="1296035" cy="815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mo="http://schemas.microsoft.com/office/mac/office/2008/main" xmlns:mv="urn:schemas-microsoft-com:mac:vml">
            <w:pict>
              <v:line w14:anchorId="3C8A0C7D" id="Line_x0020_318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2pt,179.35pt" to="184.05pt,24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">
                <v:stroke endarrow="block"/>
              </v:line>
            </w:pict>
          </mc:Fallback>
        </mc:AlternateContent>
      </w:r>
      <w:r w:rsidR="00134600">
        <w:rPr>
          <w:rFonts w:eastAsia="PMingLiU" w:cs="Comic Sans MS"/>
          <w:noProof/>
        </w:rPr>
        <mc:AlternateContent>
          <mc:Choice Requires="wps">
            <w:drawing>
              <wp:anchor distT="0" distB="0" distL="114300" distR="114300" simplePos="0" relativeHeight="251683840" behindDoc="0" locked="0" layoutInCell="1" allowOverlap="1" wp14:anchorId="4751B878" wp14:editId="442F2514">
                <wp:simplePos x="0" y="0"/>
                <wp:positionH relativeFrom="column">
                  <wp:posOffset>2336800</wp:posOffset>
                </wp:positionH>
                <wp:positionV relativeFrom="paragraph">
                  <wp:posOffset>3433445</wp:posOffset>
                </wp:positionV>
                <wp:extent cx="2743210" cy="691501"/>
                <wp:effectExtent l="0" t="0" r="25400" b="20320"/>
                <wp:wrapNone/>
                <wp:docPr id="3144" name="Rectangle 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10" cy="691501"/>
                        </a:xfrm>
                        <a:prstGeom prst="rect">
                          <a:avLst/>
                        </a:prstGeom>
                        <a:solidFill>
                          <a:srgbClr val="FFFFFF"/>
                        </a:solidFill>
                        <a:ln w="9525">
                          <a:solidFill>
                            <a:srgbClr val="000000"/>
                          </a:solidFill>
                          <a:miter lim="800000"/>
                          <a:headEnd/>
                          <a:tailEnd/>
                        </a:ln>
                      </wps:spPr>
                      <wps:txbx>
                        <w:txbxContent>
                          <w:p w14:paraId="0766994C"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6. Stages of Change (pre-awareness, awareness, preparation, action and maintenance)</w:t>
                            </w:r>
                          </w:p>
                        </w:txbxContent>
                      </wps:txbx>
                      <wps:bodyPr rot="0" vert="horz" wrap="square" lIns="91440" tIns="45720" rIns="91440" bIns="45720" anchor="t" anchorCtr="0" upright="1">
                        <a:noAutofit/>
                      </wps:bodyPr>
                    </wps:wsp>
                  </a:graphicData>
                </a:graphic>
              </wp:anchor>
            </w:drawing>
          </mc:Choice>
          <mc:Fallback>
            <w:pict>
              <v:rect w14:anchorId="4751B878" id="_x0000_s1057" style="position:absolute;left:0;text-align:left;margin-left:184pt;margin-top:270.35pt;width:3in;height:54.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">
                <v:textbox>
                  <w:txbxContent>
                    <w:p w14:paraId="0766994C" w14:textId="77777777" w:rsidR="00D57400" w:rsidRPr="0066578D" w:rsidRDefault="00D57400" w:rsidP="003C5B5F">
                      <w:pPr>
                        <w:pStyle w:val="TableText"/>
                        <w:rPr>
                          <w:rFonts w:asciiTheme="minorHAnsi" w:hAnsiTheme="minorHAnsi"/>
                          <w:sz w:val="20"/>
                          <w:szCs w:val="20"/>
                        </w:rPr>
                      </w:pPr>
                      <w:r w:rsidRPr="0066578D">
                        <w:rPr>
                          <w:rFonts w:asciiTheme="minorHAnsi" w:hAnsiTheme="minorHAnsi"/>
                          <w:sz w:val="20"/>
                          <w:szCs w:val="20"/>
                        </w:rPr>
                        <w:t>6. Stages of Change (pre-awareness, awareness, preparation, action and maintenance)</w:t>
                      </w:r>
                    </w:p>
                  </w:txbxContent>
                </v:textbox>
              </v:rect>
            </w:pict>
          </mc:Fallback>
        </mc:AlternateContent>
      </w:r>
      <w:r w:rsidR="00134600">
        <w:rPr>
          <w:rFonts w:eastAsia="PMingLiU" w:cs="Comic Sans MS"/>
          <w:noProof/>
        </w:rPr>
        <mc:AlternateContent>
          <mc:Choice Requires="wps">
            <w:drawing>
              <wp:anchor distT="0" distB="0" distL="114300" distR="114300" simplePos="0" relativeHeight="251684864" behindDoc="0" locked="0" layoutInCell="1" allowOverlap="1" wp14:anchorId="3CD2166D" wp14:editId="0450019F">
                <wp:simplePos x="0" y="0"/>
                <wp:positionH relativeFrom="column">
                  <wp:posOffset>2336800</wp:posOffset>
                </wp:positionH>
                <wp:positionV relativeFrom="paragraph">
                  <wp:posOffset>4233545</wp:posOffset>
                </wp:positionV>
                <wp:extent cx="2743210" cy="691501"/>
                <wp:effectExtent l="0" t="0" r="25400" b="20320"/>
                <wp:wrapNone/>
                <wp:docPr id="4" name="Rectangle 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10" cy="691501"/>
                        </a:xfrm>
                        <a:prstGeom prst="rect">
                          <a:avLst/>
                        </a:prstGeom>
                        <a:solidFill>
                          <a:srgbClr val="FFFFFF"/>
                        </a:solidFill>
                        <a:ln w="9525">
                          <a:solidFill>
                            <a:srgbClr val="000000"/>
                          </a:solidFill>
                          <a:miter lim="800000"/>
                          <a:headEnd/>
                          <a:tailEnd/>
                        </a:ln>
                      </wps:spPr>
                      <wps:txbx>
                        <w:txbxContent>
                          <w:p w14:paraId="2D359C74" w14:textId="367B567D" w:rsidR="00D57400" w:rsidRPr="0066578D" w:rsidRDefault="00D57400" w:rsidP="0066578D">
                            <w:pPr>
                              <w:ind w:left="0"/>
                              <w:rPr>
                                <w:b/>
                                <w:sz w:val="20"/>
                                <w:szCs w:val="20"/>
                              </w:rPr>
                            </w:pPr>
                            <w:r w:rsidRPr="0066578D">
                              <w:rPr>
                                <w:sz w:val="20"/>
                                <w:szCs w:val="20"/>
                              </w:rPr>
                              <w:t>7. Gender Roles: What are traditional roles of women/girls and men/boys that influence the practice of the behavior?</w:t>
                            </w:r>
                          </w:p>
                          <w:p w14:paraId="6978B029" w14:textId="20064FF1" w:rsidR="00D57400" w:rsidRPr="0066578D" w:rsidRDefault="00D57400" w:rsidP="00FB04C9">
                            <w:pPr>
                              <w:pStyle w:val="TableText"/>
                              <w:rPr>
                                <w:rFonts w:asciiTheme="minorHAnsi" w:hAnsiTheme="minorHAnsi"/>
                                <w:sz w:val="20"/>
                                <w:szCs w:val="20"/>
                              </w:rPr>
                            </w:pPr>
                          </w:p>
                        </w:txbxContent>
                      </wps:txbx>
                      <wps:bodyPr rot="0" vert="horz" wrap="square" lIns="91440" tIns="45720" rIns="91440" bIns="45720" anchor="t" anchorCtr="0" upright="1">
                        <a:noAutofit/>
                      </wps:bodyPr>
                    </wps:wsp>
                  </a:graphicData>
                </a:graphic>
              </wp:anchor>
            </w:drawing>
          </mc:Choice>
          <mc:Fallback>
            <w:pict>
              <v:rect w14:anchorId="3CD2166D" id="_x0000_s1058" style="position:absolute;left:0;text-align:left;margin-left:184pt;margin-top:333.35pt;width:3in;height:54.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">
                <v:textbox>
                  <w:txbxContent>
                    <w:p w14:paraId="2D359C74" w14:textId="367B567D" w:rsidR="00D57400" w:rsidRPr="0066578D" w:rsidRDefault="00D57400" w:rsidP="0066578D">
                      <w:pPr>
                        <w:ind w:left="0"/>
                        <w:rPr>
                          <w:b/>
                          <w:sz w:val="20"/>
                          <w:szCs w:val="20"/>
                        </w:rPr>
                      </w:pPr>
                      <w:r w:rsidRPr="0066578D">
                        <w:rPr>
                          <w:sz w:val="20"/>
                          <w:szCs w:val="20"/>
                        </w:rPr>
                        <w:t>7. Gender Roles: What are traditional roles of women/girls and men/boys that influence the practice of the behavior?</w:t>
                      </w:r>
                    </w:p>
                    <w:p w14:paraId="6978B029" w14:textId="20064FF1" w:rsidR="00D57400" w:rsidRPr="0066578D" w:rsidRDefault="00D57400" w:rsidP="00FB04C9">
                      <w:pPr>
                        <w:pStyle w:val="TableText"/>
                        <w:rPr>
                          <w:rFonts w:asciiTheme="minorHAnsi" w:hAnsiTheme="minorHAnsi"/>
                          <w:sz w:val="20"/>
                          <w:szCs w:val="20"/>
                        </w:rPr>
                      </w:pPr>
                    </w:p>
                  </w:txbxContent>
                </v:textbox>
              </v:rect>
            </w:pict>
          </mc:Fallback>
        </mc:AlternateContent>
      </w:r>
    </w:p>
    <w:p w14:paraId="0AB46EB2" w14:textId="0DE4FB7B" w:rsidR="003C5B5F" w:rsidRPr="00392A6B" w:rsidRDefault="003C5B5F" w:rsidP="003C5B5F">
      <w:pPr>
        <w:widowControl w:val="0"/>
        <w:autoSpaceDE w:val="0"/>
        <w:autoSpaceDN w:val="0"/>
        <w:adjustRightInd w:val="0"/>
        <w:spacing w:before="360"/>
        <w:rPr>
          <w:rFonts w:eastAsia="PMingLiU" w:cs="Comic Sans MS"/>
        </w:rPr>
        <w:sectPr w:rsidR="003C5B5F" w:rsidRPr="00392A6B" w:rsidSect="00B611F2">
          <w:pgSz w:w="15840" w:h="12240" w:orient="landscape"/>
          <w:pgMar w:top="1440" w:right="1080" w:bottom="1440" w:left="1800" w:header="720" w:footer="720" w:gutter="0"/>
          <w:cols w:space="720"/>
          <w:noEndnote/>
        </w:sectPr>
      </w:pPr>
    </w:p>
    <w:p w14:paraId="4707693F" w14:textId="77777777" w:rsidR="003C5B5F" w:rsidRPr="00FD6A81" w:rsidRDefault="003C5B5F" w:rsidP="00FD6A81">
      <w:pPr>
        <w:pStyle w:val="Heading2"/>
      </w:pPr>
      <w:bookmarkStart w:id="169" w:name="TASK6"/>
      <w:bookmarkStart w:id="170" w:name="_Toc345529064"/>
      <w:bookmarkStart w:id="171" w:name="_Toc467583824"/>
      <w:r w:rsidRPr="00FD6A81">
        <w:lastRenderedPageBreak/>
        <w:t xml:space="preserve">Task 6: </w:t>
      </w:r>
      <w:bookmarkEnd w:id="169"/>
      <w:r w:rsidRPr="00FD6A81">
        <w:t>Our DBC Frameworks Part 1: Describing the Behavior and Priority Group</w:t>
      </w:r>
      <w:bookmarkEnd w:id="170"/>
      <w:bookmarkEnd w:id="171"/>
    </w:p>
    <w:tbl>
      <w:tblPr>
        <w:tblW w:w="0" w:type="auto"/>
        <w:jc w:val="center"/>
        <w:tblLook w:val="00A0" w:firstRow="1" w:lastRow="0" w:firstColumn="1" w:lastColumn="0" w:noHBand="0" w:noVBand="0"/>
      </w:tblPr>
      <w:tblGrid>
        <w:gridCol w:w="7920"/>
      </w:tblGrid>
      <w:tr w:rsidR="003C5B5F" w:rsidRPr="000F5B78" w14:paraId="05438CAA" w14:textId="77777777" w:rsidTr="00FD6A81">
        <w:trPr>
          <w:trHeight w:val="6525"/>
          <w:jc w:val="center"/>
        </w:trPr>
        <w:tc>
          <w:tcPr>
            <w:tcW w:w="7920" w:type="dxa"/>
            <w:shd w:val="clear" w:color="auto" w:fill="BCC589"/>
          </w:tcPr>
          <w:p w14:paraId="025D73C7" w14:textId="77777777" w:rsidR="003C5B5F" w:rsidRPr="000F5B78" w:rsidRDefault="003C5B5F" w:rsidP="00B611F2">
            <w:pPr>
              <w:spacing w:before="120" w:after="120"/>
              <w:ind w:left="0"/>
              <w:rPr>
                <w:rFonts w:eastAsia="Times New Roman"/>
                <w:b/>
              </w:rPr>
            </w:pPr>
            <w:r w:rsidRPr="000F5B78">
              <w:rPr>
                <w:rFonts w:eastAsia="Times New Roman"/>
                <w:b/>
              </w:rPr>
              <w:t>Achievement-Based Objectives</w:t>
            </w:r>
          </w:p>
          <w:p w14:paraId="562F3D42"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6D4DEE02" w14:textId="77777777" w:rsidR="003C5B5F" w:rsidRPr="000F5B78" w:rsidRDefault="003C5B5F" w:rsidP="00EF7A8F">
            <w:pPr>
              <w:pStyle w:val="ListParagraph"/>
              <w:numPr>
                <w:ilvl w:val="0"/>
                <w:numId w:val="121"/>
              </w:numPr>
              <w:spacing w:before="120" w:after="120" w:line="252" w:lineRule="auto"/>
              <w:ind w:left="360"/>
              <w:contextualSpacing w:val="0"/>
              <w:rPr>
                <w:rFonts w:eastAsia="Times New Roman"/>
              </w:rPr>
            </w:pPr>
            <w:r w:rsidRPr="000F5B78">
              <w:rPr>
                <w:rFonts w:eastAsia="Times New Roman"/>
              </w:rPr>
              <w:t>Described their assigned Priority Group in detail</w:t>
            </w:r>
          </w:p>
          <w:p w14:paraId="61B0BC2F" w14:textId="77777777" w:rsidR="003C5B5F" w:rsidRPr="000F5B78" w:rsidRDefault="003C5B5F" w:rsidP="00EF7A8F">
            <w:pPr>
              <w:pStyle w:val="ListParagraph"/>
              <w:numPr>
                <w:ilvl w:val="0"/>
                <w:numId w:val="121"/>
              </w:numPr>
              <w:spacing w:before="120" w:after="120" w:line="252" w:lineRule="auto"/>
              <w:ind w:left="360"/>
              <w:contextualSpacing w:val="0"/>
              <w:rPr>
                <w:rFonts w:eastAsia="Times New Roman"/>
              </w:rPr>
            </w:pPr>
            <w:r w:rsidRPr="000F5B78">
              <w:rPr>
                <w:rFonts w:eastAsia="Times New Roman"/>
              </w:rPr>
              <w:t>Considered which Behaviors relate to the assigned intervention</w:t>
            </w:r>
          </w:p>
          <w:p w14:paraId="543041D9" w14:textId="77777777" w:rsidR="003C5B5F" w:rsidRPr="000F5B78" w:rsidRDefault="003C5B5F" w:rsidP="00EF7A8F">
            <w:pPr>
              <w:pStyle w:val="ListParagraph"/>
              <w:numPr>
                <w:ilvl w:val="0"/>
                <w:numId w:val="121"/>
              </w:numPr>
              <w:spacing w:before="120" w:after="120" w:line="252" w:lineRule="auto"/>
              <w:ind w:left="360"/>
              <w:contextualSpacing w:val="0"/>
              <w:rPr>
                <w:rFonts w:eastAsia="Times New Roman"/>
              </w:rPr>
            </w:pPr>
            <w:r w:rsidRPr="000F5B78">
              <w:rPr>
                <w:rFonts w:eastAsia="Times New Roman"/>
              </w:rPr>
              <w:t>Written a complete Behavior Statement that conforms to the guidance provided previously</w:t>
            </w:r>
          </w:p>
          <w:p w14:paraId="5A5AF573" w14:textId="77777777" w:rsidR="003C5B5F" w:rsidRPr="000F5B78" w:rsidRDefault="003C5B5F" w:rsidP="00B611F2">
            <w:pPr>
              <w:spacing w:before="120" w:after="120"/>
              <w:ind w:left="0"/>
              <w:rPr>
                <w:rFonts w:eastAsia="Times New Roman"/>
                <w:b/>
              </w:rPr>
            </w:pPr>
            <w:r w:rsidRPr="000F5B78">
              <w:rPr>
                <w:rFonts w:eastAsia="Times New Roman"/>
                <w:b/>
              </w:rPr>
              <w:t>Time</w:t>
            </w:r>
          </w:p>
          <w:p w14:paraId="6E8731E3" w14:textId="77777777" w:rsidR="003C5B5F" w:rsidRPr="000F5B78" w:rsidRDefault="003C5B5F" w:rsidP="00B611F2">
            <w:pPr>
              <w:spacing w:before="120" w:after="120"/>
              <w:ind w:left="0"/>
              <w:rPr>
                <w:rFonts w:eastAsia="Times New Roman"/>
              </w:rPr>
            </w:pPr>
            <w:r w:rsidRPr="000F5B78">
              <w:rPr>
                <w:rFonts w:eastAsia="Times New Roman"/>
              </w:rPr>
              <w:t>1 hour 30 minutes</w:t>
            </w:r>
          </w:p>
          <w:p w14:paraId="5391CDFF" w14:textId="77777777" w:rsidR="003C5B5F" w:rsidRPr="000F5B78" w:rsidRDefault="003C5B5F" w:rsidP="00B611F2">
            <w:pPr>
              <w:spacing w:before="120" w:after="120"/>
              <w:ind w:left="0"/>
              <w:rPr>
                <w:rFonts w:eastAsia="Times New Roman"/>
                <w:b/>
              </w:rPr>
            </w:pPr>
            <w:r w:rsidRPr="000F5B78">
              <w:rPr>
                <w:rFonts w:eastAsia="Times New Roman"/>
                <w:b/>
              </w:rPr>
              <w:t>Materials</w:t>
            </w:r>
          </w:p>
          <w:p w14:paraId="1B988548" w14:textId="77777777" w:rsidR="003C5B5F" w:rsidRPr="000F5B78" w:rsidRDefault="003C5B5F" w:rsidP="00EF7A8F">
            <w:pPr>
              <w:pStyle w:val="ListParagraph"/>
              <w:numPr>
                <w:ilvl w:val="0"/>
                <w:numId w:val="122"/>
              </w:numPr>
              <w:spacing w:before="120" w:after="120" w:line="252" w:lineRule="auto"/>
              <w:ind w:left="360"/>
              <w:contextualSpacing w:val="0"/>
              <w:rPr>
                <w:rFonts w:eastAsia="Times New Roman"/>
              </w:rPr>
            </w:pPr>
            <w:r w:rsidRPr="000F5B78">
              <w:rPr>
                <w:rFonts w:eastAsia="Times New Roman"/>
              </w:rPr>
              <w:t>List of Designing for Behavior Change (DBC) groups with assigned technical topic</w:t>
            </w:r>
          </w:p>
          <w:p w14:paraId="453DE63C" w14:textId="77777777" w:rsidR="003C5B5F" w:rsidRPr="000F5B78" w:rsidRDefault="00461777" w:rsidP="00EF7A8F">
            <w:pPr>
              <w:pStyle w:val="ListParagraph"/>
              <w:numPr>
                <w:ilvl w:val="0"/>
                <w:numId w:val="122"/>
              </w:numPr>
              <w:spacing w:before="120" w:after="120" w:line="252" w:lineRule="auto"/>
              <w:ind w:left="360"/>
              <w:contextualSpacing w:val="0"/>
              <w:rPr>
                <w:rFonts w:eastAsia="Times New Roman"/>
              </w:rPr>
            </w:pPr>
            <w:hyperlink w:anchor="T6FC1" w:history="1">
              <w:r w:rsidR="003C5B5F" w:rsidRPr="0066578D">
                <w:rPr>
                  <w:rStyle w:val="Hyperlink"/>
                  <w:rFonts w:eastAsia="Times New Roman"/>
                  <w:color w:val="237990"/>
                </w:rPr>
                <w:t>Task 6 Flip Chart 1</w:t>
              </w:r>
            </w:hyperlink>
            <w:r w:rsidR="003C5B5F" w:rsidRPr="000F5B78">
              <w:rPr>
                <w:rFonts w:eastAsia="Times New Roman"/>
              </w:rPr>
              <w:t>: Instructions for Group Work: Defining the Behavior and Your Priority Group</w:t>
            </w:r>
          </w:p>
          <w:p w14:paraId="72B665C8" w14:textId="77777777" w:rsidR="003C5B5F" w:rsidRPr="000F5B78" w:rsidRDefault="00461777" w:rsidP="00EF7A8F">
            <w:pPr>
              <w:pStyle w:val="ListParagraph"/>
              <w:numPr>
                <w:ilvl w:val="0"/>
                <w:numId w:val="122"/>
              </w:numPr>
              <w:spacing w:before="120" w:after="120" w:line="252" w:lineRule="auto"/>
              <w:ind w:left="360"/>
              <w:contextualSpacing w:val="0"/>
              <w:rPr>
                <w:rFonts w:eastAsia="Times New Roman"/>
              </w:rPr>
            </w:pPr>
            <w:hyperlink w:anchor="T3HO1" w:history="1">
              <w:r w:rsidR="003C5B5F" w:rsidRPr="0066578D">
                <w:rPr>
                  <w:rStyle w:val="Hyperlink"/>
                  <w:rFonts w:eastAsia="Times New Roman"/>
                  <w:color w:val="237990"/>
                </w:rPr>
                <w:t>Task 3 Handout 1</w:t>
              </w:r>
            </w:hyperlink>
            <w:r w:rsidR="003C5B5F" w:rsidRPr="000F5B78">
              <w:rPr>
                <w:rFonts w:eastAsia="Times New Roman"/>
              </w:rPr>
              <w:t>: Blank DBC Frameworks (one copy per participant)</w:t>
            </w:r>
          </w:p>
          <w:p w14:paraId="5A6BAFA0" w14:textId="7E955B55" w:rsidR="003C5B5F" w:rsidRPr="000F5B78" w:rsidRDefault="00461777" w:rsidP="00EF7A8F">
            <w:pPr>
              <w:pStyle w:val="ListParagraph"/>
              <w:numPr>
                <w:ilvl w:val="0"/>
                <w:numId w:val="122"/>
              </w:numPr>
              <w:spacing w:before="120" w:after="120" w:line="252" w:lineRule="auto"/>
              <w:ind w:left="360"/>
              <w:contextualSpacing w:val="0"/>
              <w:rPr>
                <w:rFonts w:eastAsia="Times New Roman"/>
              </w:rPr>
            </w:pPr>
            <w:hyperlink w:anchor="T5HO1" w:history="1">
              <w:r w:rsidR="003C5B5F" w:rsidRPr="0066578D">
                <w:rPr>
                  <w:rStyle w:val="Hyperlink"/>
                  <w:rFonts w:eastAsia="PMingLiU"/>
                  <w:color w:val="237990"/>
                </w:rPr>
                <w:t>Task 5 Handout 1</w:t>
              </w:r>
            </w:hyperlink>
            <w:r w:rsidR="003C5B5F" w:rsidRPr="000F5B78">
              <w:rPr>
                <w:rFonts w:eastAsia="PMingLiU"/>
              </w:rPr>
              <w:t xml:space="preserve">: </w:t>
            </w:r>
            <w:r w:rsidR="00543CA7">
              <w:rPr>
                <w:rFonts w:eastAsia="PMingLiU"/>
              </w:rPr>
              <w:t>Seven Ways</w:t>
            </w:r>
            <w:r w:rsidR="003C5B5F" w:rsidRPr="000F5B78">
              <w:rPr>
                <w:rFonts w:eastAsia="PMingLiU"/>
              </w:rPr>
              <w:t xml:space="preserve"> to Describe Your Priority Group</w:t>
            </w:r>
          </w:p>
          <w:p w14:paraId="703D84A2" w14:textId="77777777" w:rsidR="003C5B5F" w:rsidRPr="000F5B78" w:rsidRDefault="00461777" w:rsidP="00EF7A8F">
            <w:pPr>
              <w:pStyle w:val="ListParagraph"/>
              <w:numPr>
                <w:ilvl w:val="0"/>
                <w:numId w:val="122"/>
              </w:numPr>
              <w:spacing w:before="120" w:after="120" w:line="252" w:lineRule="auto"/>
              <w:ind w:left="360"/>
              <w:contextualSpacing w:val="0"/>
              <w:rPr>
                <w:rFonts w:eastAsia="PMingLiU"/>
              </w:rPr>
            </w:pPr>
            <w:hyperlink w:anchor="T6FC2" w:history="1">
              <w:r w:rsidR="003C5B5F" w:rsidRPr="0066578D">
                <w:rPr>
                  <w:rStyle w:val="Hyperlink"/>
                  <w:rFonts w:eastAsia="Times New Roman"/>
                  <w:color w:val="237990"/>
                </w:rPr>
                <w:t>Task 6 Flip Chart 2</w:t>
              </w:r>
            </w:hyperlink>
            <w:r w:rsidR="003C5B5F" w:rsidRPr="000F5B78">
              <w:rPr>
                <w:rFonts w:eastAsia="Times New Roman"/>
              </w:rPr>
              <w:t>: DBC Frameworks with Behavior and Priority Group Columns Only (one copy on a flip chart per group if task is conducted by hand)</w:t>
            </w:r>
          </w:p>
          <w:p w14:paraId="03163031" w14:textId="77777777" w:rsidR="003C5B5F" w:rsidRPr="000F5B78" w:rsidRDefault="003C5B5F" w:rsidP="00EF7A8F">
            <w:pPr>
              <w:pStyle w:val="ListParagraph"/>
              <w:numPr>
                <w:ilvl w:val="0"/>
                <w:numId w:val="122"/>
              </w:numPr>
              <w:spacing w:before="120" w:after="120" w:line="252" w:lineRule="auto"/>
              <w:ind w:left="360"/>
              <w:contextualSpacing w:val="0"/>
              <w:rPr>
                <w:rFonts w:eastAsia="PMingLiU"/>
              </w:rPr>
            </w:pPr>
            <w:r w:rsidRPr="000F5B78">
              <w:rPr>
                <w:rFonts w:eastAsia="Times New Roman"/>
              </w:rPr>
              <w:t>Paper for comment sheets and markers</w:t>
            </w:r>
          </w:p>
        </w:tc>
      </w:tr>
    </w:tbl>
    <w:p w14:paraId="0B780678" w14:textId="77777777" w:rsidR="003C5B5F" w:rsidRPr="00392A6B" w:rsidRDefault="003C5B5F" w:rsidP="003C5B5F">
      <w:pPr>
        <w:rPr>
          <w:rFonts w:eastAsia="PMingLiU"/>
        </w:rPr>
      </w:pPr>
    </w:p>
    <w:p w14:paraId="169CD040" w14:textId="77777777" w:rsidR="003C5B5F" w:rsidRPr="00392A6B" w:rsidRDefault="003C5B5F" w:rsidP="003C5B5F">
      <w:pPr>
        <w:pStyle w:val="Heading3"/>
      </w:pPr>
      <w:r w:rsidRPr="00392A6B">
        <w:t>Facilitator’s Notes</w:t>
      </w:r>
    </w:p>
    <w:p w14:paraId="18EDE758" w14:textId="77777777" w:rsidR="003C5B5F" w:rsidRPr="00392A6B" w:rsidRDefault="003C5B5F" w:rsidP="003C5B5F">
      <w:pPr>
        <w:rPr>
          <w:rFonts w:eastAsia="PMingLiU"/>
        </w:rPr>
      </w:pPr>
      <w:r w:rsidRPr="00392A6B">
        <w:rPr>
          <w:rFonts w:eastAsia="PMingLiU"/>
        </w:rPr>
        <w:t>If your training group contains two-to-three participants per program from each of several different countries or regions, group them according to their programs and select interventions according to what they have written on their Learning Needs and Resource Assessments (LNRAs).</w:t>
      </w:r>
    </w:p>
    <w:p w14:paraId="79D0E179" w14:textId="77777777" w:rsidR="003C5B5F" w:rsidRPr="00392A6B" w:rsidRDefault="003C5B5F" w:rsidP="003C5B5F">
      <w:pPr>
        <w:rPr>
          <w:rFonts w:eastAsia="PMingLiU"/>
        </w:rPr>
      </w:pPr>
      <w:r w:rsidRPr="00392A6B">
        <w:rPr>
          <w:rFonts w:eastAsia="PMingLiU"/>
        </w:rPr>
        <w:t>If participants are all from different countries, select four-to-five interventions and geographic areas according to the programs listed on the LNRAs (select those that represent interventions in which the majority of the group may be interested). Let participants join their own groups (approximately five people per case study group).</w:t>
      </w:r>
    </w:p>
    <w:p w14:paraId="5D66DC3C" w14:textId="42DDD094" w:rsidR="003C5B5F" w:rsidRPr="00392A6B" w:rsidRDefault="003C5B5F" w:rsidP="003C5B5F">
      <w:pPr>
        <w:rPr>
          <w:rFonts w:eastAsia="PMingLiU"/>
        </w:rPr>
      </w:pPr>
      <w:r w:rsidRPr="00392A6B">
        <w:rPr>
          <w:rFonts w:eastAsia="PMingLiU"/>
        </w:rPr>
        <w:t xml:space="preserve">If all participants come from the same country or the same program, group them according to different sub-topics of the intervention. For example, if the key intervention area is agriculture and natural resource management, you may want to group people in the following way: group </w:t>
      </w:r>
      <w:r w:rsidRPr="00392A6B">
        <w:rPr>
          <w:rFonts w:eastAsia="PMingLiU"/>
        </w:rPr>
        <w:lastRenderedPageBreak/>
        <w:t>1</w:t>
      </w:r>
      <w:r w:rsidRPr="00392A6B">
        <w:t>:</w:t>
      </w:r>
      <w:r>
        <w:rPr>
          <w:rFonts w:eastAsia="PMingLiU"/>
        </w:rPr>
        <w:t xml:space="preserve"> small animals; group</w:t>
      </w:r>
      <w:r w:rsidRPr="00392A6B">
        <w:rPr>
          <w:rFonts w:eastAsia="PMingLiU"/>
        </w:rPr>
        <w:t xml:space="preserve"> 2</w:t>
      </w:r>
      <w:r w:rsidRPr="00392A6B">
        <w:t>:</w:t>
      </w:r>
      <w:r>
        <w:t xml:space="preserve"> large animals; gr</w:t>
      </w:r>
      <w:r>
        <w:rPr>
          <w:rFonts w:eastAsia="PMingLiU"/>
        </w:rPr>
        <w:t>oup 3</w:t>
      </w:r>
      <w:r w:rsidRPr="00392A6B">
        <w:rPr>
          <w:rFonts w:eastAsia="PMingLiU"/>
        </w:rPr>
        <w:t>:</w:t>
      </w:r>
      <w:r>
        <w:rPr>
          <w:rFonts w:eastAsia="PMingLiU"/>
        </w:rPr>
        <w:t xml:space="preserve"> home gardens; group 4: </w:t>
      </w:r>
      <w:r w:rsidR="0073720C">
        <w:rPr>
          <w:rFonts w:eastAsia="PMingLiU"/>
        </w:rPr>
        <w:t>post-harvest</w:t>
      </w:r>
      <w:r>
        <w:rPr>
          <w:rFonts w:eastAsia="PMingLiU"/>
        </w:rPr>
        <w:t>; group 5: reforestation</w:t>
      </w:r>
    </w:p>
    <w:p w14:paraId="4E1BDE9C" w14:textId="77777777" w:rsidR="003C5B5F" w:rsidRPr="00392A6B" w:rsidRDefault="003C5B5F" w:rsidP="003C5B5F">
      <w:pPr>
        <w:pStyle w:val="Heading3"/>
      </w:pPr>
      <w:bookmarkStart w:id="172" w:name="_Toc345529067"/>
      <w:r w:rsidRPr="00392A6B">
        <w:t>Steps</w:t>
      </w:r>
      <w:bookmarkEnd w:id="172"/>
    </w:p>
    <w:p w14:paraId="1E37E755" w14:textId="77777777" w:rsidR="003C5B5F" w:rsidRPr="00392A6B" w:rsidRDefault="003C5B5F" w:rsidP="003C5B5F">
      <w:pPr>
        <w:ind w:left="1080" w:hanging="360"/>
        <w:rPr>
          <w:rFonts w:eastAsia="PMingLiU"/>
        </w:rPr>
      </w:pPr>
      <w:r w:rsidRPr="00392A6B">
        <w:rPr>
          <w:rFonts w:eastAsia="PMingLiU"/>
        </w:rPr>
        <w:t xml:space="preserve">1. </w:t>
      </w:r>
      <w:r w:rsidRPr="00392A6B">
        <w:rPr>
          <w:rFonts w:eastAsia="PMingLiU"/>
        </w:rPr>
        <w:tab/>
        <w:t>Introduction</w:t>
      </w:r>
    </w:p>
    <w:p w14:paraId="61B2677E" w14:textId="77777777" w:rsidR="003C5B5F" w:rsidRPr="00392A6B" w:rsidRDefault="003C5B5F" w:rsidP="003C5B5F">
      <w:pPr>
        <w:ind w:left="1440" w:hanging="360"/>
        <w:rPr>
          <w:rFonts w:eastAsia="PMingLiU"/>
        </w:rPr>
      </w:pPr>
      <w:r w:rsidRPr="00392A6B">
        <w:rPr>
          <w:rFonts w:eastAsia="PMingLiU"/>
        </w:rPr>
        <w:t>1a.</w:t>
      </w:r>
      <w:r w:rsidRPr="00392A6B">
        <w:rPr>
          <w:rFonts w:eastAsia="PMingLiU"/>
        </w:rPr>
        <w:tab/>
        <w:t>Ask participants to sit in their assigned DBC groups. Explain that in this session we will start to develop our own DBC Frameworks, which we will complete by the end of the workshop.</w:t>
      </w:r>
    </w:p>
    <w:p w14:paraId="14392EC8" w14:textId="77777777" w:rsidR="003C5B5F" w:rsidRPr="00392A6B" w:rsidRDefault="003C5B5F" w:rsidP="003C5B5F">
      <w:pPr>
        <w:ind w:left="1080" w:hanging="360"/>
        <w:rPr>
          <w:rFonts w:eastAsia="PMingLiU"/>
        </w:rPr>
      </w:pPr>
      <w:r w:rsidRPr="00392A6B">
        <w:rPr>
          <w:rFonts w:eastAsia="PMingLiU"/>
        </w:rPr>
        <w:t xml:space="preserve">2. </w:t>
      </w:r>
      <w:r w:rsidRPr="00392A6B">
        <w:rPr>
          <w:rFonts w:eastAsia="PMingLiU"/>
        </w:rPr>
        <w:tab/>
        <w:t>Starting Our DBC Frameworks: Behaviors and Priority Groups</w:t>
      </w:r>
    </w:p>
    <w:p w14:paraId="70C4789C" w14:textId="77777777" w:rsidR="003C5B5F" w:rsidRPr="00392A6B" w:rsidRDefault="003C5B5F" w:rsidP="00EF7A8F">
      <w:pPr>
        <w:numPr>
          <w:ilvl w:val="0"/>
          <w:numId w:val="20"/>
        </w:numPr>
        <w:ind w:left="1440"/>
        <w:rPr>
          <w:rFonts w:eastAsia="PMingLiU"/>
        </w:rPr>
      </w:pPr>
      <w:r w:rsidRPr="00392A6B">
        <w:rPr>
          <w:rFonts w:eastAsia="PMingLiU"/>
        </w:rPr>
        <w:t xml:space="preserve">Display </w:t>
      </w:r>
      <w:hyperlink w:anchor="T6FC1" w:history="1">
        <w:r w:rsidRPr="0066578D">
          <w:rPr>
            <w:rStyle w:val="Hyperlink"/>
            <w:rFonts w:eastAsia="PMingLiU"/>
            <w:b/>
            <w:color w:val="237990"/>
          </w:rPr>
          <w:t>Task 6 Flip Chart 1</w:t>
        </w:r>
      </w:hyperlink>
      <w:r w:rsidRPr="00392A6B">
        <w:rPr>
          <w:rFonts w:eastAsia="PMingLiU"/>
          <w:b/>
        </w:rPr>
        <w:t>: Instructions for Group Work: Defining the Behavior and Your Priority Group</w:t>
      </w:r>
      <w:r w:rsidRPr="00392A6B">
        <w:rPr>
          <w:rFonts w:eastAsia="PMingLiU"/>
        </w:rPr>
        <w:t xml:space="preserve"> and communicate the assigned Priority Group and intervention to each group. Hand out copies of </w:t>
      </w:r>
      <w:hyperlink w:anchor="T3HO1" w:history="1">
        <w:r w:rsidRPr="0066578D">
          <w:rPr>
            <w:rStyle w:val="Hyperlink"/>
            <w:rFonts w:eastAsia="PMingLiU"/>
            <w:b/>
            <w:color w:val="237990"/>
          </w:rPr>
          <w:t>Task 3 Handout 1</w:t>
        </w:r>
      </w:hyperlink>
      <w:r w:rsidRPr="00392A6B">
        <w:rPr>
          <w:rFonts w:eastAsia="PMingLiU"/>
          <w:b/>
        </w:rPr>
        <w:t>: Blank DBC Framework</w:t>
      </w:r>
      <w:r w:rsidRPr="00392A6B">
        <w:rPr>
          <w:rFonts w:eastAsia="PMingLiU"/>
        </w:rPr>
        <w:t>.</w:t>
      </w:r>
    </w:p>
    <w:p w14:paraId="3C53DD3A" w14:textId="52978B9E" w:rsidR="003C5B5F" w:rsidRPr="00392A6B" w:rsidRDefault="003C5B5F" w:rsidP="00EF7A8F">
      <w:pPr>
        <w:numPr>
          <w:ilvl w:val="0"/>
          <w:numId w:val="20"/>
        </w:numPr>
        <w:ind w:left="1440"/>
        <w:rPr>
          <w:rFonts w:eastAsia="PMingLiU"/>
        </w:rPr>
      </w:pPr>
      <w:r w:rsidRPr="00392A6B">
        <w:rPr>
          <w:rFonts w:eastAsia="PMingLiU"/>
        </w:rPr>
        <w:t xml:space="preserve">Explain that each group will discuss the intervention provided and formulate a Behavior Statement. Suggest that they may want to take </w:t>
      </w:r>
      <w:r w:rsidR="004625A4">
        <w:rPr>
          <w:rFonts w:eastAsia="PMingLiU"/>
        </w:rPr>
        <w:t>five</w:t>
      </w:r>
      <w:r w:rsidRPr="00392A6B">
        <w:rPr>
          <w:rFonts w:eastAsia="PMingLiU"/>
        </w:rPr>
        <w:t xml:space="preserve"> minutes to review the components of a strong Behavior Statement from </w:t>
      </w:r>
      <w:hyperlink w:anchor="TASK4" w:history="1">
        <w:r w:rsidRPr="0066578D">
          <w:rPr>
            <w:rStyle w:val="Hyperlink"/>
            <w:rFonts w:eastAsia="PMingLiU"/>
            <w:b/>
            <w:color w:val="237990"/>
          </w:rPr>
          <w:t>Task 4</w:t>
        </w:r>
      </w:hyperlink>
      <w:r w:rsidRPr="00392A6B">
        <w:rPr>
          <w:rFonts w:eastAsia="PMingLiU"/>
        </w:rPr>
        <w:t xml:space="preserve"> on Day One. Facilitators may want to approve the group’s selected Behavior to make sure it allows for the best learning experience. Ask groups to write this statement on their individual DBC Frameworks, after the facilitators have reviewed it. </w:t>
      </w:r>
    </w:p>
    <w:p w14:paraId="785ACAEA" w14:textId="516AD611" w:rsidR="003C5B5F" w:rsidRPr="00392A6B" w:rsidRDefault="003C5B5F" w:rsidP="00EF7A8F">
      <w:pPr>
        <w:numPr>
          <w:ilvl w:val="0"/>
          <w:numId w:val="20"/>
        </w:numPr>
        <w:ind w:left="1440"/>
        <w:rPr>
          <w:rFonts w:eastAsia="PMingLiU"/>
        </w:rPr>
      </w:pPr>
      <w:r w:rsidRPr="00392A6B">
        <w:rPr>
          <w:rFonts w:eastAsia="PMingLiU"/>
        </w:rPr>
        <w:t xml:space="preserve">Ask each group to describe their Priority Group using the </w:t>
      </w:r>
      <w:r w:rsidR="00543CA7">
        <w:rPr>
          <w:rFonts w:eastAsia="PMingLiU"/>
        </w:rPr>
        <w:t>seven</w:t>
      </w:r>
      <w:r w:rsidRPr="00392A6B">
        <w:rPr>
          <w:rFonts w:eastAsia="PMingLiU"/>
        </w:rPr>
        <w:t xml:space="preserve"> descriptors discussed in </w:t>
      </w:r>
      <w:hyperlink w:anchor="T5HO1" w:history="1">
        <w:r w:rsidRPr="0066578D">
          <w:rPr>
            <w:rStyle w:val="Hyperlink"/>
            <w:rFonts w:eastAsia="PMingLiU"/>
            <w:b/>
            <w:color w:val="237990"/>
          </w:rPr>
          <w:t>Task 5 Handout 1</w:t>
        </w:r>
      </w:hyperlink>
      <w:r w:rsidRPr="00392A6B">
        <w:rPr>
          <w:rFonts w:eastAsia="PMingLiU"/>
          <w:b/>
        </w:rPr>
        <w:t xml:space="preserve">: </w:t>
      </w:r>
      <w:r w:rsidR="00543CA7">
        <w:rPr>
          <w:rFonts w:eastAsia="PMingLiU"/>
          <w:b/>
        </w:rPr>
        <w:t>Seven Ways</w:t>
      </w:r>
      <w:r w:rsidRPr="00392A6B">
        <w:rPr>
          <w:rFonts w:eastAsia="PMingLiU"/>
          <w:b/>
        </w:rPr>
        <w:t xml:space="preserve"> to Describe Your Priority Group</w:t>
      </w:r>
      <w:r w:rsidRPr="00392A6B">
        <w:rPr>
          <w:rFonts w:eastAsia="PMingLiU"/>
        </w:rPr>
        <w:t xml:space="preserve"> and write this on their individual DBC Frameworks.</w:t>
      </w:r>
    </w:p>
    <w:p w14:paraId="4E2772D6" w14:textId="77777777" w:rsidR="003C5B5F" w:rsidRPr="00392A6B" w:rsidRDefault="003C5B5F" w:rsidP="00EF7A8F">
      <w:pPr>
        <w:numPr>
          <w:ilvl w:val="0"/>
          <w:numId w:val="20"/>
        </w:numPr>
        <w:ind w:left="1440"/>
        <w:rPr>
          <w:rFonts w:eastAsia="PMingLiU"/>
        </w:rPr>
      </w:pPr>
      <w:r w:rsidRPr="00392A6B">
        <w:rPr>
          <w:rFonts w:eastAsia="PMingLiU"/>
        </w:rPr>
        <w:t xml:space="preserve">Pass out </w:t>
      </w:r>
      <w:hyperlink w:anchor="T6FC2" w:history="1">
        <w:r w:rsidRPr="0066578D">
          <w:rPr>
            <w:rStyle w:val="Hyperlink"/>
            <w:rFonts w:eastAsia="PMingLiU"/>
            <w:b/>
            <w:color w:val="237990"/>
          </w:rPr>
          <w:t>Task 6 Flip Chart 2</w:t>
        </w:r>
      </w:hyperlink>
      <w:r w:rsidRPr="00392A6B">
        <w:rPr>
          <w:rFonts w:eastAsia="PMingLiU"/>
          <w:b/>
        </w:rPr>
        <w:t>: DBC Frameworks with Behavior and Priority Group Columns Only</w:t>
      </w:r>
      <w:r w:rsidRPr="00392A6B">
        <w:rPr>
          <w:rFonts w:eastAsia="PMingLiU"/>
        </w:rPr>
        <w:t xml:space="preserve"> to each group and ask groups to write their results on the flip chart and post them on the wall. Ask each group to post a comment sheet next to their flip charts. </w:t>
      </w:r>
    </w:p>
    <w:p w14:paraId="5A6D5116" w14:textId="77777777" w:rsidR="003C5B5F" w:rsidRPr="00392A6B" w:rsidRDefault="003C5B5F" w:rsidP="003C5B5F">
      <w:pPr>
        <w:ind w:left="1080" w:hanging="360"/>
        <w:rPr>
          <w:rFonts w:eastAsia="PMingLiU"/>
        </w:rPr>
      </w:pPr>
      <w:r w:rsidRPr="00392A6B">
        <w:rPr>
          <w:rFonts w:eastAsia="PMingLiU"/>
        </w:rPr>
        <w:t xml:space="preserve">3. </w:t>
      </w:r>
      <w:r w:rsidRPr="00392A6B">
        <w:rPr>
          <w:rFonts w:eastAsia="PMingLiU"/>
        </w:rPr>
        <w:tab/>
        <w:t>Gallery Walk</w:t>
      </w:r>
    </w:p>
    <w:p w14:paraId="2ECC8E90" w14:textId="77777777" w:rsidR="003C5B5F" w:rsidRPr="00392A6B" w:rsidRDefault="003C5B5F" w:rsidP="00EF7A8F">
      <w:pPr>
        <w:numPr>
          <w:ilvl w:val="0"/>
          <w:numId w:val="21"/>
        </w:numPr>
        <w:ind w:left="1440"/>
        <w:rPr>
          <w:rFonts w:eastAsia="PMingLiU"/>
        </w:rPr>
      </w:pPr>
      <w:r w:rsidRPr="00392A6B">
        <w:rPr>
          <w:rFonts w:eastAsia="PMingLiU"/>
        </w:rPr>
        <w:t>Invite all participants to do a gallery walk. Ask participants to write their comments on the comment sheet for each group. Give them guidance on how to provide feedback. For example, it is not sufficient to say “the Behavior Statement is not complete”; the comment should be more specific, along the lines of “you may want to consider completing the description by adding the common desires and the Stages of Change”. In each case, encourage participants to provide suggestions for improving the framework.</w:t>
      </w:r>
    </w:p>
    <w:p w14:paraId="7885EE6B" w14:textId="0AA32930" w:rsidR="003C5B5F" w:rsidRPr="00392A6B" w:rsidRDefault="003C5B5F" w:rsidP="00EF7A8F">
      <w:pPr>
        <w:numPr>
          <w:ilvl w:val="0"/>
          <w:numId w:val="21"/>
        </w:numPr>
        <w:ind w:left="1440"/>
        <w:rPr>
          <w:rFonts w:eastAsia="PMingLiU"/>
        </w:rPr>
      </w:pPr>
      <w:r w:rsidRPr="00392A6B">
        <w:rPr>
          <w:rFonts w:eastAsia="PMingLiU"/>
        </w:rPr>
        <w:t xml:space="preserve">As participants circulate, encourage the group to determine whether or not the Behavior Statements meet the criteria for a well-written Behavior Statement and if the Priority Group is described according to the </w:t>
      </w:r>
      <w:r w:rsidR="00543CA7">
        <w:rPr>
          <w:rFonts w:eastAsia="PMingLiU"/>
        </w:rPr>
        <w:t>Seven Ways</w:t>
      </w:r>
      <w:r w:rsidRPr="00392A6B">
        <w:rPr>
          <w:rFonts w:eastAsia="PMingLiU"/>
        </w:rPr>
        <w:t xml:space="preserve">. </w:t>
      </w:r>
    </w:p>
    <w:p w14:paraId="45188358" w14:textId="68FF4B76" w:rsidR="003C5B5F" w:rsidRPr="00392A6B" w:rsidRDefault="003C5B5F" w:rsidP="0066578D">
      <w:pPr>
        <w:pStyle w:val="Heading3"/>
        <w:ind w:left="0"/>
      </w:pPr>
      <w:r w:rsidRPr="00392A6B">
        <w:br w:type="page"/>
      </w:r>
      <w:bookmarkStart w:id="173" w:name="T6FC1"/>
      <w:bookmarkStart w:id="174" w:name="_Toc467583825"/>
      <w:bookmarkStart w:id="175" w:name="_Toc345529068"/>
      <w:r w:rsidRPr="0066578D">
        <w:rPr>
          <w:rStyle w:val="Heading2Char"/>
          <w:b/>
        </w:rPr>
        <w:lastRenderedPageBreak/>
        <w:t>Task 6 Flip Chart 1</w:t>
      </w:r>
      <w:bookmarkEnd w:id="173"/>
      <w:bookmarkEnd w:id="174"/>
      <w:r w:rsidRPr="00392A6B">
        <w:br/>
        <w:t>Instructions for Group Work: Defining the Behavior and Your Priority Group</w:t>
      </w:r>
      <w:bookmarkEnd w:id="175"/>
    </w:p>
    <w:p w14:paraId="5873A634" w14:textId="77777777" w:rsidR="003C5B5F" w:rsidRPr="00392A6B" w:rsidRDefault="003C5B5F" w:rsidP="00FD6A81">
      <w:pPr>
        <w:numPr>
          <w:ilvl w:val="0"/>
          <w:numId w:val="46"/>
        </w:numPr>
        <w:spacing w:after="120"/>
        <w:ind w:left="1080"/>
        <w:rPr>
          <w:rFonts w:eastAsia="PMingLiU"/>
        </w:rPr>
      </w:pPr>
      <w:r w:rsidRPr="00392A6B">
        <w:rPr>
          <w:rFonts w:eastAsia="PMingLiU"/>
        </w:rPr>
        <w:t>Discuss the intervention and write the Behavior Statement according to the definition of a well-written Behavior Statement: action, observable, specific, measurable, feasible, direct link to improved outcomes.</w:t>
      </w:r>
    </w:p>
    <w:p w14:paraId="67BBED8F" w14:textId="306FD634" w:rsidR="003C5B5F" w:rsidRPr="00392A6B" w:rsidRDefault="003C5B5F" w:rsidP="00FD6A81">
      <w:pPr>
        <w:numPr>
          <w:ilvl w:val="0"/>
          <w:numId w:val="46"/>
        </w:numPr>
        <w:spacing w:after="120"/>
        <w:ind w:left="1080"/>
        <w:rPr>
          <w:rFonts w:eastAsia="PMingLiU"/>
        </w:rPr>
      </w:pPr>
      <w:r w:rsidRPr="00392A6B">
        <w:rPr>
          <w:rFonts w:eastAsia="PMingLiU"/>
        </w:rPr>
        <w:t xml:space="preserve">Describe your Priority Group in </w:t>
      </w:r>
      <w:r w:rsidR="00543CA7">
        <w:rPr>
          <w:rFonts w:eastAsia="PMingLiU"/>
        </w:rPr>
        <w:t>Seven Ways</w:t>
      </w:r>
      <w:r w:rsidRPr="00392A6B">
        <w:rPr>
          <w:rFonts w:eastAsia="PMingLiU"/>
        </w:rPr>
        <w:t>.</w:t>
      </w:r>
    </w:p>
    <w:p w14:paraId="2F956A88" w14:textId="77777777" w:rsidR="003C5B5F" w:rsidRPr="00392A6B" w:rsidRDefault="003C5B5F" w:rsidP="00FD6A81">
      <w:pPr>
        <w:numPr>
          <w:ilvl w:val="0"/>
          <w:numId w:val="46"/>
        </w:numPr>
        <w:spacing w:after="120"/>
        <w:ind w:left="1080"/>
        <w:rPr>
          <w:rFonts w:eastAsia="PMingLiU"/>
        </w:rPr>
      </w:pPr>
      <w:r w:rsidRPr="00392A6B">
        <w:rPr>
          <w:rFonts w:eastAsia="PMingLiU"/>
        </w:rPr>
        <w:t>Write the Priority Group’s description on your group’s DBC Framework.</w:t>
      </w:r>
    </w:p>
    <w:p w14:paraId="1224A63F" w14:textId="77777777" w:rsidR="003C5B5F" w:rsidRPr="00392A6B" w:rsidRDefault="003C5B5F" w:rsidP="00FD6A81">
      <w:pPr>
        <w:numPr>
          <w:ilvl w:val="0"/>
          <w:numId w:val="46"/>
        </w:numPr>
        <w:spacing w:after="120"/>
        <w:ind w:left="1080"/>
        <w:rPr>
          <w:rFonts w:eastAsia="PMingLiU"/>
        </w:rPr>
      </w:pPr>
      <w:r w:rsidRPr="00392A6B">
        <w:rPr>
          <w:rFonts w:eastAsia="PMingLiU"/>
        </w:rPr>
        <w:t>Write these on a flip chart sheet/blank DBC Framework.</w:t>
      </w:r>
    </w:p>
    <w:p w14:paraId="230A7344" w14:textId="77777777" w:rsidR="003C5B5F" w:rsidRPr="00392A6B" w:rsidRDefault="003C5B5F" w:rsidP="003C5B5F">
      <w:pPr>
        <w:rPr>
          <w:rFonts w:ascii="Californian FB" w:eastAsia="MS Gothic" w:hAnsi="Californian FB"/>
          <w:b/>
          <w:bCs/>
          <w:color w:val="237990"/>
          <w:sz w:val="28"/>
        </w:rPr>
      </w:pPr>
      <w:r w:rsidRPr="00392A6B">
        <w:br w:type="page"/>
      </w:r>
    </w:p>
    <w:p w14:paraId="62F4A9E7" w14:textId="77777777" w:rsidR="003C5B5F" w:rsidRPr="00392A6B" w:rsidRDefault="003C5B5F" w:rsidP="0066578D">
      <w:pPr>
        <w:pStyle w:val="Heading3"/>
        <w:ind w:left="0"/>
      </w:pPr>
      <w:bookmarkStart w:id="176" w:name="T6FC2"/>
      <w:bookmarkStart w:id="177" w:name="_Toc467583826"/>
      <w:r w:rsidRPr="0066578D">
        <w:rPr>
          <w:rStyle w:val="Heading2Char"/>
          <w:b/>
        </w:rPr>
        <w:lastRenderedPageBreak/>
        <w:t>Task 6 Flip Chart 2</w:t>
      </w:r>
      <w:bookmarkEnd w:id="176"/>
      <w:bookmarkEnd w:id="177"/>
      <w:r w:rsidRPr="00392A6B">
        <w:br/>
        <w:t>DBC Frameworks with Behavior and Priority Group Only</w:t>
      </w:r>
    </w:p>
    <w:tbl>
      <w:tblPr>
        <w:tblW w:w="7200" w:type="dxa"/>
        <w:tblInd w:w="900" w:type="dxa"/>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00"/>
        <w:gridCol w:w="3600"/>
      </w:tblGrid>
      <w:tr w:rsidR="003C5B5F" w:rsidRPr="000F5B78" w14:paraId="3705440E" w14:textId="77777777" w:rsidTr="00FD6A81">
        <w:trPr>
          <w:trHeight w:hRule="exact" w:val="576"/>
        </w:trPr>
        <w:tc>
          <w:tcPr>
            <w:tcW w:w="3600" w:type="dxa"/>
            <w:shd w:val="clear" w:color="auto" w:fill="7C8029"/>
            <w:vAlign w:val="bottom"/>
          </w:tcPr>
          <w:p w14:paraId="5F26F794" w14:textId="77777777" w:rsidR="003C5B5F" w:rsidRPr="001F1B04" w:rsidRDefault="003C5B5F" w:rsidP="00B611F2">
            <w:pPr>
              <w:pStyle w:val="TableText"/>
              <w:rPr>
                <w:rFonts w:asciiTheme="minorHAnsi" w:hAnsiTheme="minorHAnsi"/>
                <w:b/>
                <w:color w:val="FFFFFF"/>
              </w:rPr>
            </w:pPr>
            <w:r w:rsidRPr="001F1B04">
              <w:rPr>
                <w:rFonts w:asciiTheme="minorHAnsi" w:hAnsiTheme="minorHAnsi"/>
                <w:b/>
                <w:color w:val="FFFFFF"/>
                <w:sz w:val="22"/>
              </w:rPr>
              <w:t>Behavior</w:t>
            </w:r>
            <w:r w:rsidRPr="001F1B04">
              <w:rPr>
                <w:rFonts w:asciiTheme="minorHAnsi" w:hAnsiTheme="minorHAnsi"/>
                <w:b/>
                <w:color w:val="FFFFFF"/>
                <w:sz w:val="22"/>
                <w:vertAlign w:val="superscript"/>
              </w:rPr>
              <w:t>A</w:t>
            </w:r>
          </w:p>
        </w:tc>
        <w:tc>
          <w:tcPr>
            <w:tcW w:w="3600" w:type="dxa"/>
            <w:shd w:val="clear" w:color="auto" w:fill="7C8029"/>
            <w:vAlign w:val="bottom"/>
          </w:tcPr>
          <w:p w14:paraId="74F4E1D9" w14:textId="77777777" w:rsidR="003C5B5F" w:rsidRPr="001F1B04" w:rsidRDefault="003C5B5F" w:rsidP="00B611F2">
            <w:pPr>
              <w:pStyle w:val="TableText"/>
              <w:rPr>
                <w:rFonts w:asciiTheme="minorHAnsi" w:hAnsiTheme="minorHAnsi"/>
                <w:b/>
                <w:color w:val="FFFFFF"/>
              </w:rPr>
            </w:pPr>
            <w:r w:rsidRPr="001F1B04">
              <w:rPr>
                <w:rFonts w:asciiTheme="minorHAnsi" w:hAnsiTheme="minorHAnsi"/>
                <w:b/>
                <w:color w:val="FFFFFF"/>
                <w:sz w:val="22"/>
              </w:rPr>
              <w:t xml:space="preserve">Priority Group or </w:t>
            </w:r>
          </w:p>
          <w:p w14:paraId="7189300D" w14:textId="77777777" w:rsidR="003C5B5F" w:rsidRPr="001F1B04" w:rsidRDefault="003C5B5F" w:rsidP="00B611F2">
            <w:pPr>
              <w:pStyle w:val="TableText"/>
              <w:rPr>
                <w:rFonts w:asciiTheme="minorHAnsi" w:hAnsiTheme="minorHAnsi"/>
                <w:b/>
                <w:color w:val="FFFFFF"/>
              </w:rPr>
            </w:pPr>
            <w:r w:rsidRPr="001F1B04">
              <w:rPr>
                <w:rFonts w:asciiTheme="minorHAnsi" w:hAnsiTheme="minorHAnsi"/>
                <w:b/>
                <w:color w:val="FFFFFF"/>
                <w:sz w:val="22"/>
              </w:rPr>
              <w:t>Influencing Groups</w:t>
            </w:r>
            <w:r w:rsidRPr="001F1B04">
              <w:rPr>
                <w:rFonts w:asciiTheme="minorHAnsi" w:hAnsiTheme="minorHAnsi"/>
                <w:b/>
                <w:color w:val="FFFFFF"/>
                <w:sz w:val="22"/>
                <w:vertAlign w:val="superscript"/>
              </w:rPr>
              <w:t>B</w:t>
            </w:r>
          </w:p>
        </w:tc>
      </w:tr>
      <w:tr w:rsidR="003C5B5F" w:rsidRPr="000F5B78" w14:paraId="20716F3C" w14:textId="77777777" w:rsidTr="00B611F2">
        <w:trPr>
          <w:trHeight w:hRule="exact" w:val="3547"/>
        </w:trPr>
        <w:tc>
          <w:tcPr>
            <w:tcW w:w="3600" w:type="dxa"/>
          </w:tcPr>
          <w:p w14:paraId="6010A520" w14:textId="77777777" w:rsidR="003C5B5F" w:rsidRPr="00FD6A81" w:rsidRDefault="003C5B5F" w:rsidP="00B611F2">
            <w:pPr>
              <w:pStyle w:val="TableText"/>
              <w:rPr>
                <w:rFonts w:asciiTheme="minorHAnsi" w:hAnsiTheme="minorHAnsi"/>
              </w:rPr>
            </w:pPr>
            <w:r w:rsidRPr="00FD6A81">
              <w:rPr>
                <w:rFonts w:asciiTheme="minorHAnsi" w:hAnsiTheme="minorHAnsi"/>
                <w:sz w:val="22"/>
              </w:rPr>
              <w:t>To promote this Behavior…</w:t>
            </w:r>
          </w:p>
        </w:tc>
        <w:tc>
          <w:tcPr>
            <w:tcW w:w="3600" w:type="dxa"/>
          </w:tcPr>
          <w:p w14:paraId="799BA6DF" w14:textId="77777777" w:rsidR="003C5B5F" w:rsidRPr="00FD6A81" w:rsidRDefault="003C5B5F" w:rsidP="00B611F2">
            <w:pPr>
              <w:pStyle w:val="TableText"/>
              <w:rPr>
                <w:rFonts w:asciiTheme="minorHAnsi" w:hAnsiTheme="minorHAnsi"/>
              </w:rPr>
            </w:pPr>
            <w:r w:rsidRPr="00FD6A81">
              <w:rPr>
                <w:rFonts w:asciiTheme="minorHAnsi" w:hAnsiTheme="minorHAnsi"/>
                <w:sz w:val="22"/>
              </w:rPr>
              <w:t>…among this audience… (circle one)</w:t>
            </w:r>
          </w:p>
          <w:p w14:paraId="635DA894" w14:textId="77777777" w:rsidR="003C5B5F" w:rsidRPr="00FD6A81" w:rsidRDefault="003C5B5F" w:rsidP="00B611F2">
            <w:pPr>
              <w:pStyle w:val="TableText"/>
              <w:rPr>
                <w:rFonts w:asciiTheme="minorHAnsi" w:hAnsiTheme="minorHAnsi"/>
              </w:rPr>
            </w:pPr>
          </w:p>
          <w:p w14:paraId="1B192171" w14:textId="77777777" w:rsidR="003C5B5F" w:rsidRPr="00FD6A81" w:rsidRDefault="003C5B5F" w:rsidP="00B611F2">
            <w:pPr>
              <w:pStyle w:val="TableText"/>
              <w:rPr>
                <w:rFonts w:asciiTheme="minorHAnsi" w:hAnsiTheme="minorHAnsi"/>
              </w:rPr>
            </w:pPr>
            <w:r w:rsidRPr="00FD6A81">
              <w:rPr>
                <w:rFonts w:asciiTheme="minorHAnsi" w:hAnsiTheme="minorHAnsi"/>
                <w:sz w:val="22"/>
              </w:rPr>
              <w:t>Priority Group:</w:t>
            </w:r>
          </w:p>
          <w:p w14:paraId="2E24A034" w14:textId="77777777" w:rsidR="003C5B5F" w:rsidRPr="00FD6A81" w:rsidRDefault="003C5B5F" w:rsidP="00B611F2">
            <w:pPr>
              <w:pStyle w:val="TableText"/>
              <w:rPr>
                <w:rFonts w:asciiTheme="minorHAnsi" w:hAnsiTheme="minorHAnsi"/>
              </w:rPr>
            </w:pPr>
          </w:p>
          <w:p w14:paraId="4E22AE8D" w14:textId="77777777" w:rsidR="003C5B5F" w:rsidRPr="00FD6A81" w:rsidRDefault="003C5B5F" w:rsidP="00B611F2">
            <w:pPr>
              <w:pStyle w:val="TableText"/>
              <w:rPr>
                <w:rFonts w:asciiTheme="minorHAnsi" w:hAnsiTheme="minorHAnsi"/>
              </w:rPr>
            </w:pPr>
          </w:p>
          <w:p w14:paraId="238F31E3" w14:textId="77777777" w:rsidR="003C5B5F" w:rsidRPr="00FD6A81" w:rsidRDefault="003C5B5F" w:rsidP="00B611F2">
            <w:pPr>
              <w:pStyle w:val="TableText"/>
              <w:rPr>
                <w:rFonts w:asciiTheme="minorHAnsi" w:hAnsiTheme="minorHAnsi"/>
              </w:rPr>
            </w:pPr>
          </w:p>
          <w:p w14:paraId="4779A310" w14:textId="77777777" w:rsidR="003C5B5F" w:rsidRPr="00FD6A81" w:rsidRDefault="003C5B5F" w:rsidP="00B611F2">
            <w:pPr>
              <w:pStyle w:val="TableText"/>
              <w:rPr>
                <w:rFonts w:asciiTheme="minorHAnsi" w:hAnsiTheme="minorHAnsi"/>
              </w:rPr>
            </w:pPr>
          </w:p>
        </w:tc>
      </w:tr>
      <w:tr w:rsidR="003C5B5F" w:rsidRPr="000F5B78" w14:paraId="763900C9" w14:textId="3C815792" w:rsidTr="00B611F2">
        <w:trPr>
          <w:trHeight w:hRule="exact" w:val="1152"/>
        </w:trPr>
        <w:tc>
          <w:tcPr>
            <w:tcW w:w="3600" w:type="dxa"/>
          </w:tcPr>
          <w:p w14:paraId="3AC52325" w14:textId="52632A1D" w:rsidR="003C5B5F" w:rsidRPr="00FD6A81" w:rsidRDefault="003C5B5F" w:rsidP="00B611F2">
            <w:pPr>
              <w:pStyle w:val="TableText"/>
              <w:rPr>
                <w:rFonts w:asciiTheme="minorHAnsi" w:hAnsiTheme="minorHAnsi"/>
              </w:rPr>
            </w:pPr>
          </w:p>
        </w:tc>
        <w:tc>
          <w:tcPr>
            <w:tcW w:w="3600" w:type="dxa"/>
          </w:tcPr>
          <w:p w14:paraId="37E20DD2" w14:textId="4153877B" w:rsidR="003C5B5F" w:rsidRPr="00FD6A81" w:rsidRDefault="003C5B5F" w:rsidP="00B611F2">
            <w:pPr>
              <w:pStyle w:val="TableText"/>
              <w:rPr>
                <w:rFonts w:asciiTheme="minorHAnsi" w:hAnsiTheme="minorHAnsi"/>
              </w:rPr>
            </w:pPr>
          </w:p>
        </w:tc>
      </w:tr>
    </w:tbl>
    <w:p w14:paraId="03E01483" w14:textId="77777777" w:rsidR="003C5B5F" w:rsidRPr="00392A6B" w:rsidRDefault="003C5B5F" w:rsidP="00FD6A81">
      <w:pPr>
        <w:spacing w:after="120"/>
        <w:ind w:left="1080" w:hanging="360"/>
      </w:pPr>
    </w:p>
    <w:p w14:paraId="467F91DF" w14:textId="58A39E36" w:rsidR="003C5B5F" w:rsidRPr="00392A6B" w:rsidRDefault="003C5B5F" w:rsidP="00FD6A81">
      <w:pPr>
        <w:spacing w:after="120"/>
        <w:ind w:left="1080" w:hanging="360"/>
      </w:pPr>
      <w:r w:rsidRPr="00392A6B">
        <w:t xml:space="preserve">A. </w:t>
      </w:r>
      <w:r w:rsidRPr="00392A6B">
        <w:tab/>
        <w:t>What is the specific, feasible</w:t>
      </w:r>
      <w:r w:rsidR="00931C49">
        <w:t>,</w:t>
      </w:r>
      <w:r w:rsidRPr="00392A6B">
        <w:t xml:space="preserve"> and effective </w:t>
      </w:r>
      <w:r w:rsidRPr="00392A6B">
        <w:rPr>
          <w:b/>
        </w:rPr>
        <w:t>Behavior</w:t>
      </w:r>
      <w:r w:rsidRPr="00392A6B">
        <w:t xml:space="preserve"> to promote?</w:t>
      </w:r>
    </w:p>
    <w:p w14:paraId="270BFF44" w14:textId="26E83673" w:rsidR="003C5B5F" w:rsidRPr="00392A6B" w:rsidRDefault="003C5B5F" w:rsidP="00FD6A81">
      <w:pPr>
        <w:spacing w:after="120"/>
        <w:ind w:left="1080" w:hanging="360"/>
      </w:pPr>
      <w:r w:rsidRPr="00392A6B">
        <w:t xml:space="preserve">B. </w:t>
      </w:r>
      <w:r w:rsidRPr="00392A6B">
        <w:tab/>
        <w:t xml:space="preserve">Who is the </w:t>
      </w:r>
      <w:r w:rsidRPr="00392A6B">
        <w:rPr>
          <w:b/>
        </w:rPr>
        <w:t>Priority Group</w:t>
      </w:r>
      <w:r w:rsidR="00FD6A81">
        <w:rPr>
          <w:b/>
        </w:rPr>
        <w:t>?</w:t>
      </w:r>
      <w:r>
        <w:rPr>
          <w:b/>
        </w:rPr>
        <w:t xml:space="preserve"> </w:t>
      </w:r>
      <w:r w:rsidRPr="00392A6B">
        <w:t xml:space="preserve">(Describe in </w:t>
      </w:r>
      <w:r w:rsidR="00543CA7">
        <w:t>Seven Ways</w:t>
      </w:r>
      <w:r w:rsidRPr="00392A6B">
        <w:t>.</w:t>
      </w:r>
      <w:r w:rsidR="00FD6A81">
        <w:t xml:space="preserve"> Y</w:t>
      </w:r>
      <w:r>
        <w:t>ou can only add the Influencing Group after the formative research is done</w:t>
      </w:r>
      <w:r w:rsidR="00FD6A81">
        <w:t>.</w:t>
      </w:r>
      <w:r>
        <w:t>)</w:t>
      </w:r>
      <w:r w:rsidRPr="00392A6B">
        <w:t xml:space="preserve"> </w:t>
      </w:r>
    </w:p>
    <w:p w14:paraId="124C92B9" w14:textId="77777777" w:rsidR="003C5B5F" w:rsidRPr="00392A6B" w:rsidRDefault="003C5B5F" w:rsidP="003C5B5F">
      <w:pPr>
        <w:rPr>
          <w:rFonts w:eastAsia="PMingLiU"/>
        </w:rPr>
      </w:pPr>
    </w:p>
    <w:p w14:paraId="1EA56D78" w14:textId="77777777" w:rsidR="003C5B5F" w:rsidRPr="00392A6B" w:rsidRDefault="003C5B5F" w:rsidP="003C5B5F">
      <w:pPr>
        <w:pStyle w:val="Heading2"/>
        <w:rPr>
          <w:rFonts w:eastAsia="PMingLiU"/>
        </w:rPr>
      </w:pPr>
      <w:r w:rsidRPr="00392A6B">
        <w:rPr>
          <w:rFonts w:eastAsia="PMingLiU"/>
        </w:rPr>
        <w:br w:type="page"/>
      </w:r>
      <w:bookmarkStart w:id="178" w:name="_Toc345529069"/>
      <w:bookmarkStart w:id="179" w:name="_Toc467583827"/>
      <w:r w:rsidRPr="00392A6B">
        <w:rPr>
          <w:rFonts w:eastAsia="PMingLiU"/>
        </w:rPr>
        <w:lastRenderedPageBreak/>
        <w:t xml:space="preserve">Task 7: Identifying </w:t>
      </w:r>
      <w:r w:rsidRPr="00392A6B">
        <w:t>Determinants</w:t>
      </w:r>
      <w:r w:rsidRPr="00392A6B">
        <w:rPr>
          <w:rFonts w:eastAsia="PMingLiU"/>
        </w:rPr>
        <w:t xml:space="preserve"> that Influence Behavior</w:t>
      </w:r>
      <w:bookmarkEnd w:id="178"/>
      <w:bookmarkEnd w:id="179"/>
    </w:p>
    <w:tbl>
      <w:tblPr>
        <w:tblW w:w="0" w:type="auto"/>
        <w:jc w:val="center"/>
        <w:tblLook w:val="00A0" w:firstRow="1" w:lastRow="0" w:firstColumn="1" w:lastColumn="0" w:noHBand="0" w:noVBand="0"/>
      </w:tblPr>
      <w:tblGrid>
        <w:gridCol w:w="7920"/>
      </w:tblGrid>
      <w:tr w:rsidR="003C5B5F" w:rsidRPr="000F5B78" w14:paraId="1071B712" w14:textId="77777777" w:rsidTr="00FD6A81">
        <w:trPr>
          <w:trHeight w:val="7523"/>
          <w:jc w:val="center"/>
        </w:trPr>
        <w:tc>
          <w:tcPr>
            <w:tcW w:w="7920" w:type="dxa"/>
            <w:shd w:val="clear" w:color="auto" w:fill="BCC589"/>
          </w:tcPr>
          <w:p w14:paraId="4B655927" w14:textId="77777777" w:rsidR="003C5B5F" w:rsidRPr="00B1515B" w:rsidRDefault="003C5B5F" w:rsidP="00B611F2">
            <w:pPr>
              <w:spacing w:before="120" w:after="120"/>
              <w:ind w:left="0"/>
              <w:rPr>
                <w:b/>
              </w:rPr>
            </w:pPr>
            <w:r w:rsidRPr="00B1515B">
              <w:rPr>
                <w:b/>
              </w:rPr>
              <w:t>Achievement-Based Objectives</w:t>
            </w:r>
          </w:p>
          <w:p w14:paraId="0A1A0EBA" w14:textId="77777777" w:rsidR="003C5B5F" w:rsidRPr="00BE49D0" w:rsidRDefault="003C5B5F" w:rsidP="00B611F2">
            <w:pPr>
              <w:spacing w:before="120" w:after="120"/>
              <w:ind w:left="0"/>
              <w:rPr>
                <w:rFonts w:eastAsia="Times New Roman"/>
              </w:rPr>
            </w:pPr>
            <w:r w:rsidRPr="00BE49D0">
              <w:rPr>
                <w:rFonts w:eastAsia="Times New Roman"/>
              </w:rPr>
              <w:t>By the end of this task, participants will have:</w:t>
            </w:r>
          </w:p>
          <w:p w14:paraId="24B3BC14" w14:textId="77777777" w:rsidR="003C5B5F" w:rsidRPr="00713E63" w:rsidRDefault="003C5B5F" w:rsidP="00EF7A8F">
            <w:pPr>
              <w:pStyle w:val="ListParagraph"/>
              <w:numPr>
                <w:ilvl w:val="0"/>
                <w:numId w:val="123"/>
              </w:numPr>
              <w:spacing w:before="120" w:after="120" w:line="252" w:lineRule="auto"/>
              <w:ind w:left="360"/>
              <w:contextualSpacing w:val="0"/>
            </w:pPr>
            <w:r w:rsidRPr="00713E63">
              <w:t>Reviewed a list of key Determinants</w:t>
            </w:r>
          </w:p>
          <w:p w14:paraId="1E43222F" w14:textId="77777777" w:rsidR="003C5B5F" w:rsidRPr="00B1515B" w:rsidRDefault="003C5B5F" w:rsidP="00EF7A8F">
            <w:pPr>
              <w:pStyle w:val="ListParagraph"/>
              <w:numPr>
                <w:ilvl w:val="0"/>
                <w:numId w:val="123"/>
              </w:numPr>
              <w:spacing w:before="120" w:after="120" w:line="252" w:lineRule="auto"/>
              <w:ind w:left="360"/>
              <w:contextualSpacing w:val="0"/>
            </w:pPr>
            <w:r w:rsidRPr="00B1515B">
              <w:t>Named three powerful Determinants</w:t>
            </w:r>
          </w:p>
          <w:p w14:paraId="10833387" w14:textId="77777777" w:rsidR="003C5B5F" w:rsidRPr="00B1515B" w:rsidRDefault="003C5B5F" w:rsidP="00EF7A8F">
            <w:pPr>
              <w:pStyle w:val="ListParagraph"/>
              <w:numPr>
                <w:ilvl w:val="0"/>
                <w:numId w:val="123"/>
              </w:numPr>
              <w:spacing w:before="120" w:after="120" w:line="252" w:lineRule="auto"/>
              <w:ind w:left="360"/>
              <w:contextualSpacing w:val="0"/>
            </w:pPr>
            <w:r w:rsidRPr="00B1515B">
              <w:t xml:space="preserve">Matched a determinant to a formative research statement from a Priority Group </w:t>
            </w:r>
          </w:p>
          <w:p w14:paraId="145C7C57" w14:textId="77777777" w:rsidR="003C5B5F" w:rsidRPr="00B1515B" w:rsidRDefault="003C5B5F" w:rsidP="00EF7A8F">
            <w:pPr>
              <w:pStyle w:val="ListParagraph"/>
              <w:numPr>
                <w:ilvl w:val="0"/>
                <w:numId w:val="123"/>
              </w:numPr>
              <w:spacing w:before="120" w:after="120" w:line="252" w:lineRule="auto"/>
              <w:ind w:left="360"/>
              <w:contextualSpacing w:val="0"/>
            </w:pPr>
            <w:r w:rsidRPr="00B1515B">
              <w:t>Identified Determinants in a case study</w:t>
            </w:r>
          </w:p>
          <w:p w14:paraId="3B1AD538" w14:textId="77777777" w:rsidR="003C5B5F" w:rsidRPr="00B1515B" w:rsidRDefault="003C5B5F" w:rsidP="00EF7A8F">
            <w:pPr>
              <w:pStyle w:val="ListParagraph"/>
              <w:numPr>
                <w:ilvl w:val="0"/>
                <w:numId w:val="123"/>
              </w:numPr>
              <w:spacing w:before="120" w:after="120" w:line="252" w:lineRule="auto"/>
              <w:ind w:left="360"/>
              <w:contextualSpacing w:val="0"/>
            </w:pPr>
            <w:r w:rsidRPr="00B1515B">
              <w:t>Optional: Identified universal motivators used by advertisers</w:t>
            </w:r>
          </w:p>
          <w:p w14:paraId="0F72A75A" w14:textId="77777777" w:rsidR="003C5B5F" w:rsidRPr="00B1515B" w:rsidRDefault="003C5B5F" w:rsidP="00B611F2">
            <w:pPr>
              <w:spacing w:before="120" w:after="120"/>
              <w:ind w:left="0"/>
              <w:rPr>
                <w:b/>
              </w:rPr>
            </w:pPr>
            <w:r w:rsidRPr="00B1515B">
              <w:rPr>
                <w:b/>
              </w:rPr>
              <w:t>Time</w:t>
            </w:r>
            <w:r w:rsidRPr="00B1515B">
              <w:rPr>
                <w:b/>
              </w:rPr>
              <w:tab/>
            </w:r>
          </w:p>
          <w:p w14:paraId="3C8AF1A6" w14:textId="77777777" w:rsidR="003C5B5F" w:rsidRPr="00B1515B" w:rsidRDefault="003C5B5F" w:rsidP="00B611F2">
            <w:pPr>
              <w:spacing w:before="120" w:after="120"/>
              <w:ind w:left="0"/>
              <w:rPr>
                <w:rFonts w:eastAsia="Times New Roman"/>
              </w:rPr>
            </w:pPr>
            <w:r w:rsidRPr="00B1515B">
              <w:rPr>
                <w:rFonts w:eastAsia="Times New Roman"/>
              </w:rPr>
              <w:t>2 hours</w:t>
            </w:r>
          </w:p>
          <w:p w14:paraId="396551DC" w14:textId="77777777" w:rsidR="003C5B5F" w:rsidRPr="00B1515B" w:rsidRDefault="003C5B5F" w:rsidP="00B611F2">
            <w:pPr>
              <w:spacing w:before="120" w:after="120"/>
              <w:ind w:left="0"/>
              <w:rPr>
                <w:b/>
              </w:rPr>
            </w:pPr>
            <w:r w:rsidRPr="00B1515B">
              <w:rPr>
                <w:b/>
              </w:rPr>
              <w:t>Materials</w:t>
            </w:r>
          </w:p>
          <w:p w14:paraId="7F02359E" w14:textId="77777777" w:rsidR="003C5B5F" w:rsidRPr="00B1515B" w:rsidRDefault="00461777" w:rsidP="00EF7A8F">
            <w:pPr>
              <w:pStyle w:val="ListParagraph"/>
              <w:numPr>
                <w:ilvl w:val="0"/>
                <w:numId w:val="124"/>
              </w:numPr>
              <w:spacing w:before="120" w:after="120" w:line="252" w:lineRule="auto"/>
              <w:ind w:left="360"/>
              <w:contextualSpacing w:val="0"/>
            </w:pPr>
            <w:hyperlink w:anchor="T3FC2" w:history="1">
              <w:r w:rsidR="003C5B5F" w:rsidRPr="0066578D">
                <w:rPr>
                  <w:rStyle w:val="Hyperlink"/>
                  <w:color w:val="237990"/>
                </w:rPr>
                <w:t>Task 3 Flip Chart 2</w:t>
              </w:r>
            </w:hyperlink>
            <w:r w:rsidR="003C5B5F" w:rsidRPr="00B1515B">
              <w:t xml:space="preserve">: The Five DBC Decisions </w:t>
            </w:r>
          </w:p>
          <w:p w14:paraId="12CFE04B" w14:textId="77777777" w:rsidR="003C5B5F" w:rsidRPr="00B1515B" w:rsidRDefault="00461777" w:rsidP="00EF7A8F">
            <w:pPr>
              <w:pStyle w:val="ListParagraph"/>
              <w:numPr>
                <w:ilvl w:val="0"/>
                <w:numId w:val="124"/>
              </w:numPr>
              <w:spacing w:before="120" w:after="120" w:line="252" w:lineRule="auto"/>
              <w:ind w:left="360"/>
              <w:contextualSpacing w:val="0"/>
            </w:pPr>
            <w:hyperlink w:anchor="T7HO1" w:history="1">
              <w:r w:rsidR="003C5B5F" w:rsidRPr="0066578D">
                <w:rPr>
                  <w:rStyle w:val="Hyperlink"/>
                  <w:color w:val="237990"/>
                </w:rPr>
                <w:t>Task 7 Handout 1</w:t>
              </w:r>
            </w:hyperlink>
            <w:r w:rsidR="003C5B5F" w:rsidRPr="00B1515B">
              <w:t>: Important Determinants that Influence Behavior</w:t>
            </w:r>
          </w:p>
          <w:p w14:paraId="4BDC5451" w14:textId="77777777" w:rsidR="003C5B5F" w:rsidRPr="00B1515B" w:rsidRDefault="00461777" w:rsidP="00EF7A8F">
            <w:pPr>
              <w:pStyle w:val="ListParagraph"/>
              <w:numPr>
                <w:ilvl w:val="0"/>
                <w:numId w:val="124"/>
              </w:numPr>
              <w:spacing w:before="120" w:after="120" w:line="252" w:lineRule="auto"/>
              <w:ind w:left="360"/>
              <w:contextualSpacing w:val="0"/>
            </w:pPr>
            <w:hyperlink w:anchor="T7HO2" w:history="1">
              <w:r w:rsidR="003C5B5F" w:rsidRPr="0066578D">
                <w:rPr>
                  <w:rStyle w:val="Hyperlink"/>
                  <w:color w:val="237990"/>
                </w:rPr>
                <w:t>Task 7 Handout 2</w:t>
              </w:r>
            </w:hyperlink>
            <w:r w:rsidR="003C5B5F" w:rsidRPr="00B1515B">
              <w:t xml:space="preserve">: Match the Determinant </w:t>
            </w:r>
          </w:p>
          <w:p w14:paraId="5E9B94AB" w14:textId="77777777" w:rsidR="003C5B5F" w:rsidRPr="00B1515B" w:rsidRDefault="003C5B5F" w:rsidP="00EF7A8F">
            <w:pPr>
              <w:pStyle w:val="ListParagraph"/>
              <w:numPr>
                <w:ilvl w:val="0"/>
                <w:numId w:val="124"/>
              </w:numPr>
              <w:spacing w:before="120" w:after="120" w:line="252" w:lineRule="auto"/>
              <w:ind w:left="360"/>
              <w:contextualSpacing w:val="0"/>
            </w:pPr>
            <w:r w:rsidRPr="00BE49D0">
              <w:t xml:space="preserve">Answer Key to Task 7 Handout 2 (found in </w:t>
            </w:r>
            <w:hyperlink w:anchor="_Appendix_3._Answer_5" w:history="1">
              <w:r w:rsidRPr="0066578D">
                <w:rPr>
                  <w:rStyle w:val="Hyperlink"/>
                  <w:color w:val="237990"/>
                </w:rPr>
                <w:t>Appendix 3</w:t>
              </w:r>
            </w:hyperlink>
            <w:r w:rsidRPr="00B1515B">
              <w:t>)</w:t>
            </w:r>
          </w:p>
          <w:p w14:paraId="11A35DE2" w14:textId="77777777" w:rsidR="003C5B5F" w:rsidRPr="0066578D" w:rsidRDefault="00461777" w:rsidP="00B611F2">
            <w:pPr>
              <w:pStyle w:val="TableBullet"/>
              <w:ind w:left="342" w:right="0" w:hanging="335"/>
              <w:rPr>
                <w:rFonts w:asciiTheme="minorHAnsi" w:hAnsiTheme="minorHAnsi"/>
                <w:sz w:val="22"/>
                <w:szCs w:val="22"/>
              </w:rPr>
            </w:pPr>
            <w:hyperlink w:anchor="T7HO3FAC" w:history="1">
              <w:r w:rsidR="003C5B5F" w:rsidRPr="0066578D">
                <w:rPr>
                  <w:rStyle w:val="Hyperlink"/>
                  <w:rFonts w:asciiTheme="minorHAnsi" w:hAnsiTheme="minorHAnsi"/>
                  <w:color w:val="237990"/>
                  <w:sz w:val="22"/>
                  <w:szCs w:val="22"/>
                </w:rPr>
                <w:t>Task 7 Handout 3</w:t>
              </w:r>
            </w:hyperlink>
            <w:r w:rsidR="003C5B5F" w:rsidRPr="0066578D">
              <w:rPr>
                <w:rFonts w:asciiTheme="minorHAnsi" w:hAnsiTheme="minorHAnsi"/>
                <w:sz w:val="22"/>
                <w:szCs w:val="22"/>
              </w:rPr>
              <w:t>: Practice Identifying Determinants (Facilitator’s Version): Story 1: The Fisherman Who Ran Out of Excuses Before He Ran Out of Time</w:t>
            </w:r>
          </w:p>
          <w:p w14:paraId="435560F2" w14:textId="77777777" w:rsidR="003C5B5F" w:rsidRPr="0066578D" w:rsidRDefault="00461777" w:rsidP="00B611F2">
            <w:pPr>
              <w:pStyle w:val="TableBullet"/>
              <w:ind w:left="342" w:right="0" w:hanging="335"/>
              <w:rPr>
                <w:rFonts w:asciiTheme="minorHAnsi" w:hAnsiTheme="minorHAnsi"/>
                <w:sz w:val="22"/>
                <w:szCs w:val="22"/>
              </w:rPr>
            </w:pPr>
            <w:hyperlink w:anchor="T7HO3PART" w:history="1">
              <w:r w:rsidR="003C5B5F" w:rsidRPr="0066578D">
                <w:rPr>
                  <w:rStyle w:val="Hyperlink"/>
                  <w:rFonts w:asciiTheme="minorHAnsi" w:hAnsiTheme="minorHAnsi"/>
                  <w:color w:val="237990"/>
                  <w:sz w:val="22"/>
                  <w:szCs w:val="22"/>
                </w:rPr>
                <w:t>Task 7 Handout 3</w:t>
              </w:r>
            </w:hyperlink>
            <w:r w:rsidR="003C5B5F" w:rsidRPr="0066578D">
              <w:rPr>
                <w:rFonts w:asciiTheme="minorHAnsi" w:hAnsiTheme="minorHAnsi"/>
                <w:sz w:val="22"/>
                <w:szCs w:val="22"/>
              </w:rPr>
              <w:t>: Practice Identifying Determinants (Participant’s Version): Story 1: The Fisherman Who Ran Out of Excuses Before He Ran Out of Time</w:t>
            </w:r>
          </w:p>
          <w:p w14:paraId="3D750672" w14:textId="77777777" w:rsidR="003C5B5F" w:rsidRPr="00BE49D0" w:rsidRDefault="00461777" w:rsidP="00EF7A8F">
            <w:pPr>
              <w:pStyle w:val="ListParagraph"/>
              <w:numPr>
                <w:ilvl w:val="0"/>
                <w:numId w:val="124"/>
              </w:numPr>
              <w:spacing w:before="120" w:after="120" w:line="252" w:lineRule="auto"/>
              <w:ind w:left="342"/>
              <w:contextualSpacing w:val="0"/>
            </w:pPr>
            <w:hyperlink w:anchor="T7HO4FAC" w:history="1">
              <w:r w:rsidR="003C5B5F" w:rsidRPr="0066578D">
                <w:rPr>
                  <w:rStyle w:val="Hyperlink"/>
                  <w:color w:val="237990"/>
                </w:rPr>
                <w:t>Task 7 Handout 4</w:t>
              </w:r>
            </w:hyperlink>
            <w:r w:rsidR="003C5B5F" w:rsidRPr="00B1515B">
              <w:t>: Practice Identifying Determinants (Facilitator’s Version): Story 2: Why Ou</w:t>
            </w:r>
            <w:r w:rsidR="003C5B5F" w:rsidRPr="00BE49D0">
              <w:t>mar Built the Silo</w:t>
            </w:r>
          </w:p>
          <w:p w14:paraId="4D8517C8" w14:textId="77777777" w:rsidR="003C5B5F" w:rsidRPr="00BE49D0" w:rsidRDefault="00461777" w:rsidP="00EF7A8F">
            <w:pPr>
              <w:pStyle w:val="ListParagraph"/>
              <w:numPr>
                <w:ilvl w:val="0"/>
                <w:numId w:val="124"/>
              </w:numPr>
              <w:spacing w:before="120" w:after="120" w:line="252" w:lineRule="auto"/>
              <w:ind w:left="342"/>
              <w:contextualSpacing w:val="0"/>
              <w:rPr>
                <w:rFonts w:eastAsia="PMingLiU"/>
              </w:rPr>
            </w:pPr>
            <w:hyperlink w:anchor="T7HO4PART" w:history="1">
              <w:r w:rsidR="003C5B5F" w:rsidRPr="0066578D">
                <w:rPr>
                  <w:rStyle w:val="Hyperlink"/>
                  <w:color w:val="237990"/>
                </w:rPr>
                <w:t>Task 7 Handout 4</w:t>
              </w:r>
            </w:hyperlink>
            <w:r w:rsidR="003C5B5F" w:rsidRPr="00B1515B">
              <w:t xml:space="preserve">: Practice Identifying Determinants (Participant’s Version): Story 2: Why Oumar Built the Silo </w:t>
            </w:r>
          </w:p>
          <w:p w14:paraId="05EE41BB" w14:textId="77777777" w:rsidR="003C5B5F" w:rsidRPr="00BE49D0" w:rsidRDefault="00461777" w:rsidP="00EF7A8F">
            <w:pPr>
              <w:pStyle w:val="ListParagraph"/>
              <w:numPr>
                <w:ilvl w:val="0"/>
                <w:numId w:val="124"/>
              </w:numPr>
              <w:spacing w:before="120" w:after="120" w:line="252" w:lineRule="auto"/>
              <w:ind w:left="342"/>
              <w:contextualSpacing w:val="0"/>
              <w:rPr>
                <w:rFonts w:eastAsia="PMingLiU"/>
              </w:rPr>
            </w:pPr>
            <w:hyperlink w:anchor="T7HO5" w:history="1">
              <w:r w:rsidR="003C5B5F" w:rsidRPr="0066578D">
                <w:rPr>
                  <w:rStyle w:val="Hyperlink"/>
                  <w:color w:val="237990"/>
                </w:rPr>
                <w:t>Task 7 Handout 5</w:t>
              </w:r>
            </w:hyperlink>
            <w:r w:rsidR="003C5B5F" w:rsidRPr="00B1515B">
              <w:t>: Universal Motivators</w:t>
            </w:r>
          </w:p>
          <w:p w14:paraId="205C4FE5" w14:textId="77777777" w:rsidR="003C5B5F" w:rsidRPr="000F5B78" w:rsidRDefault="003C5B5F" w:rsidP="00EF7A8F">
            <w:pPr>
              <w:pStyle w:val="ListParagraph"/>
              <w:numPr>
                <w:ilvl w:val="0"/>
                <w:numId w:val="124"/>
              </w:numPr>
              <w:spacing w:before="120" w:after="120" w:line="252" w:lineRule="auto"/>
              <w:ind w:left="342"/>
              <w:contextualSpacing w:val="0"/>
              <w:rPr>
                <w:rFonts w:eastAsia="PMingLiU"/>
              </w:rPr>
            </w:pPr>
            <w:r w:rsidRPr="00713E63">
              <w:rPr>
                <w:rFonts w:eastAsia="PMingLiU"/>
              </w:rPr>
              <w:t>Advertisements from magazines or</w:t>
            </w:r>
            <w:r w:rsidRPr="00B1515B">
              <w:rPr>
                <w:rFonts w:eastAsia="PMingLiU"/>
              </w:rPr>
              <w:t xml:space="preserve"> newspapers (that you asked participants to bring ahead of time)</w:t>
            </w:r>
          </w:p>
        </w:tc>
      </w:tr>
    </w:tbl>
    <w:p w14:paraId="7588EDD3" w14:textId="77777777" w:rsidR="003C5B5F" w:rsidRPr="00392A6B" w:rsidRDefault="003C5B5F" w:rsidP="003C5B5F">
      <w:pPr>
        <w:rPr>
          <w:rFonts w:eastAsia="PMingLiU"/>
        </w:rPr>
      </w:pPr>
    </w:p>
    <w:p w14:paraId="2118B203" w14:textId="77777777" w:rsidR="003C5B5F" w:rsidRPr="00392A6B" w:rsidRDefault="003C5B5F" w:rsidP="003C5B5F">
      <w:pPr>
        <w:pStyle w:val="Heading3"/>
      </w:pPr>
      <w:bookmarkStart w:id="180" w:name="_Toc345529071"/>
      <w:r w:rsidRPr="00392A6B">
        <w:t>Facilitator’s Notes</w:t>
      </w:r>
    </w:p>
    <w:p w14:paraId="4B71E864" w14:textId="77777777" w:rsidR="003C5B5F" w:rsidRPr="00392A6B" w:rsidRDefault="003C5B5F" w:rsidP="003C5B5F">
      <w:pPr>
        <w:rPr>
          <w:rFonts w:eastAsia="PMingLiU"/>
        </w:rPr>
      </w:pPr>
      <w:r w:rsidRPr="00392A6B">
        <w:rPr>
          <w:rFonts w:eastAsia="PMingLiU"/>
        </w:rPr>
        <w:t>At some point toward the middle of this task, provide participants with a 15-minute break.</w:t>
      </w:r>
    </w:p>
    <w:p w14:paraId="6BED3338" w14:textId="77777777" w:rsidR="003C5B5F" w:rsidRPr="00392A6B" w:rsidRDefault="003C5B5F" w:rsidP="003C5B5F">
      <w:pPr>
        <w:pStyle w:val="Heading3"/>
      </w:pPr>
      <w:r w:rsidRPr="00392A6B">
        <w:t>Steps</w:t>
      </w:r>
      <w:bookmarkEnd w:id="180"/>
    </w:p>
    <w:p w14:paraId="05D2E4F5" w14:textId="77777777" w:rsidR="003C5B5F" w:rsidRPr="00FD6A81" w:rsidRDefault="003C5B5F" w:rsidP="003C5B5F">
      <w:pPr>
        <w:ind w:left="1080" w:hanging="360"/>
        <w:rPr>
          <w:rFonts w:eastAsia="PMingLiU"/>
        </w:rPr>
      </w:pPr>
      <w:r w:rsidRPr="00392A6B">
        <w:rPr>
          <w:rFonts w:eastAsia="PMingLiU"/>
        </w:rPr>
        <w:t xml:space="preserve">1. </w:t>
      </w:r>
      <w:r w:rsidRPr="00392A6B">
        <w:rPr>
          <w:rFonts w:eastAsia="PMingLiU"/>
        </w:rPr>
        <w:tab/>
      </w:r>
      <w:r w:rsidRPr="00FD6A81">
        <w:rPr>
          <w:rFonts w:eastAsia="PMingLiU"/>
        </w:rPr>
        <w:t>Introduction</w:t>
      </w:r>
    </w:p>
    <w:p w14:paraId="06A636FE" w14:textId="77777777" w:rsidR="003C5B5F" w:rsidRPr="00FD6A81" w:rsidRDefault="003C5B5F" w:rsidP="003C5B5F">
      <w:pPr>
        <w:ind w:left="1440" w:hanging="360"/>
        <w:rPr>
          <w:rFonts w:eastAsia="PMingLiU"/>
        </w:rPr>
      </w:pPr>
      <w:r w:rsidRPr="00FD6A81">
        <w:rPr>
          <w:rFonts w:eastAsia="PMingLiU"/>
        </w:rPr>
        <w:lastRenderedPageBreak/>
        <w:t>1a.</w:t>
      </w:r>
      <w:r w:rsidRPr="00FD6A81">
        <w:rPr>
          <w:rFonts w:eastAsia="PMingLiU"/>
        </w:rPr>
        <w:tab/>
        <w:t xml:space="preserve">Ask participants: Which decision are we on in the DBC Framework? The response should be: Determinants. </w:t>
      </w:r>
    </w:p>
    <w:p w14:paraId="3198534A" w14:textId="77777777" w:rsidR="003C5B5F" w:rsidRPr="00FD6A81" w:rsidRDefault="003C5B5F" w:rsidP="003C5B5F">
      <w:pPr>
        <w:ind w:left="1440"/>
        <w:rPr>
          <w:rFonts w:eastAsia="PMingLiU"/>
        </w:rPr>
      </w:pPr>
      <w:r w:rsidRPr="00FD6A81">
        <w:rPr>
          <w:rFonts w:eastAsia="PMingLiU"/>
        </w:rPr>
        <w:t>Explain that we are now going to discuss discovering the Determinants of a given Behavior, a step in the design process that is easy to overlook, but that is central to knowing which Activities we need to use to change behavior.</w:t>
      </w:r>
    </w:p>
    <w:p w14:paraId="3BC00D62" w14:textId="77777777" w:rsidR="003C5B5F" w:rsidRPr="00FD6A81" w:rsidRDefault="003C5B5F" w:rsidP="003C5B5F">
      <w:pPr>
        <w:ind w:left="1080" w:hanging="360"/>
        <w:rPr>
          <w:rFonts w:eastAsia="PMingLiU"/>
        </w:rPr>
      </w:pPr>
      <w:r w:rsidRPr="00FD6A81">
        <w:rPr>
          <w:rFonts w:eastAsia="PMingLiU"/>
        </w:rPr>
        <w:t>2. What is a Determinant of Behavior?</w:t>
      </w:r>
    </w:p>
    <w:p w14:paraId="51CE37BA" w14:textId="77777777" w:rsidR="003C5B5F" w:rsidRPr="00FD6A81" w:rsidRDefault="003C5B5F" w:rsidP="00EF7A8F">
      <w:pPr>
        <w:numPr>
          <w:ilvl w:val="0"/>
          <w:numId w:val="22"/>
        </w:numPr>
        <w:ind w:left="1440"/>
        <w:rPr>
          <w:rFonts w:eastAsia="PMingLiU"/>
        </w:rPr>
      </w:pPr>
      <w:r w:rsidRPr="00FD6A81">
        <w:rPr>
          <w:rFonts w:eastAsia="PMingLiU"/>
        </w:rPr>
        <w:t>Ask participants: How do you usually decide how to promote (or bring about) a change in behavior? They will have various answers.</w:t>
      </w:r>
    </w:p>
    <w:p w14:paraId="6F3CAD37" w14:textId="77777777" w:rsidR="003C5B5F" w:rsidRPr="00FD6A81" w:rsidRDefault="003C5B5F" w:rsidP="003C5B5F">
      <w:pPr>
        <w:ind w:left="1440"/>
        <w:rPr>
          <w:rFonts w:eastAsia="PMingLiU"/>
        </w:rPr>
      </w:pPr>
      <w:r w:rsidRPr="00FD6A81">
        <w:rPr>
          <w:rFonts w:eastAsia="PMingLiU"/>
        </w:rPr>
        <w:t>Explain that many programs jump from the Behavior and Priority Group straight to the Activities without giving much thought to why people do what they do currently and what may be preventing them from adopting the positive Behavior.</w:t>
      </w:r>
    </w:p>
    <w:p w14:paraId="05CDFE3C" w14:textId="77777777" w:rsidR="003C5B5F" w:rsidRPr="00FD6A81" w:rsidRDefault="003C5B5F" w:rsidP="00EF7A8F">
      <w:pPr>
        <w:numPr>
          <w:ilvl w:val="0"/>
          <w:numId w:val="22"/>
        </w:numPr>
        <w:ind w:left="1440"/>
        <w:rPr>
          <w:rFonts w:eastAsia="PMingLiU"/>
        </w:rPr>
      </w:pPr>
      <w:r w:rsidRPr="00FD6A81">
        <w:rPr>
          <w:rFonts w:eastAsia="PMingLiU"/>
        </w:rPr>
        <w:t xml:space="preserve">Review the definition of Determinant of Behavior on </w:t>
      </w:r>
      <w:hyperlink w:anchor="T3FC2" w:history="1">
        <w:r w:rsidRPr="0066578D">
          <w:rPr>
            <w:rStyle w:val="Hyperlink"/>
            <w:b/>
            <w:color w:val="237990"/>
          </w:rPr>
          <w:t>Task 3 Flip Chart 2</w:t>
        </w:r>
      </w:hyperlink>
      <w:r w:rsidRPr="0066578D">
        <w:rPr>
          <w:b/>
          <w:color w:val="237990"/>
        </w:rPr>
        <w:t xml:space="preserve">: </w:t>
      </w:r>
      <w:r w:rsidRPr="00FD6A81">
        <w:rPr>
          <w:b/>
        </w:rPr>
        <w:t>The Five DBC Decisions</w:t>
      </w:r>
      <w:r w:rsidRPr="00FD6A81">
        <w:rPr>
          <w:rFonts w:eastAsia="PMingLiU"/>
        </w:rPr>
        <w:t>.</w:t>
      </w:r>
    </w:p>
    <w:p w14:paraId="4A9F02F6" w14:textId="77777777" w:rsidR="003C5B5F" w:rsidRPr="00FD6A81" w:rsidRDefault="003C5B5F" w:rsidP="003C5B5F">
      <w:pPr>
        <w:pStyle w:val="CommentText"/>
        <w:ind w:left="1440"/>
        <w:rPr>
          <w:sz w:val="22"/>
          <w:szCs w:val="22"/>
        </w:rPr>
      </w:pPr>
      <w:r w:rsidRPr="00FD6A81">
        <w:rPr>
          <w:rFonts w:eastAsia="PMingLiU"/>
          <w:sz w:val="22"/>
          <w:szCs w:val="22"/>
        </w:rPr>
        <w:t xml:space="preserve">Ask participants to read the definitions in </w:t>
      </w:r>
      <w:hyperlink w:anchor="T7HO1" w:history="1">
        <w:r w:rsidRPr="0066578D">
          <w:rPr>
            <w:rStyle w:val="Hyperlink"/>
            <w:rFonts w:eastAsia="PMingLiU"/>
            <w:b/>
            <w:color w:val="237990"/>
            <w:sz w:val="22"/>
            <w:szCs w:val="22"/>
          </w:rPr>
          <w:t>Task 7 Handout 1</w:t>
        </w:r>
      </w:hyperlink>
      <w:r w:rsidRPr="00FD6A81">
        <w:rPr>
          <w:rFonts w:eastAsia="PMingLiU"/>
          <w:b/>
          <w:sz w:val="22"/>
          <w:szCs w:val="22"/>
        </w:rPr>
        <w:t>: Important Determinants that Influence Behavior</w:t>
      </w:r>
      <w:r w:rsidRPr="00FD6A81">
        <w:rPr>
          <w:rFonts w:eastAsia="PMingLiU"/>
          <w:sz w:val="22"/>
          <w:szCs w:val="22"/>
        </w:rPr>
        <w:t xml:space="preserve"> and circle one Determinant that strikes them as having the greatest influence on behavior change (BC). Have some participants share their choices. </w:t>
      </w:r>
      <w:r w:rsidRPr="00FD6A81">
        <w:rPr>
          <w:rFonts w:cs="Tahoma"/>
          <w:b/>
          <w:sz w:val="22"/>
          <w:szCs w:val="22"/>
        </w:rPr>
        <w:t>Alternative activity</w:t>
      </w:r>
      <w:r w:rsidRPr="00FD6A81">
        <w:rPr>
          <w:rFonts w:cs="Tahoma"/>
          <w:sz w:val="22"/>
          <w:szCs w:val="22"/>
        </w:rPr>
        <w:t xml:space="preserve"> </w:t>
      </w:r>
      <w:r w:rsidRPr="00FD6A81">
        <w:rPr>
          <w:sz w:val="22"/>
          <w:szCs w:val="22"/>
        </w:rPr>
        <w:t xml:space="preserve">for people who do not learn well through reading or are not working in their first language: Ask a participant to read the determinant description, then provide a brief explanation and example for each. </w:t>
      </w:r>
    </w:p>
    <w:p w14:paraId="514175ED" w14:textId="77777777" w:rsidR="003C5B5F" w:rsidRPr="00FD6A81" w:rsidRDefault="003C5B5F" w:rsidP="00EF7A8F">
      <w:pPr>
        <w:numPr>
          <w:ilvl w:val="0"/>
          <w:numId w:val="22"/>
        </w:numPr>
        <w:ind w:left="1440"/>
        <w:rPr>
          <w:rFonts w:eastAsia="PMingLiU"/>
        </w:rPr>
      </w:pPr>
      <w:r w:rsidRPr="00FD6A81">
        <w:rPr>
          <w:rFonts w:eastAsia="PMingLiU"/>
        </w:rPr>
        <w:t xml:space="preserve">Explain that social scientists have discovered that among all of the Determinants, there are four that are more common and more powerful influencers of BC for most Behaviors. These are: </w:t>
      </w:r>
    </w:p>
    <w:p w14:paraId="5755E7C7" w14:textId="77777777" w:rsidR="003C5B5F" w:rsidRPr="00FD6A81" w:rsidRDefault="003C5B5F" w:rsidP="00EF7A8F">
      <w:pPr>
        <w:pStyle w:val="BulletsTOPSFSN"/>
        <w:numPr>
          <w:ilvl w:val="0"/>
          <w:numId w:val="126"/>
        </w:numPr>
        <w:spacing w:after="0"/>
        <w:ind w:left="1800"/>
        <w:rPr>
          <w:rFonts w:asciiTheme="minorHAnsi" w:hAnsiTheme="minorHAnsi"/>
          <w:sz w:val="22"/>
        </w:rPr>
      </w:pPr>
      <w:r w:rsidRPr="00FD6A81">
        <w:rPr>
          <w:rFonts w:asciiTheme="minorHAnsi" w:hAnsiTheme="minorHAnsi"/>
          <w:sz w:val="22"/>
        </w:rPr>
        <w:t>Perceived self-efficacy/skills</w:t>
      </w:r>
    </w:p>
    <w:p w14:paraId="15A99F9A" w14:textId="77777777" w:rsidR="003C5B5F" w:rsidRPr="00FD6A81" w:rsidRDefault="003C5B5F" w:rsidP="00EF7A8F">
      <w:pPr>
        <w:pStyle w:val="BulletsTOPSFSN"/>
        <w:numPr>
          <w:ilvl w:val="0"/>
          <w:numId w:val="126"/>
        </w:numPr>
        <w:spacing w:after="0"/>
        <w:ind w:left="1800"/>
        <w:rPr>
          <w:rFonts w:asciiTheme="minorHAnsi" w:hAnsiTheme="minorHAnsi"/>
          <w:sz w:val="22"/>
        </w:rPr>
      </w:pPr>
      <w:r w:rsidRPr="00FD6A81">
        <w:rPr>
          <w:rFonts w:asciiTheme="minorHAnsi" w:hAnsiTheme="minorHAnsi"/>
          <w:sz w:val="22"/>
        </w:rPr>
        <w:t>Perceived social norms</w:t>
      </w:r>
    </w:p>
    <w:p w14:paraId="275C9669" w14:textId="77777777" w:rsidR="003C5B5F" w:rsidRPr="00FD6A81" w:rsidRDefault="003C5B5F" w:rsidP="00EF7A8F">
      <w:pPr>
        <w:pStyle w:val="BulletsTOPSFSN"/>
        <w:numPr>
          <w:ilvl w:val="0"/>
          <w:numId w:val="126"/>
        </w:numPr>
        <w:spacing w:after="0"/>
        <w:ind w:left="1800"/>
        <w:rPr>
          <w:rFonts w:asciiTheme="minorHAnsi" w:hAnsiTheme="minorHAnsi"/>
          <w:sz w:val="22"/>
        </w:rPr>
      </w:pPr>
      <w:r w:rsidRPr="00FD6A81">
        <w:rPr>
          <w:rFonts w:asciiTheme="minorHAnsi" w:hAnsiTheme="minorHAnsi"/>
          <w:sz w:val="22"/>
        </w:rPr>
        <w:t>Perceived positive consequences</w:t>
      </w:r>
    </w:p>
    <w:p w14:paraId="26030E37" w14:textId="77777777" w:rsidR="003C5B5F" w:rsidRPr="00FD6A81" w:rsidRDefault="003C5B5F" w:rsidP="00EF7A8F">
      <w:pPr>
        <w:pStyle w:val="BulletsTOPSFSN"/>
        <w:numPr>
          <w:ilvl w:val="0"/>
          <w:numId w:val="126"/>
        </w:numPr>
        <w:spacing w:after="0"/>
        <w:ind w:left="1800"/>
        <w:rPr>
          <w:rFonts w:asciiTheme="minorHAnsi" w:hAnsiTheme="minorHAnsi"/>
          <w:sz w:val="22"/>
        </w:rPr>
      </w:pPr>
      <w:r w:rsidRPr="00FD6A81">
        <w:rPr>
          <w:rFonts w:asciiTheme="minorHAnsi" w:hAnsiTheme="minorHAnsi"/>
          <w:sz w:val="22"/>
        </w:rPr>
        <w:t>Perceived negative consequences</w:t>
      </w:r>
    </w:p>
    <w:p w14:paraId="5E45262D" w14:textId="77777777" w:rsidR="003C5B5F" w:rsidRPr="00FD6A81" w:rsidRDefault="003C5B5F" w:rsidP="003C5B5F">
      <w:pPr>
        <w:pStyle w:val="BulletsTOPSFSN"/>
        <w:numPr>
          <w:ilvl w:val="0"/>
          <w:numId w:val="0"/>
        </w:numPr>
        <w:spacing w:after="0"/>
        <w:ind w:left="1800"/>
        <w:rPr>
          <w:rFonts w:asciiTheme="minorHAnsi" w:hAnsiTheme="minorHAnsi"/>
          <w:sz w:val="22"/>
        </w:rPr>
      </w:pPr>
    </w:p>
    <w:p w14:paraId="1DD67028" w14:textId="77777777" w:rsidR="003C5B5F" w:rsidRPr="00FD6A81" w:rsidRDefault="003C5B5F" w:rsidP="00EF7A8F">
      <w:pPr>
        <w:numPr>
          <w:ilvl w:val="0"/>
          <w:numId w:val="22"/>
        </w:numPr>
        <w:ind w:left="1440"/>
        <w:rPr>
          <w:rFonts w:eastAsia="PMingLiU"/>
        </w:rPr>
      </w:pPr>
      <w:r w:rsidRPr="00FD6A81">
        <w:rPr>
          <w:rFonts w:eastAsia="PMingLiU"/>
        </w:rPr>
        <w:t xml:space="preserve">In addition to these four most powerful Determinants, there are several other determinants that social scientists have discovered are important behavior change. These Determinants are: </w:t>
      </w:r>
    </w:p>
    <w:p w14:paraId="46995FE9" w14:textId="77777777" w:rsidR="003C5B5F" w:rsidRPr="00FD6A81" w:rsidRDefault="003C5B5F" w:rsidP="00EF7A8F">
      <w:pPr>
        <w:pStyle w:val="ListParagraph"/>
        <w:numPr>
          <w:ilvl w:val="0"/>
          <w:numId w:val="125"/>
        </w:numPr>
        <w:spacing w:after="0" w:line="252" w:lineRule="auto"/>
        <w:ind w:left="1800"/>
        <w:contextualSpacing w:val="0"/>
      </w:pPr>
      <w:r w:rsidRPr="00FD6A81">
        <w:t>Access</w:t>
      </w:r>
    </w:p>
    <w:p w14:paraId="05013C06" w14:textId="77777777" w:rsidR="003C5B5F" w:rsidRPr="00FD6A81" w:rsidRDefault="003C5B5F" w:rsidP="00EF7A8F">
      <w:pPr>
        <w:pStyle w:val="ListParagraph"/>
        <w:numPr>
          <w:ilvl w:val="0"/>
          <w:numId w:val="125"/>
        </w:numPr>
        <w:spacing w:after="0" w:line="252" w:lineRule="auto"/>
        <w:ind w:left="1800"/>
        <w:contextualSpacing w:val="0"/>
      </w:pPr>
      <w:r w:rsidRPr="00FD6A81">
        <w:t>Perceived susceptibility</w:t>
      </w:r>
    </w:p>
    <w:p w14:paraId="1B686582" w14:textId="77777777" w:rsidR="003C5B5F" w:rsidRPr="00FD6A81" w:rsidRDefault="003C5B5F" w:rsidP="00EF7A8F">
      <w:pPr>
        <w:pStyle w:val="ListParagraph"/>
        <w:numPr>
          <w:ilvl w:val="0"/>
          <w:numId w:val="125"/>
        </w:numPr>
        <w:spacing w:after="0" w:line="252" w:lineRule="auto"/>
        <w:ind w:left="1800"/>
        <w:contextualSpacing w:val="0"/>
      </w:pPr>
      <w:r w:rsidRPr="00FD6A81">
        <w:t>Perceived severity</w:t>
      </w:r>
    </w:p>
    <w:p w14:paraId="0F0AEFF7" w14:textId="77777777" w:rsidR="003C5B5F" w:rsidRPr="00FD6A81" w:rsidRDefault="003C5B5F" w:rsidP="00EF7A8F">
      <w:pPr>
        <w:pStyle w:val="ListParagraph"/>
        <w:numPr>
          <w:ilvl w:val="0"/>
          <w:numId w:val="125"/>
        </w:numPr>
        <w:spacing w:after="0" w:line="252" w:lineRule="auto"/>
        <w:ind w:left="1800"/>
        <w:contextualSpacing w:val="0"/>
      </w:pPr>
      <w:r w:rsidRPr="00FD6A81">
        <w:t>Perceived action efficacy</w:t>
      </w:r>
    </w:p>
    <w:p w14:paraId="31A49200" w14:textId="77777777" w:rsidR="003C5B5F" w:rsidRPr="00FD6A81" w:rsidRDefault="003C5B5F" w:rsidP="00EF7A8F">
      <w:pPr>
        <w:pStyle w:val="ListParagraph"/>
        <w:numPr>
          <w:ilvl w:val="0"/>
          <w:numId w:val="125"/>
        </w:numPr>
        <w:spacing w:after="0" w:line="252" w:lineRule="auto"/>
        <w:ind w:left="1800"/>
        <w:contextualSpacing w:val="0"/>
      </w:pPr>
      <w:r w:rsidRPr="00FD6A81">
        <w:t>Perceived divine will</w:t>
      </w:r>
    </w:p>
    <w:p w14:paraId="1181D77B" w14:textId="77777777" w:rsidR="003C5B5F" w:rsidRPr="00FD6A81" w:rsidRDefault="003C5B5F" w:rsidP="00EF7A8F">
      <w:pPr>
        <w:pStyle w:val="ListParagraph"/>
        <w:numPr>
          <w:ilvl w:val="0"/>
          <w:numId w:val="125"/>
        </w:numPr>
        <w:spacing w:after="0" w:line="252" w:lineRule="auto"/>
        <w:ind w:left="1800"/>
        <w:contextualSpacing w:val="0"/>
      </w:pPr>
      <w:r w:rsidRPr="00FD6A81">
        <w:t>Cues for action/reminders</w:t>
      </w:r>
    </w:p>
    <w:p w14:paraId="3D34361E" w14:textId="77777777" w:rsidR="003C5B5F" w:rsidRPr="00FD6A81" w:rsidRDefault="003C5B5F" w:rsidP="00EF7A8F">
      <w:pPr>
        <w:pStyle w:val="ListParagraph"/>
        <w:numPr>
          <w:ilvl w:val="0"/>
          <w:numId w:val="125"/>
        </w:numPr>
        <w:spacing w:after="0" w:line="252" w:lineRule="auto"/>
        <w:ind w:left="1800"/>
        <w:contextualSpacing w:val="0"/>
      </w:pPr>
      <w:r w:rsidRPr="00FD6A81">
        <w:t>Policy</w:t>
      </w:r>
    </w:p>
    <w:p w14:paraId="170CEBBA" w14:textId="77777777" w:rsidR="003C5B5F" w:rsidRPr="00FD6A81" w:rsidRDefault="003C5B5F" w:rsidP="00EF7A8F">
      <w:pPr>
        <w:pStyle w:val="ListParagraph"/>
        <w:numPr>
          <w:ilvl w:val="0"/>
          <w:numId w:val="125"/>
        </w:numPr>
        <w:spacing w:after="0" w:line="252" w:lineRule="auto"/>
        <w:ind w:left="1800"/>
        <w:contextualSpacing w:val="0"/>
      </w:pPr>
      <w:r w:rsidRPr="00FD6A81">
        <w:t>Culture</w:t>
      </w:r>
    </w:p>
    <w:p w14:paraId="65BBF557" w14:textId="77777777" w:rsidR="003C5B5F" w:rsidRPr="00FD6A81" w:rsidRDefault="003C5B5F" w:rsidP="003C5B5F">
      <w:pPr>
        <w:spacing w:after="0"/>
        <w:ind w:left="1440"/>
      </w:pPr>
    </w:p>
    <w:p w14:paraId="76C00256" w14:textId="77777777" w:rsidR="003C5B5F" w:rsidRPr="00FD6A81" w:rsidRDefault="003C5B5F" w:rsidP="003C5B5F">
      <w:pPr>
        <w:pStyle w:val="BulletList"/>
        <w:spacing w:line="252" w:lineRule="auto"/>
        <w:ind w:left="1440"/>
        <w:rPr>
          <w:rFonts w:asciiTheme="minorHAnsi" w:hAnsiTheme="minorHAnsi"/>
          <w:sz w:val="22"/>
          <w:szCs w:val="22"/>
        </w:rPr>
      </w:pPr>
      <w:r w:rsidRPr="00FD6A81">
        <w:rPr>
          <w:rFonts w:asciiTheme="minorHAnsi" w:hAnsiTheme="minorHAnsi" w:cs="Tahoma"/>
          <w:sz w:val="22"/>
          <w:szCs w:val="22"/>
        </w:rPr>
        <w:lastRenderedPageBreak/>
        <w:t xml:space="preserve">Keep in mind that we are talking about perceptions. What is most important for BC is not whether someone </w:t>
      </w:r>
      <w:r w:rsidRPr="00FD6A81">
        <w:rPr>
          <w:rFonts w:asciiTheme="minorHAnsi" w:hAnsiTheme="minorHAnsi" w:cs="Tahoma"/>
          <w:i/>
          <w:iCs/>
          <w:sz w:val="22"/>
          <w:szCs w:val="22"/>
        </w:rPr>
        <w:t>actually</w:t>
      </w:r>
      <w:r w:rsidRPr="00FD6A81">
        <w:rPr>
          <w:rFonts w:asciiTheme="minorHAnsi" w:hAnsiTheme="minorHAnsi" w:cs="Tahoma"/>
          <w:sz w:val="22"/>
          <w:szCs w:val="22"/>
        </w:rPr>
        <w:t xml:space="preserve"> has access to something, but their </w:t>
      </w:r>
      <w:r w:rsidRPr="00FD6A81">
        <w:rPr>
          <w:rFonts w:asciiTheme="minorHAnsi" w:hAnsiTheme="minorHAnsi" w:cs="Tahoma"/>
          <w:i/>
          <w:iCs/>
          <w:sz w:val="22"/>
          <w:szCs w:val="22"/>
        </w:rPr>
        <w:t>perception</w:t>
      </w:r>
      <w:r w:rsidRPr="00FD6A81">
        <w:rPr>
          <w:rFonts w:asciiTheme="minorHAnsi" w:hAnsiTheme="minorHAnsi" w:cs="Tahoma"/>
          <w:sz w:val="22"/>
          <w:szCs w:val="22"/>
        </w:rPr>
        <w:t xml:space="preserve"> of their access. For that reason, most of the Determinants are preceded by the word “perceived.”</w:t>
      </w:r>
    </w:p>
    <w:p w14:paraId="3F26A77C" w14:textId="77777777" w:rsidR="003C5B5F" w:rsidRPr="00FD6A81" w:rsidRDefault="003C5B5F" w:rsidP="00EF7A8F">
      <w:pPr>
        <w:numPr>
          <w:ilvl w:val="0"/>
          <w:numId w:val="22"/>
        </w:numPr>
        <w:ind w:left="1440"/>
        <w:rPr>
          <w:rFonts w:eastAsia="PMingLiU"/>
        </w:rPr>
      </w:pPr>
      <w:r w:rsidRPr="00FD6A81">
        <w:rPr>
          <w:rFonts w:eastAsia="PMingLiU"/>
        </w:rPr>
        <w:t xml:space="preserve">Distribute </w:t>
      </w:r>
      <w:hyperlink w:anchor="T7HO2" w:history="1">
        <w:r w:rsidRPr="0066578D">
          <w:rPr>
            <w:rStyle w:val="Hyperlink"/>
            <w:rFonts w:eastAsia="PMingLiU"/>
            <w:b/>
            <w:color w:val="237990"/>
          </w:rPr>
          <w:t>Task 7 Handout 2</w:t>
        </w:r>
      </w:hyperlink>
      <w:r w:rsidRPr="00FD6A81">
        <w:rPr>
          <w:rFonts w:eastAsia="PMingLiU"/>
          <w:b/>
        </w:rPr>
        <w:t>: Match the Determinant</w:t>
      </w:r>
      <w:r w:rsidRPr="00FD6A81">
        <w:rPr>
          <w:rFonts w:eastAsia="PMingLiU"/>
        </w:rPr>
        <w:t xml:space="preserve"> to each participant and have them work in a group (easier) or individually (harder). Ask participants to read the statement in the left column and, while referring to </w:t>
      </w:r>
      <w:hyperlink w:anchor="T7HO1" w:history="1">
        <w:r w:rsidRPr="0066578D">
          <w:rPr>
            <w:rStyle w:val="Hyperlink"/>
            <w:rFonts w:eastAsia="PMingLiU"/>
            <w:b/>
            <w:color w:val="237990"/>
          </w:rPr>
          <w:t>Task 7 Handout 1</w:t>
        </w:r>
      </w:hyperlink>
      <w:r w:rsidRPr="00FD6A81">
        <w:rPr>
          <w:rFonts w:eastAsia="PMingLiU"/>
        </w:rPr>
        <w:t xml:space="preserve">, decide which Determinant best matches the statement. Review the results, explaining that sometimes more than one Determinant seems to apply to the same statement. In cases like these, the Bridges to Activities will play an important role in determining which Activities will best address the issue. </w:t>
      </w:r>
    </w:p>
    <w:p w14:paraId="48F41ED5" w14:textId="77777777" w:rsidR="003C5B5F" w:rsidRPr="00FD6A81" w:rsidRDefault="003C5B5F" w:rsidP="00EF7A8F">
      <w:pPr>
        <w:numPr>
          <w:ilvl w:val="0"/>
          <w:numId w:val="22"/>
        </w:numPr>
        <w:ind w:left="1440"/>
        <w:rPr>
          <w:rFonts w:eastAsia="PMingLiU"/>
        </w:rPr>
      </w:pPr>
      <w:r w:rsidRPr="00FD6A81">
        <w:rPr>
          <w:rFonts w:eastAsia="PMingLiU"/>
        </w:rPr>
        <w:t xml:space="preserve">If participants need additional learning opportunities with Determinants, use either </w:t>
      </w:r>
      <w:hyperlink w:anchor="T7HO3PART" w:history="1">
        <w:r w:rsidRPr="0066578D">
          <w:rPr>
            <w:rStyle w:val="Hyperlink"/>
            <w:rFonts w:eastAsia="PMingLiU"/>
            <w:b/>
            <w:color w:val="237990"/>
          </w:rPr>
          <w:t>Task</w:t>
        </w:r>
        <w:r w:rsidRPr="00FD6A81">
          <w:rPr>
            <w:rStyle w:val="Hyperlink"/>
            <w:rFonts w:eastAsia="PMingLiU"/>
            <w:b/>
          </w:rPr>
          <w:t xml:space="preserve"> </w:t>
        </w:r>
        <w:r w:rsidRPr="0066578D">
          <w:rPr>
            <w:rStyle w:val="Hyperlink"/>
            <w:rFonts w:eastAsia="PMingLiU"/>
            <w:b/>
            <w:color w:val="237990"/>
          </w:rPr>
          <w:t>7 Handout 3</w:t>
        </w:r>
      </w:hyperlink>
      <w:r w:rsidRPr="00FD6A81">
        <w:rPr>
          <w:rFonts w:eastAsia="PMingLiU"/>
          <w:b/>
        </w:rPr>
        <w:t xml:space="preserve">: </w:t>
      </w:r>
      <w:r w:rsidRPr="00FD6A81">
        <w:rPr>
          <w:b/>
        </w:rPr>
        <w:t>Practice Identifying Determinants: Story 1:</w:t>
      </w:r>
      <w:r w:rsidRPr="00FD6A81">
        <w:rPr>
          <w:rFonts w:eastAsia="PMingLiU"/>
        </w:rPr>
        <w:t xml:space="preserve"> </w:t>
      </w:r>
      <w:r w:rsidRPr="00FD6A81">
        <w:rPr>
          <w:b/>
        </w:rPr>
        <w:t>The Fisherman Who Ran Out of Excuses Before He Ran Out of Time</w:t>
      </w:r>
      <w:r w:rsidRPr="00FD6A81">
        <w:rPr>
          <w:rFonts w:eastAsia="PMingLiU"/>
        </w:rPr>
        <w:t xml:space="preserve"> or </w:t>
      </w:r>
      <w:hyperlink w:anchor="T7HO4PART" w:history="1">
        <w:r w:rsidRPr="0066578D">
          <w:rPr>
            <w:rStyle w:val="Hyperlink"/>
            <w:rFonts w:eastAsia="PMingLiU"/>
            <w:b/>
            <w:color w:val="237990"/>
          </w:rPr>
          <w:t>Task 7 Handout 4</w:t>
        </w:r>
      </w:hyperlink>
      <w:r w:rsidRPr="00FD6A81">
        <w:rPr>
          <w:rFonts w:eastAsia="PMingLiU"/>
          <w:b/>
        </w:rPr>
        <w:t xml:space="preserve">: </w:t>
      </w:r>
      <w:r w:rsidRPr="00FD6A81">
        <w:rPr>
          <w:b/>
        </w:rPr>
        <w:t>Practice Identifying Determinants: Story 2: Why Oumar Built the Silo</w:t>
      </w:r>
      <w:r w:rsidRPr="00FD6A81">
        <w:rPr>
          <w:rFonts w:eastAsia="PMingLiU"/>
        </w:rPr>
        <w:t>. Instructions for analyzing the story are included in the facilitator’s versions of the handouts. (These are best used with participants who learn well through reading.)</w:t>
      </w:r>
      <w:r w:rsidRPr="00FD6A81">
        <w:t xml:space="preserve"> The stories can also be assigned as homework, which gives the participants the opportunity to read and work at their own pace. </w:t>
      </w:r>
    </w:p>
    <w:p w14:paraId="584FA29A" w14:textId="77777777" w:rsidR="003C5B5F" w:rsidRPr="00FD6A81" w:rsidRDefault="003C5B5F" w:rsidP="003C5B5F">
      <w:pPr>
        <w:ind w:left="1080" w:hanging="360"/>
        <w:rPr>
          <w:rFonts w:eastAsia="PMingLiU"/>
        </w:rPr>
      </w:pPr>
      <w:r w:rsidRPr="00FD6A81">
        <w:rPr>
          <w:rFonts w:eastAsia="PMingLiU"/>
        </w:rPr>
        <w:t>3.</w:t>
      </w:r>
      <w:r w:rsidRPr="00FD6A81">
        <w:rPr>
          <w:rFonts w:eastAsia="PMingLiU"/>
        </w:rPr>
        <w:tab/>
      </w:r>
      <w:r w:rsidRPr="00FD6A81">
        <w:rPr>
          <w:rFonts w:eastAsia="PMingLiU"/>
          <w:b/>
        </w:rPr>
        <w:t xml:space="preserve">Optional: </w:t>
      </w:r>
      <w:r w:rsidRPr="00FD6A81">
        <w:rPr>
          <w:rFonts w:eastAsia="PMingLiU"/>
        </w:rPr>
        <w:t>Universal motivators activity</w:t>
      </w:r>
    </w:p>
    <w:p w14:paraId="021DC3E4" w14:textId="17F95596" w:rsidR="003C5B5F" w:rsidRPr="00FD6A81" w:rsidRDefault="003C5B5F" w:rsidP="003C5B5F">
      <w:pPr>
        <w:pStyle w:val="ListParagraph"/>
        <w:ind w:left="1080"/>
        <w:rPr>
          <w:rFonts w:eastAsia="PMingLiU"/>
        </w:rPr>
      </w:pPr>
      <w:r w:rsidRPr="00FD6A81">
        <w:rPr>
          <w:rFonts w:eastAsia="PMingLiU"/>
          <w:b/>
        </w:rPr>
        <w:t>Note:</w:t>
      </w:r>
      <w:r w:rsidRPr="00FD6A81">
        <w:rPr>
          <w:rFonts w:eastAsia="PMingLiU"/>
        </w:rPr>
        <w:t xml:space="preserve"> The following activity is most appropriate for programs that will work with mass media or will make information, education and communication (IEC) materials for large, diverse audiences, such as bill boards, pamphlets</w:t>
      </w:r>
      <w:r w:rsidR="00931C49">
        <w:rPr>
          <w:rFonts w:eastAsia="PMingLiU"/>
        </w:rPr>
        <w:t>,</w:t>
      </w:r>
      <w:r w:rsidRPr="00FD6A81">
        <w:rPr>
          <w:rFonts w:eastAsia="PMingLiU"/>
        </w:rPr>
        <w:t xml:space="preserve"> or posters. </w:t>
      </w:r>
    </w:p>
    <w:p w14:paraId="4AF0C26A" w14:textId="77777777" w:rsidR="003C5B5F" w:rsidRPr="00FD6A81" w:rsidRDefault="003C5B5F" w:rsidP="00EF7A8F">
      <w:pPr>
        <w:numPr>
          <w:ilvl w:val="0"/>
          <w:numId w:val="23"/>
        </w:numPr>
        <w:ind w:left="1440"/>
        <w:rPr>
          <w:rFonts w:eastAsia="PMingLiU"/>
        </w:rPr>
      </w:pPr>
      <w:r w:rsidRPr="00FD6A81">
        <w:rPr>
          <w:rFonts w:eastAsia="PMingLiU"/>
        </w:rPr>
        <w:t xml:space="preserve">Read </w:t>
      </w:r>
      <w:hyperlink w:anchor="T7HO5" w:history="1">
        <w:r w:rsidRPr="0066578D">
          <w:rPr>
            <w:rStyle w:val="Hyperlink"/>
            <w:rFonts w:eastAsia="PMingLiU"/>
            <w:b/>
            <w:color w:val="237990"/>
          </w:rPr>
          <w:t>Task 7 Handout 5</w:t>
        </w:r>
      </w:hyperlink>
      <w:r w:rsidRPr="00FD6A81">
        <w:rPr>
          <w:rFonts w:eastAsia="PMingLiU"/>
          <w:b/>
        </w:rPr>
        <w:t>: Universal Motivators</w:t>
      </w:r>
      <w:r w:rsidRPr="00FD6A81">
        <w:rPr>
          <w:rFonts w:eastAsia="PMingLiU"/>
        </w:rPr>
        <w:t xml:space="preserve">. Ask participants: Do you think most people everywhere yearn for many of the items on this list? </w:t>
      </w:r>
    </w:p>
    <w:p w14:paraId="115F4C62" w14:textId="77777777" w:rsidR="003C5B5F" w:rsidRPr="00FD6A81" w:rsidRDefault="003C5B5F" w:rsidP="00EF7A8F">
      <w:pPr>
        <w:numPr>
          <w:ilvl w:val="0"/>
          <w:numId w:val="23"/>
        </w:numPr>
        <w:ind w:left="1440"/>
        <w:rPr>
          <w:rFonts w:eastAsia="PMingLiU"/>
        </w:rPr>
      </w:pPr>
      <w:r w:rsidRPr="00FD6A81">
        <w:rPr>
          <w:rFonts w:eastAsia="PMingLiU"/>
        </w:rPr>
        <w:t>Explain that we need to consider these “universal motivators” when we think about the factors that influence BC when we work with large and diverse populations with whom we cannot do formative research. We will now do an activity to help us understand how universal motivators are used by advertisers to sell their products.</w:t>
      </w:r>
    </w:p>
    <w:p w14:paraId="1001F6FD" w14:textId="77777777" w:rsidR="003C5B5F" w:rsidRPr="00FD6A81" w:rsidRDefault="003C5B5F" w:rsidP="00EF7A8F">
      <w:pPr>
        <w:numPr>
          <w:ilvl w:val="0"/>
          <w:numId w:val="23"/>
        </w:numPr>
        <w:ind w:left="1440"/>
        <w:rPr>
          <w:rFonts w:eastAsia="PMingLiU"/>
        </w:rPr>
      </w:pPr>
      <w:r w:rsidRPr="00FD6A81">
        <w:rPr>
          <w:rFonts w:eastAsia="PMingLiU"/>
        </w:rPr>
        <w:t>Ask participants to get out the magazine or newspaper advertisements you had asked them to bring to the workshop. Working individually or in small groups, ask participants to examine the advertisements and decide which ONE universal motivator the ad relates to the most.</w:t>
      </w:r>
    </w:p>
    <w:p w14:paraId="366D01E8" w14:textId="77777777" w:rsidR="003C5B5F" w:rsidRPr="00FD6A81" w:rsidRDefault="003C5B5F" w:rsidP="00EF7A8F">
      <w:pPr>
        <w:numPr>
          <w:ilvl w:val="0"/>
          <w:numId w:val="23"/>
        </w:numPr>
        <w:ind w:left="1440"/>
        <w:rPr>
          <w:rFonts w:eastAsia="PMingLiU"/>
        </w:rPr>
      </w:pPr>
      <w:r w:rsidRPr="00FD6A81">
        <w:rPr>
          <w:rFonts w:eastAsia="PMingLiU"/>
        </w:rPr>
        <w:t xml:space="preserve">Ask different participants to show you one example for each of the universal motivators, holding up the advertisement for all to see. </w:t>
      </w:r>
    </w:p>
    <w:p w14:paraId="0EEEEB63" w14:textId="77777777" w:rsidR="003C5B5F" w:rsidRPr="00FD6A81" w:rsidRDefault="003C5B5F" w:rsidP="00EF7A8F">
      <w:pPr>
        <w:numPr>
          <w:ilvl w:val="0"/>
          <w:numId w:val="23"/>
        </w:numPr>
        <w:ind w:left="1440"/>
        <w:rPr>
          <w:rFonts w:eastAsia="PMingLiU"/>
        </w:rPr>
      </w:pPr>
      <w:r w:rsidRPr="00FD6A81">
        <w:rPr>
          <w:rFonts w:eastAsia="PMingLiU"/>
        </w:rPr>
        <w:t xml:space="preserve">Summarize by saying: These are examples of how you can use universal motivators to be more effective in your mass media campaigns or other messaging to diverse groups. </w:t>
      </w:r>
    </w:p>
    <w:p w14:paraId="7EC90117" w14:textId="4E538074" w:rsidR="003C5B5F" w:rsidRPr="00FD6A81" w:rsidRDefault="003C5B5F" w:rsidP="003C5B5F">
      <w:pPr>
        <w:pStyle w:val="ListParagraph"/>
        <w:rPr>
          <w:rFonts w:eastAsia="PMingLiU"/>
        </w:rPr>
      </w:pPr>
      <w:r w:rsidRPr="00FD6A81">
        <w:rPr>
          <w:rFonts w:eastAsia="PMingLiU"/>
          <w:b/>
          <w:bCs/>
        </w:rPr>
        <w:lastRenderedPageBreak/>
        <w:t>Note</w:t>
      </w:r>
      <w:r w:rsidRPr="00FD6A81">
        <w:rPr>
          <w:rFonts w:eastAsia="PMingLiU"/>
        </w:rPr>
        <w:t xml:space="preserve">: Sometimes motivators in one culture may actually be important barriers in other cultures. For example, some women complained that </w:t>
      </w:r>
      <w:r w:rsidR="00931C49">
        <w:rPr>
          <w:rFonts w:eastAsia="PMingLiU"/>
        </w:rPr>
        <w:t xml:space="preserve">their husbands beat them </w:t>
      </w:r>
      <w:r w:rsidRPr="00FD6A81">
        <w:rPr>
          <w:rFonts w:eastAsia="PMingLiU"/>
        </w:rPr>
        <w:t>when they used soap</w:t>
      </w:r>
      <w:r w:rsidR="006A4306">
        <w:rPr>
          <w:rFonts w:eastAsia="PMingLiU"/>
        </w:rPr>
        <w:t xml:space="preserve">. </w:t>
      </w:r>
      <w:r w:rsidR="003D4939">
        <w:rPr>
          <w:rFonts w:eastAsia="PMingLiU"/>
        </w:rPr>
        <w:t>According to their wives, t</w:t>
      </w:r>
      <w:r w:rsidR="006A4306">
        <w:rPr>
          <w:rFonts w:eastAsia="PMingLiU"/>
        </w:rPr>
        <w:t xml:space="preserve">he reason why </w:t>
      </w:r>
      <w:r w:rsidR="003D4939">
        <w:rPr>
          <w:rFonts w:eastAsia="PMingLiU"/>
        </w:rPr>
        <w:t>the</w:t>
      </w:r>
      <w:r w:rsidR="006A4306">
        <w:rPr>
          <w:rFonts w:eastAsia="PMingLiU"/>
        </w:rPr>
        <w:t xml:space="preserve"> husbands were angry was</w:t>
      </w:r>
      <w:r w:rsidRPr="00FD6A81">
        <w:rPr>
          <w:rFonts w:eastAsia="PMingLiU"/>
        </w:rPr>
        <w:t xml:space="preserve"> </w:t>
      </w:r>
      <w:r w:rsidR="003D4939">
        <w:rPr>
          <w:rFonts w:eastAsia="PMingLiU"/>
        </w:rPr>
        <w:t>that</w:t>
      </w:r>
      <w:r w:rsidR="00931C49">
        <w:rPr>
          <w:rFonts w:eastAsia="PMingLiU"/>
        </w:rPr>
        <w:t xml:space="preserve"> they</w:t>
      </w:r>
      <w:r w:rsidRPr="00FD6A81">
        <w:rPr>
          <w:rFonts w:eastAsia="PMingLiU"/>
        </w:rPr>
        <w:t xml:space="preserve"> </w:t>
      </w:r>
      <w:r w:rsidR="00931C49">
        <w:rPr>
          <w:rFonts w:eastAsia="PMingLiU"/>
        </w:rPr>
        <w:t xml:space="preserve">claimed their wives </w:t>
      </w:r>
      <w:r w:rsidRPr="00FD6A81">
        <w:rPr>
          <w:rFonts w:eastAsia="PMingLiU"/>
        </w:rPr>
        <w:t xml:space="preserve">were using soap to be more attractive to the opposite sex and </w:t>
      </w:r>
      <w:r w:rsidR="00931C49">
        <w:rPr>
          <w:rFonts w:eastAsia="PMingLiU"/>
        </w:rPr>
        <w:t>w</w:t>
      </w:r>
      <w:r w:rsidR="006A4306">
        <w:rPr>
          <w:rFonts w:eastAsia="PMingLiU"/>
        </w:rPr>
        <w:t>ere therefore unfaithful</w:t>
      </w:r>
      <w:r w:rsidRPr="00FD6A81">
        <w:rPr>
          <w:rFonts w:eastAsia="PMingLiU"/>
        </w:rPr>
        <w:t>. In another country, however, women mentioned that they used soap because their husbands liked the way they smelled.</w:t>
      </w:r>
    </w:p>
    <w:p w14:paraId="003BBE2E" w14:textId="77777777" w:rsidR="003C5B5F" w:rsidRPr="00FD6A81" w:rsidRDefault="003C5B5F" w:rsidP="00EF7A8F">
      <w:pPr>
        <w:numPr>
          <w:ilvl w:val="0"/>
          <w:numId w:val="23"/>
        </w:numPr>
        <w:ind w:left="1440"/>
        <w:rPr>
          <w:rFonts w:eastAsia="PMingLiU"/>
        </w:rPr>
      </w:pPr>
      <w:r w:rsidRPr="00FD6A81">
        <w:rPr>
          <w:rFonts w:eastAsia="PMingLiU"/>
        </w:rPr>
        <w:t>Explain that we need to keep our eyes open for these universal motivators as we learn how to identify the most powerful Determinants for our Priority Group. Keep in mind that these are important motivators that can help people to change their behavior. They may be revealed especially when you learn what your Priority Group sees as the advantages (perceived positive consequences) and who would approve (perceived social norms) of the behavior. However, most of the time these universal motivators will not be discovered in your Barrier Analysis since both those doing and those not doing the practice may mention them in relationship to a given practice. You can still use these universal motivators in your messaging, however, if you can successfully link the desires of the group with which you are working (e.g., male farmers) with a universal motivator that they value (e.g., respect).</w:t>
      </w:r>
    </w:p>
    <w:p w14:paraId="0EFB90B4" w14:textId="77777777" w:rsidR="003C5B5F" w:rsidRPr="00392A6B" w:rsidRDefault="003C5B5F" w:rsidP="0066578D">
      <w:pPr>
        <w:pStyle w:val="Heading3"/>
        <w:ind w:left="0"/>
      </w:pPr>
      <w:r w:rsidRPr="00FD6A81">
        <w:rPr>
          <w:rFonts w:cs="Comic Sans MS"/>
          <w:sz w:val="22"/>
          <w:szCs w:val="22"/>
        </w:rPr>
        <w:br w:type="page"/>
      </w:r>
      <w:bookmarkStart w:id="181" w:name="_Toc345529073"/>
      <w:bookmarkStart w:id="182" w:name="T7HO1"/>
      <w:bookmarkStart w:id="183" w:name="_Toc467583828"/>
      <w:r w:rsidRPr="0066578D">
        <w:rPr>
          <w:rStyle w:val="Heading2Char"/>
          <w:b/>
        </w:rPr>
        <w:lastRenderedPageBreak/>
        <w:t>Task 7 Handout 1</w:t>
      </w:r>
      <w:bookmarkEnd w:id="181"/>
      <w:bookmarkEnd w:id="182"/>
      <w:bookmarkEnd w:id="183"/>
      <w:r w:rsidRPr="00392A6B">
        <w:br/>
      </w:r>
      <w:bookmarkStart w:id="184" w:name="_Toc345529074"/>
      <w:r w:rsidRPr="00392A6B">
        <w:t>Important Determinants that Influence Behavior</w:t>
      </w:r>
      <w:r w:rsidRPr="00392A6B">
        <w:rPr>
          <w:rStyle w:val="FootnoteReference"/>
          <w:szCs w:val="32"/>
        </w:rPr>
        <w:footnoteReference w:id="23"/>
      </w:r>
      <w:bookmarkEnd w:id="184"/>
      <w:r w:rsidRPr="00392A6B">
        <w:rPr>
          <w:vertAlign w:val="superscript"/>
        </w:rPr>
        <w:t>,</w:t>
      </w:r>
      <w:r w:rsidRPr="00392A6B">
        <w:rPr>
          <w:rStyle w:val="FootnoteReference"/>
          <w:szCs w:val="32"/>
        </w:rPr>
        <w:footnoteReference w:id="24"/>
      </w:r>
    </w:p>
    <w:p w14:paraId="63EB0063" w14:textId="77777777" w:rsidR="003C5B5F" w:rsidRPr="0066578D" w:rsidRDefault="003C5B5F" w:rsidP="0066578D">
      <w:pPr>
        <w:rPr>
          <w:b/>
        </w:rPr>
      </w:pPr>
      <w:r w:rsidRPr="0066578D">
        <w:rPr>
          <w:b/>
          <w:i/>
        </w:rPr>
        <w:t xml:space="preserve">The Four Most Powerful Determinants </w:t>
      </w:r>
    </w:p>
    <w:p w14:paraId="497ACA9C" w14:textId="77777777" w:rsidR="003C5B5F" w:rsidRPr="00FD6A81" w:rsidRDefault="003C5B5F" w:rsidP="003C5B5F">
      <w:r w:rsidRPr="00392A6B">
        <w:t xml:space="preserve">These Determinants should always be explored by conducting formative research (e.g., Barrier </w:t>
      </w:r>
      <w:r w:rsidRPr="00FD6A81">
        <w:t xml:space="preserve">Analysis, Doer-Non-Doer Studies). </w:t>
      </w:r>
    </w:p>
    <w:p w14:paraId="06BB9D44" w14:textId="77777777" w:rsidR="003C5B5F" w:rsidRPr="00FD6A81" w:rsidRDefault="003C5B5F" w:rsidP="00EF7A8F">
      <w:pPr>
        <w:numPr>
          <w:ilvl w:val="0"/>
          <w:numId w:val="24"/>
        </w:numPr>
        <w:ind w:left="1080"/>
      </w:pPr>
      <w:r w:rsidRPr="00FD6A81">
        <w:rPr>
          <w:b/>
        </w:rPr>
        <w:t>Perceived self-efficacy/skills</w:t>
      </w:r>
    </w:p>
    <w:p w14:paraId="668CDDF7" w14:textId="77777777" w:rsidR="003C5B5F" w:rsidRPr="00FD6A81" w:rsidRDefault="003C5B5F" w:rsidP="00BC1B0C">
      <w:pPr>
        <w:pStyle w:val="Bullets"/>
      </w:pPr>
      <w:r w:rsidRPr="00FD6A81">
        <w:t>An individual's belief that he or she can do a particular Behavior given his or her current knowledge and skills</w:t>
      </w:r>
    </w:p>
    <w:p w14:paraId="452C49A3" w14:textId="77777777" w:rsidR="003C5B5F" w:rsidRPr="00FD6A81" w:rsidRDefault="003C5B5F" w:rsidP="00BC1B0C">
      <w:pPr>
        <w:pStyle w:val="Bullets"/>
      </w:pPr>
      <w:r w:rsidRPr="00FD6A81">
        <w:t>The set of knowledge, skills, abilities and confidence necessary to perform a particular Behavior</w:t>
      </w:r>
    </w:p>
    <w:p w14:paraId="4F11C430" w14:textId="77777777" w:rsidR="003C5B5F" w:rsidRPr="00FD6A81" w:rsidRDefault="003C5B5F" w:rsidP="003C5B5F">
      <w:pPr>
        <w:pStyle w:val="BulletsTOPSFSN"/>
        <w:numPr>
          <w:ilvl w:val="0"/>
          <w:numId w:val="0"/>
        </w:numPr>
        <w:spacing w:after="0"/>
        <w:ind w:left="1440"/>
        <w:rPr>
          <w:rFonts w:asciiTheme="minorHAnsi" w:hAnsiTheme="minorHAnsi"/>
          <w:sz w:val="22"/>
        </w:rPr>
      </w:pPr>
    </w:p>
    <w:p w14:paraId="77A03455" w14:textId="77777777" w:rsidR="003C5B5F" w:rsidRPr="00FD6A81" w:rsidRDefault="003C5B5F" w:rsidP="00EF7A8F">
      <w:pPr>
        <w:numPr>
          <w:ilvl w:val="0"/>
          <w:numId w:val="24"/>
        </w:numPr>
        <w:ind w:left="1080"/>
      </w:pPr>
      <w:r w:rsidRPr="00FD6A81">
        <w:rPr>
          <w:b/>
        </w:rPr>
        <w:t>Perceived social norms</w:t>
      </w:r>
    </w:p>
    <w:p w14:paraId="5804AB58" w14:textId="77777777" w:rsidR="003C5B5F" w:rsidRPr="00FD6A81" w:rsidRDefault="003C5B5F" w:rsidP="00BC1B0C">
      <w:pPr>
        <w:pStyle w:val="Bullets"/>
      </w:pPr>
      <w:r w:rsidRPr="00FD6A81">
        <w:t>The perception that people important to an individual think that he or she should do the Behavior</w:t>
      </w:r>
    </w:p>
    <w:p w14:paraId="462E4295" w14:textId="77777777" w:rsidR="003C5B5F" w:rsidRPr="00FD6A81" w:rsidRDefault="003C5B5F" w:rsidP="00BC1B0C">
      <w:pPr>
        <w:pStyle w:val="Bullets"/>
      </w:pPr>
      <w:r w:rsidRPr="00FD6A81">
        <w:t>There are two parts: who matters most to the person on a particular issue, and what he or she perceives those people think he or she should do</w:t>
      </w:r>
    </w:p>
    <w:p w14:paraId="77BD3261" w14:textId="77777777" w:rsidR="003C5B5F" w:rsidRPr="00FD6A81" w:rsidRDefault="003C5B5F" w:rsidP="003C5B5F">
      <w:pPr>
        <w:pStyle w:val="BulletsTOPSFSN"/>
        <w:numPr>
          <w:ilvl w:val="0"/>
          <w:numId w:val="0"/>
        </w:numPr>
        <w:spacing w:after="0"/>
        <w:ind w:left="1440"/>
        <w:rPr>
          <w:rFonts w:asciiTheme="minorHAnsi" w:hAnsiTheme="minorHAnsi"/>
          <w:sz w:val="22"/>
        </w:rPr>
      </w:pPr>
    </w:p>
    <w:p w14:paraId="3042B4CA" w14:textId="77777777" w:rsidR="003C5B5F" w:rsidRPr="00FD6A81" w:rsidRDefault="003C5B5F" w:rsidP="00EF7A8F">
      <w:pPr>
        <w:numPr>
          <w:ilvl w:val="0"/>
          <w:numId w:val="24"/>
        </w:numPr>
        <w:ind w:left="1080"/>
      </w:pPr>
      <w:r w:rsidRPr="00FD6A81">
        <w:rPr>
          <w:b/>
        </w:rPr>
        <w:t>Perceived positive consequences</w:t>
      </w:r>
    </w:p>
    <w:p w14:paraId="0A1E8579" w14:textId="7473C677" w:rsidR="003C5B5F" w:rsidRPr="00FD6A81" w:rsidRDefault="003C5B5F" w:rsidP="00BC1B0C">
      <w:pPr>
        <w:pStyle w:val="Bullets"/>
      </w:pPr>
      <w:r w:rsidRPr="00FD6A81">
        <w:t>What positive things a person thinks will happen as a result of performing a Behavior (Positive consequences can be related to improved production outcome or something unrelated to the anticipated benefit. When the positive consequence is related to the anticipated benefit it is also correlated to the Determinant “perceived action efficacy</w:t>
      </w:r>
      <w:r w:rsidR="003D4939">
        <w:t>.</w:t>
      </w:r>
      <w:r w:rsidRPr="00FD6A81">
        <w:t>”)</w:t>
      </w:r>
    </w:p>
    <w:p w14:paraId="4FF32F80" w14:textId="77777777" w:rsidR="003C5B5F" w:rsidRPr="00FD6A81" w:rsidRDefault="003C5B5F" w:rsidP="00EF7A8F">
      <w:pPr>
        <w:numPr>
          <w:ilvl w:val="0"/>
          <w:numId w:val="24"/>
        </w:numPr>
        <w:ind w:left="1080"/>
      </w:pPr>
      <w:r w:rsidRPr="00FD6A81">
        <w:rPr>
          <w:b/>
        </w:rPr>
        <w:t>Perceived negative consequences</w:t>
      </w:r>
    </w:p>
    <w:p w14:paraId="3F721259" w14:textId="77777777" w:rsidR="003C5B5F" w:rsidRPr="00FD6A81" w:rsidRDefault="003C5B5F" w:rsidP="00BC1B0C">
      <w:pPr>
        <w:pStyle w:val="Bullets"/>
      </w:pPr>
      <w:r w:rsidRPr="00FD6A81">
        <w:t xml:space="preserve">What negative things a person thinks will happen as a result of performing a Behavior </w:t>
      </w:r>
    </w:p>
    <w:p w14:paraId="1636B9CD" w14:textId="77777777" w:rsidR="003C5B5F" w:rsidRPr="00FD6A81" w:rsidRDefault="003C5B5F" w:rsidP="003C5B5F">
      <w:pPr>
        <w:spacing w:after="0" w:line="240" w:lineRule="auto"/>
        <w:ind w:left="0"/>
        <w:rPr>
          <w:rFonts w:eastAsia="PMingLiU"/>
          <w:b/>
          <w:bCs/>
        </w:rPr>
      </w:pPr>
      <w:r w:rsidRPr="00FD6A81">
        <w:br w:type="page"/>
      </w:r>
    </w:p>
    <w:p w14:paraId="4C829C4D" w14:textId="77777777" w:rsidR="003C5B5F" w:rsidRPr="0066578D" w:rsidRDefault="003C5B5F" w:rsidP="0066578D">
      <w:pPr>
        <w:rPr>
          <w:b/>
        </w:rPr>
      </w:pPr>
      <w:r w:rsidRPr="0066578D">
        <w:rPr>
          <w:b/>
          <w:i/>
        </w:rPr>
        <w:lastRenderedPageBreak/>
        <w:t>Other Key Determinants</w:t>
      </w:r>
    </w:p>
    <w:p w14:paraId="49B323F8" w14:textId="77777777" w:rsidR="003C5B5F" w:rsidRPr="00392A6B" w:rsidRDefault="003C5B5F" w:rsidP="00EF7A8F">
      <w:pPr>
        <w:numPr>
          <w:ilvl w:val="0"/>
          <w:numId w:val="24"/>
        </w:numPr>
        <w:ind w:left="1080"/>
      </w:pPr>
      <w:r w:rsidRPr="00392A6B">
        <w:rPr>
          <w:b/>
          <w:bCs/>
        </w:rPr>
        <w:t>Access</w:t>
      </w:r>
    </w:p>
    <w:p w14:paraId="7877AD71" w14:textId="1DDE181F" w:rsidR="003C5B5F" w:rsidRPr="00BC1B0C" w:rsidRDefault="003C5B5F" w:rsidP="00BC1B0C">
      <w:pPr>
        <w:pStyle w:val="Bullets"/>
      </w:pPr>
      <w:r w:rsidRPr="00BC1B0C">
        <w:t xml:space="preserve">The degree of availability (or access to needed resources for a particular </w:t>
      </w:r>
      <w:r w:rsidR="003D4939">
        <w:t>P</w:t>
      </w:r>
      <w:r w:rsidRPr="00BC1B0C">
        <w:t xml:space="preserve">riority </w:t>
      </w:r>
      <w:r w:rsidR="003D4939">
        <w:t>G</w:t>
      </w:r>
      <w:r w:rsidRPr="00BC1B0C">
        <w:t>roup:</w:t>
      </w:r>
      <w:r w:rsidR="00CB10F9">
        <w:t xml:space="preserve"> </w:t>
      </w:r>
      <w:r w:rsidRPr="00BC1B0C">
        <w:t>such as men, women, adolescent girls or adolescent boys) of the needed products (e.g., fertilizer, seeds) or services (e.g., veterinary services) required to adopt a given Behavior.</w:t>
      </w:r>
      <w:r w:rsidR="00CB10F9">
        <w:t xml:space="preserve"> </w:t>
      </w:r>
      <w:r w:rsidRPr="00BC1B0C">
        <w:t>Is there an equity issue – do certain groups have more access than others? Or is it simply a question of availability –</w:t>
      </w:r>
      <w:r w:rsidR="00CB10F9">
        <w:t xml:space="preserve"> </w:t>
      </w:r>
      <w:r w:rsidRPr="00BC1B0C">
        <w:t>is this resource generally scarce (or available) for all?</w:t>
      </w:r>
      <w:r w:rsidR="00CB10F9">
        <w:t xml:space="preserve"> </w:t>
      </w:r>
    </w:p>
    <w:p w14:paraId="2245CBC7" w14:textId="77777777" w:rsidR="003C5B5F" w:rsidRPr="00BC1B0C" w:rsidRDefault="003C5B5F" w:rsidP="00BC1B0C">
      <w:pPr>
        <w:pStyle w:val="Bullets"/>
      </w:pPr>
      <w:r w:rsidRPr="00BC1B0C">
        <w:t>Includes an audience’s comfort in accessing desired types of products or using a service</w:t>
      </w:r>
    </w:p>
    <w:p w14:paraId="6AA7515B" w14:textId="77777777" w:rsidR="003C5B5F" w:rsidRPr="00BC1B0C" w:rsidRDefault="003C5B5F" w:rsidP="00BC1B0C">
      <w:pPr>
        <w:pStyle w:val="Bullets"/>
      </w:pPr>
      <w:r w:rsidRPr="00BC1B0C">
        <w:t xml:space="preserve">Includes issues related to cost, gender, culture, language, etc. </w:t>
      </w:r>
    </w:p>
    <w:p w14:paraId="2FE8F583" w14:textId="77777777" w:rsidR="003C5B5F" w:rsidRPr="00392A6B" w:rsidRDefault="003C5B5F" w:rsidP="003C5B5F">
      <w:pPr>
        <w:pStyle w:val="ListParagraph"/>
        <w:spacing w:after="0"/>
      </w:pPr>
    </w:p>
    <w:p w14:paraId="171F7A2F" w14:textId="77777777" w:rsidR="003C5B5F" w:rsidRPr="00392A6B" w:rsidRDefault="003C5B5F" w:rsidP="00EF7A8F">
      <w:pPr>
        <w:numPr>
          <w:ilvl w:val="0"/>
          <w:numId w:val="24"/>
        </w:numPr>
        <w:ind w:left="1080"/>
      </w:pPr>
      <w:r w:rsidRPr="00392A6B">
        <w:rPr>
          <w:b/>
          <w:bCs/>
        </w:rPr>
        <w:t>Cues for action/reminders</w:t>
      </w:r>
    </w:p>
    <w:p w14:paraId="2D9F1D84" w14:textId="77777777" w:rsidR="003C5B5F" w:rsidRPr="00392A6B" w:rsidRDefault="003C5B5F" w:rsidP="00BC1B0C">
      <w:pPr>
        <w:pStyle w:val="Bullets"/>
      </w:pPr>
      <w:r w:rsidRPr="00392A6B">
        <w:t>The presence of reminders that help a person remember to do a particular Behavior or remember the steps involved in doing the Behavior</w:t>
      </w:r>
    </w:p>
    <w:p w14:paraId="4C3C0C85" w14:textId="77777777" w:rsidR="003C5B5F" w:rsidRPr="00392A6B" w:rsidRDefault="003C5B5F" w:rsidP="00BC1B0C">
      <w:pPr>
        <w:pStyle w:val="Bullets"/>
      </w:pPr>
      <w:r w:rsidRPr="00392A6B">
        <w:t xml:space="preserve">Includes key powerful events that triggered a behavior change in a person (e.g., </w:t>
      </w:r>
      <w:r>
        <w:t xml:space="preserve">pest-infestation, </w:t>
      </w:r>
      <w:r w:rsidRPr="00392A6B">
        <w:t>a drought occurring)</w:t>
      </w:r>
    </w:p>
    <w:p w14:paraId="36B933AB" w14:textId="77777777" w:rsidR="003C5B5F" w:rsidRDefault="003C5B5F" w:rsidP="00BC1B0C">
      <w:pPr>
        <w:pStyle w:val="Bullets"/>
      </w:pPr>
      <w:r w:rsidRPr="00392A6B">
        <w:t xml:space="preserve">Examples: </w:t>
      </w:r>
      <w:r>
        <w:t xml:space="preserve">Pictorial instructions </w:t>
      </w:r>
      <w:r w:rsidRPr="00392A6B">
        <w:t>with the steps on how to plant a particular type of seed</w:t>
      </w:r>
    </w:p>
    <w:p w14:paraId="79FFE96E" w14:textId="77777777" w:rsidR="003C5B5F" w:rsidRPr="00392A6B" w:rsidRDefault="003C5B5F" w:rsidP="003C5B5F">
      <w:pPr>
        <w:pStyle w:val="ListParagraph"/>
        <w:spacing w:after="0"/>
      </w:pPr>
    </w:p>
    <w:p w14:paraId="69AB17A5" w14:textId="77777777" w:rsidR="003C5B5F" w:rsidRPr="00392A6B" w:rsidRDefault="003C5B5F" w:rsidP="00EF7A8F">
      <w:pPr>
        <w:numPr>
          <w:ilvl w:val="0"/>
          <w:numId w:val="24"/>
        </w:numPr>
        <w:ind w:left="1080"/>
        <w:rPr>
          <w:b/>
          <w:bCs/>
        </w:rPr>
      </w:pPr>
      <w:r w:rsidRPr="00392A6B">
        <w:rPr>
          <w:b/>
          <w:bCs/>
        </w:rPr>
        <w:t>Perceived susceptibility/risk</w:t>
      </w:r>
    </w:p>
    <w:p w14:paraId="63B70A5A" w14:textId="77777777" w:rsidR="003C5B5F" w:rsidRPr="00392A6B" w:rsidRDefault="003C5B5F" w:rsidP="00BC1B0C">
      <w:pPr>
        <w:pStyle w:val="Bullets"/>
      </w:pPr>
      <w:r w:rsidRPr="00392A6B">
        <w:t xml:space="preserve">A person's perception of how vulnerable they feel </w:t>
      </w:r>
      <w:r w:rsidRPr="00FD181F">
        <w:rPr>
          <w:u w:val="single"/>
        </w:rPr>
        <w:t>to the problem</w:t>
      </w:r>
    </w:p>
    <w:p w14:paraId="001510BE" w14:textId="77777777" w:rsidR="003C5B5F" w:rsidRDefault="003C5B5F" w:rsidP="00BC1B0C">
      <w:pPr>
        <w:pStyle w:val="Bullets"/>
      </w:pPr>
      <w:r w:rsidRPr="00392A6B">
        <w:t xml:space="preserve">Examples: Do people feel that it is possible that their crops could have cassava wilt? </w:t>
      </w:r>
      <w:r>
        <w:t xml:space="preserve">Could their chickens die? Is their wife over-worked? </w:t>
      </w:r>
    </w:p>
    <w:p w14:paraId="432FE7AB" w14:textId="77777777" w:rsidR="003C5B5F" w:rsidRPr="00392A6B" w:rsidRDefault="003C5B5F" w:rsidP="003C5B5F">
      <w:pPr>
        <w:pStyle w:val="ListParagraph"/>
        <w:spacing w:after="0"/>
      </w:pPr>
    </w:p>
    <w:p w14:paraId="1FD77021" w14:textId="77777777" w:rsidR="003C5B5F" w:rsidRPr="004127EC" w:rsidRDefault="003C5B5F" w:rsidP="00EF7A8F">
      <w:pPr>
        <w:numPr>
          <w:ilvl w:val="0"/>
          <w:numId w:val="24"/>
        </w:numPr>
        <w:ind w:left="1080"/>
      </w:pPr>
      <w:r w:rsidRPr="004127EC">
        <w:rPr>
          <w:b/>
          <w:bCs/>
        </w:rPr>
        <w:t>Perceived severity</w:t>
      </w:r>
    </w:p>
    <w:p w14:paraId="26F55D69" w14:textId="77777777" w:rsidR="003C5B5F" w:rsidRPr="00392A6B" w:rsidRDefault="003C5B5F" w:rsidP="00BC1B0C">
      <w:pPr>
        <w:pStyle w:val="Bullets"/>
      </w:pPr>
      <w:r w:rsidRPr="00392A6B">
        <w:t xml:space="preserve">Belief that </w:t>
      </w:r>
      <w:r w:rsidRPr="00FD181F">
        <w:rPr>
          <w:u w:val="single"/>
        </w:rPr>
        <w:t>the problem</w:t>
      </w:r>
      <w:r w:rsidRPr="00392A6B">
        <w:t xml:space="preserve"> (which the Behavior can prevent) is serious</w:t>
      </w:r>
    </w:p>
    <w:p w14:paraId="2E0D3A32" w14:textId="77777777" w:rsidR="003C5B5F" w:rsidRPr="00392A6B" w:rsidRDefault="003C5B5F" w:rsidP="00BC1B0C">
      <w:pPr>
        <w:pStyle w:val="Bullets"/>
      </w:pPr>
      <w:r w:rsidRPr="00392A6B">
        <w:t xml:space="preserve">Examples: A </w:t>
      </w:r>
      <w:r>
        <w:t xml:space="preserve">female </w:t>
      </w:r>
      <w:r w:rsidRPr="00392A6B">
        <w:t xml:space="preserve">farmer may be more likely to take steps to prevent growth of mold on stored harvest if </w:t>
      </w:r>
      <w:r>
        <w:t>s</w:t>
      </w:r>
      <w:r w:rsidRPr="00392A6B">
        <w:t xml:space="preserve">he perceives it to be a serious problem that could cause harm; </w:t>
      </w:r>
      <w:r>
        <w:t xml:space="preserve">a herder may be more likely to vaccinate his cattle if he thinks many of them might die of a particular disease. </w:t>
      </w:r>
    </w:p>
    <w:p w14:paraId="4C7E5AB8" w14:textId="77777777" w:rsidR="003C5B5F" w:rsidRPr="00392A6B" w:rsidRDefault="003C5B5F" w:rsidP="00EF7A8F">
      <w:pPr>
        <w:numPr>
          <w:ilvl w:val="0"/>
          <w:numId w:val="24"/>
        </w:numPr>
        <w:ind w:left="1080"/>
        <w:rPr>
          <w:b/>
          <w:bCs/>
        </w:rPr>
      </w:pPr>
      <w:r w:rsidRPr="00392A6B">
        <w:rPr>
          <w:b/>
          <w:bCs/>
        </w:rPr>
        <w:t>Perceived action efficacy</w:t>
      </w:r>
    </w:p>
    <w:p w14:paraId="266B146B" w14:textId="77777777" w:rsidR="003C5B5F" w:rsidRPr="00392A6B" w:rsidRDefault="003C5B5F" w:rsidP="00BC1B0C">
      <w:pPr>
        <w:pStyle w:val="Bullets"/>
        <w:rPr>
          <w:b/>
        </w:rPr>
      </w:pPr>
      <w:r w:rsidRPr="00392A6B">
        <w:t xml:space="preserve">The belief that by practicing the Behavior one will avoid </w:t>
      </w:r>
      <w:r w:rsidRPr="00FD181F">
        <w:rPr>
          <w:u w:val="single"/>
        </w:rPr>
        <w:t>the problem</w:t>
      </w:r>
      <w:r w:rsidRPr="00392A6B">
        <w:t>, that the Behavior is effective in avoiding the problem</w:t>
      </w:r>
    </w:p>
    <w:p w14:paraId="74FB22F6" w14:textId="77777777" w:rsidR="003C5B5F" w:rsidRPr="00F42815" w:rsidRDefault="003C5B5F" w:rsidP="00BC1B0C">
      <w:pPr>
        <w:pStyle w:val="Bullets"/>
        <w:rPr>
          <w:b/>
        </w:rPr>
      </w:pPr>
      <w:r w:rsidRPr="00392A6B">
        <w:t xml:space="preserve">Example: If </w:t>
      </w:r>
      <w:r>
        <w:t xml:space="preserve">cattle are vaccinated, they will thrive; </w:t>
      </w:r>
    </w:p>
    <w:p w14:paraId="61792C41" w14:textId="77777777" w:rsidR="003C5B5F" w:rsidRPr="00392A6B" w:rsidRDefault="003C5B5F" w:rsidP="003C5B5F">
      <w:pPr>
        <w:pStyle w:val="ListParagraph"/>
        <w:spacing w:after="0"/>
        <w:rPr>
          <w:b/>
        </w:rPr>
      </w:pPr>
    </w:p>
    <w:p w14:paraId="00A3A13E" w14:textId="77777777" w:rsidR="003C5B5F" w:rsidRPr="00392A6B" w:rsidRDefault="003C5B5F" w:rsidP="003C5B5F">
      <w:pPr>
        <w:pStyle w:val="ListParagraph"/>
      </w:pPr>
      <w:r w:rsidRPr="00392A6B">
        <w:rPr>
          <w:b/>
        </w:rPr>
        <w:lastRenderedPageBreak/>
        <w:t>Note:</w:t>
      </w:r>
      <w:r w:rsidRPr="00392A6B">
        <w:t xml:space="preserve"> </w:t>
      </w:r>
      <w:r>
        <w:t>Unlike the other determinants, p</w:t>
      </w:r>
      <w:r w:rsidRPr="00392A6B">
        <w:t>erceived susceptibility, perceived severity and perceived action e</w:t>
      </w:r>
      <w:r>
        <w:t xml:space="preserve">fficacy relate to </w:t>
      </w:r>
      <w:r w:rsidRPr="00F42815">
        <w:rPr>
          <w:u w:val="single"/>
        </w:rPr>
        <w:t>the problem</w:t>
      </w:r>
      <w:r>
        <w:t xml:space="preserve">. </w:t>
      </w:r>
    </w:p>
    <w:p w14:paraId="206D8305" w14:textId="77777777" w:rsidR="003C5B5F" w:rsidRPr="00392A6B" w:rsidRDefault="003C5B5F" w:rsidP="00EF7A8F">
      <w:pPr>
        <w:numPr>
          <w:ilvl w:val="0"/>
          <w:numId w:val="24"/>
        </w:numPr>
        <w:ind w:left="1080"/>
      </w:pPr>
      <w:r w:rsidRPr="00392A6B">
        <w:rPr>
          <w:b/>
          <w:bCs/>
        </w:rPr>
        <w:t>Perceived divine will</w:t>
      </w:r>
    </w:p>
    <w:p w14:paraId="244812D6" w14:textId="77777777" w:rsidR="003C5B5F" w:rsidRPr="00392A6B" w:rsidRDefault="003C5B5F" w:rsidP="00BC1B0C">
      <w:pPr>
        <w:pStyle w:val="Bullets"/>
      </w:pPr>
      <w:r w:rsidRPr="00392A6B">
        <w:rPr>
          <w:bCs/>
        </w:rPr>
        <w:t>A</w:t>
      </w:r>
      <w:r w:rsidRPr="00392A6B">
        <w:t xml:space="preserve"> person’s belief that it is God’s will (or the gods’ will) for him or her to have the problem and/or to overcome it; </w:t>
      </w:r>
    </w:p>
    <w:p w14:paraId="7C076DAC" w14:textId="77777777" w:rsidR="003C5B5F" w:rsidRPr="00392A6B" w:rsidRDefault="003C5B5F" w:rsidP="00BC1B0C">
      <w:pPr>
        <w:pStyle w:val="Bullets"/>
      </w:pPr>
      <w:r w:rsidRPr="00392A6B">
        <w:t xml:space="preserve">A person’s </w:t>
      </w:r>
      <w:r>
        <w:t>belief that God (or the gods) is in favor of the behavior;</w:t>
      </w:r>
      <w:r w:rsidRPr="00392A6B">
        <w:t xml:space="preserve"> </w:t>
      </w:r>
    </w:p>
    <w:p w14:paraId="44076472" w14:textId="77777777" w:rsidR="003C5B5F" w:rsidRPr="00392A6B" w:rsidRDefault="003C5B5F" w:rsidP="00BC1B0C">
      <w:pPr>
        <w:pStyle w:val="Bullets"/>
      </w:pPr>
      <w:r w:rsidRPr="00392A6B">
        <w:t>Needs more study in other topic areas (e.g., agriculture, natural resource management, gender)</w:t>
      </w:r>
    </w:p>
    <w:p w14:paraId="6AA53C82" w14:textId="77777777" w:rsidR="003C5B5F" w:rsidRPr="00392A6B" w:rsidRDefault="003C5B5F" w:rsidP="00EF7A8F">
      <w:pPr>
        <w:numPr>
          <w:ilvl w:val="0"/>
          <w:numId w:val="24"/>
        </w:numPr>
        <w:ind w:left="1080"/>
      </w:pPr>
      <w:r w:rsidRPr="00392A6B">
        <w:rPr>
          <w:b/>
          <w:bCs/>
        </w:rPr>
        <w:t>Policy</w:t>
      </w:r>
    </w:p>
    <w:p w14:paraId="600F31EC" w14:textId="77777777" w:rsidR="003C5B5F" w:rsidRPr="00392A6B" w:rsidRDefault="003C5B5F" w:rsidP="00BC1B0C">
      <w:pPr>
        <w:pStyle w:val="Bullets"/>
      </w:pPr>
      <w:r w:rsidRPr="00392A6B">
        <w:t>Laws and regulations that affect Behaviors and access to products and services</w:t>
      </w:r>
    </w:p>
    <w:p w14:paraId="41FB1DC0" w14:textId="77777777" w:rsidR="003C5B5F" w:rsidRPr="00392A6B" w:rsidRDefault="003C5B5F" w:rsidP="00BC1B0C">
      <w:pPr>
        <w:pStyle w:val="Bullets"/>
      </w:pPr>
      <w:r w:rsidRPr="00392A6B">
        <w:t xml:space="preserve">Examples: The presence of good land title laws (and a clear title) may make it more likely for a person to take steps to improve his or her farm land; </w:t>
      </w:r>
    </w:p>
    <w:p w14:paraId="59B1219F" w14:textId="77777777" w:rsidR="003C5B5F" w:rsidRDefault="003C5B5F" w:rsidP="00BC1B0C">
      <w:pPr>
        <w:pStyle w:val="Bullets"/>
      </w:pPr>
      <w:r w:rsidRPr="00392A6B">
        <w:t>O</w:t>
      </w:r>
      <w:r>
        <w:t xml:space="preserve">ften affects motivators </w:t>
      </w:r>
      <w:r w:rsidRPr="00392A6B">
        <w:t>and barriers (the things that make it easier or more difficult to do a Behavior)</w:t>
      </w:r>
    </w:p>
    <w:p w14:paraId="7B63A68D" w14:textId="77777777" w:rsidR="003C5B5F" w:rsidRPr="00392A6B" w:rsidRDefault="003C5B5F" w:rsidP="003C5B5F">
      <w:pPr>
        <w:pStyle w:val="ListParagraph"/>
        <w:spacing w:after="0"/>
      </w:pPr>
    </w:p>
    <w:p w14:paraId="38F96E9A" w14:textId="77777777" w:rsidR="003C5B5F" w:rsidRPr="00392A6B" w:rsidRDefault="003C5B5F" w:rsidP="00EF7A8F">
      <w:pPr>
        <w:numPr>
          <w:ilvl w:val="0"/>
          <w:numId w:val="24"/>
        </w:numPr>
        <w:ind w:left="1080"/>
      </w:pPr>
      <w:r w:rsidRPr="00392A6B">
        <w:rPr>
          <w:b/>
          <w:bCs/>
        </w:rPr>
        <w:t>Culture</w:t>
      </w:r>
    </w:p>
    <w:p w14:paraId="5414DBB1" w14:textId="77777777" w:rsidR="003C5B5F" w:rsidRPr="00392A6B" w:rsidRDefault="003C5B5F" w:rsidP="00BC1B0C">
      <w:pPr>
        <w:pStyle w:val="Bullets"/>
      </w:pPr>
      <w:r w:rsidRPr="00392A6B">
        <w:rPr>
          <w:bCs/>
        </w:rPr>
        <w:t>T</w:t>
      </w:r>
      <w:r w:rsidRPr="00392A6B">
        <w:t>he set of history, customs, lifestyles, values and practices within a self-defined group</w:t>
      </w:r>
      <w:r>
        <w:t xml:space="preserve"> that make it more or less likely that a person will adopt the new behavior. </w:t>
      </w:r>
    </w:p>
    <w:p w14:paraId="3F3CF5A9" w14:textId="77777777" w:rsidR="003C5B5F" w:rsidRPr="00392A6B" w:rsidRDefault="003C5B5F" w:rsidP="00BC1B0C">
      <w:pPr>
        <w:pStyle w:val="Bullets"/>
      </w:pPr>
      <w:r w:rsidRPr="00392A6B">
        <w:t>May be associated with ethnicity or lifestyle, such as “gay” or “youth” culture</w:t>
      </w:r>
    </w:p>
    <w:p w14:paraId="20A91E80" w14:textId="77777777" w:rsidR="003C5B5F" w:rsidRPr="00392A6B" w:rsidRDefault="003C5B5F" w:rsidP="00BC1B0C">
      <w:pPr>
        <w:pStyle w:val="Bullets"/>
      </w:pPr>
      <w:r>
        <w:t>Is o</w:t>
      </w:r>
      <w:r w:rsidRPr="00392A6B">
        <w:t>ften</w:t>
      </w:r>
      <w:r>
        <w:t xml:space="preserve"> related to gender roles in a particular society.</w:t>
      </w:r>
    </w:p>
    <w:p w14:paraId="1303E0A1" w14:textId="77777777" w:rsidR="003C5B5F" w:rsidRPr="00392A6B" w:rsidRDefault="003C5B5F" w:rsidP="003C5B5F">
      <w:pPr>
        <w:rPr>
          <w:rFonts w:eastAsia="PMingLiU" w:cs="Comic Sans MS"/>
        </w:rPr>
        <w:sectPr w:rsidR="003C5B5F" w:rsidRPr="00392A6B" w:rsidSect="00B611F2">
          <w:pgSz w:w="12240" w:h="15840"/>
          <w:pgMar w:top="1440" w:right="1080" w:bottom="1440" w:left="1800" w:header="720" w:footer="720" w:gutter="0"/>
          <w:cols w:space="720"/>
          <w:noEndnote/>
        </w:sectPr>
      </w:pPr>
    </w:p>
    <w:p w14:paraId="16CD48F2" w14:textId="77777777" w:rsidR="003C5B5F" w:rsidRPr="00D030BC" w:rsidRDefault="003C5B5F" w:rsidP="00F603AB">
      <w:pPr>
        <w:pStyle w:val="Heading3"/>
        <w:ind w:left="0"/>
      </w:pPr>
      <w:bookmarkStart w:id="185" w:name="T7HO2"/>
      <w:bookmarkStart w:id="186" w:name="_Toc467583829"/>
      <w:bookmarkStart w:id="187" w:name="_Toc345529075"/>
      <w:r w:rsidRPr="005A6764">
        <w:rPr>
          <w:rStyle w:val="Heading2Char"/>
          <w:b/>
        </w:rPr>
        <w:lastRenderedPageBreak/>
        <w:t>Task 7 Handout 2</w:t>
      </w:r>
      <w:bookmarkEnd w:id="185"/>
      <w:bookmarkEnd w:id="186"/>
      <w:r w:rsidRPr="00D030BC">
        <w:br/>
        <w:t>Match the Determinant</w:t>
      </w:r>
      <w:bookmarkEnd w:id="187"/>
    </w:p>
    <w:p w14:paraId="5C743831" w14:textId="77777777" w:rsidR="003C5B5F" w:rsidRPr="00392A6B" w:rsidRDefault="003C5B5F" w:rsidP="003C5B5F">
      <w:pPr>
        <w:ind w:left="0"/>
      </w:pPr>
      <w:r w:rsidRPr="00392A6B">
        <w:t xml:space="preserve">Referring to </w:t>
      </w:r>
      <w:hyperlink w:anchor="T7HO1" w:history="1">
        <w:r w:rsidRPr="0066578D">
          <w:rPr>
            <w:rStyle w:val="Hyperlink"/>
            <w:b/>
            <w:color w:val="237990"/>
          </w:rPr>
          <w:t>Task 7 Handout 1</w:t>
        </w:r>
      </w:hyperlink>
      <w:r w:rsidRPr="00392A6B">
        <w:t xml:space="preserve">, choose the Determinant that best fits the statement. </w:t>
      </w:r>
    </w:p>
    <w:tbl>
      <w:tblPr>
        <w:tblW w:w="9504" w:type="dxa"/>
        <w:jc w:val="center"/>
        <w:tblBorders>
          <w:bottom w:val="single" w:sz="4" w:space="0" w:color="auto"/>
          <w:insideH w:val="single" w:sz="4" w:space="0" w:color="auto"/>
          <w:insideV w:val="single" w:sz="4" w:space="0" w:color="auto"/>
        </w:tblBorders>
        <w:tblLook w:val="00A0" w:firstRow="1" w:lastRow="0" w:firstColumn="1" w:lastColumn="0" w:noHBand="0" w:noVBand="0"/>
      </w:tblPr>
      <w:tblGrid>
        <w:gridCol w:w="6624"/>
        <w:gridCol w:w="2880"/>
      </w:tblGrid>
      <w:tr w:rsidR="003C5B5F" w:rsidRPr="00D030BC" w14:paraId="300FABAC" w14:textId="77777777" w:rsidTr="00D030BC">
        <w:trPr>
          <w:cantSplit/>
          <w:tblHeader/>
          <w:jc w:val="center"/>
        </w:trPr>
        <w:tc>
          <w:tcPr>
            <w:tcW w:w="6624" w:type="dxa"/>
            <w:shd w:val="clear" w:color="auto" w:fill="7C8029"/>
          </w:tcPr>
          <w:p w14:paraId="719C8631"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Responses From Formative Research</w:t>
            </w:r>
          </w:p>
        </w:tc>
        <w:tc>
          <w:tcPr>
            <w:tcW w:w="2880" w:type="dxa"/>
            <w:shd w:val="clear" w:color="auto" w:fill="7C8029"/>
          </w:tcPr>
          <w:p w14:paraId="1CD4F034"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Determinant</w:t>
            </w:r>
          </w:p>
        </w:tc>
      </w:tr>
      <w:tr w:rsidR="003C5B5F" w:rsidRPr="00D030BC" w14:paraId="2F73CC23" w14:textId="77777777" w:rsidTr="00B611F2">
        <w:trPr>
          <w:cantSplit/>
          <w:trHeight w:val="792"/>
          <w:jc w:val="center"/>
        </w:trPr>
        <w:tc>
          <w:tcPr>
            <w:tcW w:w="6624" w:type="dxa"/>
          </w:tcPr>
          <w:p w14:paraId="6439A279"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I don’t know how to plant on the contour of the land.</w:t>
            </w:r>
          </w:p>
        </w:tc>
        <w:tc>
          <w:tcPr>
            <w:tcW w:w="2880" w:type="dxa"/>
          </w:tcPr>
          <w:p w14:paraId="121AF69E"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4AF269DD" w14:textId="77777777" w:rsidTr="00B611F2">
        <w:trPr>
          <w:cantSplit/>
          <w:trHeight w:val="792"/>
          <w:jc w:val="center"/>
        </w:trPr>
        <w:tc>
          <w:tcPr>
            <w:tcW w:w="6624" w:type="dxa"/>
          </w:tcPr>
          <w:p w14:paraId="086B3229"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My father-in-law told me that using fertilizer was not worth the money and effort. I don’t want him to think I am foolish.</w:t>
            </w:r>
          </w:p>
        </w:tc>
        <w:tc>
          <w:tcPr>
            <w:tcW w:w="2880" w:type="dxa"/>
          </w:tcPr>
          <w:p w14:paraId="13700166"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1CEF8776" w14:textId="77777777" w:rsidTr="00B611F2">
        <w:trPr>
          <w:cantSplit/>
          <w:trHeight w:val="792"/>
          <w:jc w:val="center"/>
        </w:trPr>
        <w:tc>
          <w:tcPr>
            <w:tcW w:w="6624" w:type="dxa"/>
          </w:tcPr>
          <w:p w14:paraId="50D42BE2"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If I don’t burn my fields, I will have more insect problems next year.</w:t>
            </w:r>
          </w:p>
        </w:tc>
        <w:tc>
          <w:tcPr>
            <w:tcW w:w="2880" w:type="dxa"/>
          </w:tcPr>
          <w:p w14:paraId="76A46CD1"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761CBBFA" w14:textId="77777777" w:rsidTr="00B611F2">
        <w:trPr>
          <w:cantSplit/>
          <w:trHeight w:val="792"/>
          <w:jc w:val="center"/>
        </w:trPr>
        <w:tc>
          <w:tcPr>
            <w:tcW w:w="6624" w:type="dxa"/>
          </w:tcPr>
          <w:p w14:paraId="2C2C8552"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The wind is more likely to knock down my maize if I plant in rows.</w:t>
            </w:r>
          </w:p>
        </w:tc>
        <w:tc>
          <w:tcPr>
            <w:tcW w:w="2880" w:type="dxa"/>
          </w:tcPr>
          <w:p w14:paraId="43037142"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0C6D718A" w14:textId="77777777" w:rsidTr="00B611F2">
        <w:trPr>
          <w:cantSplit/>
          <w:trHeight w:val="792"/>
          <w:jc w:val="center"/>
        </w:trPr>
        <w:tc>
          <w:tcPr>
            <w:tcW w:w="6624" w:type="dxa"/>
          </w:tcPr>
          <w:p w14:paraId="47645F34"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They don’t sell that pesticide in my village and it take a long time to walk to the district warehouse. </w:t>
            </w:r>
          </w:p>
        </w:tc>
        <w:tc>
          <w:tcPr>
            <w:tcW w:w="2880" w:type="dxa"/>
          </w:tcPr>
          <w:p w14:paraId="70A5319E"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2E81DBDB" w14:textId="77777777" w:rsidTr="00B611F2">
        <w:trPr>
          <w:cantSplit/>
          <w:trHeight w:val="792"/>
          <w:jc w:val="center"/>
        </w:trPr>
        <w:tc>
          <w:tcPr>
            <w:tcW w:w="6624" w:type="dxa"/>
          </w:tcPr>
          <w:p w14:paraId="5DA9676A"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If I keep my child in school during the harvest season, I won’t be able to finish the harvest on time.</w:t>
            </w:r>
          </w:p>
        </w:tc>
        <w:tc>
          <w:tcPr>
            <w:tcW w:w="2880" w:type="dxa"/>
          </w:tcPr>
          <w:p w14:paraId="46F134C2"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2420D469" w14:textId="77777777" w:rsidTr="00B611F2">
        <w:trPr>
          <w:cantSplit/>
          <w:trHeight w:val="792"/>
          <w:jc w:val="center"/>
        </w:trPr>
        <w:tc>
          <w:tcPr>
            <w:tcW w:w="6624" w:type="dxa"/>
          </w:tcPr>
          <w:p w14:paraId="46DC312E"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I hate weeding! I can’t tell one plant from another. </w:t>
            </w:r>
          </w:p>
        </w:tc>
        <w:tc>
          <w:tcPr>
            <w:tcW w:w="2880" w:type="dxa"/>
          </w:tcPr>
          <w:p w14:paraId="08579CA3"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0052C7F2" w14:textId="77777777" w:rsidTr="00B611F2">
        <w:trPr>
          <w:cantSplit/>
          <w:trHeight w:val="792"/>
          <w:jc w:val="center"/>
        </w:trPr>
        <w:tc>
          <w:tcPr>
            <w:tcW w:w="6624" w:type="dxa"/>
          </w:tcPr>
          <w:p w14:paraId="1A8186A8"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I was going to use that new variety of cassava, but I forgot the date of the distribution at the research farm. </w:t>
            </w:r>
          </w:p>
        </w:tc>
        <w:tc>
          <w:tcPr>
            <w:tcW w:w="2880" w:type="dxa"/>
          </w:tcPr>
          <w:p w14:paraId="76178B95"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30EB9DB5" w14:textId="77777777" w:rsidTr="00B611F2">
        <w:trPr>
          <w:cantSplit/>
          <w:trHeight w:val="792"/>
          <w:jc w:val="center"/>
        </w:trPr>
        <w:tc>
          <w:tcPr>
            <w:tcW w:w="6624" w:type="dxa"/>
          </w:tcPr>
          <w:p w14:paraId="02CD494A"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If I don’t sundry the corn for three days before storing it, I can still store it in silos to let it finish drying in there.</w:t>
            </w:r>
          </w:p>
        </w:tc>
        <w:tc>
          <w:tcPr>
            <w:tcW w:w="2880" w:type="dxa"/>
          </w:tcPr>
          <w:p w14:paraId="18813C1B"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330654B9" w14:textId="77777777" w:rsidTr="00B611F2">
        <w:trPr>
          <w:cantSplit/>
          <w:trHeight w:val="792"/>
          <w:jc w:val="center"/>
        </w:trPr>
        <w:tc>
          <w:tcPr>
            <w:tcW w:w="6624" w:type="dxa"/>
          </w:tcPr>
          <w:p w14:paraId="5A0DEE66"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My land had a lot of topsoil; so if I lose some topsoil, it won’t be so bad.</w:t>
            </w:r>
          </w:p>
        </w:tc>
        <w:tc>
          <w:tcPr>
            <w:tcW w:w="2880" w:type="dxa"/>
          </w:tcPr>
          <w:p w14:paraId="637FA5BE"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6B8AB489" w14:textId="77777777" w:rsidTr="00B611F2">
        <w:trPr>
          <w:cantSplit/>
          <w:trHeight w:val="792"/>
          <w:jc w:val="center"/>
        </w:trPr>
        <w:tc>
          <w:tcPr>
            <w:tcW w:w="6624" w:type="dxa"/>
          </w:tcPr>
          <w:p w14:paraId="14ED09DD"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The Bible says that the man is the head of the household, so I will make all the decisions.</w:t>
            </w:r>
          </w:p>
        </w:tc>
        <w:tc>
          <w:tcPr>
            <w:tcW w:w="2880" w:type="dxa"/>
          </w:tcPr>
          <w:p w14:paraId="64A00FCA"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49A11B95" w14:textId="77777777" w:rsidTr="00B611F2">
        <w:trPr>
          <w:cantSplit/>
          <w:trHeight w:val="792"/>
          <w:jc w:val="center"/>
        </w:trPr>
        <w:tc>
          <w:tcPr>
            <w:tcW w:w="6624" w:type="dxa"/>
          </w:tcPr>
          <w:p w14:paraId="433CEB26"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I wanted to include the name of my wife on the title of the land, but the administrator said that wasn’t allowed. </w:t>
            </w:r>
          </w:p>
        </w:tc>
        <w:tc>
          <w:tcPr>
            <w:tcW w:w="2880" w:type="dxa"/>
          </w:tcPr>
          <w:p w14:paraId="1315E28E"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59E6668D" w14:textId="77777777" w:rsidTr="00B611F2">
        <w:trPr>
          <w:cantSplit/>
          <w:trHeight w:val="792"/>
          <w:jc w:val="center"/>
        </w:trPr>
        <w:tc>
          <w:tcPr>
            <w:tcW w:w="6624" w:type="dxa"/>
          </w:tcPr>
          <w:p w14:paraId="44ABED3C"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It’s our tradition to burn fields to clear them of growth to get them ready for planting. </w:t>
            </w:r>
          </w:p>
        </w:tc>
        <w:tc>
          <w:tcPr>
            <w:tcW w:w="2880" w:type="dxa"/>
          </w:tcPr>
          <w:p w14:paraId="12B8E2ED"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43086452" w14:textId="77777777" w:rsidTr="00B611F2">
        <w:trPr>
          <w:cantSplit/>
          <w:trHeight w:val="792"/>
          <w:jc w:val="center"/>
        </w:trPr>
        <w:tc>
          <w:tcPr>
            <w:tcW w:w="6624" w:type="dxa"/>
          </w:tcPr>
          <w:p w14:paraId="76F921DC"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lastRenderedPageBreak/>
              <w:t xml:space="preserve">It’s too difficult to only have sex with my wife. </w:t>
            </w:r>
          </w:p>
        </w:tc>
        <w:tc>
          <w:tcPr>
            <w:tcW w:w="2880" w:type="dxa"/>
          </w:tcPr>
          <w:p w14:paraId="4E94F1AD"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3CF5EB0D" w14:textId="77777777" w:rsidTr="00B611F2">
        <w:trPr>
          <w:cantSplit/>
          <w:trHeight w:val="792"/>
          <w:jc w:val="center"/>
        </w:trPr>
        <w:tc>
          <w:tcPr>
            <w:tcW w:w="6624" w:type="dxa"/>
          </w:tcPr>
          <w:p w14:paraId="33FD7BE6"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My husband wants me to plant more cash crops than crops for household consumption this year. </w:t>
            </w:r>
          </w:p>
        </w:tc>
        <w:tc>
          <w:tcPr>
            <w:tcW w:w="2880" w:type="dxa"/>
          </w:tcPr>
          <w:p w14:paraId="1E8705CA"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7210D6B8" w14:textId="77777777" w:rsidTr="00B611F2">
        <w:trPr>
          <w:cantSplit/>
          <w:trHeight w:val="792"/>
          <w:jc w:val="center"/>
        </w:trPr>
        <w:tc>
          <w:tcPr>
            <w:tcW w:w="6624" w:type="dxa"/>
          </w:tcPr>
          <w:p w14:paraId="4147354D"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I don’t want to plant sweet potatoes this year. Last year I planted them, but everyone else did too, and the price I got for them was very low. </w:t>
            </w:r>
          </w:p>
        </w:tc>
        <w:tc>
          <w:tcPr>
            <w:tcW w:w="2880" w:type="dxa"/>
          </w:tcPr>
          <w:p w14:paraId="63D4B42C"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0010C2E6" w14:textId="77777777" w:rsidTr="00B611F2">
        <w:trPr>
          <w:cantSplit/>
          <w:trHeight w:val="792"/>
          <w:jc w:val="center"/>
        </w:trPr>
        <w:tc>
          <w:tcPr>
            <w:tcW w:w="6624" w:type="dxa"/>
          </w:tcPr>
          <w:p w14:paraId="0B0A4FC7"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I would store my grain in a silo but my father would never approve. </w:t>
            </w:r>
          </w:p>
        </w:tc>
        <w:tc>
          <w:tcPr>
            <w:tcW w:w="2880" w:type="dxa"/>
          </w:tcPr>
          <w:p w14:paraId="25A32D62"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0A0D1815" w14:textId="77777777" w:rsidTr="00B611F2">
        <w:trPr>
          <w:cantSplit/>
          <w:trHeight w:val="792"/>
          <w:jc w:val="center"/>
        </w:trPr>
        <w:tc>
          <w:tcPr>
            <w:tcW w:w="6624" w:type="dxa"/>
          </w:tcPr>
          <w:p w14:paraId="1E11B12C"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I want to build an improved silo this year to prevent rats. They ate a lot of my maize last year. </w:t>
            </w:r>
          </w:p>
        </w:tc>
        <w:tc>
          <w:tcPr>
            <w:tcW w:w="2880" w:type="dxa"/>
          </w:tcPr>
          <w:p w14:paraId="27C6A0A1"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054AF929" w14:textId="77777777" w:rsidTr="00B611F2">
        <w:trPr>
          <w:cantSplit/>
          <w:trHeight w:val="792"/>
          <w:jc w:val="center"/>
        </w:trPr>
        <w:tc>
          <w:tcPr>
            <w:tcW w:w="6624" w:type="dxa"/>
          </w:tcPr>
          <w:p w14:paraId="33619E11"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Having a good animal doctor nearby made it much easier to use animal traction to plow my fields. </w:t>
            </w:r>
          </w:p>
        </w:tc>
        <w:tc>
          <w:tcPr>
            <w:tcW w:w="2880" w:type="dxa"/>
          </w:tcPr>
          <w:p w14:paraId="42F9D41B"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7DB455D0" w14:textId="77777777" w:rsidTr="00B611F2">
        <w:trPr>
          <w:cantSplit/>
          <w:trHeight w:val="792"/>
          <w:jc w:val="center"/>
        </w:trPr>
        <w:tc>
          <w:tcPr>
            <w:tcW w:w="6624" w:type="dxa"/>
          </w:tcPr>
          <w:p w14:paraId="28455C35"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I want to use homemade manure but I keep forgetting how to make it.</w:t>
            </w:r>
          </w:p>
        </w:tc>
        <w:tc>
          <w:tcPr>
            <w:tcW w:w="2880" w:type="dxa"/>
          </w:tcPr>
          <w:p w14:paraId="07EF2D95"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5E6938E3" w14:textId="77777777" w:rsidTr="00B611F2">
        <w:trPr>
          <w:cantSplit/>
          <w:trHeight w:val="792"/>
          <w:jc w:val="center"/>
        </w:trPr>
        <w:tc>
          <w:tcPr>
            <w:tcW w:w="6624" w:type="dxa"/>
          </w:tcPr>
          <w:p w14:paraId="0A4CFE9B"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I tried that, and it took too much time and effort.</w:t>
            </w:r>
          </w:p>
        </w:tc>
        <w:tc>
          <w:tcPr>
            <w:tcW w:w="2880" w:type="dxa"/>
          </w:tcPr>
          <w:p w14:paraId="46D04578" w14:textId="77777777" w:rsidR="003C5B5F" w:rsidRPr="00D030BC" w:rsidRDefault="003C5B5F" w:rsidP="00B611F2">
            <w:pPr>
              <w:pStyle w:val="TableText"/>
              <w:ind w:left="720"/>
              <w:rPr>
                <w:rFonts w:asciiTheme="minorHAnsi" w:eastAsia="Times New Roman" w:hAnsiTheme="minorHAnsi"/>
                <w:sz w:val="22"/>
                <w:szCs w:val="22"/>
              </w:rPr>
            </w:pPr>
          </w:p>
          <w:p w14:paraId="3F05D92C"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4C073002" w14:textId="77777777" w:rsidTr="00B611F2">
        <w:trPr>
          <w:cantSplit/>
          <w:trHeight w:val="792"/>
          <w:jc w:val="center"/>
        </w:trPr>
        <w:tc>
          <w:tcPr>
            <w:tcW w:w="6624" w:type="dxa"/>
          </w:tcPr>
          <w:p w14:paraId="05B83662"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Erosion only happens on farms that are on very steep hills. My land is not that steep. </w:t>
            </w:r>
          </w:p>
        </w:tc>
        <w:tc>
          <w:tcPr>
            <w:tcW w:w="2880" w:type="dxa"/>
          </w:tcPr>
          <w:p w14:paraId="070AFFE2"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7031C61F" w14:textId="77777777" w:rsidTr="00B611F2">
        <w:trPr>
          <w:cantSplit/>
          <w:trHeight w:val="792"/>
          <w:jc w:val="center"/>
        </w:trPr>
        <w:tc>
          <w:tcPr>
            <w:tcW w:w="6624" w:type="dxa"/>
          </w:tcPr>
          <w:p w14:paraId="4AC98B53" w14:textId="77777777" w:rsidR="003C5B5F" w:rsidRPr="00D030BC" w:rsidRDefault="003C5B5F" w:rsidP="00EF7A8F">
            <w:pPr>
              <w:pStyle w:val="TableText"/>
              <w:numPr>
                <w:ilvl w:val="0"/>
                <w:numId w:val="25"/>
              </w:numPr>
              <w:ind w:left="390" w:right="0"/>
              <w:rPr>
                <w:rFonts w:asciiTheme="minorHAnsi" w:eastAsia="Times New Roman" w:hAnsiTheme="minorHAnsi"/>
                <w:sz w:val="22"/>
                <w:szCs w:val="22"/>
              </w:rPr>
            </w:pPr>
            <w:r w:rsidRPr="00D030BC">
              <w:rPr>
                <w:rFonts w:asciiTheme="minorHAnsi" w:eastAsia="Times New Roman" w:hAnsiTheme="minorHAnsi"/>
                <w:sz w:val="22"/>
                <w:szCs w:val="22"/>
              </w:rPr>
              <w:t>Who cares if people say I shouldn’t burn the land. I did it last year and I had a decent harvest that year.</w:t>
            </w:r>
          </w:p>
        </w:tc>
        <w:tc>
          <w:tcPr>
            <w:tcW w:w="2880" w:type="dxa"/>
          </w:tcPr>
          <w:p w14:paraId="30F2DDBF"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60376104" w14:textId="77777777" w:rsidTr="00B611F2">
        <w:trPr>
          <w:cantSplit/>
          <w:trHeight w:val="792"/>
          <w:jc w:val="center"/>
        </w:trPr>
        <w:tc>
          <w:tcPr>
            <w:tcW w:w="6624" w:type="dxa"/>
          </w:tcPr>
          <w:p w14:paraId="408A7604"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It’s God’s will whether or not I have a good harvest this year, and there’s not a lot I can do about it. </w:t>
            </w:r>
          </w:p>
        </w:tc>
        <w:tc>
          <w:tcPr>
            <w:tcW w:w="2880" w:type="dxa"/>
          </w:tcPr>
          <w:p w14:paraId="1ADE60E1"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3C18D6AE" w14:textId="77777777" w:rsidTr="00B611F2">
        <w:trPr>
          <w:cantSplit/>
          <w:trHeight w:val="792"/>
          <w:jc w:val="center"/>
        </w:trPr>
        <w:tc>
          <w:tcPr>
            <w:tcW w:w="6624" w:type="dxa"/>
          </w:tcPr>
          <w:p w14:paraId="4791C905"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 I want to change the title to my land so my wife’s name is included but that’s not allowed.</w:t>
            </w:r>
          </w:p>
        </w:tc>
        <w:tc>
          <w:tcPr>
            <w:tcW w:w="2880" w:type="dxa"/>
          </w:tcPr>
          <w:p w14:paraId="3ED9943E" w14:textId="77777777" w:rsidR="003C5B5F" w:rsidRPr="00D030BC" w:rsidRDefault="003C5B5F" w:rsidP="00B611F2">
            <w:pPr>
              <w:pStyle w:val="TableText"/>
              <w:ind w:left="720"/>
              <w:rPr>
                <w:rFonts w:asciiTheme="minorHAnsi" w:eastAsia="Times New Roman" w:hAnsiTheme="minorHAnsi"/>
                <w:sz w:val="22"/>
                <w:szCs w:val="22"/>
              </w:rPr>
            </w:pPr>
          </w:p>
        </w:tc>
      </w:tr>
      <w:tr w:rsidR="003C5B5F" w:rsidRPr="00D030BC" w14:paraId="4E7F7D90" w14:textId="77777777" w:rsidTr="00B611F2">
        <w:trPr>
          <w:cantSplit/>
          <w:trHeight w:val="792"/>
          <w:jc w:val="center"/>
        </w:trPr>
        <w:tc>
          <w:tcPr>
            <w:tcW w:w="6624" w:type="dxa"/>
          </w:tcPr>
          <w:p w14:paraId="1FF0A7FB" w14:textId="77777777" w:rsidR="003C5B5F" w:rsidRPr="00D030BC" w:rsidRDefault="003C5B5F" w:rsidP="00EF7A8F">
            <w:pPr>
              <w:pStyle w:val="TableText"/>
              <w:numPr>
                <w:ilvl w:val="0"/>
                <w:numId w:val="25"/>
              </w:numPr>
              <w:ind w:left="360" w:right="0"/>
              <w:rPr>
                <w:rFonts w:asciiTheme="minorHAnsi" w:eastAsia="Times New Roman" w:hAnsiTheme="minorHAnsi"/>
                <w:sz w:val="22"/>
                <w:szCs w:val="22"/>
              </w:rPr>
            </w:pPr>
            <w:r w:rsidRPr="00D030BC">
              <w:rPr>
                <w:rFonts w:asciiTheme="minorHAnsi" w:eastAsia="Times New Roman" w:hAnsiTheme="minorHAnsi"/>
                <w:sz w:val="22"/>
                <w:szCs w:val="22"/>
              </w:rPr>
              <w:t xml:space="preserve">People from our tribal group are not allowed to eat with people in that cultural group, so we didn’t go to the meeting. </w:t>
            </w:r>
          </w:p>
        </w:tc>
        <w:tc>
          <w:tcPr>
            <w:tcW w:w="2880" w:type="dxa"/>
          </w:tcPr>
          <w:p w14:paraId="6E6908B2" w14:textId="77777777" w:rsidR="003C5B5F" w:rsidRPr="00D030BC" w:rsidRDefault="003C5B5F" w:rsidP="00B611F2">
            <w:pPr>
              <w:pStyle w:val="TableText"/>
              <w:ind w:left="720"/>
              <w:rPr>
                <w:rFonts w:asciiTheme="minorHAnsi" w:eastAsia="Times New Roman" w:hAnsiTheme="minorHAnsi"/>
                <w:sz w:val="22"/>
                <w:szCs w:val="22"/>
              </w:rPr>
            </w:pPr>
          </w:p>
        </w:tc>
      </w:tr>
    </w:tbl>
    <w:p w14:paraId="0C00E28B" w14:textId="59A9F149" w:rsidR="003C5B5F" w:rsidRPr="00D030BC" w:rsidRDefault="003C5B5F" w:rsidP="0066578D">
      <w:pPr>
        <w:pStyle w:val="Heading3"/>
        <w:ind w:left="0"/>
      </w:pPr>
      <w:r w:rsidRPr="00392A6B">
        <w:br w:type="page"/>
      </w:r>
      <w:bookmarkStart w:id="188" w:name="T7HO3FAC"/>
      <w:bookmarkStart w:id="189" w:name="_Toc345529077"/>
      <w:bookmarkStart w:id="190" w:name="_Toc467583830"/>
      <w:r w:rsidRPr="0066578D">
        <w:rPr>
          <w:rStyle w:val="Heading2Char"/>
          <w:b/>
        </w:rPr>
        <w:lastRenderedPageBreak/>
        <w:t>Task 7 Handout 3 (Facilitator’s Version)</w:t>
      </w:r>
      <w:bookmarkEnd w:id="188"/>
      <w:r w:rsidR="00197C13" w:rsidRPr="0066578D">
        <w:rPr>
          <w:rStyle w:val="Heading2Char"/>
          <w:b/>
        </w:rPr>
        <w:t xml:space="preserve"> </w:t>
      </w:r>
      <w:r w:rsidRPr="0066578D">
        <w:rPr>
          <w:rStyle w:val="Heading2Char"/>
          <w:b/>
        </w:rPr>
        <w:t xml:space="preserve">Practice Identifying </w:t>
      </w:r>
      <w:r w:rsidR="00197C13" w:rsidRPr="0066578D">
        <w:rPr>
          <w:rStyle w:val="Heading2Char"/>
          <w:b/>
        </w:rPr>
        <w:t>D</w:t>
      </w:r>
      <w:r w:rsidRPr="0066578D">
        <w:rPr>
          <w:rStyle w:val="Heading2Char"/>
          <w:b/>
        </w:rPr>
        <w:t>eterminants</w:t>
      </w:r>
      <w:bookmarkEnd w:id="189"/>
      <w:bookmarkEnd w:id="190"/>
      <w:r w:rsidRPr="00D030BC">
        <w:br/>
        <w:t>Story 1: The Fisherman Who Ran Out of Excuses Before He Ran Out of Time</w:t>
      </w:r>
    </w:p>
    <w:p w14:paraId="18FFB12F" w14:textId="77777777" w:rsidR="003C5B5F" w:rsidRPr="0066578D" w:rsidRDefault="003C5B5F" w:rsidP="0066578D">
      <w:pPr>
        <w:rPr>
          <w:b/>
        </w:rPr>
      </w:pPr>
      <w:r w:rsidRPr="0066578D">
        <w:rPr>
          <w:b/>
        </w:rPr>
        <w:t>by Tom Davis</w:t>
      </w:r>
    </w:p>
    <w:p w14:paraId="243D24E1" w14:textId="77777777" w:rsidR="003C5B5F" w:rsidRPr="00392A6B" w:rsidRDefault="003C5B5F" w:rsidP="003C5B5F">
      <w:r w:rsidRPr="00392A6B">
        <w:t xml:space="preserve">Have one participant read the story below from the participant’s version in parts (in each language by language group if multiple language groups are present). </w:t>
      </w:r>
    </w:p>
    <w:p w14:paraId="58BC862E" w14:textId="77777777" w:rsidR="003C5B5F" w:rsidRPr="00392A6B" w:rsidRDefault="003C5B5F" w:rsidP="003C5B5F">
      <w:r w:rsidRPr="00392A6B">
        <w:t xml:space="preserve">Pause after each part to ask the questions shown. If participants have trouble answering particular questions, reread the applicable paragraph of the story, give them clues and repeat the question. </w:t>
      </w:r>
    </w:p>
    <w:p w14:paraId="537486A0" w14:textId="77777777" w:rsidR="003C5B5F" w:rsidRPr="00392A6B" w:rsidRDefault="003C5B5F" w:rsidP="003C5B5F">
      <w:r w:rsidRPr="00392A6B">
        <w:t xml:space="preserve">Make sure participants have their copies of </w:t>
      </w:r>
      <w:hyperlink w:anchor="T7HO1" w:history="1">
        <w:r w:rsidRPr="0066578D">
          <w:rPr>
            <w:rStyle w:val="Hyperlink"/>
            <w:b/>
            <w:color w:val="237990"/>
          </w:rPr>
          <w:t>Task 7 Handout 1</w:t>
        </w:r>
      </w:hyperlink>
      <w:r w:rsidRPr="00392A6B">
        <w:rPr>
          <w:b/>
        </w:rPr>
        <w:t xml:space="preserve">: Important Determinants that Influence Behavior </w:t>
      </w:r>
      <w:r w:rsidRPr="00392A6B">
        <w:t xml:space="preserve">available to consult during the question and answer sessions in this exercise. </w:t>
      </w:r>
    </w:p>
    <w:p w14:paraId="385D81E4" w14:textId="77777777" w:rsidR="003C5B5F" w:rsidRPr="00392A6B" w:rsidRDefault="003C5B5F" w:rsidP="003C5B5F">
      <w:r w:rsidRPr="00392A6B">
        <w:t>Sometimes participants spend too much time discussing specific messages related to the topic. If this occurs, remind them that the purpose here is to concentrate on the determinants in the story, rather than on whether the methods used by the promoter were the most appropriate. This is why the example is about smoking, rather than on a topic on which participants are likely to be working in their programs.</w:t>
      </w:r>
    </w:p>
    <w:p w14:paraId="764CD287" w14:textId="77777777" w:rsidR="003C5B5F" w:rsidRPr="00392A6B" w:rsidRDefault="003C5B5F" w:rsidP="0066578D">
      <w:pPr>
        <w:pStyle w:val="FigureTitle"/>
      </w:pPr>
      <w:r w:rsidRPr="00392A6B">
        <w:t>Part I</w:t>
      </w:r>
    </w:p>
    <w:p w14:paraId="7C3588EA" w14:textId="77777777" w:rsidR="003C5B5F" w:rsidRPr="00392A6B" w:rsidRDefault="003C5B5F" w:rsidP="003C5B5F">
      <w:pPr>
        <w:rPr>
          <w:i/>
        </w:rPr>
      </w:pPr>
      <w:r w:rsidRPr="00392A6B">
        <w:rPr>
          <w:i/>
        </w:rPr>
        <w:t>One day in January in Hula Hula, an old fisherman walked merrily up the hill by the house of the health promoter, Raffaella. He was smoking a cigarette. Raffaella remembered her own father’s painful death from cancer due to his smoking, and she resolved to do something about it in her community. Raffaella talked to the old fisherman from her yard for a while, then told him that he really should stop smoking because it could give him cancer. The old fisherman said, “I’ll never get cancer. The people in my family are very hardy and healthy.” So Raffaella explained to him how anyone who smokes has a higher risk of getting cancer.</w:t>
      </w:r>
    </w:p>
    <w:p w14:paraId="2CD26D39" w14:textId="77777777" w:rsidR="003C5B5F" w:rsidRPr="00392A6B" w:rsidRDefault="003C5B5F" w:rsidP="003C5B5F">
      <w:pPr>
        <w:rPr>
          <w:i/>
        </w:rPr>
      </w:pPr>
      <w:r w:rsidRPr="00392A6B">
        <w:rPr>
          <w:i/>
        </w:rPr>
        <w:t>In February, the old fisherman walked by Raffaella’s house again. Raffaella saw that he was still smoking and mentioned to him that he could get emphysema from smoking, too. The old fisherman laughed and said, “Well, I don’t even know what emphysema is, but I’m sure it won’t be anything that I can’t handle even if I do get it.” So Raffaella explained to him what a terrible disease emphysema is. Raffaella realized that she needed to do more than just talk to the fisherman if she wanted to do something about cancer. She worked with the local community leaders to create and display several posters in local gathering places that pointed out the health hazards of smoking. She was also successful in getting community leaders to agree to not allow smoking during official community meetings.</w:t>
      </w:r>
    </w:p>
    <w:p w14:paraId="1FB4F30F" w14:textId="77777777" w:rsidR="003C5B5F" w:rsidRPr="00392A6B" w:rsidRDefault="003C5B5F" w:rsidP="003C5B5F">
      <w:r w:rsidRPr="00392A6B">
        <w:t xml:space="preserve">Process this part of the story using the questions and information below. Write participant responses on a flip chart and ensure that they mention the answers provided. Refer participants to the list of Determinants in </w:t>
      </w:r>
      <w:hyperlink w:anchor="T7HO1" w:history="1">
        <w:r w:rsidRPr="0066578D">
          <w:rPr>
            <w:rStyle w:val="Hyperlink"/>
            <w:b/>
            <w:color w:val="237990"/>
          </w:rPr>
          <w:t>Task 7 Handout 1</w:t>
        </w:r>
      </w:hyperlink>
      <w:r w:rsidRPr="00392A6B">
        <w:t>.</w:t>
      </w:r>
    </w:p>
    <w:p w14:paraId="7BDD47A2" w14:textId="77777777" w:rsidR="003C5B5F" w:rsidRPr="00D030BC" w:rsidRDefault="003C5B5F" w:rsidP="00D030BC">
      <w:pPr>
        <w:numPr>
          <w:ilvl w:val="0"/>
          <w:numId w:val="26"/>
        </w:numPr>
        <w:spacing w:after="120"/>
        <w:ind w:left="1080"/>
        <w:rPr>
          <w:rFonts w:cs="VectoraLH-Light"/>
        </w:rPr>
      </w:pPr>
      <w:r w:rsidRPr="00D030BC">
        <w:rPr>
          <w:b/>
        </w:rPr>
        <w:t>We have heard the first part of the story. At this point, what are the reasons that the old fisherman does not stop smoking?</w:t>
      </w:r>
      <w:r w:rsidRPr="00D030BC">
        <w:rPr>
          <w:rFonts w:cs="Garamond-BookItalic"/>
          <w:i/>
          <w:iCs/>
        </w:rPr>
        <w:t xml:space="preserve"> </w:t>
      </w:r>
    </w:p>
    <w:p w14:paraId="7312131A" w14:textId="77777777" w:rsidR="003C5B5F" w:rsidRPr="00D030BC" w:rsidRDefault="003C5B5F" w:rsidP="00D030BC">
      <w:pPr>
        <w:pStyle w:val="BulletList"/>
        <w:numPr>
          <w:ilvl w:val="0"/>
          <w:numId w:val="137"/>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lastRenderedPageBreak/>
        <w:t>He did not think he could get cancer.</w:t>
      </w:r>
    </w:p>
    <w:p w14:paraId="1773B306" w14:textId="77777777" w:rsidR="003C5B5F" w:rsidRPr="00D030BC" w:rsidRDefault="003C5B5F" w:rsidP="00D030BC">
      <w:pPr>
        <w:pStyle w:val="BulletList"/>
        <w:numPr>
          <w:ilvl w:val="0"/>
          <w:numId w:val="137"/>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He thought that diseases caused by smoking were not that serious.</w:t>
      </w:r>
    </w:p>
    <w:p w14:paraId="4CA7BA48" w14:textId="77777777" w:rsidR="003C5B5F" w:rsidRPr="00D030BC" w:rsidRDefault="003C5B5F" w:rsidP="00D030BC">
      <w:pPr>
        <w:numPr>
          <w:ilvl w:val="0"/>
          <w:numId w:val="26"/>
        </w:numPr>
        <w:spacing w:after="120"/>
        <w:ind w:left="1080"/>
        <w:rPr>
          <w:b/>
        </w:rPr>
      </w:pPr>
      <w:r w:rsidRPr="00D030BC">
        <w:rPr>
          <w:b/>
        </w:rPr>
        <w:t xml:space="preserve">Which Determinants are these two reasons associated with? </w:t>
      </w:r>
    </w:p>
    <w:p w14:paraId="59A23279" w14:textId="77777777" w:rsidR="003C5B5F" w:rsidRPr="00D030BC" w:rsidRDefault="003C5B5F" w:rsidP="00D030BC">
      <w:pPr>
        <w:pStyle w:val="BulletList"/>
        <w:numPr>
          <w:ilvl w:val="0"/>
          <w:numId w:val="138"/>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He did not think he could get cancer: p</w:t>
      </w:r>
      <w:r w:rsidRPr="00D030BC">
        <w:rPr>
          <w:rFonts w:asciiTheme="minorHAnsi" w:hAnsiTheme="minorHAnsi" w:cs="VectoraLH-Bold"/>
          <w:bCs/>
          <w:sz w:val="22"/>
          <w:szCs w:val="22"/>
        </w:rPr>
        <w:t>erceived susceptibility</w:t>
      </w:r>
      <w:r w:rsidRPr="00D030BC">
        <w:rPr>
          <w:rFonts w:asciiTheme="minorHAnsi" w:hAnsiTheme="minorHAnsi"/>
          <w:sz w:val="22"/>
          <w:szCs w:val="22"/>
        </w:rPr>
        <w:t>.</w:t>
      </w:r>
    </w:p>
    <w:p w14:paraId="3E772F63" w14:textId="77777777" w:rsidR="003C5B5F" w:rsidRPr="00D030BC" w:rsidRDefault="003C5B5F" w:rsidP="00D030BC">
      <w:pPr>
        <w:pStyle w:val="BulletList"/>
        <w:numPr>
          <w:ilvl w:val="0"/>
          <w:numId w:val="138"/>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He thought that diseases caused by smoking were not that serious: p</w:t>
      </w:r>
      <w:r w:rsidRPr="00D030BC">
        <w:rPr>
          <w:rFonts w:asciiTheme="minorHAnsi" w:hAnsiTheme="minorHAnsi" w:cs="VectoraLH-Bold"/>
          <w:bCs/>
          <w:sz w:val="22"/>
          <w:szCs w:val="22"/>
        </w:rPr>
        <w:t>erceived severity</w:t>
      </w:r>
      <w:r w:rsidRPr="00D030BC">
        <w:rPr>
          <w:rFonts w:asciiTheme="minorHAnsi" w:hAnsiTheme="minorHAnsi"/>
          <w:sz w:val="22"/>
          <w:szCs w:val="22"/>
        </w:rPr>
        <w:t>. Perceived consequences is also an acceptable answer, as perceived severity is a specific type of perceived consequence.</w:t>
      </w:r>
    </w:p>
    <w:p w14:paraId="7D61C439" w14:textId="77777777" w:rsidR="003C5B5F" w:rsidRPr="00D030BC" w:rsidRDefault="003C5B5F" w:rsidP="003C5B5F">
      <w:r w:rsidRPr="00D030BC">
        <w:t>Read Part II of the story.</w:t>
      </w:r>
    </w:p>
    <w:p w14:paraId="2AB1C80D" w14:textId="77777777" w:rsidR="003C5B5F" w:rsidRPr="00392A6B" w:rsidRDefault="003C5B5F" w:rsidP="0066578D">
      <w:pPr>
        <w:pStyle w:val="FigureTitle"/>
      </w:pPr>
      <w:r w:rsidRPr="00392A6B">
        <w:t>Part II</w:t>
      </w:r>
    </w:p>
    <w:p w14:paraId="0154729E" w14:textId="77777777" w:rsidR="003C5B5F" w:rsidRPr="00392A6B" w:rsidRDefault="003C5B5F" w:rsidP="003C5B5F">
      <w:pPr>
        <w:rPr>
          <w:i/>
        </w:rPr>
      </w:pPr>
      <w:r w:rsidRPr="00392A6B">
        <w:rPr>
          <w:i/>
        </w:rPr>
        <w:t>March came, and the old fisherman came puffing up the hill and puffed a “hello” to Raffaella. She asked him if the cancer had set in yet. The old fisherman said, “I don’t have it yet, but if I’m supposed to get it, I’m sure I will whether or not I quit smoking. I’ve smoked all my life!” So Raffaella explained to him how quitting smoking at any age could make him live longer.</w:t>
      </w:r>
    </w:p>
    <w:p w14:paraId="1FBDCD59" w14:textId="77777777" w:rsidR="003C5B5F" w:rsidRPr="00392A6B" w:rsidRDefault="003C5B5F" w:rsidP="003C5B5F">
      <w:pPr>
        <w:rPr>
          <w:i/>
        </w:rPr>
      </w:pPr>
      <w:r w:rsidRPr="00392A6B">
        <w:rPr>
          <w:i/>
        </w:rPr>
        <w:t>In April, the old man slowly walked up the hill, coughing and hacking. He knew Raffaella was going to ask him, so he called out before she could ask, “No I haven’t stopped smoking, but I want to. And I did try! It’s just too hard!” So Raffaella explained to him some ways to stop smoking more easily.</w:t>
      </w:r>
    </w:p>
    <w:p w14:paraId="4F7BA0C8" w14:textId="77777777" w:rsidR="003C5B5F" w:rsidRPr="00392A6B" w:rsidRDefault="003C5B5F" w:rsidP="003C5B5F">
      <w:pPr>
        <w:rPr>
          <w:i/>
        </w:rPr>
      </w:pPr>
      <w:r w:rsidRPr="00392A6B">
        <w:rPr>
          <w:i/>
        </w:rPr>
        <w:t>In May, the old man took forever to get up the hill, since he was breathing like a mule loaded with salt. Raffaella asked him, “Are you still smoking?” “Well, I finally gave them up on Wednesday,” he said, “but over the weekend I forgot that I wasn’t smoking anymore, saw a pack on the table and lit one up! I just can’t remember that I don’t smoke!” So Raffaella explained to him that he should get rid of all the cigarettes and ashtrays to “remind him” that he doesn’t smoke.</w:t>
      </w:r>
    </w:p>
    <w:p w14:paraId="54D3E8A4" w14:textId="77777777" w:rsidR="003C5B5F" w:rsidRPr="00D030BC" w:rsidRDefault="003C5B5F" w:rsidP="003C5B5F">
      <w:r w:rsidRPr="00D030BC">
        <w:t xml:space="preserve">Process this part of the story using the questions and information below. Write participant responses on a flip chart and ensure that they mention the answers provided. Refer participants to the list of determinants in </w:t>
      </w:r>
      <w:hyperlink w:anchor="T7HO1" w:history="1">
        <w:r w:rsidRPr="0066578D">
          <w:rPr>
            <w:rStyle w:val="Hyperlink"/>
            <w:b/>
            <w:color w:val="237990"/>
          </w:rPr>
          <w:t>Task 7 Handout 1</w:t>
        </w:r>
      </w:hyperlink>
      <w:r w:rsidRPr="00D030BC">
        <w:t>.</w:t>
      </w:r>
    </w:p>
    <w:p w14:paraId="6090C4C7" w14:textId="77777777" w:rsidR="003C5B5F" w:rsidRPr="00D030BC" w:rsidRDefault="003C5B5F" w:rsidP="00D030BC">
      <w:pPr>
        <w:numPr>
          <w:ilvl w:val="0"/>
          <w:numId w:val="27"/>
        </w:numPr>
        <w:spacing w:after="120"/>
        <w:ind w:left="1080"/>
        <w:rPr>
          <w:rFonts w:cs="VectoraLH-Light"/>
        </w:rPr>
      </w:pPr>
      <w:r w:rsidRPr="00D030BC">
        <w:rPr>
          <w:b/>
        </w:rPr>
        <w:t>We have now heard the second part of the story. At this point, what are the reasons that the old fisherman has not stopped smoking?</w:t>
      </w:r>
      <w:r w:rsidRPr="00D030BC">
        <w:rPr>
          <w:rFonts w:cs="Garamond-BookItalic"/>
          <w:i/>
          <w:iCs/>
        </w:rPr>
        <w:t xml:space="preserve"> </w:t>
      </w:r>
    </w:p>
    <w:p w14:paraId="2CD9E108" w14:textId="77777777" w:rsidR="003C5B5F" w:rsidRPr="00D030BC" w:rsidRDefault="003C5B5F" w:rsidP="00D030BC">
      <w:pPr>
        <w:pStyle w:val="BulletList"/>
        <w:numPr>
          <w:ilvl w:val="0"/>
          <w:numId w:val="139"/>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He thought that if he quit smoking, he would get cancer anyway.</w:t>
      </w:r>
    </w:p>
    <w:p w14:paraId="3D9AC879" w14:textId="77777777" w:rsidR="003C5B5F" w:rsidRPr="00D030BC" w:rsidRDefault="003C5B5F" w:rsidP="00D030BC">
      <w:pPr>
        <w:pStyle w:val="BulletList"/>
        <w:numPr>
          <w:ilvl w:val="0"/>
          <w:numId w:val="139"/>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He thought that it was too difficult to stop the habit.</w:t>
      </w:r>
    </w:p>
    <w:p w14:paraId="76099841" w14:textId="77777777" w:rsidR="003C5B5F" w:rsidRPr="00D030BC" w:rsidRDefault="003C5B5F" w:rsidP="00D030BC">
      <w:pPr>
        <w:pStyle w:val="BulletList"/>
        <w:numPr>
          <w:ilvl w:val="0"/>
          <w:numId w:val="139"/>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He “forgot” that he had quit smoking.</w:t>
      </w:r>
    </w:p>
    <w:p w14:paraId="6922EEB2" w14:textId="77777777" w:rsidR="003C5B5F" w:rsidRPr="00D030BC" w:rsidRDefault="003C5B5F" w:rsidP="00D030BC">
      <w:pPr>
        <w:numPr>
          <w:ilvl w:val="0"/>
          <w:numId w:val="27"/>
        </w:numPr>
        <w:spacing w:after="120"/>
        <w:ind w:left="1080"/>
        <w:rPr>
          <w:rFonts w:cs="VectoraLH-Light"/>
          <w:b/>
        </w:rPr>
      </w:pPr>
      <w:r w:rsidRPr="00D030BC">
        <w:rPr>
          <w:rFonts w:cs="Garamond-BookItalic"/>
          <w:b/>
          <w:iCs/>
        </w:rPr>
        <w:t xml:space="preserve">Which Determinants are these three reasons associated with? </w:t>
      </w:r>
    </w:p>
    <w:p w14:paraId="7C2C10E1" w14:textId="77777777" w:rsidR="003C5B5F" w:rsidRPr="00D030BC" w:rsidRDefault="003C5B5F" w:rsidP="00D030BC">
      <w:pPr>
        <w:pStyle w:val="BulletList"/>
        <w:numPr>
          <w:ilvl w:val="0"/>
          <w:numId w:val="140"/>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He thought that if he quit smoking, he would get cancer anyway: perceived consequences. (P</w:t>
      </w:r>
      <w:r w:rsidRPr="00D030BC">
        <w:rPr>
          <w:rFonts w:asciiTheme="minorHAnsi" w:hAnsiTheme="minorHAnsi" w:cs="VectoraLH-Bold"/>
          <w:bCs/>
          <w:sz w:val="22"/>
          <w:szCs w:val="22"/>
        </w:rPr>
        <w:t>erceived action efficacy is also an acceptable answer</w:t>
      </w:r>
      <w:r w:rsidRPr="00D030BC">
        <w:rPr>
          <w:rFonts w:asciiTheme="minorHAnsi" w:hAnsiTheme="minorHAnsi"/>
          <w:sz w:val="22"/>
          <w:szCs w:val="22"/>
        </w:rPr>
        <w:t>.)</w:t>
      </w:r>
    </w:p>
    <w:p w14:paraId="41908F5C" w14:textId="77777777" w:rsidR="003C5B5F" w:rsidRPr="00D030BC" w:rsidRDefault="003C5B5F" w:rsidP="00D030BC">
      <w:pPr>
        <w:pStyle w:val="BulletList"/>
        <w:numPr>
          <w:ilvl w:val="0"/>
          <w:numId w:val="140"/>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He thought that it was too difficult to stop the habit: p</w:t>
      </w:r>
      <w:r w:rsidRPr="00D030BC">
        <w:rPr>
          <w:rFonts w:asciiTheme="minorHAnsi" w:hAnsiTheme="minorHAnsi" w:cs="VectoraLH-Bold"/>
          <w:bCs/>
          <w:sz w:val="22"/>
          <w:szCs w:val="22"/>
        </w:rPr>
        <w:t>erceived self-efficacy/skills.</w:t>
      </w:r>
    </w:p>
    <w:p w14:paraId="61D88D91" w14:textId="77777777" w:rsidR="003C5B5F" w:rsidRPr="00D030BC" w:rsidRDefault="003C5B5F" w:rsidP="00D030BC">
      <w:pPr>
        <w:pStyle w:val="BulletList"/>
        <w:numPr>
          <w:ilvl w:val="0"/>
          <w:numId w:val="140"/>
        </w:numPr>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He “forgot” that he had quit smoking: c</w:t>
      </w:r>
      <w:r w:rsidRPr="00D030BC">
        <w:rPr>
          <w:rFonts w:asciiTheme="minorHAnsi" w:hAnsiTheme="minorHAnsi" w:cs="VectoraLH-Bold"/>
          <w:bCs/>
          <w:sz w:val="22"/>
          <w:szCs w:val="22"/>
        </w:rPr>
        <w:t>ues for action/reminders.</w:t>
      </w:r>
    </w:p>
    <w:p w14:paraId="4BBBE903" w14:textId="77777777" w:rsidR="003C5B5F" w:rsidRPr="00392A6B" w:rsidRDefault="003C5B5F" w:rsidP="003C5B5F">
      <w:r w:rsidRPr="00392A6B">
        <w:lastRenderedPageBreak/>
        <w:t>Read the Part III of the story.</w:t>
      </w:r>
    </w:p>
    <w:p w14:paraId="02E7032B" w14:textId="77777777" w:rsidR="003C5B5F" w:rsidRPr="00DD6237" w:rsidRDefault="003C5B5F" w:rsidP="0066578D">
      <w:pPr>
        <w:pStyle w:val="FigureTitle"/>
      </w:pPr>
      <w:r w:rsidRPr="00DD6237">
        <w:t>Part III</w:t>
      </w:r>
    </w:p>
    <w:p w14:paraId="73712B63" w14:textId="77777777" w:rsidR="003C5B5F" w:rsidRPr="00392A6B" w:rsidRDefault="003C5B5F" w:rsidP="003C5B5F">
      <w:pPr>
        <w:rPr>
          <w:i/>
        </w:rPr>
      </w:pPr>
      <w:r w:rsidRPr="00392A6B">
        <w:rPr>
          <w:i/>
        </w:rPr>
        <w:t>In June, the old man had to stop three times coming up the hill since he was breathing so hard. Raffaella said, “You STILL haven’t given them up?!” The old man said, “Well, it would be a lot easier if all my friends didn’t smoke! Every time I see them, it makes me start up again!” So Raffaella explained to him that he needed to either find friends that didn’t smoke or convince his smoking friends to give it up, too. Raffaella met with the old fisherman and his friends and, with Raffaella’s help, they began a support group to help each other stop smoking.</w:t>
      </w:r>
    </w:p>
    <w:p w14:paraId="579A5998" w14:textId="77777777" w:rsidR="003C5B5F" w:rsidRPr="00392A6B" w:rsidRDefault="003C5B5F" w:rsidP="003C5B5F">
      <w:pPr>
        <w:rPr>
          <w:i/>
        </w:rPr>
      </w:pPr>
      <w:r w:rsidRPr="00392A6B">
        <w:rPr>
          <w:i/>
        </w:rPr>
        <w:t>In July, the old man had to stop five times coming up the hill. He called out to Raffaella, “Don’t tell me anything else. I know that it must be God’s will for me to smoke and die of smoking since I can’t seem to stop.” Raffaella called the old man over for coffee and read to him from the Bible where it says that our bodies are temples (1 Cor 6:19-20). She explained that the Bible says it was not God’s will that he die of his habit (Isa 65:20). She agreed that he probably could not stop on his own, though, and that he did indeed need God’s help to do it. She suggested that he pray to God for strength to quit and for more ideas on how to do it.</w:t>
      </w:r>
    </w:p>
    <w:p w14:paraId="576C0AE3" w14:textId="77777777" w:rsidR="003C5B5F" w:rsidRPr="00392A6B" w:rsidRDefault="003C5B5F" w:rsidP="003C5B5F">
      <w:pPr>
        <w:rPr>
          <w:i/>
        </w:rPr>
      </w:pPr>
      <w:r w:rsidRPr="00392A6B">
        <w:rPr>
          <w:i/>
        </w:rPr>
        <w:t>In August, the old fisherman climbed the mountain very happily as if he were a young man again! He called to Raffaella, “I’m no longer a smoker and neither are my friends! I convinced them that with the money we would save by giving up smoking, we could form a fishing cooperative. Now, none of us are smokers. Thanks a lot, Raffaella!! I thank God that I ran out of excuses before I ran out of time!” The fisherman regained his energy and died at the age of 95.</w:t>
      </w:r>
    </w:p>
    <w:p w14:paraId="66EA8B2B" w14:textId="77777777" w:rsidR="003C5B5F" w:rsidRPr="00392A6B" w:rsidRDefault="003C5B5F" w:rsidP="003C5B5F">
      <w:pPr>
        <w:rPr>
          <w:b/>
        </w:rPr>
      </w:pPr>
      <w:r w:rsidRPr="00392A6B">
        <w:t xml:space="preserve">Process this part of the story using the questions and information below. Write participant responses on a flip chart and ensure that they mention the answers provided. Refer participants to the list of determinants in </w:t>
      </w:r>
      <w:hyperlink w:anchor="T7HO1" w:history="1">
        <w:r w:rsidRPr="0066578D">
          <w:rPr>
            <w:rStyle w:val="Hyperlink"/>
            <w:b/>
            <w:color w:val="237990"/>
          </w:rPr>
          <w:t>Task 7 Handout 1</w:t>
        </w:r>
      </w:hyperlink>
      <w:r w:rsidRPr="00392A6B">
        <w:rPr>
          <w:b/>
        </w:rPr>
        <w:t xml:space="preserve">. </w:t>
      </w:r>
    </w:p>
    <w:p w14:paraId="4EE9CF41" w14:textId="77777777" w:rsidR="003C5B5F" w:rsidRPr="00D030BC" w:rsidRDefault="003C5B5F" w:rsidP="00D030BC">
      <w:pPr>
        <w:numPr>
          <w:ilvl w:val="0"/>
          <w:numId w:val="28"/>
        </w:numPr>
        <w:spacing w:after="120"/>
        <w:ind w:left="1080"/>
        <w:rPr>
          <w:rFonts w:cs="VectoraLH-Light"/>
          <w:b/>
        </w:rPr>
      </w:pPr>
      <w:r w:rsidRPr="00D030BC">
        <w:rPr>
          <w:b/>
        </w:rPr>
        <w:t>We have now heard the last part of the story. At this point, what are the two reasons that the old fisherman has not stopped smoking?</w:t>
      </w:r>
      <w:r w:rsidRPr="00D030BC">
        <w:rPr>
          <w:rFonts w:cs="Garamond-BookItalic"/>
          <w:b/>
          <w:i/>
          <w:iCs/>
        </w:rPr>
        <w:t xml:space="preserve"> </w:t>
      </w:r>
    </w:p>
    <w:p w14:paraId="7AC0DA42" w14:textId="77777777" w:rsidR="003C5B5F" w:rsidRPr="00D030BC" w:rsidRDefault="003C5B5F" w:rsidP="00D030BC">
      <w:pPr>
        <w:pStyle w:val="BulletList"/>
        <w:numPr>
          <w:ilvl w:val="0"/>
          <w:numId w:val="141"/>
        </w:numPr>
        <w:tabs>
          <w:tab w:val="left" w:pos="1440"/>
        </w:tabs>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All his friends smoked.</w:t>
      </w:r>
    </w:p>
    <w:p w14:paraId="53821A86" w14:textId="77777777" w:rsidR="003C5B5F" w:rsidRPr="00D030BC" w:rsidRDefault="003C5B5F" w:rsidP="00D030BC">
      <w:pPr>
        <w:pStyle w:val="BulletList"/>
        <w:numPr>
          <w:ilvl w:val="0"/>
          <w:numId w:val="141"/>
        </w:numPr>
        <w:tabs>
          <w:tab w:val="left" w:pos="1440"/>
        </w:tabs>
        <w:spacing w:after="120" w:line="252" w:lineRule="auto"/>
        <w:ind w:left="1440"/>
        <w:contextualSpacing w:val="0"/>
        <w:rPr>
          <w:rFonts w:asciiTheme="minorHAnsi" w:hAnsiTheme="minorHAnsi"/>
          <w:sz w:val="22"/>
          <w:szCs w:val="22"/>
        </w:rPr>
      </w:pPr>
      <w:r w:rsidRPr="00D030BC">
        <w:rPr>
          <w:rFonts w:asciiTheme="minorHAnsi" w:hAnsiTheme="minorHAnsi"/>
          <w:sz w:val="22"/>
          <w:szCs w:val="22"/>
        </w:rPr>
        <w:t xml:space="preserve">He believed that it was God’s will that he smoke and get cancer. </w:t>
      </w:r>
    </w:p>
    <w:p w14:paraId="41406CF5" w14:textId="77777777" w:rsidR="003C5B5F" w:rsidRPr="00D030BC" w:rsidRDefault="003C5B5F" w:rsidP="00D030BC">
      <w:pPr>
        <w:numPr>
          <w:ilvl w:val="0"/>
          <w:numId w:val="28"/>
        </w:numPr>
        <w:spacing w:after="120"/>
        <w:ind w:left="1080"/>
        <w:rPr>
          <w:b/>
        </w:rPr>
      </w:pPr>
      <w:r w:rsidRPr="00D030BC">
        <w:rPr>
          <w:rFonts w:cs="Garamond-BookItalic"/>
          <w:b/>
          <w:iCs/>
        </w:rPr>
        <w:t xml:space="preserve">Which Determinants are these two reasons associated with? </w:t>
      </w:r>
    </w:p>
    <w:p w14:paraId="5FA0CA85" w14:textId="77777777" w:rsidR="003C5B5F" w:rsidRPr="00D030BC" w:rsidRDefault="003C5B5F" w:rsidP="00D030BC">
      <w:pPr>
        <w:pStyle w:val="BulletList"/>
        <w:numPr>
          <w:ilvl w:val="0"/>
          <w:numId w:val="142"/>
        </w:numPr>
        <w:spacing w:after="120" w:line="252" w:lineRule="auto"/>
        <w:contextualSpacing w:val="0"/>
        <w:rPr>
          <w:rFonts w:asciiTheme="minorHAnsi" w:hAnsiTheme="minorHAnsi"/>
          <w:sz w:val="22"/>
          <w:szCs w:val="22"/>
        </w:rPr>
      </w:pPr>
      <w:r w:rsidRPr="00D030BC">
        <w:rPr>
          <w:rFonts w:asciiTheme="minorHAnsi" w:hAnsiTheme="minorHAnsi"/>
          <w:sz w:val="22"/>
          <w:szCs w:val="22"/>
        </w:rPr>
        <w:t>All his friends smoked: p</w:t>
      </w:r>
      <w:r w:rsidRPr="00D030BC">
        <w:rPr>
          <w:rFonts w:asciiTheme="minorHAnsi" w:hAnsiTheme="minorHAnsi" w:cs="VectoraLH-Bold"/>
          <w:bCs/>
          <w:sz w:val="22"/>
          <w:szCs w:val="22"/>
        </w:rPr>
        <w:t>erceived social norms.</w:t>
      </w:r>
    </w:p>
    <w:p w14:paraId="36863027" w14:textId="77777777" w:rsidR="003C5B5F" w:rsidRPr="00D030BC" w:rsidRDefault="003C5B5F" w:rsidP="00D030BC">
      <w:pPr>
        <w:pStyle w:val="BulletList"/>
        <w:numPr>
          <w:ilvl w:val="0"/>
          <w:numId w:val="142"/>
        </w:numPr>
        <w:spacing w:after="120" w:line="252" w:lineRule="auto"/>
        <w:contextualSpacing w:val="0"/>
        <w:rPr>
          <w:rFonts w:asciiTheme="minorHAnsi" w:hAnsiTheme="minorHAnsi"/>
          <w:sz w:val="22"/>
          <w:szCs w:val="22"/>
        </w:rPr>
      </w:pPr>
      <w:r w:rsidRPr="00D030BC">
        <w:rPr>
          <w:rFonts w:asciiTheme="minorHAnsi" w:hAnsiTheme="minorHAnsi"/>
          <w:sz w:val="22"/>
          <w:szCs w:val="22"/>
        </w:rPr>
        <w:t>He believed that it was God’s will that he smoke and get cancer: perceived</w:t>
      </w:r>
      <w:r w:rsidRPr="00D030BC">
        <w:rPr>
          <w:rFonts w:asciiTheme="minorHAnsi" w:hAnsiTheme="minorHAnsi" w:cs="VectoraLH-Bold"/>
          <w:bCs/>
          <w:sz w:val="22"/>
          <w:szCs w:val="22"/>
        </w:rPr>
        <w:t xml:space="preserve"> divine will</w:t>
      </w:r>
      <w:r w:rsidRPr="00D030BC">
        <w:rPr>
          <w:rFonts w:asciiTheme="minorHAnsi" w:hAnsiTheme="minorHAnsi"/>
          <w:sz w:val="22"/>
          <w:szCs w:val="22"/>
        </w:rPr>
        <w:t>.</w:t>
      </w:r>
    </w:p>
    <w:p w14:paraId="54F207DB" w14:textId="77777777" w:rsidR="003C5B5F" w:rsidRPr="00D030BC" w:rsidRDefault="003C5B5F" w:rsidP="00D030BC">
      <w:pPr>
        <w:numPr>
          <w:ilvl w:val="0"/>
          <w:numId w:val="29"/>
        </w:numPr>
        <w:spacing w:after="120"/>
        <w:ind w:left="1080"/>
        <w:rPr>
          <w:b/>
        </w:rPr>
      </w:pPr>
      <w:r w:rsidRPr="00D030BC">
        <w:rPr>
          <w:b/>
        </w:rPr>
        <w:t>What did the old fisherman do to finally stop smoking?</w:t>
      </w:r>
    </w:p>
    <w:p w14:paraId="64244588" w14:textId="77777777" w:rsidR="003C5B5F" w:rsidRPr="00D030BC" w:rsidRDefault="003C5B5F" w:rsidP="00D030BC">
      <w:pPr>
        <w:pStyle w:val="ListParagraph"/>
        <w:numPr>
          <w:ilvl w:val="0"/>
          <w:numId w:val="143"/>
        </w:numPr>
        <w:spacing w:after="120" w:line="252" w:lineRule="auto"/>
        <w:contextualSpacing w:val="0"/>
        <w:rPr>
          <w:rFonts w:cs="VectoraLH-Light"/>
        </w:rPr>
      </w:pPr>
      <w:r w:rsidRPr="00D030BC">
        <w:rPr>
          <w:rFonts w:cs="VectoraLH-Light"/>
        </w:rPr>
        <w:t>He convinced his friends that the money they would save by quitting smoking could be used to form a fishing cooperative.</w:t>
      </w:r>
    </w:p>
    <w:p w14:paraId="5E8C5E9A" w14:textId="77777777" w:rsidR="003C5B5F" w:rsidRPr="00D030BC" w:rsidRDefault="003C5B5F" w:rsidP="00D030BC">
      <w:pPr>
        <w:numPr>
          <w:ilvl w:val="0"/>
          <w:numId w:val="29"/>
        </w:numPr>
        <w:spacing w:after="120"/>
        <w:ind w:left="1080"/>
        <w:rPr>
          <w:b/>
        </w:rPr>
      </w:pPr>
      <w:r w:rsidRPr="00D030BC">
        <w:rPr>
          <w:b/>
        </w:rPr>
        <w:t>What Determinant is associated with this?</w:t>
      </w:r>
    </w:p>
    <w:p w14:paraId="4A161EE0" w14:textId="77777777" w:rsidR="003C5B5F" w:rsidRPr="00D030BC" w:rsidRDefault="003C5B5F" w:rsidP="00D030BC">
      <w:pPr>
        <w:pStyle w:val="BulletList"/>
        <w:numPr>
          <w:ilvl w:val="0"/>
          <w:numId w:val="143"/>
        </w:numPr>
        <w:spacing w:after="120" w:line="252" w:lineRule="auto"/>
        <w:contextualSpacing w:val="0"/>
        <w:rPr>
          <w:rFonts w:asciiTheme="minorHAnsi" w:hAnsiTheme="minorHAnsi"/>
          <w:sz w:val="22"/>
          <w:szCs w:val="22"/>
        </w:rPr>
      </w:pPr>
      <w:r w:rsidRPr="00D030BC">
        <w:rPr>
          <w:rFonts w:asciiTheme="minorHAnsi" w:hAnsiTheme="minorHAnsi"/>
          <w:sz w:val="22"/>
          <w:szCs w:val="22"/>
        </w:rPr>
        <w:t>Perceived positive consequences (it also may have been associated with some big benefits like success and status)</w:t>
      </w:r>
    </w:p>
    <w:p w14:paraId="4DAB448D" w14:textId="77777777" w:rsidR="003C5B5F" w:rsidRPr="00D030BC" w:rsidRDefault="003C5B5F" w:rsidP="00D030BC">
      <w:pPr>
        <w:numPr>
          <w:ilvl w:val="0"/>
          <w:numId w:val="30"/>
        </w:numPr>
        <w:spacing w:after="120"/>
        <w:ind w:left="1080"/>
        <w:rPr>
          <w:b/>
        </w:rPr>
      </w:pPr>
      <w:r w:rsidRPr="00D030BC">
        <w:rPr>
          <w:b/>
        </w:rPr>
        <w:lastRenderedPageBreak/>
        <w:t>In addition to using appropriate behavior change messages, what other activities did Raffaella and the fisherman initiate that may have helped the old fisherman to stop smoking?</w:t>
      </w:r>
    </w:p>
    <w:p w14:paraId="3E71B282" w14:textId="77777777" w:rsidR="003C5B5F" w:rsidRPr="00D030BC" w:rsidRDefault="003C5B5F" w:rsidP="00D030BC">
      <w:pPr>
        <w:pStyle w:val="BulletList"/>
        <w:numPr>
          <w:ilvl w:val="0"/>
          <w:numId w:val="144"/>
        </w:numPr>
        <w:spacing w:after="120" w:line="252" w:lineRule="auto"/>
        <w:contextualSpacing w:val="0"/>
        <w:rPr>
          <w:rFonts w:asciiTheme="minorHAnsi" w:hAnsiTheme="minorHAnsi"/>
          <w:sz w:val="22"/>
          <w:szCs w:val="22"/>
        </w:rPr>
      </w:pPr>
      <w:r w:rsidRPr="00D030BC">
        <w:rPr>
          <w:rFonts w:asciiTheme="minorHAnsi" w:hAnsiTheme="minorHAnsi"/>
          <w:sz w:val="22"/>
          <w:szCs w:val="22"/>
        </w:rPr>
        <w:t>February: Raffaella engaged in consciousness raising and changing community norms by getting community leaders to agree to not allow smoking during official community meetings.</w:t>
      </w:r>
    </w:p>
    <w:p w14:paraId="2ADA0489" w14:textId="77777777" w:rsidR="003C5B5F" w:rsidRPr="00D030BC" w:rsidRDefault="003C5B5F" w:rsidP="00D030BC">
      <w:pPr>
        <w:pStyle w:val="BulletList"/>
        <w:numPr>
          <w:ilvl w:val="0"/>
          <w:numId w:val="144"/>
        </w:numPr>
        <w:spacing w:after="120" w:line="252" w:lineRule="auto"/>
        <w:contextualSpacing w:val="0"/>
        <w:rPr>
          <w:rFonts w:asciiTheme="minorHAnsi" w:hAnsiTheme="minorHAnsi"/>
          <w:sz w:val="22"/>
          <w:szCs w:val="22"/>
        </w:rPr>
      </w:pPr>
      <w:r w:rsidRPr="00D030BC">
        <w:rPr>
          <w:rFonts w:asciiTheme="minorHAnsi" w:hAnsiTheme="minorHAnsi"/>
          <w:sz w:val="22"/>
          <w:szCs w:val="22"/>
        </w:rPr>
        <w:t>February/May: Raffaella used “environmental controls” by having the fisherman get rid of old packs of cigarettes and ashtrays to remove cues that make him want to smoke.</w:t>
      </w:r>
    </w:p>
    <w:p w14:paraId="08ECD769" w14:textId="77777777" w:rsidR="003C5B5F" w:rsidRPr="00D030BC" w:rsidRDefault="003C5B5F" w:rsidP="00D030BC">
      <w:pPr>
        <w:pStyle w:val="BulletList"/>
        <w:numPr>
          <w:ilvl w:val="0"/>
          <w:numId w:val="144"/>
        </w:numPr>
        <w:spacing w:after="120" w:line="252" w:lineRule="auto"/>
        <w:contextualSpacing w:val="0"/>
        <w:rPr>
          <w:rFonts w:asciiTheme="minorHAnsi" w:hAnsiTheme="minorHAnsi"/>
          <w:sz w:val="22"/>
          <w:szCs w:val="22"/>
        </w:rPr>
      </w:pPr>
      <w:r w:rsidRPr="00D030BC">
        <w:rPr>
          <w:rFonts w:asciiTheme="minorHAnsi" w:hAnsiTheme="minorHAnsi"/>
          <w:sz w:val="22"/>
          <w:szCs w:val="22"/>
        </w:rPr>
        <w:t>June: Raffaella started a stop smoking support group for the fisherman and his friends.</w:t>
      </w:r>
    </w:p>
    <w:p w14:paraId="0110903E" w14:textId="77777777" w:rsidR="003C5B5F" w:rsidRPr="00D030BC" w:rsidRDefault="003C5B5F" w:rsidP="00D030BC">
      <w:pPr>
        <w:pStyle w:val="BulletList"/>
        <w:numPr>
          <w:ilvl w:val="0"/>
          <w:numId w:val="144"/>
        </w:numPr>
        <w:spacing w:after="120" w:line="252" w:lineRule="auto"/>
        <w:contextualSpacing w:val="0"/>
        <w:rPr>
          <w:rFonts w:asciiTheme="minorHAnsi" w:hAnsiTheme="minorHAnsi"/>
          <w:sz w:val="22"/>
          <w:szCs w:val="22"/>
        </w:rPr>
      </w:pPr>
      <w:r w:rsidRPr="00D030BC">
        <w:rPr>
          <w:rFonts w:asciiTheme="minorHAnsi" w:hAnsiTheme="minorHAnsi"/>
          <w:sz w:val="22"/>
          <w:szCs w:val="22"/>
        </w:rPr>
        <w:t>August: The old fisherman and his friends started a fishing cooperative (an alternative activity) using the money they saved on cigarettes.</w:t>
      </w:r>
    </w:p>
    <w:p w14:paraId="737A5DBB" w14:textId="77777777" w:rsidR="003C5B5F" w:rsidRPr="00D030BC" w:rsidRDefault="003C5B5F" w:rsidP="00D030BC">
      <w:pPr>
        <w:numPr>
          <w:ilvl w:val="0"/>
          <w:numId w:val="30"/>
        </w:numPr>
        <w:tabs>
          <w:tab w:val="left" w:pos="1080"/>
        </w:tabs>
        <w:spacing w:after="120"/>
        <w:ind w:left="1080"/>
      </w:pPr>
      <w:r w:rsidRPr="00D030BC">
        <w:rPr>
          <w:b/>
        </w:rPr>
        <w:t>Explain: We need to explore whether each of these possible Determinants (“barriers” and “enablers”) are affecting Behaviors that we are promoting</w:t>
      </w:r>
      <w:r w:rsidRPr="00D030BC">
        <w:t>. Any one of them (or a combination) can either help or hinder a person in adopting a given Behavior.</w:t>
      </w:r>
    </w:p>
    <w:p w14:paraId="386ACC84" w14:textId="679A52B6" w:rsidR="003C5B5F" w:rsidRPr="00392A6B" w:rsidRDefault="003C5B5F" w:rsidP="0066578D">
      <w:pPr>
        <w:pStyle w:val="Heading3"/>
        <w:spacing w:before="0" w:after="120"/>
        <w:ind w:left="0"/>
      </w:pPr>
      <w:r w:rsidRPr="00D030BC">
        <w:rPr>
          <w:rFonts w:cs="Comic Sans MS"/>
          <w:sz w:val="22"/>
          <w:szCs w:val="22"/>
        </w:rPr>
        <w:br w:type="page"/>
      </w:r>
      <w:bookmarkStart w:id="191" w:name="T7HO3PART"/>
      <w:bookmarkStart w:id="192" w:name="_Toc345529078"/>
      <w:bookmarkStart w:id="193" w:name="_Toc467583831"/>
      <w:r w:rsidRPr="009E310D">
        <w:rPr>
          <w:rStyle w:val="Heading2Char"/>
          <w:b/>
        </w:rPr>
        <w:lastRenderedPageBreak/>
        <w:t>Task 7 Handout 3 (Participant’s Version)</w:t>
      </w:r>
      <w:bookmarkEnd w:id="191"/>
      <w:r w:rsidR="00197C13" w:rsidRPr="009E310D">
        <w:rPr>
          <w:rStyle w:val="Heading2Char"/>
          <w:b/>
        </w:rPr>
        <w:t xml:space="preserve"> </w:t>
      </w:r>
      <w:r w:rsidRPr="00C715A5">
        <w:rPr>
          <w:rStyle w:val="Heading2Char"/>
          <w:b/>
        </w:rPr>
        <w:t>Practice Identifying Determinants</w:t>
      </w:r>
      <w:bookmarkEnd w:id="192"/>
      <w:bookmarkEnd w:id="193"/>
      <w:r w:rsidRPr="00392A6B">
        <w:br/>
        <w:t>Story 1: The Fisherman Who Ran Out of Excuses Before He Ran Out of Time</w:t>
      </w:r>
    </w:p>
    <w:p w14:paraId="7434B373" w14:textId="77777777" w:rsidR="003C5B5F" w:rsidRPr="0066578D" w:rsidRDefault="003C5B5F" w:rsidP="0066578D">
      <w:pPr>
        <w:rPr>
          <w:b/>
        </w:rPr>
      </w:pPr>
      <w:r w:rsidRPr="0066578D">
        <w:rPr>
          <w:b/>
        </w:rPr>
        <w:t>By Tom Davis</w:t>
      </w:r>
    </w:p>
    <w:p w14:paraId="24D53844" w14:textId="77777777" w:rsidR="003C5B5F" w:rsidRPr="00392A6B" w:rsidRDefault="003C5B5F" w:rsidP="003C5B5F">
      <w:pPr>
        <w:rPr>
          <w:rFonts w:cs="Calibri"/>
        </w:rPr>
      </w:pPr>
      <w:r w:rsidRPr="00392A6B">
        <w:rPr>
          <w:rFonts w:cs="Calibri"/>
        </w:rPr>
        <w:t xml:space="preserve">Read the story in three parts and respond to the questions your facilitator asks, referencing </w:t>
      </w:r>
      <w:hyperlink w:anchor="T7HO1" w:history="1">
        <w:r w:rsidRPr="0066578D">
          <w:rPr>
            <w:rStyle w:val="Hyperlink"/>
            <w:rFonts w:cs="Calibri"/>
            <w:b/>
            <w:color w:val="237990"/>
          </w:rPr>
          <w:t>Task 7 Handout 1</w:t>
        </w:r>
      </w:hyperlink>
      <w:r w:rsidRPr="00392A6B">
        <w:rPr>
          <w:rFonts w:cs="Calibri"/>
          <w:b/>
        </w:rPr>
        <w:t>: Important Determinants that Influence Behavior</w:t>
      </w:r>
      <w:r w:rsidRPr="00392A6B">
        <w:rPr>
          <w:rFonts w:cs="Calibri"/>
        </w:rPr>
        <w:t>.</w:t>
      </w:r>
    </w:p>
    <w:p w14:paraId="22DC5B5A" w14:textId="77777777" w:rsidR="003C5B5F" w:rsidRPr="00392A6B" w:rsidRDefault="003C5B5F" w:rsidP="0066578D">
      <w:pPr>
        <w:pStyle w:val="FigureTitle"/>
      </w:pPr>
      <w:r w:rsidRPr="00392A6B">
        <w:t>Part I</w:t>
      </w:r>
    </w:p>
    <w:p w14:paraId="7AA94C94" w14:textId="77777777" w:rsidR="003C5B5F" w:rsidRPr="00392A6B" w:rsidRDefault="003C5B5F" w:rsidP="003C5B5F">
      <w:pPr>
        <w:rPr>
          <w:i/>
        </w:rPr>
      </w:pPr>
      <w:r w:rsidRPr="00392A6B">
        <w:rPr>
          <w:i/>
        </w:rPr>
        <w:t>One day in January in Hula Hula, an old fisherman walked merrily up the hill by the house of the Health Promoter, Raffaella. He was smoking a cigarette. Raffaella remembered her own father’s painful death from cancer due to his smoking, and she resolved to do something about it in her community. Raffaella talked to the old fisherman from her yard for a while, then told him that he really should stop smoking because it could give him cancer. The old fisherman said, “I’ll never get cancer. The people in my family are very hardy and healthy.” So Raffaella explained to him how anyone who smokes has a higher risk of getting cancer.</w:t>
      </w:r>
    </w:p>
    <w:p w14:paraId="4BEBD582" w14:textId="77777777" w:rsidR="003C5B5F" w:rsidRPr="00392A6B" w:rsidRDefault="003C5B5F" w:rsidP="003C5B5F">
      <w:pPr>
        <w:rPr>
          <w:i/>
        </w:rPr>
      </w:pPr>
      <w:r w:rsidRPr="00392A6B">
        <w:rPr>
          <w:i/>
        </w:rPr>
        <w:t>In February, the old fisherman walked by Raffaella’s house again. Raffaella saw that he was still smoking and mentioned to him that he could get emphysema from smoking, too. The old fisherman laughed and said, “Well, I don’t even know what emphysema is, but I’m sure it won’t be anything that I can’t handle even if I do get it.” So Raffaella explained to him what a terrible disease emphysema is. Raffaella realized that she needed to do more than just talk to the fisherman if she wanted to do something about cancer. She worked with the local community leaders to create and display several posters in local gathering places that pointed out the health hazards of smoking. She was also successful in getting community leaders to agree to not allow smoking during official community meetings.</w:t>
      </w:r>
    </w:p>
    <w:p w14:paraId="316AACED" w14:textId="77777777" w:rsidR="003C5B5F" w:rsidRPr="00392A6B" w:rsidRDefault="003C5B5F" w:rsidP="0066578D">
      <w:pPr>
        <w:pStyle w:val="FigureTitle"/>
      </w:pPr>
      <w:r w:rsidRPr="00392A6B">
        <w:t>Part II</w:t>
      </w:r>
    </w:p>
    <w:p w14:paraId="6478CBA0" w14:textId="77777777" w:rsidR="003C5B5F" w:rsidRPr="00392A6B" w:rsidRDefault="003C5B5F" w:rsidP="003C5B5F">
      <w:pPr>
        <w:rPr>
          <w:i/>
        </w:rPr>
      </w:pPr>
      <w:r w:rsidRPr="00392A6B">
        <w:rPr>
          <w:i/>
        </w:rPr>
        <w:t>March came, and the old fisherman came puffing up the hill and puffed a “hello” to Raffaella. She asked him if the cancer had set in yet. The old fisherman said, “I don’t have it yet, but if I’m supposed to get it, I’m sure I will whether or not I quit smoking. I’ve smoked all my life!” So Raffaella explained to him how quitting smoking at any age could make him live longer.</w:t>
      </w:r>
    </w:p>
    <w:p w14:paraId="09289690" w14:textId="77777777" w:rsidR="003C5B5F" w:rsidRPr="00392A6B" w:rsidRDefault="003C5B5F" w:rsidP="003C5B5F">
      <w:pPr>
        <w:rPr>
          <w:i/>
        </w:rPr>
      </w:pPr>
      <w:r w:rsidRPr="00392A6B">
        <w:rPr>
          <w:i/>
        </w:rPr>
        <w:t>In April, the old man slowly walked up the hill, coughing and hacking. He knew Raffaella was going to ask him, so he called out before she could ask, “No I haven’t stopped smoking, but I want to. And I did try! It’s just too hard!” So Raffaella explained to him some ways to stop smoking more easily.</w:t>
      </w:r>
    </w:p>
    <w:p w14:paraId="7524D931" w14:textId="77777777" w:rsidR="003C5B5F" w:rsidRPr="00392A6B" w:rsidRDefault="003C5B5F" w:rsidP="003C5B5F">
      <w:pPr>
        <w:rPr>
          <w:i/>
        </w:rPr>
      </w:pPr>
      <w:r w:rsidRPr="00392A6B">
        <w:rPr>
          <w:i/>
        </w:rPr>
        <w:t>In May, the old man took forever to get up the hill since he was breathing like a mule loaded with salt. Raffaella asked him, “Are you still smoking?” “Well, I finally gave them up on Wednesday,” he said, “but over the weekend I forgot that I wasn’t smoking anymore, saw a pack on the table and lit one up! I just can’t remember that I don’t smoke!” So Raffaella explained to him that he should get rid of all the cigarettes and ashtrays to “remind him” that he doesn’t smoke.</w:t>
      </w:r>
    </w:p>
    <w:p w14:paraId="21AD2690" w14:textId="77777777" w:rsidR="003C5B5F" w:rsidRPr="00392A6B" w:rsidRDefault="003C5B5F" w:rsidP="0066578D">
      <w:pPr>
        <w:pStyle w:val="FigureTitle"/>
      </w:pPr>
      <w:r w:rsidRPr="00392A6B">
        <w:lastRenderedPageBreak/>
        <w:t>Part III</w:t>
      </w:r>
    </w:p>
    <w:p w14:paraId="0AAD1C3C" w14:textId="77777777" w:rsidR="003C5B5F" w:rsidRPr="00392A6B" w:rsidRDefault="003C5B5F" w:rsidP="003C5B5F">
      <w:pPr>
        <w:rPr>
          <w:i/>
        </w:rPr>
      </w:pPr>
      <w:r w:rsidRPr="00392A6B">
        <w:rPr>
          <w:i/>
        </w:rPr>
        <w:t>In June, the old man had to stop three times coming up the hill since he was breathing so hard. Raffaella said, “You STILL haven’t given them up?!” The old man said, “Well, it would be a lot easier if all my friends didn’t smoke! Every time I see them, it makes me start up again!” So Raffaella explained to him that he needed to either find friends that didn’t smoke or convince his smoking friends to give it up, too. Raffaella met with the old fisherman and his friends and, with Raffaella’s help, they began a support group to help each other stop smoking.</w:t>
      </w:r>
    </w:p>
    <w:p w14:paraId="2E20ECEF" w14:textId="77777777" w:rsidR="003C5B5F" w:rsidRPr="00392A6B" w:rsidRDefault="003C5B5F" w:rsidP="003C5B5F">
      <w:pPr>
        <w:rPr>
          <w:i/>
        </w:rPr>
      </w:pPr>
      <w:r w:rsidRPr="00392A6B">
        <w:rPr>
          <w:i/>
        </w:rPr>
        <w:t>In July, the old man had to stop five times coming up the hill. He called out to Raffaella, “Don’t tell me anything else. I know that it must be God’s will for me to smoke and die of smoking since I can’t seem to stop.” Raffaella called the old man over for coffee and read to him from the Bible where it says that our bodies are temples (1 Cor 6:19-20). She explained that the Bible says it was not God’s will that he die of his habit (Isa 65:20). She agreed that he probably could not stop on his own, though, and that he did indeed need God’s help to do it. She suggested that he pray to God for strength to quit and for more ideas on how to do it.</w:t>
      </w:r>
    </w:p>
    <w:p w14:paraId="402E5D13" w14:textId="77777777" w:rsidR="003C5B5F" w:rsidRPr="00392A6B" w:rsidRDefault="003C5B5F" w:rsidP="003C5B5F">
      <w:pPr>
        <w:rPr>
          <w:i/>
        </w:rPr>
      </w:pPr>
      <w:r w:rsidRPr="00392A6B">
        <w:rPr>
          <w:i/>
        </w:rPr>
        <w:t>In August, the old fisherman climbed the mountain very happily as if he were a young man again! He called to Raffaella, “I’m no longer a smoker and neither are my friends! I convinced them that with the money we would save by giving up smoking, we could form a fishing cooperative. Now, none of us are smokers. Thanks a lot, Raffaella!! I thank God that I ran out of excuses before I ran out of time!” The fisherman regained his energy and died at 95 years old.</w:t>
      </w:r>
    </w:p>
    <w:p w14:paraId="4066B1C3" w14:textId="77777777" w:rsidR="009310C1" w:rsidRPr="00750EA9" w:rsidRDefault="003C5B5F" w:rsidP="0066578D">
      <w:pPr>
        <w:pStyle w:val="Heading2"/>
        <w:rPr>
          <w:rStyle w:val="Heading3Char"/>
          <w:rFonts w:eastAsia="MS Gothic"/>
          <w:b/>
          <w:bCs/>
          <w:szCs w:val="20"/>
        </w:rPr>
      </w:pPr>
      <w:r w:rsidRPr="00392A6B">
        <w:rPr>
          <w:szCs w:val="32"/>
        </w:rPr>
        <w:br w:type="page"/>
      </w:r>
      <w:bookmarkStart w:id="194" w:name="T7HO4FAC"/>
      <w:bookmarkStart w:id="195" w:name="_Toc345529079"/>
      <w:bookmarkStart w:id="196" w:name="_Toc467583832"/>
      <w:r w:rsidRPr="005A6764">
        <w:rPr>
          <w:rStyle w:val="Heading3Char"/>
          <w:rFonts w:eastAsia="MS Gothic"/>
          <w:b/>
          <w:bCs/>
          <w:szCs w:val="20"/>
        </w:rPr>
        <w:lastRenderedPageBreak/>
        <w:t>Task 7 Handout 4 (Facilitato</w:t>
      </w:r>
      <w:r w:rsidRPr="00442F45">
        <w:rPr>
          <w:rStyle w:val="Heading3Char"/>
          <w:rFonts w:eastAsia="MS Gothic"/>
          <w:b/>
          <w:bCs/>
          <w:szCs w:val="20"/>
        </w:rPr>
        <w:t>r’s Version)</w:t>
      </w:r>
      <w:bookmarkEnd w:id="194"/>
      <w:r w:rsidR="009310C1" w:rsidRPr="00CF024D">
        <w:rPr>
          <w:rStyle w:val="Heading3Char"/>
          <w:rFonts w:eastAsia="MS Gothic"/>
          <w:b/>
          <w:bCs/>
          <w:szCs w:val="20"/>
        </w:rPr>
        <w:t xml:space="preserve"> </w:t>
      </w:r>
      <w:r w:rsidRPr="004C38A0">
        <w:rPr>
          <w:rStyle w:val="Heading3Char"/>
          <w:rFonts w:eastAsia="MS Gothic"/>
          <w:b/>
          <w:bCs/>
          <w:szCs w:val="20"/>
        </w:rPr>
        <w:t>Practice Identifying Determinants</w:t>
      </w:r>
      <w:bookmarkEnd w:id="195"/>
      <w:r w:rsidRPr="004C38A0">
        <w:rPr>
          <w:rStyle w:val="Heading3Char"/>
          <w:rFonts w:eastAsia="MS Gothic"/>
          <w:b/>
          <w:bCs/>
          <w:szCs w:val="20"/>
        </w:rPr>
        <w:br/>
        <w:t>Story 2:</w:t>
      </w:r>
      <w:bookmarkEnd w:id="196"/>
      <w:r w:rsidRPr="004C38A0">
        <w:rPr>
          <w:rStyle w:val="Heading3Char"/>
          <w:rFonts w:eastAsia="MS Gothic"/>
          <w:b/>
          <w:bCs/>
          <w:szCs w:val="20"/>
        </w:rPr>
        <w:t xml:space="preserve"> </w:t>
      </w:r>
    </w:p>
    <w:p w14:paraId="4DB569FC" w14:textId="3EBE6C7E" w:rsidR="003C5B5F" w:rsidRPr="00392A6B" w:rsidRDefault="003C5B5F" w:rsidP="003C5B5F">
      <w:pPr>
        <w:pStyle w:val="Heading3"/>
      </w:pPr>
      <w:r w:rsidRPr="00392A6B">
        <w:t xml:space="preserve">Why Oumar Built the Silo </w:t>
      </w:r>
    </w:p>
    <w:p w14:paraId="43AFB858" w14:textId="77777777" w:rsidR="003C5B5F" w:rsidRPr="0066578D" w:rsidRDefault="003C5B5F" w:rsidP="0066578D">
      <w:pPr>
        <w:rPr>
          <w:b/>
        </w:rPr>
      </w:pPr>
      <w:r w:rsidRPr="0066578D">
        <w:rPr>
          <w:b/>
        </w:rPr>
        <w:t>By Carolyn Wetzel Chen</w:t>
      </w:r>
    </w:p>
    <w:p w14:paraId="473FF2F7" w14:textId="77777777" w:rsidR="003C5B5F" w:rsidRPr="00392A6B" w:rsidRDefault="003C5B5F" w:rsidP="003C5B5F">
      <w:r w:rsidRPr="00392A6B">
        <w:t xml:space="preserve">Have one participant read the story below from the participant’s version in parts (in each language by language group if multiple language groups are present). </w:t>
      </w:r>
    </w:p>
    <w:p w14:paraId="7B58D641" w14:textId="77777777" w:rsidR="003C5B5F" w:rsidRPr="00392A6B" w:rsidRDefault="003C5B5F" w:rsidP="003C5B5F">
      <w:r w:rsidRPr="00392A6B">
        <w:t xml:space="preserve">Pause after each part to ask the questions shown. If participants have trouble answering particular questions, reread the applicable paragraph of the story, give them clues and repeat the question. </w:t>
      </w:r>
    </w:p>
    <w:p w14:paraId="1A20645E" w14:textId="77777777" w:rsidR="003C5B5F" w:rsidRPr="00392A6B" w:rsidRDefault="003C5B5F" w:rsidP="003C5B5F">
      <w:r w:rsidRPr="00392A6B">
        <w:t xml:space="preserve">Make sure participants have their copies of </w:t>
      </w:r>
      <w:hyperlink w:anchor="T7HO1" w:history="1">
        <w:r w:rsidRPr="0066578D">
          <w:rPr>
            <w:rStyle w:val="Hyperlink"/>
            <w:b/>
            <w:color w:val="237990"/>
          </w:rPr>
          <w:t>Task 7 Handout 1</w:t>
        </w:r>
      </w:hyperlink>
      <w:r w:rsidRPr="00392A6B">
        <w:rPr>
          <w:b/>
        </w:rPr>
        <w:t xml:space="preserve">: Important Determinants that Influence Behavior </w:t>
      </w:r>
      <w:r w:rsidRPr="00392A6B">
        <w:t xml:space="preserve">available to consult during the question-and-answer sessions in this exercise. </w:t>
      </w:r>
    </w:p>
    <w:p w14:paraId="67B71B39" w14:textId="77777777" w:rsidR="003C5B5F" w:rsidRPr="00392A6B" w:rsidRDefault="003C5B5F" w:rsidP="003C5B5F">
      <w:r w:rsidRPr="00392A6B">
        <w:t>Sometimes participants spend too much time discussing specific messages related to the topic. If this occurs, remind them that the purpose here is to concentrate on the determinants in the story rather than on whether the methods used by the promoter were the most appropriate. This is why the example is about smoking, rather than on a topic that participants are likely to be working on in their programs.</w:t>
      </w:r>
    </w:p>
    <w:p w14:paraId="769C58EF" w14:textId="77777777" w:rsidR="003C5B5F" w:rsidRPr="00392A6B" w:rsidRDefault="003C5B5F" w:rsidP="0066578D">
      <w:pPr>
        <w:pStyle w:val="FigureTitle"/>
      </w:pPr>
      <w:r w:rsidRPr="00392A6B">
        <w:t>Part I</w:t>
      </w:r>
    </w:p>
    <w:p w14:paraId="670CB2FF" w14:textId="2DD9C2C3" w:rsidR="003C5B5F" w:rsidRPr="00392A6B" w:rsidRDefault="003C5B5F" w:rsidP="003C5B5F">
      <w:pPr>
        <w:rPr>
          <w:i/>
        </w:rPr>
      </w:pPr>
      <w:r w:rsidRPr="00392A6B">
        <w:rPr>
          <w:i/>
        </w:rPr>
        <w:t xml:space="preserve">One evening, about three weeks after Oumar had finished planting his maize crop (when the maize was about shin high), his neighbor Ali came to visit. </w:t>
      </w:r>
      <w:r w:rsidRPr="00392A6B">
        <w:rPr>
          <w:rStyle w:val="apple-style-span"/>
          <w:rFonts w:cs="Arial"/>
          <w:i/>
          <w:shd w:val="clear" w:color="auto" w:fill="FFFFFF"/>
        </w:rPr>
        <w:t xml:space="preserve">Last year Oumar had planted maize, but unfortunately had lost about one-third of his entire harvest to rats and insects. </w:t>
      </w:r>
      <w:r w:rsidRPr="00392A6B">
        <w:rPr>
          <w:i/>
        </w:rPr>
        <w:t>The two men sat by the fire, drank tea and talked about what was happening in the village. Ali was a younger man and the leader of Oumar’s farmer field group. Ali had just returned from a training led by a government extension worker in the nearby town. Ali spoke excitedly about new ways he had learned to reduce post-harvest losses by treating and drying grains and then storing them in mud silos. Ali told Oumar that he could retain about 25-to-50 percent more of his maize crop to consume and sell if he started practicing these new ways of drying, treating</w:t>
      </w:r>
      <w:r w:rsidR="00DD6237">
        <w:rPr>
          <w:i/>
        </w:rPr>
        <w:t>,</w:t>
      </w:r>
      <w:r w:rsidRPr="00392A6B">
        <w:rPr>
          <w:i/>
        </w:rPr>
        <w:t xml:space="preserve"> and storing grain. Oumar didn’t want to be rude to his visiting neighbor, so he offered him another cup of tea and smiled skeptically. </w:t>
      </w:r>
    </w:p>
    <w:p w14:paraId="6D3BC94F" w14:textId="77777777" w:rsidR="003C5B5F" w:rsidRPr="00392A6B" w:rsidRDefault="003C5B5F" w:rsidP="003C5B5F">
      <w:pPr>
        <w:rPr>
          <w:i/>
        </w:rPr>
      </w:pPr>
      <w:r w:rsidRPr="00392A6B">
        <w:rPr>
          <w:i/>
        </w:rPr>
        <w:t>Even though Oumar had lost about a third of his harvest last year, he thought it was because he had not taken precautions, such as giving offerings to the gods and not harvesting at exactly the right time of the month.</w:t>
      </w:r>
    </w:p>
    <w:p w14:paraId="29A6D263" w14:textId="77777777" w:rsidR="003C5B5F" w:rsidRPr="00392A6B" w:rsidRDefault="003C5B5F" w:rsidP="003C5B5F">
      <w:pPr>
        <w:rPr>
          <w:i/>
        </w:rPr>
      </w:pPr>
      <w:r w:rsidRPr="00392A6B">
        <w:rPr>
          <w:i/>
        </w:rPr>
        <w:t xml:space="preserve">The following week, Oumar attended Ali’s farmer field group meeting. Ali explained to Oumar that the rat and insect situation in this community was not due to the lack of offerings or the time of the month he harvested. The other farmers in the meeting agreed. Ali told the group that despite the rat and insect problem, it was possible that not one head of maize would be lost after harvest if proper storage techniques were adopted. He said that losing maize after harvest was a post-harvest loss and it could be prevented with special treatment and silos. </w:t>
      </w:r>
    </w:p>
    <w:p w14:paraId="7FE1EF03" w14:textId="77777777" w:rsidR="003C5B5F" w:rsidRPr="00392A6B" w:rsidRDefault="003C5B5F" w:rsidP="003C5B5F">
      <w:pPr>
        <w:rPr>
          <w:i/>
        </w:rPr>
      </w:pPr>
      <w:r w:rsidRPr="00392A6B">
        <w:rPr>
          <w:i/>
        </w:rPr>
        <w:lastRenderedPageBreak/>
        <w:t>It had never occurred to Oumar that there were other reasons for the loss and that there were other ways to prevent rats or pests from destroying part of his crop.</w:t>
      </w:r>
    </w:p>
    <w:p w14:paraId="199B3822" w14:textId="2663FE1D" w:rsidR="003C5B5F" w:rsidRPr="00392A6B" w:rsidRDefault="003C5B5F" w:rsidP="003C5B5F">
      <w:pPr>
        <w:rPr>
          <w:i/>
        </w:rPr>
      </w:pPr>
      <w:r w:rsidRPr="00392A6B">
        <w:rPr>
          <w:i/>
        </w:rPr>
        <w:t xml:space="preserve">Still, Oumar was doubtful that an old farmer like himself, who had stored grain the same way since some of these other farmers were at their mothers’ breasts, could ever prevent rats or insects from eating his maize after harvest. He wasn’t young like Ali, he had never learned how to make these special silos, he didn’t know how to read, and he didn’t get to go to fancy trainings </w:t>
      </w:r>
      <w:r w:rsidR="00DD6237">
        <w:rPr>
          <w:i/>
        </w:rPr>
        <w:t>to</w:t>
      </w:r>
      <w:r w:rsidR="00DD6237" w:rsidRPr="00392A6B">
        <w:rPr>
          <w:i/>
        </w:rPr>
        <w:t xml:space="preserve"> </w:t>
      </w:r>
      <w:r w:rsidRPr="00392A6B">
        <w:rPr>
          <w:i/>
        </w:rPr>
        <w:t xml:space="preserve">learn from educated government extension workers. </w:t>
      </w:r>
    </w:p>
    <w:p w14:paraId="72C53582" w14:textId="77777777" w:rsidR="003C5B5F" w:rsidRPr="004B197E" w:rsidRDefault="003C5B5F" w:rsidP="003C5B5F">
      <w:r w:rsidRPr="00392A6B">
        <w:t xml:space="preserve">Process this part of the story using the questions and information below. Write participant responses on a flip chart and ensure that they mention the answers provided. Refer participants </w:t>
      </w:r>
      <w:r w:rsidRPr="004B197E">
        <w:t xml:space="preserve">to the list of determinants in </w:t>
      </w:r>
      <w:hyperlink w:anchor="T7HO1" w:history="1">
        <w:r w:rsidRPr="0066578D">
          <w:rPr>
            <w:rStyle w:val="Hyperlink"/>
            <w:b/>
            <w:color w:val="237990"/>
          </w:rPr>
          <w:t>Task 7 Handout 1</w:t>
        </w:r>
      </w:hyperlink>
      <w:r w:rsidRPr="004B197E">
        <w:t>.</w:t>
      </w:r>
    </w:p>
    <w:p w14:paraId="12A2AF2B" w14:textId="77777777" w:rsidR="003C5B5F" w:rsidRPr="004B197E" w:rsidRDefault="003C5B5F" w:rsidP="004B197E">
      <w:pPr>
        <w:numPr>
          <w:ilvl w:val="0"/>
          <w:numId w:val="31"/>
        </w:numPr>
        <w:spacing w:after="120"/>
        <w:ind w:left="1080"/>
        <w:rPr>
          <w:b/>
        </w:rPr>
      </w:pPr>
      <w:r w:rsidRPr="004B197E">
        <w:rPr>
          <w:b/>
        </w:rPr>
        <w:t xml:space="preserve">We have heard the first part of the story. At this point, what are the reasons that Oumar would not try the new Behaviors to prevent post-harvest losses? </w:t>
      </w:r>
    </w:p>
    <w:p w14:paraId="0626D0AD" w14:textId="77777777" w:rsidR="003C5B5F" w:rsidRPr="004B197E" w:rsidRDefault="003C5B5F" w:rsidP="004B197E">
      <w:pPr>
        <w:pStyle w:val="BulletList"/>
        <w:numPr>
          <w:ilvl w:val="0"/>
          <w:numId w:val="145"/>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did not think that post-harvest loss could be prevented by building silos or treatment of crops.</w:t>
      </w:r>
    </w:p>
    <w:p w14:paraId="1A203E56" w14:textId="77777777" w:rsidR="003C5B5F" w:rsidRPr="004B197E" w:rsidRDefault="003C5B5F" w:rsidP="004B197E">
      <w:pPr>
        <w:pStyle w:val="BulletList"/>
        <w:numPr>
          <w:ilvl w:val="0"/>
          <w:numId w:val="145"/>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 xml:space="preserve">He thought that he was too old to learn the new Behavior. </w:t>
      </w:r>
    </w:p>
    <w:p w14:paraId="620439A3" w14:textId="77777777" w:rsidR="003C5B5F" w:rsidRPr="004B197E" w:rsidRDefault="003C5B5F" w:rsidP="004B197E">
      <w:pPr>
        <w:pStyle w:val="BulletList"/>
        <w:numPr>
          <w:ilvl w:val="0"/>
          <w:numId w:val="145"/>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believed he could only do the Behavior if he knew how to read or was taught by the government extension worker.</w:t>
      </w:r>
    </w:p>
    <w:p w14:paraId="57241E98" w14:textId="77777777" w:rsidR="003C5B5F" w:rsidRPr="004B197E" w:rsidRDefault="003C5B5F" w:rsidP="004B197E">
      <w:pPr>
        <w:numPr>
          <w:ilvl w:val="0"/>
          <w:numId w:val="31"/>
        </w:numPr>
        <w:spacing w:after="120"/>
        <w:ind w:left="1080"/>
        <w:rPr>
          <w:b/>
        </w:rPr>
      </w:pPr>
      <w:r w:rsidRPr="004B197E">
        <w:rPr>
          <w:rFonts w:cs="Garamond-BookItalic"/>
          <w:b/>
          <w:iCs/>
        </w:rPr>
        <w:t xml:space="preserve">With which Determinants are these two reasons associated? </w:t>
      </w:r>
    </w:p>
    <w:p w14:paraId="1FB69B24" w14:textId="77777777" w:rsidR="003C5B5F" w:rsidRPr="004B197E" w:rsidRDefault="003C5B5F" w:rsidP="004B197E">
      <w:pPr>
        <w:pStyle w:val="BulletList"/>
        <w:numPr>
          <w:ilvl w:val="0"/>
          <w:numId w:val="146"/>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did not think that post-harvest loss could be prevented by building silos or treatment of crops: p</w:t>
      </w:r>
      <w:r w:rsidRPr="004B197E">
        <w:rPr>
          <w:rFonts w:asciiTheme="minorHAnsi" w:hAnsiTheme="minorHAnsi" w:cs="VectoraLH-Bold"/>
          <w:bCs/>
          <w:sz w:val="22"/>
          <w:szCs w:val="22"/>
        </w:rPr>
        <w:t xml:space="preserve">erceived consequences (perceived action efficacy is also an acceptable answer). </w:t>
      </w:r>
    </w:p>
    <w:p w14:paraId="3B6A7976" w14:textId="77777777" w:rsidR="003C5B5F" w:rsidRPr="004B197E" w:rsidRDefault="003C5B5F" w:rsidP="004B197E">
      <w:pPr>
        <w:pStyle w:val="BulletList"/>
        <w:numPr>
          <w:ilvl w:val="0"/>
          <w:numId w:val="146"/>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thought he was too old to learn the new Behavior: perceived self-efficacy/skills.</w:t>
      </w:r>
    </w:p>
    <w:p w14:paraId="7EC28558" w14:textId="77777777" w:rsidR="003C5B5F" w:rsidRPr="004B197E" w:rsidRDefault="003C5B5F" w:rsidP="004B197E">
      <w:pPr>
        <w:pStyle w:val="BulletList"/>
        <w:numPr>
          <w:ilvl w:val="0"/>
          <w:numId w:val="146"/>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thought he could only do the Behavior if he knew how to read or was taught by the government extension worker: p</w:t>
      </w:r>
      <w:r w:rsidRPr="004B197E">
        <w:rPr>
          <w:rFonts w:asciiTheme="minorHAnsi" w:hAnsiTheme="minorHAnsi" w:cs="VectoraLH-Bold"/>
          <w:bCs/>
          <w:sz w:val="22"/>
          <w:szCs w:val="22"/>
        </w:rPr>
        <w:t>erceived self-efficacy/skills</w:t>
      </w:r>
      <w:r w:rsidRPr="004B197E">
        <w:rPr>
          <w:rFonts w:asciiTheme="minorHAnsi" w:hAnsiTheme="minorHAnsi"/>
          <w:sz w:val="22"/>
          <w:szCs w:val="22"/>
        </w:rPr>
        <w:t xml:space="preserve">. </w:t>
      </w:r>
    </w:p>
    <w:p w14:paraId="07828D3D" w14:textId="77777777" w:rsidR="003C5B5F" w:rsidRPr="004B197E" w:rsidRDefault="003C5B5F" w:rsidP="003C5B5F">
      <w:pPr>
        <w:rPr>
          <w:rFonts w:cs="VectoraLH-Light"/>
        </w:rPr>
      </w:pPr>
      <w:r w:rsidRPr="004B197E">
        <w:rPr>
          <w:rFonts w:cs="VectoraLH-Light"/>
        </w:rPr>
        <w:t>Read the Part II of the story.</w:t>
      </w:r>
    </w:p>
    <w:p w14:paraId="367111D6" w14:textId="77777777" w:rsidR="003C5B5F" w:rsidRPr="00392A6B" w:rsidRDefault="003C5B5F" w:rsidP="0066578D">
      <w:pPr>
        <w:pStyle w:val="FigureTitle"/>
      </w:pPr>
      <w:r w:rsidRPr="00392A6B">
        <w:t>Part II</w:t>
      </w:r>
    </w:p>
    <w:p w14:paraId="2AC60CD2" w14:textId="77777777" w:rsidR="003C5B5F" w:rsidRPr="00392A6B" w:rsidRDefault="003C5B5F" w:rsidP="003C5B5F">
      <w:pPr>
        <w:rPr>
          <w:i/>
        </w:rPr>
      </w:pPr>
      <w:r w:rsidRPr="00392A6B">
        <w:rPr>
          <w:i/>
        </w:rPr>
        <w:t xml:space="preserve">Six weeks later, Oumar’s maize had grown up to his chest and it was time for another farmer field group meeting. Ali demonstrated to all the group members how to dry maize and treat it with ash made from dead mango limbs. Then he showed the group members how to build a storage silo made out of mud. For homework, he asked each of the group members to make a mud storage silo and to scavenge dead mango limbs to make ash so that each farmer could apply it to his or her dried maize at harvest time. </w:t>
      </w:r>
    </w:p>
    <w:p w14:paraId="0AE6921C" w14:textId="77777777" w:rsidR="003C5B5F" w:rsidRPr="00392A6B" w:rsidRDefault="003C5B5F" w:rsidP="003C5B5F">
      <w:pPr>
        <w:rPr>
          <w:i/>
        </w:rPr>
      </w:pPr>
      <w:r w:rsidRPr="00392A6B">
        <w:rPr>
          <w:i/>
        </w:rPr>
        <w:t>Oumar chuckled to himself imagining what his neighbors would do if he tried to build a strange looking mud silo in front of his house. He knew his neighbors would bewitch him for trying to get ahead and considering himself so fancy and educated. He also knew he would never hear the end of it from his dear wife if he spent half the day scavenging mango limbs to make ash that promised to magically prevent insects from eating his maize. He decided not to build a silo or use the mango ash.</w:t>
      </w:r>
    </w:p>
    <w:p w14:paraId="4A7FEA07" w14:textId="77777777" w:rsidR="003C5B5F" w:rsidRPr="00392A6B" w:rsidRDefault="003C5B5F" w:rsidP="003C5B5F">
      <w:pPr>
        <w:rPr>
          <w:i/>
        </w:rPr>
      </w:pPr>
      <w:r w:rsidRPr="00392A6B">
        <w:rPr>
          <w:i/>
        </w:rPr>
        <w:lastRenderedPageBreak/>
        <w:t xml:space="preserve">Then one day, a few months later, Oumar found that half of the </w:t>
      </w:r>
      <w:r>
        <w:rPr>
          <w:i/>
        </w:rPr>
        <w:t>maize</w:t>
      </w:r>
      <w:r w:rsidRPr="00392A6B">
        <w:rPr>
          <w:i/>
        </w:rPr>
        <w:t xml:space="preserve"> he was storing in a sack in his straw barn had been eaten by rats. He was so upset he decided to go back to the farmer field group and listen to Ali’s advice.</w:t>
      </w:r>
    </w:p>
    <w:p w14:paraId="2841EEAE" w14:textId="77777777" w:rsidR="003C5B5F" w:rsidRPr="00392A6B" w:rsidRDefault="003C5B5F" w:rsidP="003C5B5F">
      <w:pPr>
        <w:rPr>
          <w:i/>
        </w:rPr>
      </w:pPr>
      <w:r w:rsidRPr="00392A6B">
        <w:rPr>
          <w:i/>
        </w:rPr>
        <w:t xml:space="preserve">This time the group was meeting at the house of Oumar’s neighbor, Hamidou. Much to Oumar’s surprise, Hamidou had built a mud silo. As Oumar approached the mud silo, he couldn’t tell what was inside or if Hamidou had enough food or not. How he envied such privacy. No one was laughing at Hamidou for losing half his </w:t>
      </w:r>
      <w:r>
        <w:rPr>
          <w:i/>
        </w:rPr>
        <w:t>maize</w:t>
      </w:r>
      <w:r w:rsidRPr="00392A6B">
        <w:rPr>
          <w:i/>
        </w:rPr>
        <w:t xml:space="preserve">! Another neighbor, Enoch, shared with the group that one of the best things about the mud silo was that he could just put the grain, tubers or vegetables in the silo and no longer had to buy gunny sacks. Oumar looked inside the silo and saw it was full of </w:t>
      </w:r>
      <w:r>
        <w:rPr>
          <w:i/>
        </w:rPr>
        <w:t>maize</w:t>
      </w:r>
      <w:r w:rsidRPr="00392A6B">
        <w:rPr>
          <w:i/>
        </w:rPr>
        <w:t xml:space="preserve">! All the </w:t>
      </w:r>
      <w:r>
        <w:rPr>
          <w:i/>
        </w:rPr>
        <w:t xml:space="preserve">grain </w:t>
      </w:r>
      <w:r w:rsidRPr="00392A6B">
        <w:rPr>
          <w:i/>
        </w:rPr>
        <w:t>w</w:t>
      </w:r>
      <w:r>
        <w:rPr>
          <w:i/>
        </w:rPr>
        <w:t>as</w:t>
      </w:r>
      <w:r w:rsidRPr="00392A6B">
        <w:rPr>
          <w:i/>
        </w:rPr>
        <w:t xml:space="preserve"> dry and untouched by rats or pests. </w:t>
      </w:r>
    </w:p>
    <w:p w14:paraId="046E3E6A" w14:textId="77777777" w:rsidR="003C5B5F" w:rsidRPr="004B197E" w:rsidRDefault="003C5B5F" w:rsidP="004B197E">
      <w:pPr>
        <w:spacing w:after="120"/>
      </w:pPr>
      <w:r w:rsidRPr="00392A6B">
        <w:t xml:space="preserve">Process this part of the story using the questions and information below. Write participant responses on a flip chart and ensure that they mention the answers provided. Refer participants to the list of determinants in </w:t>
      </w:r>
      <w:hyperlink w:anchor="T7HO1" w:history="1">
        <w:r w:rsidRPr="0066578D">
          <w:rPr>
            <w:rStyle w:val="Hyperlink"/>
            <w:b/>
            <w:color w:val="237990"/>
          </w:rPr>
          <w:t>Task 7 Handout 1</w:t>
        </w:r>
      </w:hyperlink>
      <w:r w:rsidRPr="0066578D">
        <w:rPr>
          <w:color w:val="237990"/>
        </w:rPr>
        <w:t>.</w:t>
      </w:r>
    </w:p>
    <w:p w14:paraId="145D1AA3" w14:textId="77777777" w:rsidR="003C5B5F" w:rsidRPr="004B197E" w:rsidRDefault="003C5B5F" w:rsidP="004B197E">
      <w:pPr>
        <w:numPr>
          <w:ilvl w:val="0"/>
          <w:numId w:val="31"/>
        </w:numPr>
        <w:spacing w:after="120"/>
        <w:ind w:left="1080"/>
        <w:rPr>
          <w:b/>
        </w:rPr>
      </w:pPr>
      <w:r w:rsidRPr="004B197E">
        <w:rPr>
          <w:b/>
        </w:rPr>
        <w:t xml:space="preserve">We have now heard the second part of the story. At this point, what are the reasons that Oumar would not try the new Behaviors to prevent post-harvest losses? </w:t>
      </w:r>
    </w:p>
    <w:p w14:paraId="52D3A68C" w14:textId="77777777" w:rsidR="003C5B5F" w:rsidRPr="004B197E" w:rsidRDefault="003C5B5F" w:rsidP="004B197E">
      <w:pPr>
        <w:pStyle w:val="BulletList"/>
        <w:numPr>
          <w:ilvl w:val="0"/>
          <w:numId w:val="147"/>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 xml:space="preserve">He thought his wife and neighbors would speak badly of him and bewitch him. </w:t>
      </w:r>
    </w:p>
    <w:p w14:paraId="1CA91FB4" w14:textId="77777777" w:rsidR="003C5B5F" w:rsidRPr="004B197E" w:rsidRDefault="003C5B5F" w:rsidP="004B197E">
      <w:pPr>
        <w:pStyle w:val="BulletList"/>
        <w:numPr>
          <w:ilvl w:val="0"/>
          <w:numId w:val="147"/>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 xml:space="preserve">He thought his wife would complain. </w:t>
      </w:r>
    </w:p>
    <w:p w14:paraId="1F3203E0" w14:textId="77777777" w:rsidR="003C5B5F" w:rsidRPr="004B197E" w:rsidRDefault="003C5B5F" w:rsidP="004B197E">
      <w:pPr>
        <w:pStyle w:val="BulletList"/>
        <w:numPr>
          <w:ilvl w:val="0"/>
          <w:numId w:val="147"/>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 xml:space="preserve">He did not believe the mango ash could prevent insects from eating his maize. </w:t>
      </w:r>
    </w:p>
    <w:p w14:paraId="5CCB66CA" w14:textId="77777777" w:rsidR="003C5B5F" w:rsidRPr="004B197E" w:rsidRDefault="003C5B5F" w:rsidP="004B197E">
      <w:pPr>
        <w:numPr>
          <w:ilvl w:val="0"/>
          <w:numId w:val="32"/>
        </w:numPr>
        <w:spacing w:after="120"/>
        <w:ind w:left="1080"/>
        <w:rPr>
          <w:b/>
          <w:i/>
        </w:rPr>
      </w:pPr>
      <w:r w:rsidRPr="004B197E">
        <w:rPr>
          <w:b/>
        </w:rPr>
        <w:t>Which Determinants are these three reasons associated with?</w:t>
      </w:r>
    </w:p>
    <w:p w14:paraId="023338FD" w14:textId="77777777" w:rsidR="003C5B5F" w:rsidRPr="004B197E" w:rsidRDefault="003C5B5F" w:rsidP="004B197E">
      <w:pPr>
        <w:pStyle w:val="BulletList"/>
        <w:numPr>
          <w:ilvl w:val="0"/>
          <w:numId w:val="148"/>
        </w:numPr>
        <w:spacing w:after="120" w:line="252" w:lineRule="auto"/>
        <w:ind w:left="1440"/>
        <w:contextualSpacing w:val="0"/>
        <w:rPr>
          <w:rFonts w:asciiTheme="minorHAnsi" w:hAnsiTheme="minorHAnsi" w:cs="Garamond-Light"/>
          <w:sz w:val="22"/>
          <w:szCs w:val="22"/>
        </w:rPr>
      </w:pPr>
      <w:r w:rsidRPr="004B197E">
        <w:rPr>
          <w:rFonts w:asciiTheme="minorHAnsi" w:hAnsiTheme="minorHAnsi" w:cs="Garamond-Light"/>
          <w:sz w:val="22"/>
          <w:szCs w:val="22"/>
        </w:rPr>
        <w:t>He thought his neighbors would speak badly of him and bewitch him</w:t>
      </w:r>
      <w:r w:rsidRPr="004B197E">
        <w:rPr>
          <w:rFonts w:asciiTheme="minorHAnsi" w:hAnsiTheme="minorHAnsi" w:cs="Garamond-Light"/>
          <w:b/>
          <w:sz w:val="22"/>
          <w:szCs w:val="22"/>
        </w:rPr>
        <w:t xml:space="preserve">: </w:t>
      </w:r>
      <w:r w:rsidRPr="004B197E">
        <w:rPr>
          <w:rFonts w:asciiTheme="minorHAnsi" w:hAnsiTheme="minorHAnsi"/>
          <w:sz w:val="22"/>
          <w:szCs w:val="22"/>
        </w:rPr>
        <w:t xml:space="preserve">perceived negative consequences. </w:t>
      </w:r>
    </w:p>
    <w:p w14:paraId="021E0114" w14:textId="2A54F1C5" w:rsidR="003C5B5F" w:rsidRPr="004B197E" w:rsidRDefault="003C5B5F" w:rsidP="003C5B5F">
      <w:pPr>
        <w:widowControl w:val="0"/>
        <w:autoSpaceDE w:val="0"/>
        <w:autoSpaceDN w:val="0"/>
        <w:adjustRightInd w:val="0"/>
        <w:spacing w:after="0" w:line="240" w:lineRule="auto"/>
        <w:ind w:left="0"/>
        <w:rPr>
          <w:rFonts w:cs="Gill Sans"/>
        </w:rPr>
      </w:pPr>
      <w:r w:rsidRPr="004B197E">
        <w:rPr>
          <w:rFonts w:cs="Gill Sans"/>
          <w:b/>
        </w:rPr>
        <w:t xml:space="preserve">Note: </w:t>
      </w:r>
      <w:r w:rsidRPr="004B197E">
        <w:rPr>
          <w:rFonts w:cs="Gill Sans"/>
        </w:rPr>
        <w:t>Participants may mention perceived social norms. If so, point out that social norms refer to a specific person (the Influencing Group) and not a group of people in general so it is best to categorize this as a perceived negative consequences.</w:t>
      </w:r>
      <w:r w:rsidR="009310C1">
        <w:rPr>
          <w:rFonts w:cs="Gill Sans"/>
        </w:rPr>
        <w:br/>
      </w:r>
    </w:p>
    <w:p w14:paraId="541C1477" w14:textId="65186AE3" w:rsidR="003C5B5F" w:rsidRPr="004B197E" w:rsidRDefault="003C5B5F" w:rsidP="004B197E">
      <w:pPr>
        <w:pStyle w:val="Bullets"/>
        <w:rPr>
          <w:rFonts w:cs="Garamond-Light"/>
        </w:rPr>
      </w:pPr>
      <w:r w:rsidRPr="004B197E">
        <w:rPr>
          <w:rFonts w:cs="Garamond-Light"/>
        </w:rPr>
        <w:t>He thought his dear wife would complain: perceived social norms</w:t>
      </w:r>
      <w:r w:rsidRPr="004B197E">
        <w:t>. (He was afraid that someone important to him would think poorly of him and let him know it.</w:t>
      </w:r>
      <w:r w:rsidR="00CB10F9">
        <w:t xml:space="preserve"> </w:t>
      </w:r>
      <w:r w:rsidRPr="004B197E">
        <w:t>The wife is the influencing group.)</w:t>
      </w:r>
    </w:p>
    <w:p w14:paraId="5449EC8C" w14:textId="77777777" w:rsidR="003C5B5F" w:rsidRPr="004B197E" w:rsidRDefault="003C5B5F" w:rsidP="004B197E">
      <w:pPr>
        <w:pStyle w:val="Bullets"/>
      </w:pPr>
      <w:r w:rsidRPr="004B197E">
        <w:rPr>
          <w:rFonts w:cs="Garamond-Light"/>
        </w:rPr>
        <w:t xml:space="preserve">He did not believe the mango ash would prevent insects from eating his maize: </w:t>
      </w:r>
      <w:r w:rsidRPr="004B197E">
        <w:t xml:space="preserve">perceived </w:t>
      </w:r>
      <w:r w:rsidRPr="004B197E">
        <w:rPr>
          <w:rFonts w:cs="VectoraLH-Bold"/>
          <w:bCs/>
        </w:rPr>
        <w:t>action efficacy.</w:t>
      </w:r>
    </w:p>
    <w:p w14:paraId="33048875" w14:textId="77777777" w:rsidR="003C5B5F" w:rsidRPr="004B197E" w:rsidRDefault="003C5B5F" w:rsidP="00EF7A8F">
      <w:pPr>
        <w:numPr>
          <w:ilvl w:val="0"/>
          <w:numId w:val="33"/>
        </w:numPr>
        <w:ind w:left="1080"/>
        <w:rPr>
          <w:b/>
        </w:rPr>
      </w:pPr>
      <w:r w:rsidRPr="004B197E">
        <w:rPr>
          <w:b/>
        </w:rPr>
        <w:t xml:space="preserve">What happened that helped Oumar dry and treat his grain and store it in a mud silo to prevent post-harvest losses? Which Determinants are associated with these reasons? </w:t>
      </w:r>
    </w:p>
    <w:p w14:paraId="4FF3C2ED" w14:textId="77777777" w:rsidR="003C5B5F" w:rsidRPr="004B197E" w:rsidRDefault="003C5B5F" w:rsidP="004B197E">
      <w:pPr>
        <w:pStyle w:val="Bullets"/>
        <w:rPr>
          <w:rFonts w:cs="Garamond-Light"/>
        </w:rPr>
      </w:pPr>
      <w:r w:rsidRPr="004B197E">
        <w:t>He was reminded of the need for the behavior change when half his sweet potato crop was eaten by rats: c</w:t>
      </w:r>
      <w:r w:rsidRPr="004B197E">
        <w:rPr>
          <w:rFonts w:cs="VectoraLH-Bold"/>
          <w:bCs/>
        </w:rPr>
        <w:t>ues for action/reminders.</w:t>
      </w:r>
    </w:p>
    <w:p w14:paraId="5589D071" w14:textId="77777777" w:rsidR="003C5B5F" w:rsidRPr="004B197E" w:rsidRDefault="003C5B5F" w:rsidP="004B197E">
      <w:pPr>
        <w:pStyle w:val="Bullets"/>
      </w:pPr>
      <w:r w:rsidRPr="004B197E">
        <w:t>Oumar saw that mud silos allowed for privacy, saved money by eliminating the need to buy gunny sacks, and the mud silo and mango ash kept stored food dry and free of pests: perceived positive consequences.</w:t>
      </w:r>
    </w:p>
    <w:p w14:paraId="230E70CB" w14:textId="77777777" w:rsidR="003C5B5F" w:rsidRPr="004B197E" w:rsidRDefault="003C5B5F" w:rsidP="003C5B5F">
      <w:r w:rsidRPr="004B197E">
        <w:t>Read the Part III of the story.</w:t>
      </w:r>
    </w:p>
    <w:p w14:paraId="7C09EB3E" w14:textId="77777777" w:rsidR="003C5B5F" w:rsidRPr="00392A6B" w:rsidRDefault="003C5B5F" w:rsidP="0066578D">
      <w:pPr>
        <w:pStyle w:val="FigureTitle"/>
      </w:pPr>
      <w:r w:rsidRPr="00392A6B">
        <w:lastRenderedPageBreak/>
        <w:t>Part III</w:t>
      </w:r>
    </w:p>
    <w:p w14:paraId="23929F03" w14:textId="735726F1" w:rsidR="003C5B5F" w:rsidRPr="00392A6B" w:rsidRDefault="003C5B5F" w:rsidP="003C5B5F">
      <w:pPr>
        <w:rPr>
          <w:i/>
        </w:rPr>
      </w:pPr>
      <w:r w:rsidRPr="00392A6B">
        <w:rPr>
          <w:i/>
        </w:rPr>
        <w:t xml:space="preserve">After the meeting, Ali asked Oumar if he would be willing to try building a silo and drying and treating his maize crop before putting it in the silo. Oumar told Ali that he could see the mud silo worked for </w:t>
      </w:r>
      <w:r>
        <w:rPr>
          <w:i/>
        </w:rPr>
        <w:t>maize</w:t>
      </w:r>
      <w:r w:rsidRPr="00392A6B">
        <w:rPr>
          <w:i/>
        </w:rPr>
        <w:t>, but he didn’t believe it could keep mold, mice</w:t>
      </w:r>
      <w:r w:rsidR="00DD6237">
        <w:rPr>
          <w:i/>
        </w:rPr>
        <w:t>,</w:t>
      </w:r>
      <w:r w:rsidRPr="00392A6B">
        <w:rPr>
          <w:i/>
        </w:rPr>
        <w:t xml:space="preserve"> and rats out of stored maize since they could still enter through the top of the silo. He complained that the clay needed to make the silo was a day’s walk away and he couldn’t afford to be away from his farm that long. Even if he could get the clay, how would an old man like him know how to fashion a mud silo? And last but not least, Oumar knew he couldn’t do it because he had forgotten to scavenge the dead mango limbs to make the ash needed to treat the maize, and there were no mango trees near his land. </w:t>
      </w:r>
    </w:p>
    <w:p w14:paraId="4AEB08BC" w14:textId="77777777" w:rsidR="003C5B5F" w:rsidRPr="00392A6B" w:rsidRDefault="003C5B5F" w:rsidP="003C5B5F">
      <w:pPr>
        <w:rPr>
          <w:i/>
        </w:rPr>
      </w:pPr>
      <w:r w:rsidRPr="00392A6B">
        <w:rPr>
          <w:i/>
        </w:rPr>
        <w:t xml:space="preserve">Ali had ideas for how to solve all these barriers. He convinced Oumar to send his donkey along with a neighbor to the place where clay is collected. For a small fee, the neighbor loaded Oumar’s donkey with the special clay needed to make the silo. Then Ali spent an afternoon teaching Oumar how to fashion the silo. And last but not least, Ali gave Oumar some of his mango ash needed to treat the maize, on the condition that Oumar would make mango ash for him next season. Oumar was still angry enough about all the </w:t>
      </w:r>
      <w:r>
        <w:rPr>
          <w:i/>
        </w:rPr>
        <w:t>maize</w:t>
      </w:r>
      <w:r w:rsidRPr="00392A6B">
        <w:rPr>
          <w:i/>
        </w:rPr>
        <w:t xml:space="preserve"> he lost to try something as crazy and risky as these strange new ideas that Ali was promoting. </w:t>
      </w:r>
    </w:p>
    <w:p w14:paraId="35BAFB8D" w14:textId="77777777" w:rsidR="003C5B5F" w:rsidRPr="00392A6B" w:rsidRDefault="003C5B5F" w:rsidP="003C5B5F">
      <w:pPr>
        <w:rPr>
          <w:i/>
        </w:rPr>
      </w:pPr>
      <w:r w:rsidRPr="00392A6B">
        <w:rPr>
          <w:i/>
        </w:rPr>
        <w:t xml:space="preserve">Seven months later, Oumar had more maize in his mud silo then he’d ever had so many months after the harvest. He hadn’t lost a single ear of maize to pests or rodents! Seeing this made Oumar realize that he had been losing more grain to insects and rats than he’d thought. By maintaining more of his harvest, Oumar and his wife were able to sell more and could finally send their daughters to school, something that they had always wanted to do. </w:t>
      </w:r>
    </w:p>
    <w:p w14:paraId="61510F3C" w14:textId="77777777" w:rsidR="003C5B5F" w:rsidRPr="00392A6B" w:rsidRDefault="003C5B5F" w:rsidP="003C5B5F">
      <w:r w:rsidRPr="00392A6B">
        <w:t xml:space="preserve">Process this part of the story using the questions and information below. Write participant responses on a flip chart and ensure that they mention the answers provided. Refer participants to the list of determinants in </w:t>
      </w:r>
      <w:hyperlink w:anchor="T7HO1" w:history="1">
        <w:r w:rsidRPr="0066578D">
          <w:rPr>
            <w:rStyle w:val="Hyperlink"/>
            <w:b/>
            <w:color w:val="237990"/>
          </w:rPr>
          <w:t>Task 7 Handout 1</w:t>
        </w:r>
      </w:hyperlink>
      <w:r w:rsidRPr="00392A6B">
        <w:t>.</w:t>
      </w:r>
    </w:p>
    <w:p w14:paraId="7DC267C8" w14:textId="77777777" w:rsidR="003C5B5F" w:rsidRPr="004B197E" w:rsidRDefault="003C5B5F" w:rsidP="004B197E">
      <w:pPr>
        <w:numPr>
          <w:ilvl w:val="0"/>
          <w:numId w:val="34"/>
        </w:numPr>
        <w:spacing w:after="120"/>
        <w:ind w:left="1080"/>
        <w:rPr>
          <w:b/>
        </w:rPr>
      </w:pPr>
      <w:r w:rsidRPr="004B197E">
        <w:rPr>
          <w:b/>
        </w:rPr>
        <w:t xml:space="preserve">We have now heard the third part of the story. At this point, what are the reasons that Oumar would not try the new Behaviors to prevent post-harvest losses? </w:t>
      </w:r>
    </w:p>
    <w:p w14:paraId="26144E95" w14:textId="77777777" w:rsidR="003C5B5F" w:rsidRPr="004B197E" w:rsidRDefault="003C5B5F" w:rsidP="004B197E">
      <w:pPr>
        <w:pStyle w:val="BulletList"/>
        <w:numPr>
          <w:ilvl w:val="0"/>
          <w:numId w:val="151"/>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did not think the mud silo would keep pests or mold from destroying maize.</w:t>
      </w:r>
    </w:p>
    <w:p w14:paraId="74176565" w14:textId="77777777" w:rsidR="003C5B5F" w:rsidRPr="004B197E" w:rsidRDefault="003C5B5F" w:rsidP="004B197E">
      <w:pPr>
        <w:pStyle w:val="BulletList"/>
        <w:numPr>
          <w:ilvl w:val="0"/>
          <w:numId w:val="151"/>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did not have easy access to the clay to make the mud silo.</w:t>
      </w:r>
    </w:p>
    <w:p w14:paraId="4099C788" w14:textId="77777777" w:rsidR="003C5B5F" w:rsidRPr="004B197E" w:rsidRDefault="003C5B5F" w:rsidP="004B197E">
      <w:pPr>
        <w:pStyle w:val="BulletList"/>
        <w:numPr>
          <w:ilvl w:val="0"/>
          <w:numId w:val="151"/>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did not have access to the mango limbs needed to make ash to treat the maize.</w:t>
      </w:r>
    </w:p>
    <w:p w14:paraId="66887F5A" w14:textId="77777777" w:rsidR="003C5B5F" w:rsidRPr="004B197E" w:rsidRDefault="003C5B5F" w:rsidP="004B197E">
      <w:pPr>
        <w:numPr>
          <w:ilvl w:val="0"/>
          <w:numId w:val="34"/>
        </w:numPr>
        <w:spacing w:after="120"/>
        <w:ind w:left="1080"/>
        <w:rPr>
          <w:b/>
          <w:i/>
        </w:rPr>
      </w:pPr>
      <w:r w:rsidRPr="004B197E">
        <w:rPr>
          <w:b/>
        </w:rPr>
        <w:t>With which Determinants are these three reasons associated?</w:t>
      </w:r>
    </w:p>
    <w:p w14:paraId="1D8A7C75" w14:textId="77777777" w:rsidR="003C5B5F" w:rsidRPr="004B197E" w:rsidRDefault="003C5B5F" w:rsidP="004B197E">
      <w:pPr>
        <w:pStyle w:val="BulletList"/>
        <w:numPr>
          <w:ilvl w:val="0"/>
          <w:numId w:val="152"/>
        </w:numPr>
        <w:spacing w:after="120" w:line="252" w:lineRule="auto"/>
        <w:ind w:left="1440"/>
        <w:contextualSpacing w:val="0"/>
        <w:rPr>
          <w:rFonts w:asciiTheme="minorHAnsi" w:hAnsiTheme="minorHAnsi"/>
          <w:sz w:val="22"/>
          <w:szCs w:val="22"/>
        </w:rPr>
      </w:pPr>
      <w:r w:rsidRPr="004B197E">
        <w:rPr>
          <w:rFonts w:asciiTheme="minorHAnsi" w:hAnsiTheme="minorHAnsi" w:cs="Garamond-Light"/>
          <w:sz w:val="22"/>
          <w:szCs w:val="22"/>
        </w:rPr>
        <w:t>He did not think the mud silo would keep pests or mold from destroying maize:</w:t>
      </w:r>
      <w:r w:rsidRPr="004B197E">
        <w:rPr>
          <w:rFonts w:asciiTheme="minorHAnsi" w:hAnsiTheme="minorHAnsi"/>
          <w:sz w:val="22"/>
          <w:szCs w:val="22"/>
        </w:rPr>
        <w:t xml:space="preserve"> perceived negative consequences. (Perceived</w:t>
      </w:r>
      <w:r w:rsidRPr="004B197E">
        <w:rPr>
          <w:rFonts w:asciiTheme="minorHAnsi" w:hAnsiTheme="minorHAnsi" w:cs="VectoraLH-Bold"/>
          <w:bCs/>
          <w:sz w:val="22"/>
          <w:szCs w:val="22"/>
        </w:rPr>
        <w:t xml:space="preserve"> action efficacy is also an acceptable answer</w:t>
      </w:r>
      <w:r w:rsidRPr="004B197E">
        <w:rPr>
          <w:rFonts w:asciiTheme="minorHAnsi" w:hAnsiTheme="minorHAnsi"/>
          <w:sz w:val="22"/>
          <w:szCs w:val="22"/>
        </w:rPr>
        <w:t>.)</w:t>
      </w:r>
    </w:p>
    <w:p w14:paraId="64D56965" w14:textId="77777777" w:rsidR="003C5B5F" w:rsidRPr="004B197E" w:rsidRDefault="003C5B5F" w:rsidP="004B197E">
      <w:pPr>
        <w:pStyle w:val="BulletList"/>
        <w:numPr>
          <w:ilvl w:val="0"/>
          <w:numId w:val="152"/>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did not have easy access to the clay to make the mud silo: access.</w:t>
      </w:r>
    </w:p>
    <w:p w14:paraId="6A39402D" w14:textId="77777777" w:rsidR="003C5B5F" w:rsidRPr="004B197E" w:rsidRDefault="003C5B5F" w:rsidP="004B197E">
      <w:pPr>
        <w:pStyle w:val="BulletList"/>
        <w:numPr>
          <w:ilvl w:val="0"/>
          <w:numId w:val="152"/>
        </w:numPr>
        <w:spacing w:after="120" w:line="252" w:lineRule="auto"/>
        <w:ind w:left="1440"/>
        <w:contextualSpacing w:val="0"/>
        <w:rPr>
          <w:rFonts w:asciiTheme="minorHAnsi" w:hAnsiTheme="minorHAnsi"/>
          <w:sz w:val="22"/>
          <w:szCs w:val="22"/>
        </w:rPr>
      </w:pPr>
      <w:r w:rsidRPr="004B197E">
        <w:rPr>
          <w:rFonts w:asciiTheme="minorHAnsi" w:hAnsiTheme="minorHAnsi" w:cs="Garamond-Light"/>
          <w:sz w:val="22"/>
          <w:szCs w:val="22"/>
        </w:rPr>
        <w:t>He did not have access to the</w:t>
      </w:r>
      <w:r w:rsidRPr="004B197E">
        <w:rPr>
          <w:rFonts w:asciiTheme="minorHAnsi" w:hAnsiTheme="minorHAnsi"/>
          <w:sz w:val="22"/>
          <w:szCs w:val="22"/>
        </w:rPr>
        <w:t xml:space="preserve"> mango limbs needed to make ash: access. </w:t>
      </w:r>
    </w:p>
    <w:p w14:paraId="315FDB2F" w14:textId="77777777" w:rsidR="003C5B5F" w:rsidRPr="004B197E" w:rsidRDefault="003C5B5F" w:rsidP="004B197E">
      <w:pPr>
        <w:numPr>
          <w:ilvl w:val="0"/>
          <w:numId w:val="34"/>
        </w:numPr>
        <w:spacing w:after="120"/>
        <w:ind w:left="1080"/>
      </w:pPr>
      <w:r w:rsidRPr="004B197E">
        <w:rPr>
          <w:b/>
        </w:rPr>
        <w:t xml:space="preserve">What happened that helped Oumar dry and treat his grain and store it in a mud silo to prevent post-harvest losses? </w:t>
      </w:r>
    </w:p>
    <w:p w14:paraId="456875F0" w14:textId="77777777" w:rsidR="003C5B5F" w:rsidRPr="004B197E" w:rsidRDefault="003C5B5F" w:rsidP="004B197E">
      <w:pPr>
        <w:pStyle w:val="BulletList"/>
        <w:numPr>
          <w:ilvl w:val="0"/>
          <w:numId w:val="227"/>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lastRenderedPageBreak/>
        <w:t>Another man helped Oumar collect the clay.</w:t>
      </w:r>
    </w:p>
    <w:p w14:paraId="53814630" w14:textId="77777777" w:rsidR="003C5B5F" w:rsidRPr="004B197E" w:rsidRDefault="003C5B5F" w:rsidP="004B197E">
      <w:pPr>
        <w:pStyle w:val="BulletList"/>
        <w:numPr>
          <w:ilvl w:val="0"/>
          <w:numId w:val="227"/>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Ali taught Oumar to make the silo.</w:t>
      </w:r>
    </w:p>
    <w:p w14:paraId="216E7CA7" w14:textId="77777777" w:rsidR="003C5B5F" w:rsidRPr="004B197E" w:rsidRDefault="003C5B5F" w:rsidP="004B197E">
      <w:pPr>
        <w:pStyle w:val="BulletList"/>
        <w:numPr>
          <w:ilvl w:val="0"/>
          <w:numId w:val="227"/>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Ali lent Oumar the ash he needed.</w:t>
      </w:r>
    </w:p>
    <w:p w14:paraId="26B0C4A6" w14:textId="77777777" w:rsidR="003C5B5F" w:rsidRPr="004B197E" w:rsidRDefault="003C5B5F" w:rsidP="004B197E">
      <w:pPr>
        <w:numPr>
          <w:ilvl w:val="0"/>
          <w:numId w:val="34"/>
        </w:numPr>
        <w:spacing w:after="120"/>
        <w:ind w:left="1080"/>
      </w:pPr>
      <w:r w:rsidRPr="004B197E">
        <w:rPr>
          <w:b/>
        </w:rPr>
        <w:t>Which Determinants are the reasons associated with?</w:t>
      </w:r>
      <w:r w:rsidRPr="004B197E">
        <w:t xml:space="preserve"> </w:t>
      </w:r>
    </w:p>
    <w:p w14:paraId="6674CDB3" w14:textId="77777777" w:rsidR="003C5B5F" w:rsidRPr="004B197E" w:rsidRDefault="003C5B5F" w:rsidP="004B197E">
      <w:pPr>
        <w:pStyle w:val="BulletList"/>
        <w:numPr>
          <w:ilvl w:val="0"/>
          <w:numId w:val="153"/>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Another man helped Oumar collect the clay: access.</w:t>
      </w:r>
    </w:p>
    <w:p w14:paraId="2A042B1D" w14:textId="77777777" w:rsidR="003C5B5F" w:rsidRPr="004B197E" w:rsidRDefault="003C5B5F" w:rsidP="004B197E">
      <w:pPr>
        <w:pStyle w:val="BulletList"/>
        <w:numPr>
          <w:ilvl w:val="0"/>
          <w:numId w:val="153"/>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Ali taught Oumar to make the silo: perceived self-efficacy/skills.</w:t>
      </w:r>
    </w:p>
    <w:p w14:paraId="7CF6BE44" w14:textId="77777777" w:rsidR="003C5B5F" w:rsidRPr="004B197E" w:rsidRDefault="003C5B5F" w:rsidP="004B197E">
      <w:pPr>
        <w:pStyle w:val="BulletList"/>
        <w:numPr>
          <w:ilvl w:val="0"/>
          <w:numId w:val="153"/>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Ali lent Oumar the ash he needed: access.</w:t>
      </w:r>
    </w:p>
    <w:p w14:paraId="20EE2287" w14:textId="77777777" w:rsidR="003C5B5F" w:rsidRPr="004B197E" w:rsidRDefault="003C5B5F" w:rsidP="004B197E">
      <w:pPr>
        <w:numPr>
          <w:ilvl w:val="0"/>
          <w:numId w:val="34"/>
        </w:numPr>
        <w:spacing w:after="120"/>
        <w:ind w:left="1080"/>
        <w:rPr>
          <w:b/>
        </w:rPr>
      </w:pPr>
      <w:r w:rsidRPr="004B197E">
        <w:rPr>
          <w:b/>
        </w:rPr>
        <w:t xml:space="preserve">What happened as a consequence of adopting the new Behaviors that will probably help Oumar continue to practice them? </w:t>
      </w:r>
    </w:p>
    <w:p w14:paraId="6AAF5734" w14:textId="77777777" w:rsidR="003C5B5F" w:rsidRPr="004B197E" w:rsidRDefault="003C5B5F" w:rsidP="004B197E">
      <w:pPr>
        <w:pStyle w:val="BulletList"/>
        <w:numPr>
          <w:ilvl w:val="0"/>
          <w:numId w:val="154"/>
        </w:numPr>
        <w:spacing w:after="120" w:line="252" w:lineRule="auto"/>
        <w:ind w:left="1440"/>
        <w:contextualSpacing w:val="0"/>
        <w:rPr>
          <w:rFonts w:asciiTheme="minorHAnsi" w:hAnsiTheme="minorHAnsi"/>
          <w:sz w:val="22"/>
          <w:szCs w:val="22"/>
        </w:rPr>
      </w:pPr>
      <w:r w:rsidRPr="004B197E">
        <w:rPr>
          <w:rFonts w:asciiTheme="minorHAnsi" w:hAnsiTheme="minorHAnsi"/>
          <w:sz w:val="22"/>
          <w:szCs w:val="22"/>
        </w:rPr>
        <w:t>He retained a lot more of his harvest, realized just how much maize he was losing to rats and insects, and was able to sell more maize. By doing that, he was able to send his daughters to school, something that he had always wanted to do. This is a perceived positive consequence that was valuable to him and should help him to maintain the new Behaviors.</w:t>
      </w:r>
    </w:p>
    <w:p w14:paraId="63B14EA3" w14:textId="74C963D3" w:rsidR="003C5B5F" w:rsidRPr="00392A6B" w:rsidRDefault="003C5B5F" w:rsidP="0066578D">
      <w:pPr>
        <w:pStyle w:val="Heading3"/>
        <w:ind w:left="0"/>
      </w:pPr>
      <w:r w:rsidRPr="00392A6B">
        <w:br w:type="page"/>
      </w:r>
      <w:bookmarkStart w:id="197" w:name="T7HO4PART"/>
      <w:bookmarkStart w:id="198" w:name="_Toc345529080"/>
      <w:bookmarkStart w:id="199" w:name="_Toc467583833"/>
      <w:r w:rsidRPr="00093E7F">
        <w:rPr>
          <w:rStyle w:val="Heading2Char"/>
        </w:rPr>
        <w:lastRenderedPageBreak/>
        <w:t>Task 7 Handout 4 (Participant’s Version</w:t>
      </w:r>
      <w:bookmarkEnd w:id="197"/>
      <w:r w:rsidR="009310C1" w:rsidRPr="00093E7F">
        <w:rPr>
          <w:rStyle w:val="Heading2Char"/>
        </w:rPr>
        <w:t xml:space="preserve">) </w:t>
      </w:r>
      <w:r w:rsidRPr="00093E7F">
        <w:rPr>
          <w:rStyle w:val="Heading2Char"/>
        </w:rPr>
        <w:t>Practice Identifying Determinants</w:t>
      </w:r>
      <w:bookmarkEnd w:id="198"/>
      <w:bookmarkEnd w:id="199"/>
      <w:r w:rsidRPr="00392A6B">
        <w:br/>
        <w:t>Story 2:</w:t>
      </w:r>
      <w:r>
        <w:t xml:space="preserve"> </w:t>
      </w:r>
      <w:r w:rsidRPr="00392A6B">
        <w:t>Why Oumar Built the Silo</w:t>
      </w:r>
    </w:p>
    <w:p w14:paraId="2422C0DF" w14:textId="77777777" w:rsidR="003C5B5F" w:rsidRPr="0066578D" w:rsidRDefault="003C5B5F" w:rsidP="0066578D">
      <w:pPr>
        <w:rPr>
          <w:b/>
        </w:rPr>
      </w:pPr>
      <w:r w:rsidRPr="0066578D">
        <w:rPr>
          <w:b/>
        </w:rPr>
        <w:t>By Carolyn Wetzel Chen</w:t>
      </w:r>
    </w:p>
    <w:p w14:paraId="644DF5F0" w14:textId="77777777" w:rsidR="003C5B5F" w:rsidRPr="00392A6B" w:rsidRDefault="003C5B5F" w:rsidP="003C5B5F">
      <w:r w:rsidRPr="00392A6B">
        <w:rPr>
          <w:rFonts w:cs="Calibri"/>
        </w:rPr>
        <w:t xml:space="preserve">Read the story in three parts and respond to the questions your facilitator asks, referencing </w:t>
      </w:r>
      <w:hyperlink w:anchor="T7HO1" w:history="1">
        <w:r w:rsidRPr="0066578D">
          <w:rPr>
            <w:rStyle w:val="Hyperlink"/>
            <w:rFonts w:cs="Calibri"/>
            <w:b/>
            <w:color w:val="237990"/>
          </w:rPr>
          <w:t>Task 7 Handout 1</w:t>
        </w:r>
      </w:hyperlink>
      <w:r w:rsidRPr="00392A6B">
        <w:rPr>
          <w:rFonts w:cs="Calibri"/>
          <w:b/>
        </w:rPr>
        <w:t>: Important Determinants that Influence Behavior.</w:t>
      </w:r>
    </w:p>
    <w:p w14:paraId="1DE0EA9B" w14:textId="77777777" w:rsidR="003C5B5F" w:rsidRPr="00392A6B" w:rsidRDefault="003C5B5F" w:rsidP="0066578D">
      <w:pPr>
        <w:pStyle w:val="FigureTitle"/>
      </w:pPr>
      <w:r w:rsidRPr="00392A6B">
        <w:t>Part I</w:t>
      </w:r>
    </w:p>
    <w:p w14:paraId="5894FDCB" w14:textId="77777777" w:rsidR="003C5B5F" w:rsidRPr="00392A6B" w:rsidRDefault="003C5B5F" w:rsidP="003C5B5F">
      <w:pPr>
        <w:rPr>
          <w:i/>
        </w:rPr>
      </w:pPr>
      <w:r w:rsidRPr="00392A6B">
        <w:rPr>
          <w:i/>
        </w:rPr>
        <w:t xml:space="preserve">One evening, about three weeks after Oumar had finished planting his maize crop (when the maize was about shin high), his neighbor Ali came to visit. </w:t>
      </w:r>
      <w:r w:rsidRPr="00392A6B">
        <w:rPr>
          <w:rStyle w:val="apple-style-span"/>
          <w:rFonts w:cs="Arial"/>
          <w:i/>
          <w:shd w:val="clear" w:color="auto" w:fill="FFFFFF"/>
        </w:rPr>
        <w:t xml:space="preserve">Last year Oumar had planted maize, but unfortunately had lost about one-third of his entire harvest to rats and insects. </w:t>
      </w:r>
      <w:r w:rsidRPr="00392A6B">
        <w:rPr>
          <w:i/>
        </w:rPr>
        <w:t xml:space="preserve">The two men sat by the fire, drank tea and talked about what was happening in the village. Ali was a younger man and the leader of Oumar’s farmer field group. Ali had just returned from a training led by a government extension worker in the nearby town. Ali spoke excitedly about new ways he had learned to reduce post-harvest losses by treating and drying grains and then storing them in mud silos. Ali told Oumar that he could retain about 25-to-50 percent more of his maize crop to consume and sell if he started practicing these new ways of drying, treating and storing grain. Oumar didn’t want to be rude to his visiting neighbor, so he offered him another cup of tea and smiled skeptically. </w:t>
      </w:r>
    </w:p>
    <w:p w14:paraId="66D94B81" w14:textId="77777777" w:rsidR="003C5B5F" w:rsidRPr="00392A6B" w:rsidRDefault="003C5B5F" w:rsidP="003C5B5F">
      <w:pPr>
        <w:rPr>
          <w:i/>
        </w:rPr>
      </w:pPr>
      <w:r w:rsidRPr="00392A6B">
        <w:rPr>
          <w:i/>
        </w:rPr>
        <w:t>Even though Oumar had lost about a third of his harvest last year, he thought it was because he had not taken precautions, such as giving offerings to the gods and not harvesting at exactly the right time of the month.</w:t>
      </w:r>
    </w:p>
    <w:p w14:paraId="3932903F" w14:textId="77777777" w:rsidR="003C5B5F" w:rsidRPr="00392A6B" w:rsidRDefault="003C5B5F" w:rsidP="003C5B5F">
      <w:pPr>
        <w:rPr>
          <w:i/>
        </w:rPr>
      </w:pPr>
      <w:r w:rsidRPr="00392A6B">
        <w:rPr>
          <w:i/>
        </w:rPr>
        <w:t xml:space="preserve">The following week, Oumar attended Ali’s farmer field group meeting. Ali explained to Oumar that the rat and insect situation in this community was not due to the lack of offerings or the time of the month he harvested. The other farmers in the meeting agreed. Ali told the group that despite the rat and insect problem, it was possible that not one head of maize would be lost after harvest if proper storage techniques were adopted. He said that losing maize after harvest was a post-harvest loss and it could be prevented with special treatment and silos. </w:t>
      </w:r>
    </w:p>
    <w:p w14:paraId="63D48871" w14:textId="77777777" w:rsidR="003C5B5F" w:rsidRPr="00392A6B" w:rsidRDefault="003C5B5F" w:rsidP="003C5B5F">
      <w:pPr>
        <w:rPr>
          <w:i/>
        </w:rPr>
      </w:pPr>
      <w:r w:rsidRPr="00392A6B">
        <w:rPr>
          <w:i/>
        </w:rPr>
        <w:t>It had never occurred to Oumar that there were other reasons for the loss and that there were other ways to prevent rats or pests from destroying part of his crop.</w:t>
      </w:r>
    </w:p>
    <w:p w14:paraId="6B8342CC" w14:textId="6D077BED" w:rsidR="003C5B5F" w:rsidRPr="00392A6B" w:rsidRDefault="003C5B5F" w:rsidP="003C5B5F">
      <w:pPr>
        <w:rPr>
          <w:i/>
        </w:rPr>
      </w:pPr>
      <w:r w:rsidRPr="00392A6B">
        <w:rPr>
          <w:i/>
        </w:rPr>
        <w:t xml:space="preserve">Still, Oumar was doubtful that an old farmer like himself, who had stored grain the same way since some of these other farmers were at their mothers’ breasts, could ever prevent rats or insects from eating his maize after harvest. He wasn’t young like Ali, he had never learned how to make these special silos, he didn’t know how to read, and he didn’t get to go to fancy trainings </w:t>
      </w:r>
      <w:r w:rsidR="00DD6237">
        <w:rPr>
          <w:i/>
        </w:rPr>
        <w:t>to</w:t>
      </w:r>
      <w:r w:rsidRPr="00392A6B">
        <w:rPr>
          <w:i/>
        </w:rPr>
        <w:t xml:space="preserve"> learn from educated government extension workers. </w:t>
      </w:r>
    </w:p>
    <w:p w14:paraId="25A66D98" w14:textId="77777777" w:rsidR="003C5B5F" w:rsidRPr="00392A6B" w:rsidRDefault="003C5B5F" w:rsidP="0066578D">
      <w:pPr>
        <w:pStyle w:val="FigureTitle"/>
      </w:pPr>
      <w:r w:rsidRPr="00392A6B">
        <w:t>Part II</w:t>
      </w:r>
    </w:p>
    <w:p w14:paraId="7CC71FD4" w14:textId="77777777" w:rsidR="003C5B5F" w:rsidRPr="00392A6B" w:rsidRDefault="003C5B5F" w:rsidP="003C5B5F">
      <w:pPr>
        <w:rPr>
          <w:i/>
        </w:rPr>
      </w:pPr>
      <w:r w:rsidRPr="00392A6B">
        <w:rPr>
          <w:i/>
        </w:rPr>
        <w:t xml:space="preserve">Six weeks later, Oumar’s maize had grown up to his chest and it was time for another farmer field group meeting. Ali demonstrated to all the group members how to dry maize and treat it with ash made from dead mango limbs. Then he showed the group members how to build a </w:t>
      </w:r>
      <w:r w:rsidRPr="00392A6B">
        <w:rPr>
          <w:i/>
        </w:rPr>
        <w:lastRenderedPageBreak/>
        <w:t xml:space="preserve">storage silo made out of mud. For homework, he asked each of the group members to make a mud storage silo and to scavenge dead mango limbs to make ash so that each farmer could apply it to his or her dried maize at harvest time. </w:t>
      </w:r>
    </w:p>
    <w:p w14:paraId="7E1D1062" w14:textId="77777777" w:rsidR="003C5B5F" w:rsidRPr="00392A6B" w:rsidRDefault="003C5B5F" w:rsidP="003C5B5F">
      <w:pPr>
        <w:rPr>
          <w:i/>
        </w:rPr>
      </w:pPr>
      <w:r w:rsidRPr="00392A6B">
        <w:rPr>
          <w:i/>
        </w:rPr>
        <w:t>Oumar chuckled to himself imagining what his neighbors would do if he tried to build a strange looking mud silo in front of his house. He knew his neighbors would bewitch him for trying to get ahead and considering himself so fancy and educated. He also knew he would never hear the end of it from his dear wife if he spent half the day scavenging mango limbs to make ash that promised to magically prevent insects from eating his maize. He decided not to build a silo or use the mango ash.</w:t>
      </w:r>
    </w:p>
    <w:p w14:paraId="3C0A6FEB" w14:textId="77777777" w:rsidR="003C5B5F" w:rsidRPr="00392A6B" w:rsidRDefault="003C5B5F" w:rsidP="003C5B5F">
      <w:pPr>
        <w:rPr>
          <w:i/>
        </w:rPr>
      </w:pPr>
      <w:r w:rsidRPr="00392A6B">
        <w:rPr>
          <w:i/>
        </w:rPr>
        <w:t xml:space="preserve">Then one day, a few months later, Oumar found that half of the </w:t>
      </w:r>
      <w:r>
        <w:rPr>
          <w:i/>
        </w:rPr>
        <w:t>maize</w:t>
      </w:r>
      <w:r w:rsidRPr="00392A6B">
        <w:rPr>
          <w:i/>
        </w:rPr>
        <w:t xml:space="preserve"> he was storing in a sack in his straw barn had been eaten by rats. He was so upset he decided to go back to the farmer field group and listen to Ali’s advice.</w:t>
      </w:r>
    </w:p>
    <w:p w14:paraId="77746EFF" w14:textId="77777777" w:rsidR="003C5B5F" w:rsidRPr="00392A6B" w:rsidRDefault="003C5B5F" w:rsidP="003C5B5F">
      <w:pPr>
        <w:rPr>
          <w:i/>
        </w:rPr>
      </w:pPr>
      <w:r w:rsidRPr="00392A6B">
        <w:rPr>
          <w:i/>
        </w:rPr>
        <w:t xml:space="preserve">This time the group was meeting at the house of Oumar’s neighbor, Hamidou. Much to Oumar’s surprise, Hamidou had built a mud silo. As Oumar approached the mud silo, he couldn’t tell what was inside or if Hamidou had enough food or not. How he envied such privacy. No one was laughing at Hamidou for losing half his </w:t>
      </w:r>
      <w:r>
        <w:rPr>
          <w:i/>
        </w:rPr>
        <w:t>maize</w:t>
      </w:r>
      <w:r w:rsidRPr="00392A6B">
        <w:rPr>
          <w:i/>
        </w:rPr>
        <w:t xml:space="preserve">! Another neighbor, Enoch, shared with the group that one of the best things about the mud silo was that he could just put the grain, tubers or vegetables in the silo and no longer had to buy gunny sacks. Oumar looked inside the silo and saw it was full of </w:t>
      </w:r>
      <w:r>
        <w:rPr>
          <w:i/>
        </w:rPr>
        <w:t>maize</w:t>
      </w:r>
      <w:r w:rsidRPr="00392A6B">
        <w:rPr>
          <w:i/>
        </w:rPr>
        <w:t xml:space="preserve">! All the </w:t>
      </w:r>
      <w:r>
        <w:rPr>
          <w:i/>
        </w:rPr>
        <w:t>grain was</w:t>
      </w:r>
      <w:r w:rsidRPr="00392A6B">
        <w:rPr>
          <w:i/>
        </w:rPr>
        <w:t xml:space="preserve"> dry and untouched by rats or pests. </w:t>
      </w:r>
    </w:p>
    <w:p w14:paraId="48D32AAA" w14:textId="77777777" w:rsidR="003C5B5F" w:rsidRPr="00392A6B" w:rsidRDefault="003C5B5F" w:rsidP="0066578D">
      <w:pPr>
        <w:pStyle w:val="FigureTitle"/>
      </w:pPr>
      <w:r w:rsidRPr="00392A6B">
        <w:t>Part III</w:t>
      </w:r>
    </w:p>
    <w:p w14:paraId="6818A9AD" w14:textId="77777777" w:rsidR="003C5B5F" w:rsidRPr="00392A6B" w:rsidRDefault="003C5B5F" w:rsidP="003C5B5F">
      <w:pPr>
        <w:rPr>
          <w:i/>
        </w:rPr>
      </w:pPr>
      <w:r w:rsidRPr="00392A6B">
        <w:rPr>
          <w:i/>
        </w:rPr>
        <w:t xml:space="preserve">After the meeting, Ali asked Oumar if he would be willing to try building a silo and drying and treating his maize crop before putting it in the silo. Oumar told Ali that he could see the mud silo worked for </w:t>
      </w:r>
      <w:r>
        <w:rPr>
          <w:i/>
        </w:rPr>
        <w:t>maize</w:t>
      </w:r>
      <w:r w:rsidRPr="00392A6B">
        <w:rPr>
          <w:i/>
        </w:rPr>
        <w:t xml:space="preserve">, but he didn’t believe it could keep mold, mice and rats out of stored maize since they could still enter through the top of the silo. He complained that the clay needed to make the silo was a day’s walk away and he couldn’t afford to be away from his farm that long. Even if he could get the clay, how would an old man like him know how to fashion a mud silo? And last but not least, Oumar knew he couldn’t do it because he had forgotten to scavenge the dead mango limbs to make the ash needed to treat the maize, and there were no mango trees near his land. </w:t>
      </w:r>
    </w:p>
    <w:p w14:paraId="15323D99" w14:textId="77777777" w:rsidR="003C5B5F" w:rsidRPr="00392A6B" w:rsidRDefault="003C5B5F" w:rsidP="003C5B5F">
      <w:pPr>
        <w:rPr>
          <w:i/>
        </w:rPr>
      </w:pPr>
      <w:r w:rsidRPr="00392A6B">
        <w:rPr>
          <w:i/>
        </w:rPr>
        <w:t xml:space="preserve">Ali had ideas for how to solve all these barriers. He convinced Oumar to send his donkey along with a neighbor to the place where clay is collected. For a small fee, the neighbor loaded Oumar’s donkey with the special clay needed to make the silo. Then Ali spent an afternoon teaching Oumar how to fashion the silo. And last but not least, Ali gave Oumar some of his mango ash needed to treat the maize, on the condition that Oumar would make mango ash for him next season. Oumar was still angry enough about all the </w:t>
      </w:r>
      <w:r>
        <w:rPr>
          <w:i/>
        </w:rPr>
        <w:t>maize</w:t>
      </w:r>
      <w:r w:rsidRPr="00392A6B">
        <w:rPr>
          <w:i/>
        </w:rPr>
        <w:t xml:space="preserve"> he lost to try something as crazy and risky as these strange new ideas that Ali was promoting. </w:t>
      </w:r>
    </w:p>
    <w:p w14:paraId="4371D1B3" w14:textId="77777777" w:rsidR="003C5B5F" w:rsidRPr="00392A6B" w:rsidRDefault="003C5B5F" w:rsidP="003C5B5F">
      <w:pPr>
        <w:spacing w:after="0"/>
        <w:rPr>
          <w:i/>
        </w:rPr>
      </w:pPr>
      <w:r w:rsidRPr="00392A6B">
        <w:rPr>
          <w:i/>
        </w:rPr>
        <w:t xml:space="preserve">Seven months later, Oumar had more maize in his mud silo then he’d ever had so many months after the harvest. He hadn’t lost a single ear of maize to pests or rodents! Seeing this made Oumar realize that he had been losing more grain to insects and rats than he’d thought. By maintaining more of his harvest, Oumar and his wife were able to sell more and could finally send their daughters to school, something that they had always wanted to do. </w:t>
      </w:r>
    </w:p>
    <w:p w14:paraId="0086A5EF" w14:textId="77777777" w:rsidR="003C5B5F" w:rsidRPr="00392A6B" w:rsidRDefault="003C5B5F" w:rsidP="0066578D">
      <w:pPr>
        <w:pStyle w:val="Heading3"/>
        <w:ind w:left="0"/>
      </w:pPr>
      <w:r w:rsidRPr="00392A6B">
        <w:br w:type="page"/>
      </w:r>
      <w:bookmarkStart w:id="200" w:name="T7HO5"/>
      <w:bookmarkStart w:id="201" w:name="_Toc467583834"/>
      <w:bookmarkStart w:id="202" w:name="_Toc345529081"/>
      <w:r w:rsidRPr="0066578D">
        <w:rPr>
          <w:rStyle w:val="Heading2Char"/>
          <w:b/>
        </w:rPr>
        <w:lastRenderedPageBreak/>
        <w:t>Task 7 Handout 5</w:t>
      </w:r>
      <w:bookmarkEnd w:id="200"/>
      <w:bookmarkEnd w:id="201"/>
      <w:r w:rsidRPr="00392A6B">
        <w:br/>
        <w:t>Universal Motivators</w:t>
      </w:r>
      <w:r w:rsidRPr="00392A6B">
        <w:rPr>
          <w:rStyle w:val="FootnoteReference"/>
          <w:caps/>
          <w:sz w:val="32"/>
          <w:szCs w:val="32"/>
        </w:rPr>
        <w:footnoteReference w:id="25"/>
      </w:r>
      <w:bookmarkEnd w:id="202"/>
    </w:p>
    <w:p w14:paraId="48987680" w14:textId="77777777" w:rsidR="003C5B5F" w:rsidRPr="00392A6B" w:rsidRDefault="003C5B5F" w:rsidP="00093E7F">
      <w:pPr>
        <w:pStyle w:val="ListParagraph"/>
        <w:numPr>
          <w:ilvl w:val="0"/>
          <w:numId w:val="155"/>
        </w:numPr>
        <w:spacing w:after="120" w:line="252" w:lineRule="auto"/>
        <w:ind w:left="1080"/>
        <w:contextualSpacing w:val="0"/>
      </w:pPr>
      <w:r w:rsidRPr="00392A6B">
        <w:t>Love</w:t>
      </w:r>
    </w:p>
    <w:p w14:paraId="1C06DA94" w14:textId="77777777" w:rsidR="003C5B5F" w:rsidRPr="00392A6B" w:rsidRDefault="003C5B5F" w:rsidP="00093E7F">
      <w:pPr>
        <w:pStyle w:val="ListParagraph"/>
        <w:numPr>
          <w:ilvl w:val="0"/>
          <w:numId w:val="155"/>
        </w:numPr>
        <w:spacing w:after="120" w:line="252" w:lineRule="auto"/>
        <w:ind w:left="1080"/>
        <w:contextualSpacing w:val="0"/>
      </w:pPr>
      <w:r w:rsidRPr="00392A6B">
        <w:t>Recognition</w:t>
      </w:r>
    </w:p>
    <w:p w14:paraId="4DFC290C" w14:textId="77777777" w:rsidR="003C5B5F" w:rsidRPr="00392A6B" w:rsidRDefault="003C5B5F" w:rsidP="00093E7F">
      <w:pPr>
        <w:pStyle w:val="ListParagraph"/>
        <w:numPr>
          <w:ilvl w:val="0"/>
          <w:numId w:val="155"/>
        </w:numPr>
        <w:spacing w:after="120" w:line="252" w:lineRule="auto"/>
        <w:ind w:left="1080"/>
        <w:contextualSpacing w:val="0"/>
      </w:pPr>
      <w:r w:rsidRPr="00392A6B">
        <w:t>Pleasure</w:t>
      </w:r>
    </w:p>
    <w:p w14:paraId="5DBF7D8F" w14:textId="77777777" w:rsidR="003C5B5F" w:rsidRPr="00392A6B" w:rsidRDefault="003C5B5F" w:rsidP="00093E7F">
      <w:pPr>
        <w:pStyle w:val="ListParagraph"/>
        <w:numPr>
          <w:ilvl w:val="0"/>
          <w:numId w:val="155"/>
        </w:numPr>
        <w:spacing w:after="120" w:line="252" w:lineRule="auto"/>
        <w:ind w:left="1080"/>
        <w:contextualSpacing w:val="0"/>
      </w:pPr>
      <w:r w:rsidRPr="00392A6B">
        <w:t>Freedom</w:t>
      </w:r>
    </w:p>
    <w:p w14:paraId="1640CCBD" w14:textId="77777777" w:rsidR="003C5B5F" w:rsidRPr="00392A6B" w:rsidRDefault="003C5B5F" w:rsidP="00093E7F">
      <w:pPr>
        <w:pStyle w:val="ListParagraph"/>
        <w:numPr>
          <w:ilvl w:val="0"/>
          <w:numId w:val="155"/>
        </w:numPr>
        <w:spacing w:after="120" w:line="252" w:lineRule="auto"/>
        <w:ind w:left="1080"/>
        <w:contextualSpacing w:val="0"/>
      </w:pPr>
      <w:r w:rsidRPr="00392A6B">
        <w:t>Success</w:t>
      </w:r>
    </w:p>
    <w:p w14:paraId="4EFB36D1" w14:textId="77777777" w:rsidR="003C5B5F" w:rsidRPr="00392A6B" w:rsidRDefault="003C5B5F" w:rsidP="00093E7F">
      <w:pPr>
        <w:pStyle w:val="ListParagraph"/>
        <w:numPr>
          <w:ilvl w:val="0"/>
          <w:numId w:val="155"/>
        </w:numPr>
        <w:spacing w:after="120" w:line="252" w:lineRule="auto"/>
        <w:ind w:left="1080"/>
        <w:contextualSpacing w:val="0"/>
      </w:pPr>
      <w:r w:rsidRPr="00392A6B">
        <w:t>Security</w:t>
      </w:r>
    </w:p>
    <w:p w14:paraId="1672C6B2" w14:textId="77777777" w:rsidR="003C5B5F" w:rsidRPr="00392A6B" w:rsidRDefault="003C5B5F" w:rsidP="00093E7F">
      <w:pPr>
        <w:pStyle w:val="ListParagraph"/>
        <w:numPr>
          <w:ilvl w:val="0"/>
          <w:numId w:val="155"/>
        </w:numPr>
        <w:spacing w:after="120" w:line="252" w:lineRule="auto"/>
        <w:ind w:left="1080"/>
        <w:contextualSpacing w:val="0"/>
      </w:pPr>
      <w:r w:rsidRPr="00392A6B">
        <w:t>Positive self-image</w:t>
      </w:r>
    </w:p>
    <w:p w14:paraId="4C3D5B2D" w14:textId="77777777" w:rsidR="003C5B5F" w:rsidRPr="00392A6B" w:rsidRDefault="003C5B5F" w:rsidP="00093E7F">
      <w:pPr>
        <w:pStyle w:val="ListParagraph"/>
        <w:numPr>
          <w:ilvl w:val="0"/>
          <w:numId w:val="155"/>
        </w:numPr>
        <w:spacing w:after="120" w:line="252" w:lineRule="auto"/>
        <w:ind w:left="1080"/>
        <w:contextualSpacing w:val="0"/>
      </w:pPr>
      <w:r w:rsidRPr="00392A6B">
        <w:t>Social acceptance</w:t>
      </w:r>
    </w:p>
    <w:p w14:paraId="68DFB63F" w14:textId="77777777" w:rsidR="003C5B5F" w:rsidRPr="00392A6B" w:rsidRDefault="003C5B5F" w:rsidP="00093E7F">
      <w:pPr>
        <w:pStyle w:val="ListParagraph"/>
        <w:numPr>
          <w:ilvl w:val="0"/>
          <w:numId w:val="155"/>
        </w:numPr>
        <w:spacing w:after="120" w:line="252" w:lineRule="auto"/>
        <w:ind w:left="1080"/>
        <w:contextualSpacing w:val="0"/>
      </w:pPr>
      <w:r w:rsidRPr="00392A6B">
        <w:t>Comfort</w:t>
      </w:r>
    </w:p>
    <w:p w14:paraId="695F741D" w14:textId="77777777" w:rsidR="003C5B5F" w:rsidRPr="00392A6B" w:rsidRDefault="003C5B5F" w:rsidP="00093E7F">
      <w:pPr>
        <w:pStyle w:val="ListParagraph"/>
        <w:numPr>
          <w:ilvl w:val="0"/>
          <w:numId w:val="155"/>
        </w:numPr>
        <w:spacing w:after="120" w:line="252" w:lineRule="auto"/>
        <w:ind w:left="1080"/>
        <w:contextualSpacing w:val="0"/>
      </w:pPr>
      <w:r w:rsidRPr="00392A6B">
        <w:t>Peace of mind</w:t>
      </w:r>
    </w:p>
    <w:p w14:paraId="0DF66597" w14:textId="77777777" w:rsidR="003C5B5F" w:rsidRPr="00392A6B" w:rsidRDefault="003C5B5F" w:rsidP="00093E7F">
      <w:pPr>
        <w:pStyle w:val="ListParagraph"/>
        <w:numPr>
          <w:ilvl w:val="0"/>
          <w:numId w:val="155"/>
        </w:numPr>
        <w:spacing w:after="120" w:line="252" w:lineRule="auto"/>
        <w:ind w:left="1080"/>
        <w:contextualSpacing w:val="0"/>
      </w:pPr>
      <w:r w:rsidRPr="00392A6B">
        <w:t>Status</w:t>
      </w:r>
    </w:p>
    <w:p w14:paraId="40A3F84B" w14:textId="77777777" w:rsidR="003C5B5F" w:rsidRPr="00392A6B" w:rsidRDefault="003C5B5F" w:rsidP="00093E7F">
      <w:pPr>
        <w:pStyle w:val="ListParagraph"/>
        <w:numPr>
          <w:ilvl w:val="0"/>
          <w:numId w:val="155"/>
        </w:numPr>
        <w:spacing w:after="120" w:line="252" w:lineRule="auto"/>
        <w:ind w:left="1080"/>
        <w:contextualSpacing w:val="0"/>
      </w:pPr>
      <w:r w:rsidRPr="00392A6B">
        <w:t>Power</w:t>
      </w:r>
    </w:p>
    <w:p w14:paraId="6D79360D" w14:textId="77777777" w:rsidR="003C5B5F" w:rsidRPr="00392A6B" w:rsidRDefault="003C5B5F" w:rsidP="003C5B5F">
      <w:pPr>
        <w:pStyle w:val="Heading2"/>
        <w:spacing w:after="0"/>
        <w:jc w:val="center"/>
        <w:rPr>
          <w:rFonts w:ascii="Calibri" w:eastAsia="PMingLiU" w:hAnsi="Calibri" w:cs="Comic Sans MS"/>
          <w:b w:val="0"/>
          <w:bCs/>
          <w:sz w:val="22"/>
          <w:szCs w:val="22"/>
        </w:rPr>
      </w:pPr>
      <w:r w:rsidRPr="00392A6B">
        <w:rPr>
          <w:rFonts w:ascii="Calibri" w:hAnsi="Calibri"/>
          <w:b w:val="0"/>
          <w:sz w:val="22"/>
          <w:szCs w:val="22"/>
        </w:rPr>
        <w:br w:type="page"/>
      </w:r>
    </w:p>
    <w:p w14:paraId="5E1B84A3" w14:textId="77777777" w:rsidR="003C5B5F" w:rsidRPr="00482361" w:rsidRDefault="003C5B5F" w:rsidP="00482361">
      <w:pPr>
        <w:pStyle w:val="Heading2"/>
      </w:pPr>
      <w:bookmarkStart w:id="203" w:name="_Toc467583835"/>
      <w:bookmarkStart w:id="204" w:name="D2EVAL"/>
      <w:r w:rsidRPr="00482361">
        <w:lastRenderedPageBreak/>
        <w:t>Day Two Evaluation (Flip Chart or Handout)</w:t>
      </w:r>
      <w:bookmarkEnd w:id="203"/>
    </w:p>
    <w:bookmarkEnd w:id="204"/>
    <w:p w14:paraId="60BC3B0D" w14:textId="77777777" w:rsidR="003C5B5F" w:rsidRPr="00482361" w:rsidRDefault="003C5B5F" w:rsidP="003C5B5F">
      <w:pPr>
        <w:rPr>
          <w:rFonts w:eastAsia="PMingLiU"/>
        </w:rPr>
      </w:pPr>
      <w:r w:rsidRPr="00482361">
        <w:rPr>
          <w:rFonts w:eastAsia="PMingLiU"/>
        </w:rPr>
        <w:t>Please indicate below your overall satisfaction with each of the tasks you participated in today, and offer any ideas you have on how to improve these tasks.</w:t>
      </w:r>
    </w:p>
    <w:p w14:paraId="303259C2" w14:textId="77777777" w:rsidR="003C5B5F" w:rsidRPr="00482361" w:rsidRDefault="003C5B5F" w:rsidP="003C5B5F">
      <w:pPr>
        <w:rPr>
          <w:rFonts w:eastAsia="PMingLiU"/>
          <w:b/>
        </w:rPr>
      </w:pPr>
      <w:r w:rsidRPr="00482361">
        <w:rPr>
          <w:rFonts w:eastAsia="PMingLiU"/>
          <w:b/>
        </w:rPr>
        <w:t>Review Exercise: Sing It!</w:t>
      </w:r>
    </w:p>
    <w:tbl>
      <w:tblPr>
        <w:tblW w:w="9958" w:type="dxa"/>
        <w:jc w:val="center"/>
        <w:tblLook w:val="00A0" w:firstRow="1" w:lastRow="0" w:firstColumn="1" w:lastColumn="0" w:noHBand="0" w:noVBand="0"/>
      </w:tblPr>
      <w:tblGrid>
        <w:gridCol w:w="2129"/>
        <w:gridCol w:w="2333"/>
        <w:gridCol w:w="1830"/>
        <w:gridCol w:w="2088"/>
        <w:gridCol w:w="1578"/>
      </w:tblGrid>
      <w:tr w:rsidR="003C5B5F" w:rsidRPr="00482361" w14:paraId="249A578E" w14:textId="77777777" w:rsidTr="00B611F2">
        <w:trPr>
          <w:jc w:val="center"/>
        </w:trPr>
        <w:tc>
          <w:tcPr>
            <w:tcW w:w="2129" w:type="dxa"/>
            <w:vAlign w:val="bottom"/>
          </w:tcPr>
          <w:p w14:paraId="16AA40DE" w14:textId="77777777" w:rsidR="003C5B5F" w:rsidRPr="00482361" w:rsidRDefault="003C5B5F" w:rsidP="00B611F2">
            <w:pPr>
              <w:pStyle w:val="TableText"/>
              <w:spacing w:after="0"/>
              <w:ind w:left="162"/>
              <w:jc w:val="center"/>
              <w:rPr>
                <w:rFonts w:asciiTheme="minorHAnsi" w:eastAsia="Times New Roman" w:hAnsiTheme="minorHAnsi"/>
                <w:sz w:val="22"/>
                <w:szCs w:val="22"/>
              </w:rPr>
            </w:pPr>
            <w:r w:rsidRPr="00482361">
              <w:rPr>
                <w:rFonts w:asciiTheme="minorHAnsi" w:eastAsia="Times New Roman" w:hAnsiTheme="minorHAnsi"/>
                <w:sz w:val="22"/>
                <w:szCs w:val="22"/>
              </w:rPr>
              <w:t>Very dissatisfied</w:t>
            </w:r>
          </w:p>
        </w:tc>
        <w:tc>
          <w:tcPr>
            <w:tcW w:w="2333" w:type="dxa"/>
            <w:vAlign w:val="bottom"/>
          </w:tcPr>
          <w:p w14:paraId="1C8752E0" w14:textId="77777777" w:rsidR="003C5B5F" w:rsidRPr="00482361" w:rsidRDefault="003C5B5F" w:rsidP="00B611F2">
            <w:pPr>
              <w:pStyle w:val="TableText"/>
              <w:spacing w:after="0"/>
              <w:ind w:left="162"/>
              <w:jc w:val="center"/>
              <w:rPr>
                <w:rFonts w:asciiTheme="minorHAnsi" w:eastAsia="Times New Roman" w:hAnsiTheme="minorHAnsi"/>
                <w:sz w:val="22"/>
                <w:szCs w:val="22"/>
              </w:rPr>
            </w:pPr>
            <w:r w:rsidRPr="00482361">
              <w:rPr>
                <w:rFonts w:asciiTheme="minorHAnsi" w:eastAsia="Times New Roman" w:hAnsiTheme="minorHAnsi"/>
                <w:sz w:val="22"/>
                <w:szCs w:val="22"/>
              </w:rPr>
              <w:t>Somewhat dissatisfied</w:t>
            </w:r>
          </w:p>
        </w:tc>
        <w:tc>
          <w:tcPr>
            <w:tcW w:w="1830" w:type="dxa"/>
            <w:vAlign w:val="bottom"/>
          </w:tcPr>
          <w:p w14:paraId="0E832721" w14:textId="77777777" w:rsidR="003C5B5F" w:rsidRPr="00482361" w:rsidRDefault="003C5B5F" w:rsidP="00B611F2">
            <w:pPr>
              <w:pStyle w:val="TableText"/>
              <w:spacing w:after="0"/>
              <w:ind w:left="162"/>
              <w:jc w:val="center"/>
              <w:rPr>
                <w:rFonts w:asciiTheme="minorHAnsi" w:eastAsia="Times New Roman" w:hAnsiTheme="minorHAnsi"/>
                <w:sz w:val="22"/>
                <w:szCs w:val="22"/>
              </w:rPr>
            </w:pPr>
            <w:r w:rsidRPr="00482361">
              <w:rPr>
                <w:rFonts w:asciiTheme="minorHAnsi" w:eastAsia="Times New Roman" w:hAnsiTheme="minorHAnsi"/>
                <w:sz w:val="22"/>
                <w:szCs w:val="22"/>
              </w:rPr>
              <w:t>Neutral</w:t>
            </w:r>
          </w:p>
        </w:tc>
        <w:tc>
          <w:tcPr>
            <w:tcW w:w="2088" w:type="dxa"/>
            <w:vAlign w:val="bottom"/>
          </w:tcPr>
          <w:p w14:paraId="5880E8F7" w14:textId="77777777" w:rsidR="003C5B5F" w:rsidRPr="00482361" w:rsidRDefault="003C5B5F" w:rsidP="00B611F2">
            <w:pPr>
              <w:pStyle w:val="TableText"/>
              <w:spacing w:after="0"/>
              <w:ind w:left="162"/>
              <w:jc w:val="center"/>
              <w:rPr>
                <w:rFonts w:asciiTheme="minorHAnsi" w:eastAsia="Times New Roman" w:hAnsiTheme="minorHAnsi"/>
                <w:sz w:val="22"/>
                <w:szCs w:val="22"/>
              </w:rPr>
            </w:pPr>
            <w:r w:rsidRPr="00482361">
              <w:rPr>
                <w:rFonts w:asciiTheme="minorHAnsi" w:eastAsia="Times New Roman" w:hAnsiTheme="minorHAnsi"/>
                <w:sz w:val="22"/>
                <w:szCs w:val="22"/>
              </w:rPr>
              <w:t>Somewhat satisfied</w:t>
            </w:r>
          </w:p>
        </w:tc>
        <w:tc>
          <w:tcPr>
            <w:tcW w:w="1578" w:type="dxa"/>
            <w:vAlign w:val="bottom"/>
          </w:tcPr>
          <w:p w14:paraId="64762C9C" w14:textId="77777777" w:rsidR="003C5B5F" w:rsidRPr="00482361" w:rsidRDefault="003C5B5F" w:rsidP="00B611F2">
            <w:pPr>
              <w:pStyle w:val="TableText"/>
              <w:spacing w:after="0"/>
              <w:ind w:left="162"/>
              <w:jc w:val="center"/>
              <w:rPr>
                <w:rFonts w:asciiTheme="minorHAnsi" w:eastAsia="Times New Roman" w:hAnsiTheme="minorHAnsi"/>
                <w:sz w:val="22"/>
                <w:szCs w:val="22"/>
              </w:rPr>
            </w:pPr>
            <w:r w:rsidRPr="00482361">
              <w:rPr>
                <w:rFonts w:asciiTheme="minorHAnsi" w:eastAsia="Times New Roman" w:hAnsiTheme="minorHAnsi"/>
                <w:sz w:val="22"/>
                <w:szCs w:val="22"/>
              </w:rPr>
              <w:t>Very satisfied</w:t>
            </w:r>
          </w:p>
        </w:tc>
      </w:tr>
      <w:tr w:rsidR="003C5B5F" w:rsidRPr="00482361" w14:paraId="47FACF27" w14:textId="77777777" w:rsidTr="00B611F2">
        <w:trPr>
          <w:jc w:val="center"/>
        </w:trPr>
        <w:tc>
          <w:tcPr>
            <w:tcW w:w="2129" w:type="dxa"/>
          </w:tcPr>
          <w:p w14:paraId="501DB83A"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1</w:t>
            </w:r>
          </w:p>
        </w:tc>
        <w:tc>
          <w:tcPr>
            <w:tcW w:w="2333" w:type="dxa"/>
          </w:tcPr>
          <w:p w14:paraId="1F317A84"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2</w:t>
            </w:r>
          </w:p>
        </w:tc>
        <w:tc>
          <w:tcPr>
            <w:tcW w:w="1830" w:type="dxa"/>
          </w:tcPr>
          <w:p w14:paraId="4835CD94"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3</w:t>
            </w:r>
          </w:p>
        </w:tc>
        <w:tc>
          <w:tcPr>
            <w:tcW w:w="2088" w:type="dxa"/>
          </w:tcPr>
          <w:p w14:paraId="531C8660"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4</w:t>
            </w:r>
          </w:p>
        </w:tc>
        <w:tc>
          <w:tcPr>
            <w:tcW w:w="1578" w:type="dxa"/>
          </w:tcPr>
          <w:p w14:paraId="085BE207"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5</w:t>
            </w:r>
          </w:p>
        </w:tc>
      </w:tr>
    </w:tbl>
    <w:p w14:paraId="7BE9F63D" w14:textId="77777777" w:rsidR="003C5B5F" w:rsidRPr="00482361" w:rsidRDefault="003C5B5F" w:rsidP="003C5B5F">
      <w:pPr>
        <w:rPr>
          <w:rFonts w:eastAsia="PMingLiU"/>
        </w:rPr>
      </w:pPr>
    </w:p>
    <w:p w14:paraId="599871A7" w14:textId="77777777" w:rsidR="003C5B5F" w:rsidRPr="00482361" w:rsidRDefault="003C5B5F" w:rsidP="003C5B5F">
      <w:pPr>
        <w:rPr>
          <w:rFonts w:eastAsia="PMingLiU"/>
        </w:rPr>
      </w:pPr>
      <w:r w:rsidRPr="00482361">
        <w:rPr>
          <w:rFonts w:eastAsia="PMingLiU"/>
        </w:rPr>
        <w:t>Suggestions for improving this task:</w:t>
      </w:r>
    </w:p>
    <w:p w14:paraId="484CF84C" w14:textId="77777777" w:rsidR="003C5B5F" w:rsidRPr="00482361" w:rsidRDefault="003C5B5F" w:rsidP="003C5B5F">
      <w:pPr>
        <w:rPr>
          <w:rFonts w:eastAsia="PMingLiU"/>
        </w:rPr>
      </w:pPr>
    </w:p>
    <w:p w14:paraId="4BDE5346" w14:textId="77777777" w:rsidR="003C5B5F" w:rsidRPr="00482361" w:rsidRDefault="003C5B5F" w:rsidP="003C5B5F">
      <w:pPr>
        <w:rPr>
          <w:rFonts w:eastAsia="PMingLiU"/>
        </w:rPr>
      </w:pPr>
    </w:p>
    <w:p w14:paraId="2B2D9234" w14:textId="77777777" w:rsidR="003C5B5F" w:rsidRPr="00482361" w:rsidRDefault="003C5B5F" w:rsidP="003C5B5F">
      <w:pPr>
        <w:rPr>
          <w:b/>
        </w:rPr>
      </w:pPr>
      <w:r w:rsidRPr="00482361">
        <w:rPr>
          <w:b/>
        </w:rPr>
        <w:t>Task 4: Selecting and Defining the Feasible and Effective Behavior Steps 4 and 5</w:t>
      </w:r>
    </w:p>
    <w:tbl>
      <w:tblPr>
        <w:tblW w:w="9576" w:type="dxa"/>
        <w:jc w:val="center"/>
        <w:tblLook w:val="00A0" w:firstRow="1" w:lastRow="0" w:firstColumn="1" w:lastColumn="0" w:noHBand="0" w:noVBand="0"/>
      </w:tblPr>
      <w:tblGrid>
        <w:gridCol w:w="1955"/>
        <w:gridCol w:w="1955"/>
        <w:gridCol w:w="1863"/>
        <w:gridCol w:w="1936"/>
        <w:gridCol w:w="1867"/>
      </w:tblGrid>
      <w:tr w:rsidR="003C5B5F" w:rsidRPr="00482361" w14:paraId="2FD4C9CC" w14:textId="77777777" w:rsidTr="00B611F2">
        <w:trPr>
          <w:jc w:val="center"/>
        </w:trPr>
        <w:tc>
          <w:tcPr>
            <w:tcW w:w="1955" w:type="dxa"/>
            <w:vAlign w:val="bottom"/>
          </w:tcPr>
          <w:p w14:paraId="0E4E8C57" w14:textId="77777777" w:rsidR="003C5B5F" w:rsidRPr="00482361" w:rsidRDefault="003C5B5F" w:rsidP="00B611F2">
            <w:pPr>
              <w:pStyle w:val="TableText"/>
              <w:spacing w:after="0"/>
              <w:ind w:left="162"/>
              <w:jc w:val="center"/>
              <w:rPr>
                <w:rFonts w:asciiTheme="minorHAnsi" w:eastAsia="Times New Roman" w:hAnsiTheme="minorHAnsi"/>
                <w:sz w:val="22"/>
                <w:szCs w:val="22"/>
              </w:rPr>
            </w:pPr>
            <w:r w:rsidRPr="00482361">
              <w:rPr>
                <w:rFonts w:asciiTheme="minorHAnsi" w:eastAsia="Times New Roman" w:hAnsiTheme="minorHAnsi"/>
                <w:sz w:val="22"/>
                <w:szCs w:val="22"/>
              </w:rPr>
              <w:t>Very dissatisfied</w:t>
            </w:r>
          </w:p>
        </w:tc>
        <w:tc>
          <w:tcPr>
            <w:tcW w:w="1955" w:type="dxa"/>
            <w:tcBorders>
              <w:left w:val="nil"/>
            </w:tcBorders>
            <w:vAlign w:val="bottom"/>
          </w:tcPr>
          <w:p w14:paraId="766AA8F7" w14:textId="77777777" w:rsidR="003C5B5F" w:rsidRPr="00482361" w:rsidRDefault="003C5B5F" w:rsidP="00B611F2">
            <w:pPr>
              <w:pStyle w:val="TableText"/>
              <w:spacing w:after="0"/>
              <w:ind w:left="630"/>
              <w:jc w:val="center"/>
              <w:rPr>
                <w:rFonts w:asciiTheme="minorHAnsi" w:eastAsia="Times New Roman" w:hAnsiTheme="minorHAnsi"/>
                <w:sz w:val="22"/>
                <w:szCs w:val="22"/>
              </w:rPr>
            </w:pPr>
            <w:r w:rsidRPr="00482361">
              <w:rPr>
                <w:rFonts w:asciiTheme="minorHAnsi" w:eastAsia="Times New Roman" w:hAnsiTheme="minorHAnsi"/>
                <w:sz w:val="22"/>
                <w:szCs w:val="22"/>
              </w:rPr>
              <w:t>Somewhat dissatisfied</w:t>
            </w:r>
          </w:p>
        </w:tc>
        <w:tc>
          <w:tcPr>
            <w:tcW w:w="1863" w:type="dxa"/>
            <w:vAlign w:val="bottom"/>
          </w:tcPr>
          <w:p w14:paraId="74E0F0E1" w14:textId="77777777" w:rsidR="003C5B5F" w:rsidRPr="00482361" w:rsidRDefault="003C5B5F" w:rsidP="00B611F2">
            <w:pPr>
              <w:pStyle w:val="TableText"/>
              <w:spacing w:after="0"/>
              <w:ind w:left="630"/>
              <w:jc w:val="center"/>
              <w:rPr>
                <w:rFonts w:asciiTheme="minorHAnsi" w:eastAsia="Times New Roman" w:hAnsiTheme="minorHAnsi"/>
                <w:sz w:val="22"/>
                <w:szCs w:val="22"/>
              </w:rPr>
            </w:pPr>
            <w:r w:rsidRPr="00482361">
              <w:rPr>
                <w:rFonts w:asciiTheme="minorHAnsi" w:eastAsia="Times New Roman" w:hAnsiTheme="minorHAnsi"/>
                <w:sz w:val="22"/>
                <w:szCs w:val="22"/>
              </w:rPr>
              <w:t>Neutral</w:t>
            </w:r>
          </w:p>
        </w:tc>
        <w:tc>
          <w:tcPr>
            <w:tcW w:w="1936" w:type="dxa"/>
            <w:vAlign w:val="bottom"/>
          </w:tcPr>
          <w:p w14:paraId="7485F054" w14:textId="77777777" w:rsidR="003C5B5F" w:rsidRPr="00482361" w:rsidRDefault="003C5B5F" w:rsidP="00B611F2">
            <w:pPr>
              <w:pStyle w:val="TableText"/>
              <w:spacing w:after="0"/>
              <w:ind w:left="630"/>
              <w:jc w:val="center"/>
              <w:rPr>
                <w:rFonts w:asciiTheme="minorHAnsi" w:eastAsia="Times New Roman" w:hAnsiTheme="minorHAnsi"/>
                <w:sz w:val="22"/>
                <w:szCs w:val="22"/>
              </w:rPr>
            </w:pPr>
            <w:r w:rsidRPr="00482361">
              <w:rPr>
                <w:rFonts w:asciiTheme="minorHAnsi" w:eastAsia="Times New Roman" w:hAnsiTheme="minorHAnsi"/>
                <w:sz w:val="22"/>
                <w:szCs w:val="22"/>
              </w:rPr>
              <w:t>Somewhat satisfied</w:t>
            </w:r>
          </w:p>
        </w:tc>
        <w:tc>
          <w:tcPr>
            <w:tcW w:w="1867" w:type="dxa"/>
            <w:vAlign w:val="bottom"/>
          </w:tcPr>
          <w:p w14:paraId="5161CBD0" w14:textId="77777777" w:rsidR="003C5B5F" w:rsidRPr="00482361" w:rsidRDefault="003C5B5F" w:rsidP="00B611F2">
            <w:pPr>
              <w:pStyle w:val="TableText"/>
              <w:spacing w:after="0"/>
              <w:ind w:left="630"/>
              <w:jc w:val="center"/>
              <w:rPr>
                <w:rFonts w:asciiTheme="minorHAnsi" w:eastAsia="Times New Roman" w:hAnsiTheme="minorHAnsi"/>
                <w:sz w:val="22"/>
                <w:szCs w:val="22"/>
              </w:rPr>
            </w:pPr>
            <w:r w:rsidRPr="00482361">
              <w:rPr>
                <w:rFonts w:asciiTheme="minorHAnsi" w:eastAsia="Times New Roman" w:hAnsiTheme="minorHAnsi"/>
                <w:sz w:val="22"/>
                <w:szCs w:val="22"/>
              </w:rPr>
              <w:t>Very satisfied</w:t>
            </w:r>
          </w:p>
        </w:tc>
      </w:tr>
      <w:tr w:rsidR="003C5B5F" w:rsidRPr="00482361" w14:paraId="7286F16C" w14:textId="77777777" w:rsidTr="00B611F2">
        <w:trPr>
          <w:jc w:val="center"/>
        </w:trPr>
        <w:tc>
          <w:tcPr>
            <w:tcW w:w="1955" w:type="dxa"/>
          </w:tcPr>
          <w:p w14:paraId="114E6BC8"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1</w:t>
            </w:r>
          </w:p>
        </w:tc>
        <w:tc>
          <w:tcPr>
            <w:tcW w:w="1955" w:type="dxa"/>
          </w:tcPr>
          <w:p w14:paraId="088994E0"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2</w:t>
            </w:r>
          </w:p>
        </w:tc>
        <w:tc>
          <w:tcPr>
            <w:tcW w:w="1863" w:type="dxa"/>
          </w:tcPr>
          <w:p w14:paraId="21211837"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3</w:t>
            </w:r>
          </w:p>
        </w:tc>
        <w:tc>
          <w:tcPr>
            <w:tcW w:w="1936" w:type="dxa"/>
          </w:tcPr>
          <w:p w14:paraId="0DAAAA5C"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4</w:t>
            </w:r>
          </w:p>
        </w:tc>
        <w:tc>
          <w:tcPr>
            <w:tcW w:w="1867" w:type="dxa"/>
          </w:tcPr>
          <w:p w14:paraId="67563D9F"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5</w:t>
            </w:r>
          </w:p>
        </w:tc>
      </w:tr>
    </w:tbl>
    <w:p w14:paraId="3DE8B552" w14:textId="77777777" w:rsidR="003C5B5F" w:rsidRPr="00482361" w:rsidRDefault="003C5B5F" w:rsidP="003C5B5F">
      <w:pPr>
        <w:rPr>
          <w:rFonts w:eastAsia="PMingLiU"/>
        </w:rPr>
      </w:pPr>
    </w:p>
    <w:p w14:paraId="2380D2A6" w14:textId="77777777" w:rsidR="003C5B5F" w:rsidRPr="00482361" w:rsidRDefault="003C5B5F" w:rsidP="003C5B5F">
      <w:pPr>
        <w:rPr>
          <w:rFonts w:eastAsia="PMingLiU"/>
        </w:rPr>
      </w:pPr>
      <w:r w:rsidRPr="00482361">
        <w:rPr>
          <w:rFonts w:eastAsia="PMingLiU"/>
        </w:rPr>
        <w:t>Suggestions for improving this session:</w:t>
      </w:r>
    </w:p>
    <w:p w14:paraId="201DE533" w14:textId="77777777" w:rsidR="003C5B5F" w:rsidRPr="00482361" w:rsidRDefault="003C5B5F" w:rsidP="003C5B5F">
      <w:pPr>
        <w:rPr>
          <w:rFonts w:eastAsia="PMingLiU"/>
        </w:rPr>
      </w:pPr>
    </w:p>
    <w:p w14:paraId="35EEA687" w14:textId="77777777" w:rsidR="003C5B5F" w:rsidRPr="00482361" w:rsidRDefault="003C5B5F" w:rsidP="003C5B5F">
      <w:pPr>
        <w:rPr>
          <w:rFonts w:eastAsia="PMingLiU"/>
        </w:rPr>
      </w:pPr>
    </w:p>
    <w:p w14:paraId="1F774A15" w14:textId="77777777" w:rsidR="003C5B5F" w:rsidRPr="00482361" w:rsidRDefault="003C5B5F" w:rsidP="003C5B5F">
      <w:pPr>
        <w:rPr>
          <w:rFonts w:eastAsia="PMingLiU"/>
          <w:b/>
        </w:rPr>
      </w:pPr>
      <w:r w:rsidRPr="00482361">
        <w:rPr>
          <w:rFonts w:eastAsia="PMingLiU"/>
          <w:b/>
        </w:rPr>
        <w:t>Task 5: The Priority Group and Influencing Groups</w:t>
      </w:r>
    </w:p>
    <w:tbl>
      <w:tblPr>
        <w:tblW w:w="0" w:type="auto"/>
        <w:jc w:val="center"/>
        <w:tblLook w:val="00A0" w:firstRow="1" w:lastRow="0" w:firstColumn="1" w:lastColumn="0" w:noHBand="0" w:noVBand="0"/>
      </w:tblPr>
      <w:tblGrid>
        <w:gridCol w:w="1823"/>
        <w:gridCol w:w="1915"/>
        <w:gridCol w:w="1850"/>
        <w:gridCol w:w="1907"/>
        <w:gridCol w:w="1865"/>
      </w:tblGrid>
      <w:tr w:rsidR="003C5B5F" w:rsidRPr="00482361" w14:paraId="1268DD32" w14:textId="77777777" w:rsidTr="00B611F2">
        <w:trPr>
          <w:jc w:val="center"/>
        </w:trPr>
        <w:tc>
          <w:tcPr>
            <w:tcW w:w="1915" w:type="dxa"/>
            <w:vAlign w:val="bottom"/>
          </w:tcPr>
          <w:p w14:paraId="3E61D495" w14:textId="77777777" w:rsidR="003C5B5F" w:rsidRPr="00482361" w:rsidRDefault="003C5B5F" w:rsidP="00B611F2">
            <w:pPr>
              <w:pStyle w:val="TableText"/>
              <w:spacing w:after="0"/>
              <w:ind w:left="180"/>
              <w:jc w:val="center"/>
              <w:rPr>
                <w:rFonts w:asciiTheme="minorHAnsi" w:eastAsia="Times New Roman" w:hAnsiTheme="minorHAnsi"/>
                <w:sz w:val="22"/>
                <w:szCs w:val="22"/>
              </w:rPr>
            </w:pPr>
            <w:r w:rsidRPr="00482361">
              <w:rPr>
                <w:rFonts w:asciiTheme="minorHAnsi" w:eastAsia="Times New Roman" w:hAnsiTheme="minorHAnsi"/>
                <w:sz w:val="22"/>
                <w:szCs w:val="22"/>
              </w:rPr>
              <w:t>Very dissatisfied</w:t>
            </w:r>
          </w:p>
        </w:tc>
        <w:tc>
          <w:tcPr>
            <w:tcW w:w="1915" w:type="dxa"/>
            <w:vAlign w:val="bottom"/>
          </w:tcPr>
          <w:p w14:paraId="4A252082" w14:textId="77777777" w:rsidR="003C5B5F" w:rsidRPr="00482361" w:rsidRDefault="003C5B5F" w:rsidP="00B611F2">
            <w:pPr>
              <w:pStyle w:val="TableText"/>
              <w:spacing w:after="0"/>
              <w:ind w:left="630"/>
              <w:jc w:val="center"/>
              <w:rPr>
                <w:rFonts w:asciiTheme="minorHAnsi" w:eastAsia="Times New Roman" w:hAnsiTheme="minorHAnsi"/>
                <w:sz w:val="22"/>
                <w:szCs w:val="22"/>
              </w:rPr>
            </w:pPr>
            <w:r w:rsidRPr="00482361">
              <w:rPr>
                <w:rFonts w:asciiTheme="minorHAnsi" w:eastAsia="Times New Roman" w:hAnsiTheme="minorHAnsi"/>
                <w:sz w:val="22"/>
                <w:szCs w:val="22"/>
              </w:rPr>
              <w:t>Somewhat dissatisfied</w:t>
            </w:r>
          </w:p>
        </w:tc>
        <w:tc>
          <w:tcPr>
            <w:tcW w:w="1915" w:type="dxa"/>
            <w:vAlign w:val="bottom"/>
          </w:tcPr>
          <w:p w14:paraId="0D5D06E7" w14:textId="77777777" w:rsidR="003C5B5F" w:rsidRPr="00482361" w:rsidRDefault="003C5B5F" w:rsidP="00B611F2">
            <w:pPr>
              <w:pStyle w:val="TableText"/>
              <w:spacing w:after="0"/>
              <w:ind w:left="630"/>
              <w:jc w:val="center"/>
              <w:rPr>
                <w:rFonts w:asciiTheme="minorHAnsi" w:eastAsia="Times New Roman" w:hAnsiTheme="minorHAnsi"/>
                <w:sz w:val="22"/>
                <w:szCs w:val="22"/>
              </w:rPr>
            </w:pPr>
            <w:r w:rsidRPr="00482361">
              <w:rPr>
                <w:rFonts w:asciiTheme="minorHAnsi" w:eastAsia="Times New Roman" w:hAnsiTheme="minorHAnsi"/>
                <w:sz w:val="22"/>
                <w:szCs w:val="22"/>
              </w:rPr>
              <w:t>Neutral</w:t>
            </w:r>
          </w:p>
        </w:tc>
        <w:tc>
          <w:tcPr>
            <w:tcW w:w="1915" w:type="dxa"/>
            <w:vAlign w:val="bottom"/>
          </w:tcPr>
          <w:p w14:paraId="44DE8011" w14:textId="77777777" w:rsidR="003C5B5F" w:rsidRPr="00482361" w:rsidRDefault="003C5B5F" w:rsidP="00B611F2">
            <w:pPr>
              <w:pStyle w:val="TableText"/>
              <w:spacing w:after="0"/>
              <w:ind w:left="630"/>
              <w:jc w:val="center"/>
              <w:rPr>
                <w:rFonts w:asciiTheme="minorHAnsi" w:eastAsia="Times New Roman" w:hAnsiTheme="minorHAnsi"/>
                <w:sz w:val="22"/>
                <w:szCs w:val="22"/>
              </w:rPr>
            </w:pPr>
            <w:r w:rsidRPr="00482361">
              <w:rPr>
                <w:rFonts w:asciiTheme="minorHAnsi" w:eastAsia="Times New Roman" w:hAnsiTheme="minorHAnsi"/>
                <w:sz w:val="22"/>
                <w:szCs w:val="22"/>
              </w:rPr>
              <w:t>Somewhat satisfied</w:t>
            </w:r>
          </w:p>
        </w:tc>
        <w:tc>
          <w:tcPr>
            <w:tcW w:w="1916" w:type="dxa"/>
            <w:vAlign w:val="bottom"/>
          </w:tcPr>
          <w:p w14:paraId="26E3F633" w14:textId="77777777" w:rsidR="003C5B5F" w:rsidRPr="00482361" w:rsidRDefault="003C5B5F" w:rsidP="00B611F2">
            <w:pPr>
              <w:pStyle w:val="TableText"/>
              <w:spacing w:after="0"/>
              <w:ind w:left="630"/>
              <w:jc w:val="center"/>
              <w:rPr>
                <w:rFonts w:asciiTheme="minorHAnsi" w:eastAsia="Times New Roman" w:hAnsiTheme="minorHAnsi"/>
                <w:sz w:val="22"/>
                <w:szCs w:val="22"/>
              </w:rPr>
            </w:pPr>
            <w:r w:rsidRPr="00482361">
              <w:rPr>
                <w:rFonts w:asciiTheme="minorHAnsi" w:eastAsia="Times New Roman" w:hAnsiTheme="minorHAnsi"/>
                <w:sz w:val="22"/>
                <w:szCs w:val="22"/>
              </w:rPr>
              <w:t>Very satisfied</w:t>
            </w:r>
          </w:p>
        </w:tc>
      </w:tr>
      <w:tr w:rsidR="003C5B5F" w:rsidRPr="00482361" w14:paraId="59D72F1F" w14:textId="77777777" w:rsidTr="00B611F2">
        <w:trPr>
          <w:jc w:val="center"/>
        </w:trPr>
        <w:tc>
          <w:tcPr>
            <w:tcW w:w="1915" w:type="dxa"/>
          </w:tcPr>
          <w:p w14:paraId="5BFA7265"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1</w:t>
            </w:r>
          </w:p>
        </w:tc>
        <w:tc>
          <w:tcPr>
            <w:tcW w:w="1915" w:type="dxa"/>
          </w:tcPr>
          <w:p w14:paraId="3203857A"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2</w:t>
            </w:r>
          </w:p>
        </w:tc>
        <w:tc>
          <w:tcPr>
            <w:tcW w:w="1915" w:type="dxa"/>
          </w:tcPr>
          <w:p w14:paraId="4C246BAB"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3</w:t>
            </w:r>
          </w:p>
        </w:tc>
        <w:tc>
          <w:tcPr>
            <w:tcW w:w="1915" w:type="dxa"/>
          </w:tcPr>
          <w:p w14:paraId="2C434A80"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4</w:t>
            </w:r>
          </w:p>
        </w:tc>
        <w:tc>
          <w:tcPr>
            <w:tcW w:w="1916" w:type="dxa"/>
          </w:tcPr>
          <w:p w14:paraId="2C8DE000"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5</w:t>
            </w:r>
          </w:p>
        </w:tc>
      </w:tr>
    </w:tbl>
    <w:p w14:paraId="2F37B146" w14:textId="77777777" w:rsidR="003C5B5F" w:rsidRPr="00482361" w:rsidRDefault="003C5B5F" w:rsidP="003C5B5F">
      <w:pPr>
        <w:rPr>
          <w:rFonts w:eastAsia="PMingLiU"/>
        </w:rPr>
      </w:pPr>
    </w:p>
    <w:p w14:paraId="06988B52" w14:textId="77777777" w:rsidR="003C5B5F" w:rsidRPr="00482361" w:rsidRDefault="003C5B5F" w:rsidP="003C5B5F">
      <w:pPr>
        <w:rPr>
          <w:rFonts w:eastAsia="PMingLiU"/>
        </w:rPr>
      </w:pPr>
      <w:r w:rsidRPr="00482361">
        <w:rPr>
          <w:rFonts w:eastAsia="PMingLiU"/>
        </w:rPr>
        <w:t>Suggestions for improving this session:</w:t>
      </w:r>
    </w:p>
    <w:p w14:paraId="252587CE" w14:textId="77777777" w:rsidR="003C5B5F" w:rsidRPr="00482361" w:rsidRDefault="003C5B5F" w:rsidP="003C5B5F">
      <w:pPr>
        <w:rPr>
          <w:rFonts w:eastAsia="PMingLiU"/>
        </w:rPr>
      </w:pPr>
    </w:p>
    <w:p w14:paraId="2BD7BA76" w14:textId="77777777" w:rsidR="003C5B5F" w:rsidRPr="00482361" w:rsidRDefault="003C5B5F" w:rsidP="003C5B5F">
      <w:pPr>
        <w:rPr>
          <w:rFonts w:eastAsia="PMingLiU"/>
        </w:rPr>
      </w:pPr>
    </w:p>
    <w:p w14:paraId="0E19056E" w14:textId="77777777" w:rsidR="003C5B5F" w:rsidRPr="00482361" w:rsidRDefault="003C5B5F" w:rsidP="003C5B5F">
      <w:pPr>
        <w:spacing w:after="160" w:line="288" w:lineRule="auto"/>
        <w:ind w:left="2160"/>
        <w:rPr>
          <w:rFonts w:eastAsia="PMingLiU"/>
          <w:b/>
        </w:rPr>
      </w:pPr>
      <w:r w:rsidRPr="00482361">
        <w:rPr>
          <w:rFonts w:eastAsia="PMingLiU"/>
          <w:b/>
        </w:rPr>
        <w:br w:type="page"/>
      </w:r>
    </w:p>
    <w:p w14:paraId="70F20827" w14:textId="77777777" w:rsidR="003C5B5F" w:rsidRPr="00482361" w:rsidRDefault="003C5B5F" w:rsidP="003C5B5F">
      <w:pPr>
        <w:rPr>
          <w:rFonts w:eastAsia="PMingLiU"/>
          <w:b/>
        </w:rPr>
      </w:pPr>
      <w:r w:rsidRPr="00482361">
        <w:rPr>
          <w:rFonts w:eastAsia="PMingLiU"/>
          <w:b/>
        </w:rPr>
        <w:lastRenderedPageBreak/>
        <w:t>Task 6: Our DBC Frameworks Part 1: Describing the Behavior and the Priority Group</w:t>
      </w:r>
    </w:p>
    <w:tbl>
      <w:tblPr>
        <w:tblW w:w="0" w:type="auto"/>
        <w:jc w:val="center"/>
        <w:tblLook w:val="00A0" w:firstRow="1" w:lastRow="0" w:firstColumn="1" w:lastColumn="0" w:noHBand="0" w:noVBand="0"/>
      </w:tblPr>
      <w:tblGrid>
        <w:gridCol w:w="1780"/>
        <w:gridCol w:w="1957"/>
        <w:gridCol w:w="1845"/>
        <w:gridCol w:w="1915"/>
        <w:gridCol w:w="1863"/>
      </w:tblGrid>
      <w:tr w:rsidR="003C5B5F" w:rsidRPr="00482361" w14:paraId="59FA3A76" w14:textId="77777777" w:rsidTr="00B611F2">
        <w:trPr>
          <w:jc w:val="center"/>
        </w:trPr>
        <w:tc>
          <w:tcPr>
            <w:tcW w:w="1915" w:type="dxa"/>
            <w:vAlign w:val="bottom"/>
          </w:tcPr>
          <w:p w14:paraId="102FAD0B" w14:textId="77777777" w:rsidR="003C5B5F" w:rsidRPr="00482361" w:rsidRDefault="003C5B5F" w:rsidP="00B611F2">
            <w:pPr>
              <w:pStyle w:val="TableText"/>
              <w:spacing w:after="0"/>
              <w:ind w:left="90"/>
              <w:jc w:val="center"/>
              <w:rPr>
                <w:rFonts w:asciiTheme="minorHAnsi" w:eastAsia="Times New Roman" w:hAnsiTheme="minorHAnsi"/>
                <w:sz w:val="22"/>
                <w:szCs w:val="22"/>
              </w:rPr>
            </w:pPr>
            <w:r w:rsidRPr="00482361">
              <w:rPr>
                <w:rFonts w:asciiTheme="minorHAnsi" w:eastAsia="Times New Roman" w:hAnsiTheme="minorHAnsi"/>
                <w:sz w:val="22"/>
                <w:szCs w:val="22"/>
              </w:rPr>
              <w:t>Very dissatisfied</w:t>
            </w:r>
          </w:p>
        </w:tc>
        <w:tc>
          <w:tcPr>
            <w:tcW w:w="1915" w:type="dxa"/>
            <w:vAlign w:val="bottom"/>
          </w:tcPr>
          <w:p w14:paraId="100E2FA1" w14:textId="77777777" w:rsidR="003C5B5F" w:rsidRPr="00482361" w:rsidRDefault="003C5B5F" w:rsidP="00B611F2">
            <w:pPr>
              <w:pStyle w:val="TableText"/>
              <w:spacing w:after="0"/>
              <w:ind w:left="672"/>
              <w:jc w:val="center"/>
              <w:rPr>
                <w:rFonts w:asciiTheme="minorHAnsi" w:eastAsia="Times New Roman" w:hAnsiTheme="minorHAnsi"/>
                <w:sz w:val="22"/>
                <w:szCs w:val="22"/>
              </w:rPr>
            </w:pPr>
            <w:r w:rsidRPr="00482361">
              <w:rPr>
                <w:rFonts w:asciiTheme="minorHAnsi" w:eastAsia="Times New Roman" w:hAnsiTheme="minorHAnsi"/>
                <w:sz w:val="22"/>
                <w:szCs w:val="22"/>
              </w:rPr>
              <w:t>Somewhat dissatisfied</w:t>
            </w:r>
          </w:p>
        </w:tc>
        <w:tc>
          <w:tcPr>
            <w:tcW w:w="1915" w:type="dxa"/>
            <w:vAlign w:val="bottom"/>
          </w:tcPr>
          <w:p w14:paraId="0B45E28C" w14:textId="77777777" w:rsidR="003C5B5F" w:rsidRPr="00482361" w:rsidRDefault="003C5B5F" w:rsidP="00B611F2">
            <w:pPr>
              <w:pStyle w:val="TableText"/>
              <w:spacing w:after="0"/>
              <w:ind w:left="672"/>
              <w:jc w:val="center"/>
              <w:rPr>
                <w:rFonts w:asciiTheme="minorHAnsi" w:eastAsia="Times New Roman" w:hAnsiTheme="minorHAnsi"/>
                <w:sz w:val="22"/>
                <w:szCs w:val="22"/>
              </w:rPr>
            </w:pPr>
            <w:r w:rsidRPr="00482361">
              <w:rPr>
                <w:rFonts w:asciiTheme="minorHAnsi" w:eastAsia="Times New Roman" w:hAnsiTheme="minorHAnsi"/>
                <w:sz w:val="22"/>
                <w:szCs w:val="22"/>
              </w:rPr>
              <w:t>Neutral</w:t>
            </w:r>
          </w:p>
        </w:tc>
        <w:tc>
          <w:tcPr>
            <w:tcW w:w="1915" w:type="dxa"/>
            <w:vAlign w:val="bottom"/>
          </w:tcPr>
          <w:p w14:paraId="1310CB09" w14:textId="77777777" w:rsidR="003C5B5F" w:rsidRPr="00482361" w:rsidRDefault="003C5B5F" w:rsidP="00B611F2">
            <w:pPr>
              <w:pStyle w:val="TableText"/>
              <w:spacing w:after="0"/>
              <w:ind w:left="672"/>
              <w:jc w:val="center"/>
              <w:rPr>
                <w:rFonts w:asciiTheme="minorHAnsi" w:eastAsia="Times New Roman" w:hAnsiTheme="minorHAnsi"/>
                <w:sz w:val="22"/>
                <w:szCs w:val="22"/>
              </w:rPr>
            </w:pPr>
            <w:r w:rsidRPr="00482361">
              <w:rPr>
                <w:rFonts w:asciiTheme="minorHAnsi" w:eastAsia="Times New Roman" w:hAnsiTheme="minorHAnsi"/>
                <w:sz w:val="22"/>
                <w:szCs w:val="22"/>
              </w:rPr>
              <w:t>Somewhat satisfied</w:t>
            </w:r>
          </w:p>
        </w:tc>
        <w:tc>
          <w:tcPr>
            <w:tcW w:w="1916" w:type="dxa"/>
            <w:vAlign w:val="bottom"/>
          </w:tcPr>
          <w:p w14:paraId="0649D843" w14:textId="77777777" w:rsidR="003C5B5F" w:rsidRPr="00482361" w:rsidRDefault="003C5B5F" w:rsidP="00B611F2">
            <w:pPr>
              <w:pStyle w:val="TableText"/>
              <w:spacing w:after="0"/>
              <w:ind w:left="672"/>
              <w:jc w:val="center"/>
              <w:rPr>
                <w:rFonts w:asciiTheme="minorHAnsi" w:eastAsia="Times New Roman" w:hAnsiTheme="minorHAnsi"/>
                <w:sz w:val="22"/>
                <w:szCs w:val="22"/>
              </w:rPr>
            </w:pPr>
            <w:r w:rsidRPr="00482361">
              <w:rPr>
                <w:rFonts w:asciiTheme="minorHAnsi" w:eastAsia="Times New Roman" w:hAnsiTheme="minorHAnsi"/>
                <w:sz w:val="22"/>
                <w:szCs w:val="22"/>
              </w:rPr>
              <w:t>Very satisfied</w:t>
            </w:r>
          </w:p>
        </w:tc>
      </w:tr>
      <w:tr w:rsidR="003C5B5F" w:rsidRPr="00482361" w14:paraId="14E3F370" w14:textId="77777777" w:rsidTr="00B611F2">
        <w:trPr>
          <w:jc w:val="center"/>
        </w:trPr>
        <w:tc>
          <w:tcPr>
            <w:tcW w:w="1915" w:type="dxa"/>
          </w:tcPr>
          <w:p w14:paraId="6FA19C94"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1</w:t>
            </w:r>
          </w:p>
        </w:tc>
        <w:tc>
          <w:tcPr>
            <w:tcW w:w="1915" w:type="dxa"/>
          </w:tcPr>
          <w:p w14:paraId="2600C032"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2</w:t>
            </w:r>
          </w:p>
        </w:tc>
        <w:tc>
          <w:tcPr>
            <w:tcW w:w="1915" w:type="dxa"/>
          </w:tcPr>
          <w:p w14:paraId="05D9FD55"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3</w:t>
            </w:r>
          </w:p>
        </w:tc>
        <w:tc>
          <w:tcPr>
            <w:tcW w:w="1915" w:type="dxa"/>
          </w:tcPr>
          <w:p w14:paraId="16D85E14"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4</w:t>
            </w:r>
          </w:p>
        </w:tc>
        <w:tc>
          <w:tcPr>
            <w:tcW w:w="1916" w:type="dxa"/>
          </w:tcPr>
          <w:p w14:paraId="059DE196"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5</w:t>
            </w:r>
          </w:p>
        </w:tc>
      </w:tr>
    </w:tbl>
    <w:p w14:paraId="07FECF28" w14:textId="77777777" w:rsidR="003C5B5F" w:rsidRPr="00482361" w:rsidRDefault="003C5B5F" w:rsidP="003C5B5F">
      <w:pPr>
        <w:rPr>
          <w:rFonts w:eastAsia="PMingLiU"/>
        </w:rPr>
      </w:pPr>
    </w:p>
    <w:p w14:paraId="555DDF3D" w14:textId="77777777" w:rsidR="003C5B5F" w:rsidRPr="00482361" w:rsidRDefault="003C5B5F" w:rsidP="003C5B5F">
      <w:pPr>
        <w:rPr>
          <w:rFonts w:eastAsia="PMingLiU"/>
        </w:rPr>
      </w:pPr>
      <w:r w:rsidRPr="00482361">
        <w:rPr>
          <w:rFonts w:eastAsia="PMingLiU"/>
        </w:rPr>
        <w:t>Suggestions for improving this session</w:t>
      </w:r>
      <w:r w:rsidRPr="00482361">
        <w:rPr>
          <w:rFonts w:eastAsia="PMingLiU"/>
          <w:b/>
          <w:bCs/>
        </w:rPr>
        <w:t>:</w:t>
      </w:r>
    </w:p>
    <w:p w14:paraId="0D49F95C" w14:textId="77777777" w:rsidR="003C5B5F" w:rsidRPr="00482361" w:rsidRDefault="003C5B5F" w:rsidP="003C5B5F">
      <w:pPr>
        <w:rPr>
          <w:rFonts w:eastAsia="PMingLiU"/>
        </w:rPr>
      </w:pPr>
    </w:p>
    <w:p w14:paraId="69EFFBDC" w14:textId="77777777" w:rsidR="003C5B5F" w:rsidRPr="00482361" w:rsidRDefault="003C5B5F" w:rsidP="003C5B5F">
      <w:pPr>
        <w:rPr>
          <w:rFonts w:eastAsia="PMingLiU"/>
        </w:rPr>
      </w:pPr>
    </w:p>
    <w:p w14:paraId="369E2507" w14:textId="77777777" w:rsidR="003C5B5F" w:rsidRPr="00482361" w:rsidRDefault="003C5B5F" w:rsidP="003C5B5F">
      <w:pPr>
        <w:rPr>
          <w:rFonts w:eastAsia="PMingLiU"/>
          <w:b/>
        </w:rPr>
      </w:pPr>
      <w:r w:rsidRPr="00482361">
        <w:rPr>
          <w:rFonts w:eastAsia="PMingLiU"/>
          <w:b/>
        </w:rPr>
        <w:t>Task 7: Identifying Determinants that Influence Behavior</w:t>
      </w:r>
    </w:p>
    <w:tbl>
      <w:tblPr>
        <w:tblW w:w="0" w:type="auto"/>
        <w:jc w:val="center"/>
        <w:tblLook w:val="00A0" w:firstRow="1" w:lastRow="0" w:firstColumn="1" w:lastColumn="0" w:noHBand="0" w:noVBand="0"/>
      </w:tblPr>
      <w:tblGrid>
        <w:gridCol w:w="1920"/>
        <w:gridCol w:w="1879"/>
        <w:gridCol w:w="1842"/>
        <w:gridCol w:w="1874"/>
        <w:gridCol w:w="1845"/>
      </w:tblGrid>
      <w:tr w:rsidR="003C5B5F" w:rsidRPr="00482361" w14:paraId="61B6263F" w14:textId="77777777" w:rsidTr="00B611F2">
        <w:trPr>
          <w:jc w:val="center"/>
        </w:trPr>
        <w:tc>
          <w:tcPr>
            <w:tcW w:w="1959" w:type="dxa"/>
            <w:vAlign w:val="bottom"/>
          </w:tcPr>
          <w:p w14:paraId="6BFF4BEA" w14:textId="77777777" w:rsidR="003C5B5F" w:rsidRPr="00482361" w:rsidRDefault="003C5B5F" w:rsidP="00B611F2">
            <w:pPr>
              <w:pStyle w:val="TableText"/>
              <w:spacing w:after="0"/>
              <w:ind w:left="90"/>
              <w:jc w:val="center"/>
              <w:rPr>
                <w:rFonts w:asciiTheme="minorHAnsi" w:eastAsia="Times New Roman" w:hAnsiTheme="minorHAnsi"/>
                <w:sz w:val="22"/>
                <w:szCs w:val="22"/>
              </w:rPr>
            </w:pPr>
            <w:r w:rsidRPr="00482361">
              <w:rPr>
                <w:rFonts w:asciiTheme="minorHAnsi" w:eastAsia="Times New Roman" w:hAnsiTheme="minorHAnsi"/>
                <w:sz w:val="22"/>
                <w:szCs w:val="22"/>
              </w:rPr>
              <w:t>Very dissatisfied</w:t>
            </w:r>
          </w:p>
        </w:tc>
        <w:tc>
          <w:tcPr>
            <w:tcW w:w="1915" w:type="dxa"/>
            <w:vAlign w:val="bottom"/>
          </w:tcPr>
          <w:p w14:paraId="3C105010" w14:textId="77777777" w:rsidR="003C5B5F" w:rsidRPr="00482361" w:rsidRDefault="003C5B5F" w:rsidP="00B611F2">
            <w:pPr>
              <w:pStyle w:val="TableText"/>
              <w:spacing w:after="0"/>
              <w:ind w:left="90"/>
              <w:jc w:val="center"/>
              <w:rPr>
                <w:rFonts w:asciiTheme="minorHAnsi" w:eastAsia="Times New Roman" w:hAnsiTheme="minorHAnsi"/>
                <w:sz w:val="22"/>
                <w:szCs w:val="22"/>
              </w:rPr>
            </w:pPr>
            <w:r w:rsidRPr="00482361">
              <w:rPr>
                <w:rFonts w:asciiTheme="minorHAnsi" w:eastAsia="Times New Roman" w:hAnsiTheme="minorHAnsi"/>
                <w:sz w:val="22"/>
                <w:szCs w:val="22"/>
              </w:rPr>
              <w:t>Somewhat dissatisfied</w:t>
            </w:r>
          </w:p>
        </w:tc>
        <w:tc>
          <w:tcPr>
            <w:tcW w:w="1893" w:type="dxa"/>
            <w:vAlign w:val="bottom"/>
          </w:tcPr>
          <w:p w14:paraId="58DC399F" w14:textId="77777777" w:rsidR="003C5B5F" w:rsidRPr="00482361" w:rsidRDefault="003C5B5F" w:rsidP="00B611F2">
            <w:pPr>
              <w:pStyle w:val="TableText"/>
              <w:spacing w:after="0"/>
              <w:ind w:left="90"/>
              <w:jc w:val="center"/>
              <w:rPr>
                <w:rFonts w:asciiTheme="minorHAnsi" w:eastAsia="Times New Roman" w:hAnsiTheme="minorHAnsi"/>
                <w:sz w:val="22"/>
                <w:szCs w:val="22"/>
              </w:rPr>
            </w:pPr>
            <w:r w:rsidRPr="00482361">
              <w:rPr>
                <w:rFonts w:asciiTheme="minorHAnsi" w:eastAsia="Times New Roman" w:hAnsiTheme="minorHAnsi"/>
                <w:sz w:val="22"/>
                <w:szCs w:val="22"/>
              </w:rPr>
              <w:t>Neutral</w:t>
            </w:r>
          </w:p>
        </w:tc>
        <w:tc>
          <w:tcPr>
            <w:tcW w:w="1913" w:type="dxa"/>
            <w:vAlign w:val="bottom"/>
          </w:tcPr>
          <w:p w14:paraId="139B715D" w14:textId="77777777" w:rsidR="003C5B5F" w:rsidRPr="00482361" w:rsidRDefault="003C5B5F" w:rsidP="00B611F2">
            <w:pPr>
              <w:pStyle w:val="TableText"/>
              <w:spacing w:after="0"/>
              <w:ind w:left="90"/>
              <w:jc w:val="center"/>
              <w:rPr>
                <w:rFonts w:asciiTheme="minorHAnsi" w:eastAsia="Times New Roman" w:hAnsiTheme="minorHAnsi"/>
                <w:sz w:val="22"/>
                <w:szCs w:val="22"/>
              </w:rPr>
            </w:pPr>
            <w:r w:rsidRPr="00482361">
              <w:rPr>
                <w:rFonts w:asciiTheme="minorHAnsi" w:eastAsia="Times New Roman" w:hAnsiTheme="minorHAnsi"/>
                <w:sz w:val="22"/>
                <w:szCs w:val="22"/>
              </w:rPr>
              <w:t>Somewhat satisfied</w:t>
            </w:r>
          </w:p>
        </w:tc>
        <w:tc>
          <w:tcPr>
            <w:tcW w:w="1896" w:type="dxa"/>
            <w:vAlign w:val="bottom"/>
          </w:tcPr>
          <w:p w14:paraId="4D58C624" w14:textId="77777777" w:rsidR="003C5B5F" w:rsidRPr="00482361" w:rsidRDefault="003C5B5F" w:rsidP="00B611F2">
            <w:pPr>
              <w:pStyle w:val="TableText"/>
              <w:spacing w:after="0"/>
              <w:ind w:left="90"/>
              <w:jc w:val="center"/>
              <w:rPr>
                <w:rFonts w:asciiTheme="minorHAnsi" w:eastAsia="Times New Roman" w:hAnsiTheme="minorHAnsi"/>
                <w:sz w:val="22"/>
                <w:szCs w:val="22"/>
              </w:rPr>
            </w:pPr>
            <w:r w:rsidRPr="00482361">
              <w:rPr>
                <w:rFonts w:asciiTheme="minorHAnsi" w:eastAsia="Times New Roman" w:hAnsiTheme="minorHAnsi"/>
                <w:sz w:val="22"/>
                <w:szCs w:val="22"/>
              </w:rPr>
              <w:t>Very satisfied</w:t>
            </w:r>
          </w:p>
        </w:tc>
      </w:tr>
      <w:tr w:rsidR="003C5B5F" w:rsidRPr="00482361" w14:paraId="0B024D45" w14:textId="77777777" w:rsidTr="00B611F2">
        <w:trPr>
          <w:jc w:val="center"/>
        </w:trPr>
        <w:tc>
          <w:tcPr>
            <w:tcW w:w="1959" w:type="dxa"/>
          </w:tcPr>
          <w:p w14:paraId="23E6308E"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1</w:t>
            </w:r>
          </w:p>
        </w:tc>
        <w:tc>
          <w:tcPr>
            <w:tcW w:w="1915" w:type="dxa"/>
          </w:tcPr>
          <w:p w14:paraId="50E1801E"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2</w:t>
            </w:r>
          </w:p>
        </w:tc>
        <w:tc>
          <w:tcPr>
            <w:tcW w:w="1893" w:type="dxa"/>
          </w:tcPr>
          <w:p w14:paraId="75FCD224"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3</w:t>
            </w:r>
          </w:p>
        </w:tc>
        <w:tc>
          <w:tcPr>
            <w:tcW w:w="1913" w:type="dxa"/>
          </w:tcPr>
          <w:p w14:paraId="7F16A7B6"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4</w:t>
            </w:r>
          </w:p>
        </w:tc>
        <w:tc>
          <w:tcPr>
            <w:tcW w:w="1896" w:type="dxa"/>
          </w:tcPr>
          <w:p w14:paraId="232CDC0B" w14:textId="77777777" w:rsidR="003C5B5F" w:rsidRPr="00482361" w:rsidRDefault="003C5B5F" w:rsidP="00B611F2">
            <w:pPr>
              <w:pStyle w:val="TableText"/>
              <w:spacing w:after="0"/>
              <w:ind w:left="720"/>
              <w:jc w:val="center"/>
              <w:rPr>
                <w:rFonts w:asciiTheme="minorHAnsi" w:eastAsia="Times New Roman" w:hAnsiTheme="minorHAnsi"/>
                <w:sz w:val="22"/>
                <w:szCs w:val="22"/>
              </w:rPr>
            </w:pPr>
            <w:r w:rsidRPr="00482361">
              <w:rPr>
                <w:rFonts w:asciiTheme="minorHAnsi" w:eastAsia="Times New Roman" w:hAnsiTheme="minorHAnsi"/>
                <w:sz w:val="22"/>
                <w:szCs w:val="22"/>
              </w:rPr>
              <w:t>5</w:t>
            </w:r>
          </w:p>
        </w:tc>
      </w:tr>
    </w:tbl>
    <w:p w14:paraId="725AF72D" w14:textId="77777777" w:rsidR="003C5B5F" w:rsidRPr="00482361" w:rsidRDefault="003C5B5F" w:rsidP="003C5B5F">
      <w:pPr>
        <w:ind w:left="0"/>
        <w:rPr>
          <w:rFonts w:eastAsia="PMingLiU"/>
        </w:rPr>
      </w:pPr>
    </w:p>
    <w:p w14:paraId="26C97282" w14:textId="77777777" w:rsidR="003C5B5F" w:rsidRPr="00482361" w:rsidRDefault="003C5B5F" w:rsidP="003C5B5F">
      <w:pPr>
        <w:rPr>
          <w:rFonts w:eastAsia="PMingLiU"/>
        </w:rPr>
      </w:pPr>
      <w:r w:rsidRPr="00482361">
        <w:rPr>
          <w:rFonts w:eastAsia="PMingLiU"/>
        </w:rPr>
        <w:t>Suggestions for improving this session</w:t>
      </w:r>
      <w:r w:rsidRPr="00482361">
        <w:rPr>
          <w:rFonts w:eastAsia="PMingLiU"/>
          <w:b/>
          <w:bCs/>
        </w:rPr>
        <w:t>:</w:t>
      </w:r>
    </w:p>
    <w:p w14:paraId="193AB421" w14:textId="77777777" w:rsidR="003C5B5F" w:rsidRPr="00482361" w:rsidRDefault="003C5B5F" w:rsidP="003C5B5F">
      <w:pPr>
        <w:rPr>
          <w:rFonts w:eastAsia="PMingLiU"/>
        </w:rPr>
      </w:pPr>
    </w:p>
    <w:p w14:paraId="7C1D13BA" w14:textId="77777777" w:rsidR="003C5B5F" w:rsidRPr="00482361" w:rsidRDefault="003C5B5F" w:rsidP="003C5B5F">
      <w:pPr>
        <w:ind w:left="0"/>
        <w:rPr>
          <w:rFonts w:eastAsia="PMingLiU"/>
          <w:b/>
        </w:rPr>
      </w:pPr>
    </w:p>
    <w:p w14:paraId="028ABA30" w14:textId="77777777" w:rsidR="003C5B5F" w:rsidRPr="00482361" w:rsidRDefault="003C5B5F" w:rsidP="003C5B5F">
      <w:pPr>
        <w:rPr>
          <w:rFonts w:eastAsia="PMingLiU"/>
          <w:b/>
        </w:rPr>
      </w:pPr>
      <w:r w:rsidRPr="00482361">
        <w:rPr>
          <w:rFonts w:eastAsia="PMingLiU"/>
          <w:b/>
        </w:rPr>
        <w:t>Most useful thing about today:</w:t>
      </w:r>
    </w:p>
    <w:p w14:paraId="1F158168" w14:textId="77777777" w:rsidR="003C5B5F" w:rsidRPr="00482361" w:rsidRDefault="003C5B5F" w:rsidP="003C5B5F">
      <w:pPr>
        <w:rPr>
          <w:rFonts w:eastAsia="PMingLiU"/>
          <w:b/>
        </w:rPr>
      </w:pPr>
    </w:p>
    <w:p w14:paraId="17122E94" w14:textId="77777777" w:rsidR="003C5B5F" w:rsidRPr="00482361" w:rsidRDefault="003C5B5F" w:rsidP="003C5B5F">
      <w:pPr>
        <w:rPr>
          <w:rFonts w:eastAsia="PMingLiU"/>
          <w:b/>
        </w:rPr>
      </w:pPr>
    </w:p>
    <w:p w14:paraId="2F91AC4C" w14:textId="77777777" w:rsidR="003C5B5F" w:rsidRPr="00482361" w:rsidRDefault="003C5B5F" w:rsidP="003C5B5F">
      <w:pPr>
        <w:rPr>
          <w:rFonts w:eastAsia="PMingLiU"/>
          <w:b/>
        </w:rPr>
      </w:pPr>
    </w:p>
    <w:p w14:paraId="028BB2DC" w14:textId="77777777" w:rsidR="003C5B5F" w:rsidRPr="00482361" w:rsidRDefault="003C5B5F" w:rsidP="003C5B5F">
      <w:pPr>
        <w:rPr>
          <w:rFonts w:eastAsia="PMingLiU"/>
          <w:b/>
        </w:rPr>
      </w:pPr>
    </w:p>
    <w:p w14:paraId="44594DD4" w14:textId="77777777" w:rsidR="003C5B5F" w:rsidRPr="00482361" w:rsidRDefault="003C5B5F" w:rsidP="003C5B5F">
      <w:pPr>
        <w:rPr>
          <w:rFonts w:eastAsia="PMingLiU"/>
          <w:b/>
        </w:rPr>
      </w:pPr>
      <w:r w:rsidRPr="00482361">
        <w:rPr>
          <w:rFonts w:eastAsia="PMingLiU"/>
          <w:b/>
        </w:rPr>
        <w:t>The thing I’m still confused about:</w:t>
      </w:r>
    </w:p>
    <w:p w14:paraId="310BA8CB" w14:textId="77777777" w:rsidR="003C5B5F" w:rsidRPr="00482361" w:rsidRDefault="003C5B5F" w:rsidP="003C5B5F">
      <w:pPr>
        <w:pStyle w:val="Heading1"/>
        <w:rPr>
          <w:rFonts w:asciiTheme="minorHAnsi" w:hAnsiTheme="minorHAnsi"/>
          <w:sz w:val="22"/>
          <w:szCs w:val="22"/>
        </w:rPr>
        <w:sectPr w:rsidR="003C5B5F" w:rsidRPr="00482361" w:rsidSect="00B611F2">
          <w:pgSz w:w="12240" w:h="15840"/>
          <w:pgMar w:top="1440" w:right="1080" w:bottom="1440" w:left="1800" w:header="720" w:footer="720" w:gutter="0"/>
          <w:cols w:space="720"/>
          <w:noEndnote/>
        </w:sectPr>
      </w:pPr>
      <w:bookmarkStart w:id="205" w:name="_Toc345529085"/>
    </w:p>
    <w:p w14:paraId="27573802" w14:textId="77777777" w:rsidR="003C5B5F" w:rsidRPr="00482361" w:rsidRDefault="003C5B5F" w:rsidP="003C5B5F"/>
    <w:p w14:paraId="580C6A69" w14:textId="77777777" w:rsidR="003C5B5F" w:rsidRPr="00482361" w:rsidRDefault="003C5B5F" w:rsidP="003C5B5F"/>
    <w:p w14:paraId="6F5B1522" w14:textId="77777777" w:rsidR="003C5B5F" w:rsidRPr="00482361" w:rsidRDefault="003C5B5F" w:rsidP="003C5B5F"/>
    <w:p w14:paraId="1446B523" w14:textId="77777777" w:rsidR="003C5B5F" w:rsidRPr="00482361" w:rsidRDefault="003C5B5F" w:rsidP="003C5B5F"/>
    <w:p w14:paraId="779FB5E3" w14:textId="77777777" w:rsidR="003C5B5F" w:rsidRPr="00482361" w:rsidRDefault="003C5B5F" w:rsidP="003C5B5F"/>
    <w:p w14:paraId="4511ABD1" w14:textId="77777777" w:rsidR="003C5B5F" w:rsidRPr="00482361" w:rsidRDefault="003C5B5F" w:rsidP="003C5B5F"/>
    <w:p w14:paraId="51F94F8F" w14:textId="77777777" w:rsidR="003C5B5F" w:rsidRPr="00392A6B" w:rsidRDefault="003C5B5F" w:rsidP="003C5B5F"/>
    <w:p w14:paraId="646E0A99" w14:textId="77777777" w:rsidR="003C5B5F" w:rsidRPr="00392A6B" w:rsidRDefault="003C5B5F" w:rsidP="003C5B5F"/>
    <w:p w14:paraId="6C996DC4" w14:textId="77777777" w:rsidR="003C5B5F" w:rsidRPr="00392A6B" w:rsidRDefault="003C5B5F" w:rsidP="003C5B5F"/>
    <w:p w14:paraId="5514DE68" w14:textId="77777777" w:rsidR="003C5B5F" w:rsidRPr="00392A6B" w:rsidRDefault="003C5B5F" w:rsidP="003C5B5F"/>
    <w:p w14:paraId="1CA50C55" w14:textId="77777777" w:rsidR="003C5B5F" w:rsidRPr="00392A6B" w:rsidRDefault="003C5B5F" w:rsidP="003C5B5F"/>
    <w:p w14:paraId="02D6D679" w14:textId="77777777" w:rsidR="003C5B5F" w:rsidRPr="00392A6B" w:rsidRDefault="003C5B5F" w:rsidP="003C5B5F"/>
    <w:p w14:paraId="06EE9F46" w14:textId="77777777" w:rsidR="003C5B5F" w:rsidRPr="00392A6B" w:rsidRDefault="003C5B5F" w:rsidP="003C5B5F"/>
    <w:p w14:paraId="0B610692" w14:textId="77777777" w:rsidR="003C5B5F" w:rsidRPr="00392A6B" w:rsidRDefault="003C5B5F" w:rsidP="003C5B5F"/>
    <w:p w14:paraId="2445B3BF" w14:textId="77777777" w:rsidR="003C5B5F" w:rsidRPr="00392A6B" w:rsidRDefault="003C5B5F" w:rsidP="003C5B5F"/>
    <w:p w14:paraId="210D711F" w14:textId="77777777" w:rsidR="003C5B5F" w:rsidRPr="00392A6B" w:rsidRDefault="003C5B5F" w:rsidP="003C5B5F"/>
    <w:p w14:paraId="1BB970D4" w14:textId="77777777" w:rsidR="003C5B5F" w:rsidRPr="00392A6B" w:rsidRDefault="003C5B5F" w:rsidP="003C5B5F">
      <w:pPr>
        <w:pStyle w:val="Heading1"/>
        <w:rPr>
          <w:rFonts w:eastAsia="Times New Roman"/>
          <w:bCs/>
          <w:iCs/>
          <w:szCs w:val="44"/>
        </w:rPr>
      </w:pPr>
      <w:bookmarkStart w:id="206" w:name="_Toc467583836"/>
      <w:r w:rsidRPr="00392A6B">
        <w:rPr>
          <w:szCs w:val="44"/>
        </w:rPr>
        <w:t>Workshop</w:t>
      </w:r>
      <w:r w:rsidRPr="00392A6B">
        <w:rPr>
          <w:rFonts w:eastAsia="Times New Roman"/>
          <w:szCs w:val="44"/>
        </w:rPr>
        <w:t xml:space="preserve"> </w:t>
      </w:r>
      <w:r w:rsidRPr="00392A6B">
        <w:rPr>
          <w:szCs w:val="44"/>
        </w:rPr>
        <w:t>Day</w:t>
      </w:r>
      <w:r w:rsidRPr="00392A6B">
        <w:rPr>
          <w:rFonts w:eastAsia="Times New Roman"/>
          <w:szCs w:val="44"/>
        </w:rPr>
        <w:t xml:space="preserve"> Three</w:t>
      </w:r>
      <w:bookmarkStart w:id="207" w:name="_Toc345529086"/>
      <w:bookmarkEnd w:id="205"/>
      <w:bookmarkEnd w:id="206"/>
    </w:p>
    <w:p w14:paraId="342A4231" w14:textId="77777777" w:rsidR="003C5B5F" w:rsidRPr="00392A6B" w:rsidRDefault="003C5B5F" w:rsidP="003C5B5F">
      <w:pPr>
        <w:rPr>
          <w:rFonts w:eastAsia="Times New Roman"/>
          <w:b/>
          <w:bCs/>
          <w:iCs/>
          <w:caps/>
        </w:rPr>
      </w:pPr>
      <w:r>
        <w:rPr>
          <w:noProof/>
        </w:rPr>
        <mc:AlternateContent>
          <mc:Choice Requires="wps">
            <w:drawing>
              <wp:anchor distT="4294967293" distB="4294967293" distL="114300" distR="114300" simplePos="0" relativeHeight="251632640" behindDoc="0" locked="0" layoutInCell="1" allowOverlap="1" wp14:anchorId="39A5C0C7" wp14:editId="2B9565B4">
                <wp:simplePos x="0" y="0"/>
                <wp:positionH relativeFrom="column">
                  <wp:posOffset>19050</wp:posOffset>
                </wp:positionH>
                <wp:positionV relativeFrom="paragraph">
                  <wp:posOffset>71754</wp:posOffset>
                </wp:positionV>
                <wp:extent cx="5932170" cy="0"/>
                <wp:effectExtent l="0" t="0" r="30480" b="19050"/>
                <wp:wrapNone/>
                <wp:docPr id="122"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217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41089CC" id="Line_x0020_558" o:spid="_x0000_s1026" style="position:absolute;z-index:25162035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5pt,5.65pt" to="468.6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" strokecolor="#a57926" strokeweight="1.5pt"/>
            </w:pict>
          </mc:Fallback>
        </mc:AlternateContent>
      </w:r>
      <w:r w:rsidRPr="00392A6B">
        <w:rPr>
          <w:rFonts w:eastAsia="Times New Roman"/>
        </w:rPr>
        <w:br w:type="page"/>
      </w:r>
    </w:p>
    <w:p w14:paraId="543A2F16" w14:textId="77777777" w:rsidR="003C5B5F" w:rsidRPr="00392A6B" w:rsidRDefault="003C5B5F" w:rsidP="003C5B5F">
      <w:pPr>
        <w:pStyle w:val="Heading2"/>
      </w:pPr>
      <w:bookmarkStart w:id="208" w:name="_Toc467583837"/>
      <w:r w:rsidRPr="00392A6B">
        <w:lastRenderedPageBreak/>
        <w:t>Review Exercise: Unraveling the Ball</w:t>
      </w:r>
      <w:bookmarkEnd w:id="207"/>
      <w:bookmarkEnd w:id="208"/>
    </w:p>
    <w:tbl>
      <w:tblPr>
        <w:tblW w:w="0" w:type="auto"/>
        <w:jc w:val="center"/>
        <w:tblLook w:val="00A0" w:firstRow="1" w:lastRow="0" w:firstColumn="1" w:lastColumn="0" w:noHBand="0" w:noVBand="0"/>
      </w:tblPr>
      <w:tblGrid>
        <w:gridCol w:w="7920"/>
      </w:tblGrid>
      <w:tr w:rsidR="003C5B5F" w:rsidRPr="000F5B78" w14:paraId="5063444F" w14:textId="77777777" w:rsidTr="00482361">
        <w:trPr>
          <w:trHeight w:val="4725"/>
          <w:jc w:val="center"/>
        </w:trPr>
        <w:tc>
          <w:tcPr>
            <w:tcW w:w="7920" w:type="dxa"/>
            <w:shd w:val="clear" w:color="auto" w:fill="BCC589"/>
          </w:tcPr>
          <w:p w14:paraId="572D3E4D" w14:textId="77777777" w:rsidR="003C5B5F" w:rsidRPr="000F5B78" w:rsidRDefault="003C5B5F" w:rsidP="00B611F2">
            <w:pPr>
              <w:spacing w:before="120" w:after="120"/>
              <w:ind w:left="0"/>
              <w:rPr>
                <w:b/>
              </w:rPr>
            </w:pPr>
            <w:r w:rsidRPr="000F5B78">
              <w:rPr>
                <w:b/>
              </w:rPr>
              <w:t>Achievement-Based Objectives</w:t>
            </w:r>
          </w:p>
          <w:p w14:paraId="7DBBEB9B"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2D4A9F22" w14:textId="77777777" w:rsidR="003C5B5F" w:rsidRPr="000F5B78" w:rsidRDefault="003C5B5F" w:rsidP="00EF7A8F">
            <w:pPr>
              <w:pStyle w:val="ListParagraph"/>
              <w:numPr>
                <w:ilvl w:val="0"/>
                <w:numId w:val="154"/>
              </w:numPr>
              <w:spacing w:before="120" w:after="120" w:line="252" w:lineRule="auto"/>
              <w:ind w:left="360"/>
              <w:contextualSpacing w:val="0"/>
            </w:pPr>
            <w:r w:rsidRPr="000F5B78">
              <w:t>Reviewed key concepts from Day Two</w:t>
            </w:r>
          </w:p>
          <w:p w14:paraId="22C79EB7" w14:textId="77777777" w:rsidR="003C5B5F" w:rsidRPr="000F5B78" w:rsidRDefault="003C5B5F" w:rsidP="00EF7A8F">
            <w:pPr>
              <w:pStyle w:val="ListParagraph"/>
              <w:numPr>
                <w:ilvl w:val="0"/>
                <w:numId w:val="154"/>
              </w:numPr>
              <w:spacing w:before="120" w:after="120" w:line="252" w:lineRule="auto"/>
              <w:ind w:left="360"/>
              <w:contextualSpacing w:val="0"/>
            </w:pPr>
            <w:r w:rsidRPr="000F5B78">
              <w:t>Reviewed the program and objectives for Day Three</w:t>
            </w:r>
          </w:p>
          <w:p w14:paraId="5F209145" w14:textId="77777777" w:rsidR="003C5B5F" w:rsidRPr="000F5B78" w:rsidRDefault="003C5B5F" w:rsidP="00B611F2">
            <w:pPr>
              <w:spacing w:before="120" w:after="120"/>
              <w:ind w:left="0"/>
              <w:rPr>
                <w:b/>
              </w:rPr>
            </w:pPr>
            <w:r w:rsidRPr="000F5B78">
              <w:rPr>
                <w:b/>
              </w:rPr>
              <w:t>Time</w:t>
            </w:r>
          </w:p>
          <w:p w14:paraId="7F71E625" w14:textId="77777777" w:rsidR="003C5B5F" w:rsidRPr="000F5B78" w:rsidRDefault="003C5B5F" w:rsidP="00B611F2">
            <w:pPr>
              <w:spacing w:before="120" w:after="120"/>
              <w:ind w:left="0"/>
              <w:rPr>
                <w:rFonts w:eastAsia="Times New Roman"/>
              </w:rPr>
            </w:pPr>
            <w:r w:rsidRPr="000F5B78">
              <w:rPr>
                <w:rFonts w:eastAsia="Times New Roman"/>
              </w:rPr>
              <w:t>30 minutes</w:t>
            </w:r>
          </w:p>
          <w:p w14:paraId="4F9710BA" w14:textId="77777777" w:rsidR="003C5B5F" w:rsidRPr="000F5B78" w:rsidRDefault="003C5B5F" w:rsidP="00B611F2">
            <w:pPr>
              <w:spacing w:before="120" w:after="120"/>
              <w:ind w:left="0"/>
              <w:rPr>
                <w:b/>
              </w:rPr>
            </w:pPr>
            <w:r w:rsidRPr="000F5B78">
              <w:rPr>
                <w:b/>
              </w:rPr>
              <w:t>Materials</w:t>
            </w:r>
          </w:p>
          <w:p w14:paraId="71699000" w14:textId="250C247C" w:rsidR="003C5B5F" w:rsidRPr="000F5B78" w:rsidRDefault="00D356DB" w:rsidP="00EF7A8F">
            <w:pPr>
              <w:pStyle w:val="ListParagraph"/>
              <w:numPr>
                <w:ilvl w:val="0"/>
                <w:numId w:val="156"/>
              </w:numPr>
              <w:spacing w:before="120" w:after="120" w:line="252" w:lineRule="auto"/>
              <w:ind w:left="360"/>
              <w:contextualSpacing w:val="0"/>
            </w:pPr>
            <w:r>
              <w:t>Write review questions on s</w:t>
            </w:r>
            <w:r w:rsidR="003C5B5F" w:rsidRPr="000F5B78">
              <w:t>trips of paper</w:t>
            </w:r>
            <w:r>
              <w:t xml:space="preserve">. Create a ball by taping them over and over each other. Make sure that it is secure. </w:t>
            </w:r>
            <w:r w:rsidR="003C5B5F" w:rsidRPr="000F5B78">
              <w:t>See Sample Review Questions or ask participants to make up their own questions the previous day</w:t>
            </w:r>
          </w:p>
          <w:p w14:paraId="79C6476F" w14:textId="77777777" w:rsidR="003C5B5F" w:rsidRPr="000F5B78" w:rsidRDefault="003C5B5F" w:rsidP="00EF7A8F">
            <w:pPr>
              <w:pStyle w:val="ListParagraph"/>
              <w:numPr>
                <w:ilvl w:val="0"/>
                <w:numId w:val="156"/>
              </w:numPr>
              <w:spacing w:before="120" w:after="120" w:line="252" w:lineRule="auto"/>
              <w:ind w:left="360"/>
              <w:contextualSpacing w:val="0"/>
            </w:pPr>
            <w:r w:rsidRPr="000F5B78">
              <w:t>Schedule for the day</w:t>
            </w:r>
          </w:p>
          <w:p w14:paraId="46AF5BD8" w14:textId="77777777" w:rsidR="003C5B5F" w:rsidRPr="000F5B78" w:rsidRDefault="003C5B5F" w:rsidP="00EF7A8F">
            <w:pPr>
              <w:pStyle w:val="ListParagraph"/>
              <w:numPr>
                <w:ilvl w:val="0"/>
                <w:numId w:val="156"/>
              </w:numPr>
              <w:spacing w:before="120" w:after="120" w:line="252" w:lineRule="auto"/>
              <w:ind w:left="360"/>
              <w:contextualSpacing w:val="0"/>
              <w:rPr>
                <w:rFonts w:eastAsia="PMingLiU"/>
              </w:rPr>
            </w:pPr>
            <w:r w:rsidRPr="000F5B78">
              <w:t>Objectives for the day</w:t>
            </w:r>
          </w:p>
        </w:tc>
      </w:tr>
    </w:tbl>
    <w:p w14:paraId="0B40788C" w14:textId="77777777" w:rsidR="003C5B5F" w:rsidRPr="00392A6B" w:rsidRDefault="003C5B5F" w:rsidP="003C5B5F"/>
    <w:p w14:paraId="435D5146" w14:textId="77777777" w:rsidR="003C5B5F" w:rsidRPr="00392A6B" w:rsidRDefault="003C5B5F" w:rsidP="003C5B5F">
      <w:pPr>
        <w:pStyle w:val="Heading3"/>
      </w:pPr>
      <w:bookmarkStart w:id="209" w:name="_Toc345529087"/>
      <w:r w:rsidRPr="00392A6B">
        <w:t>Steps</w:t>
      </w:r>
      <w:bookmarkEnd w:id="209"/>
    </w:p>
    <w:p w14:paraId="6E03D008" w14:textId="77777777" w:rsidR="003C5B5F" w:rsidRPr="00392A6B" w:rsidRDefault="003C5B5F" w:rsidP="00482361">
      <w:pPr>
        <w:numPr>
          <w:ilvl w:val="0"/>
          <w:numId w:val="36"/>
        </w:numPr>
        <w:spacing w:after="120"/>
        <w:ind w:left="1080"/>
      </w:pPr>
      <w:r w:rsidRPr="00392A6B">
        <w:t>Ask participants to form a circle (or this can be done in two circles if there are many participants).</w:t>
      </w:r>
    </w:p>
    <w:p w14:paraId="2350A870" w14:textId="5DE067E9" w:rsidR="003C5B5F" w:rsidRPr="00392A6B" w:rsidRDefault="003C5B5F" w:rsidP="00482361">
      <w:pPr>
        <w:numPr>
          <w:ilvl w:val="0"/>
          <w:numId w:val="36"/>
        </w:numPr>
        <w:spacing w:after="120"/>
        <w:ind w:left="1080"/>
      </w:pPr>
      <w:r w:rsidRPr="00392A6B">
        <w:t xml:space="preserve">Explain to participants: </w:t>
      </w:r>
      <w:r w:rsidR="00082660">
        <w:t>a</w:t>
      </w:r>
      <w:r w:rsidRPr="00392A6B">
        <w:t>s the ball is thrown to you, you must each pull off one strip of paper and answer the question written on it. After you respond, please throw the ball to someone else. You can ask others for help in answering the question if necessary.</w:t>
      </w:r>
    </w:p>
    <w:p w14:paraId="685A88F5" w14:textId="77777777" w:rsidR="003C5B5F" w:rsidRPr="00392A6B" w:rsidRDefault="003C5B5F" w:rsidP="00482361">
      <w:pPr>
        <w:numPr>
          <w:ilvl w:val="0"/>
          <w:numId w:val="36"/>
        </w:numPr>
        <w:spacing w:after="120"/>
        <w:ind w:left="1080"/>
      </w:pPr>
      <w:r w:rsidRPr="00392A6B">
        <w:t>Begin the game with a lively toss to a participant and continue the game until all of the questions have been unraveled and answered. If incorrect or incomplete responses are given, ask participants to help their team mate.</w:t>
      </w:r>
    </w:p>
    <w:p w14:paraId="744508A6" w14:textId="77777777" w:rsidR="003C5B5F" w:rsidRPr="00392A6B" w:rsidRDefault="003C5B5F" w:rsidP="00482361">
      <w:pPr>
        <w:numPr>
          <w:ilvl w:val="0"/>
          <w:numId w:val="36"/>
        </w:numPr>
        <w:spacing w:after="120"/>
        <w:ind w:left="1080"/>
      </w:pPr>
      <w:r w:rsidRPr="00392A6B">
        <w:t>Review the schedule and objectives of the day with the participants.</w:t>
      </w:r>
    </w:p>
    <w:p w14:paraId="1769CCDB" w14:textId="77777777" w:rsidR="003C5B5F" w:rsidRPr="00392A6B" w:rsidRDefault="003C5B5F" w:rsidP="00482361">
      <w:pPr>
        <w:numPr>
          <w:ilvl w:val="0"/>
          <w:numId w:val="36"/>
        </w:numPr>
        <w:spacing w:after="120"/>
        <w:ind w:left="1080"/>
      </w:pPr>
      <w:r w:rsidRPr="00392A6B">
        <w:t>Go over the evaluation of Day Two. If necessary, address any difficult concepts and/or questions.</w:t>
      </w:r>
    </w:p>
    <w:p w14:paraId="50E4AD79" w14:textId="77777777" w:rsidR="003C5B5F" w:rsidRPr="00392A6B" w:rsidRDefault="003C5B5F" w:rsidP="009310C1">
      <w:pPr>
        <w:pStyle w:val="Heading3"/>
      </w:pPr>
      <w:r w:rsidRPr="00392A6B">
        <w:br w:type="page"/>
      </w:r>
      <w:bookmarkStart w:id="210" w:name="_Toc345529088"/>
      <w:r w:rsidRPr="00392A6B">
        <w:lastRenderedPageBreak/>
        <w:t>Sample Review Questions</w:t>
      </w:r>
      <w:bookmarkEnd w:id="210"/>
    </w:p>
    <w:p w14:paraId="6FDFD278" w14:textId="77777777" w:rsidR="003C5B5F" w:rsidRPr="00392A6B" w:rsidRDefault="003C5B5F" w:rsidP="00EF7A8F">
      <w:pPr>
        <w:numPr>
          <w:ilvl w:val="0"/>
          <w:numId w:val="37"/>
        </w:numPr>
        <w:sectPr w:rsidR="003C5B5F" w:rsidRPr="00392A6B" w:rsidSect="00B611F2">
          <w:type w:val="continuous"/>
          <w:pgSz w:w="12240" w:h="15840"/>
          <w:pgMar w:top="1440" w:right="1080" w:bottom="1440" w:left="1800" w:header="720" w:footer="720" w:gutter="0"/>
          <w:cols w:space="720"/>
          <w:noEndnote/>
        </w:sectPr>
      </w:pPr>
    </w:p>
    <w:p w14:paraId="789A4BCA" w14:textId="77777777" w:rsidR="003C5B5F" w:rsidRPr="00392A6B" w:rsidRDefault="003C5B5F" w:rsidP="00482361">
      <w:pPr>
        <w:numPr>
          <w:ilvl w:val="0"/>
          <w:numId w:val="37"/>
        </w:numPr>
        <w:spacing w:after="120"/>
        <w:ind w:left="576"/>
      </w:pPr>
      <w:r w:rsidRPr="00392A6B">
        <w:t>Name the five columns in the DBC Framework.</w:t>
      </w:r>
    </w:p>
    <w:p w14:paraId="525A6A82" w14:textId="77777777" w:rsidR="003C5B5F" w:rsidRPr="00392A6B" w:rsidRDefault="003C5B5F" w:rsidP="00482361">
      <w:pPr>
        <w:numPr>
          <w:ilvl w:val="0"/>
          <w:numId w:val="37"/>
        </w:numPr>
        <w:spacing w:after="120"/>
        <w:ind w:left="576"/>
      </w:pPr>
      <w:r w:rsidRPr="00392A6B">
        <w:t xml:space="preserve">What does DBC stand for? </w:t>
      </w:r>
    </w:p>
    <w:p w14:paraId="71B4ED3E" w14:textId="77777777" w:rsidR="003C5B5F" w:rsidRPr="00392A6B" w:rsidRDefault="003C5B5F" w:rsidP="00482361">
      <w:pPr>
        <w:numPr>
          <w:ilvl w:val="0"/>
          <w:numId w:val="37"/>
        </w:numPr>
        <w:spacing w:after="120"/>
        <w:ind w:left="576"/>
      </w:pPr>
      <w:r w:rsidRPr="00392A6B">
        <w:t>Name five characteristics of a Behavior.</w:t>
      </w:r>
    </w:p>
    <w:p w14:paraId="44FE5291" w14:textId="77777777" w:rsidR="003C5B5F" w:rsidRPr="00392A6B" w:rsidRDefault="003C5B5F" w:rsidP="00482361">
      <w:pPr>
        <w:numPr>
          <w:ilvl w:val="0"/>
          <w:numId w:val="37"/>
        </w:numPr>
        <w:spacing w:after="120"/>
        <w:ind w:left="576"/>
      </w:pPr>
      <w:r w:rsidRPr="00392A6B">
        <w:t xml:space="preserve">Name three ways to describe your Priority Group. </w:t>
      </w:r>
    </w:p>
    <w:p w14:paraId="6BB26601" w14:textId="77777777" w:rsidR="003C5B5F" w:rsidRPr="00392A6B" w:rsidRDefault="003C5B5F" w:rsidP="00482361">
      <w:pPr>
        <w:numPr>
          <w:ilvl w:val="0"/>
          <w:numId w:val="37"/>
        </w:numPr>
        <w:spacing w:after="120"/>
        <w:ind w:left="576"/>
      </w:pPr>
      <w:r w:rsidRPr="00392A6B">
        <w:t xml:space="preserve">What is the Priority Group? </w:t>
      </w:r>
    </w:p>
    <w:p w14:paraId="360032B1" w14:textId="77777777" w:rsidR="003C5B5F" w:rsidRPr="00392A6B" w:rsidRDefault="003C5B5F" w:rsidP="00482361">
      <w:pPr>
        <w:numPr>
          <w:ilvl w:val="0"/>
          <w:numId w:val="37"/>
        </w:numPr>
        <w:spacing w:after="120"/>
        <w:ind w:left="576"/>
      </w:pPr>
      <w:r w:rsidRPr="00392A6B">
        <w:t xml:space="preserve"> Why do you need to add the ‘details/specif</w:t>
      </w:r>
      <w:r>
        <w:t>ics’ to the Behavior Statement?</w:t>
      </w:r>
    </w:p>
    <w:p w14:paraId="40A593BB" w14:textId="77777777" w:rsidR="003C5B5F" w:rsidRPr="00392A6B" w:rsidRDefault="003C5B5F" w:rsidP="00482361">
      <w:pPr>
        <w:numPr>
          <w:ilvl w:val="0"/>
          <w:numId w:val="37"/>
        </w:numPr>
        <w:spacing w:after="120"/>
        <w:ind w:left="576"/>
      </w:pPr>
      <w:r w:rsidRPr="00392A6B">
        <w:t>What do we mean by “Know exactly who your group is and look at everything from their point of view?”</w:t>
      </w:r>
    </w:p>
    <w:p w14:paraId="2B214833" w14:textId="77777777" w:rsidR="003C5B5F" w:rsidRPr="00392A6B" w:rsidRDefault="003C5B5F" w:rsidP="00482361">
      <w:pPr>
        <w:numPr>
          <w:ilvl w:val="0"/>
          <w:numId w:val="37"/>
        </w:numPr>
        <w:spacing w:after="120"/>
        <w:ind w:left="576"/>
      </w:pPr>
      <w:r w:rsidRPr="00392A6B">
        <w:t xml:space="preserve">Why is it necessary to describe the Priority Group in detail? </w:t>
      </w:r>
    </w:p>
    <w:p w14:paraId="36DB8925" w14:textId="77777777" w:rsidR="003C5B5F" w:rsidRPr="00392A6B" w:rsidRDefault="003C5B5F" w:rsidP="00482361">
      <w:pPr>
        <w:numPr>
          <w:ilvl w:val="0"/>
          <w:numId w:val="37"/>
        </w:numPr>
        <w:spacing w:after="120"/>
        <w:ind w:left="576"/>
      </w:pPr>
      <w:r w:rsidRPr="00392A6B">
        <w:t>Why do we need to identify the Determinants of a Behavior?</w:t>
      </w:r>
    </w:p>
    <w:p w14:paraId="1F292842" w14:textId="77777777" w:rsidR="003C5B5F" w:rsidRPr="00392A6B" w:rsidRDefault="003C5B5F" w:rsidP="00482361">
      <w:pPr>
        <w:numPr>
          <w:ilvl w:val="0"/>
          <w:numId w:val="37"/>
        </w:numPr>
        <w:spacing w:after="120"/>
        <w:ind w:left="576"/>
      </w:pPr>
      <w:r w:rsidRPr="00392A6B">
        <w:t xml:space="preserve">What do we mean by “perceived positive consequences”? </w:t>
      </w:r>
    </w:p>
    <w:p w14:paraId="08FA4153" w14:textId="77777777" w:rsidR="003C5B5F" w:rsidRPr="00392A6B" w:rsidRDefault="003C5B5F" w:rsidP="00482361">
      <w:pPr>
        <w:numPr>
          <w:ilvl w:val="0"/>
          <w:numId w:val="37"/>
        </w:numPr>
        <w:spacing w:after="120"/>
        <w:ind w:left="576"/>
      </w:pPr>
      <w:r w:rsidRPr="00392A6B">
        <w:t xml:space="preserve">What do we mean by “Action is what counts?” </w:t>
      </w:r>
    </w:p>
    <w:p w14:paraId="03A8BC5C" w14:textId="77777777" w:rsidR="003C5B5F" w:rsidRPr="00392A6B" w:rsidRDefault="003C5B5F" w:rsidP="00482361">
      <w:pPr>
        <w:numPr>
          <w:ilvl w:val="0"/>
          <w:numId w:val="37"/>
        </w:numPr>
        <w:spacing w:after="120"/>
        <w:ind w:left="576"/>
      </w:pPr>
      <w:r w:rsidRPr="00392A6B">
        <w:t xml:space="preserve">Which four Determinants are the most powerful? </w:t>
      </w:r>
    </w:p>
    <w:p w14:paraId="7B4ED987" w14:textId="77777777" w:rsidR="003C5B5F" w:rsidRPr="00392A6B" w:rsidRDefault="003C5B5F" w:rsidP="00482361">
      <w:pPr>
        <w:numPr>
          <w:ilvl w:val="0"/>
          <w:numId w:val="37"/>
        </w:numPr>
        <w:spacing w:after="120"/>
        <w:ind w:left="576"/>
      </w:pPr>
      <w:r w:rsidRPr="00392A6B">
        <w:t>What is the difference between action efficacy and self-efficacy?</w:t>
      </w:r>
    </w:p>
    <w:p w14:paraId="1AFC1485" w14:textId="77777777" w:rsidR="003C5B5F" w:rsidRPr="00392A6B" w:rsidRDefault="003C5B5F" w:rsidP="00482361">
      <w:pPr>
        <w:numPr>
          <w:ilvl w:val="0"/>
          <w:numId w:val="37"/>
        </w:numPr>
        <w:spacing w:after="120"/>
        <w:ind w:left="576"/>
      </w:pPr>
      <w:r w:rsidRPr="00392A6B">
        <w:t xml:space="preserve">Why can’t we guess what the Priority Group feels and thinks? </w:t>
      </w:r>
    </w:p>
    <w:p w14:paraId="53ABEB30" w14:textId="77777777" w:rsidR="003C5B5F" w:rsidRPr="00392A6B" w:rsidRDefault="003C5B5F" w:rsidP="00482361">
      <w:pPr>
        <w:numPr>
          <w:ilvl w:val="0"/>
          <w:numId w:val="37"/>
        </w:numPr>
        <w:spacing w:after="120"/>
        <w:ind w:left="576"/>
      </w:pPr>
      <w:r w:rsidRPr="00392A6B">
        <w:t xml:space="preserve">Name four Determinants that haven’t been mentioned yet. </w:t>
      </w:r>
    </w:p>
    <w:p w14:paraId="056A651C" w14:textId="77777777" w:rsidR="003C5B5F" w:rsidRPr="00392A6B" w:rsidRDefault="003C5B5F" w:rsidP="00482361">
      <w:pPr>
        <w:numPr>
          <w:ilvl w:val="0"/>
          <w:numId w:val="37"/>
        </w:numPr>
        <w:spacing w:after="120"/>
        <w:ind w:left="576"/>
      </w:pPr>
      <w:r w:rsidRPr="00392A6B">
        <w:t>Who are the Priority Groups in your program?</w:t>
      </w:r>
    </w:p>
    <w:p w14:paraId="5DB5A063" w14:textId="77777777" w:rsidR="003C5B5F" w:rsidRPr="00392A6B" w:rsidRDefault="003C5B5F" w:rsidP="00482361">
      <w:pPr>
        <w:numPr>
          <w:ilvl w:val="0"/>
          <w:numId w:val="37"/>
        </w:numPr>
        <w:spacing w:after="120"/>
        <w:ind w:left="576"/>
      </w:pPr>
      <w:r w:rsidRPr="00392A6B">
        <w:t>Which three Determinants relate to the problem not the Behavior?</w:t>
      </w:r>
    </w:p>
    <w:p w14:paraId="1BD6DF2B" w14:textId="77777777" w:rsidR="003C5B5F" w:rsidRPr="00392A6B" w:rsidRDefault="003C5B5F" w:rsidP="00482361">
      <w:pPr>
        <w:numPr>
          <w:ilvl w:val="0"/>
          <w:numId w:val="37"/>
        </w:numPr>
        <w:spacing w:after="120"/>
        <w:ind w:left="576"/>
      </w:pPr>
      <w:r w:rsidRPr="00392A6B">
        <w:t>Why do we need to identify the stage of change when we describe our Priority Group?</w:t>
      </w:r>
    </w:p>
    <w:p w14:paraId="1D3C2900" w14:textId="77777777" w:rsidR="003C5B5F" w:rsidRPr="00392A6B" w:rsidRDefault="003C5B5F" w:rsidP="00482361">
      <w:pPr>
        <w:numPr>
          <w:ilvl w:val="0"/>
          <w:numId w:val="37"/>
        </w:numPr>
        <w:spacing w:after="120"/>
        <w:ind w:left="576"/>
      </w:pPr>
      <w:r w:rsidRPr="00392A6B">
        <w:t>What do we mean when we say that a Behavior (for which you do a DBC Framework) needs to be directly linked to the outcome of the program?</w:t>
      </w:r>
    </w:p>
    <w:p w14:paraId="27FD9734" w14:textId="77777777" w:rsidR="003C5B5F" w:rsidRPr="00392A6B" w:rsidRDefault="003C5B5F" w:rsidP="00482361">
      <w:pPr>
        <w:numPr>
          <w:ilvl w:val="0"/>
          <w:numId w:val="37"/>
        </w:numPr>
        <w:spacing w:after="120"/>
        <w:ind w:left="576"/>
      </w:pPr>
      <w:r w:rsidRPr="00392A6B">
        <w:t xml:space="preserve">What do we mean by perceived susceptibility? Give an example. </w:t>
      </w:r>
    </w:p>
    <w:p w14:paraId="469E7431" w14:textId="77777777" w:rsidR="003C5B5F" w:rsidRPr="00392A6B" w:rsidRDefault="003C5B5F" w:rsidP="00482361">
      <w:pPr>
        <w:numPr>
          <w:ilvl w:val="0"/>
          <w:numId w:val="37"/>
        </w:numPr>
        <w:spacing w:after="120"/>
        <w:ind w:left="576"/>
      </w:pPr>
      <w:r w:rsidRPr="00392A6B">
        <w:t>What do we mean by perceived severity? Give an example.</w:t>
      </w:r>
    </w:p>
    <w:p w14:paraId="47DC4E85" w14:textId="77777777" w:rsidR="003C5B5F" w:rsidRPr="00392A6B" w:rsidRDefault="003C5B5F" w:rsidP="00482361">
      <w:pPr>
        <w:numPr>
          <w:ilvl w:val="0"/>
          <w:numId w:val="37"/>
        </w:numPr>
        <w:spacing w:after="120"/>
        <w:ind w:left="576"/>
      </w:pPr>
      <w:r w:rsidRPr="00392A6B">
        <w:t>What are the three elements of a well-written Behavior Statement?</w:t>
      </w:r>
    </w:p>
    <w:p w14:paraId="69BD3289" w14:textId="77777777" w:rsidR="003C5B5F" w:rsidRPr="00392A6B" w:rsidRDefault="003C5B5F" w:rsidP="00482361">
      <w:pPr>
        <w:numPr>
          <w:ilvl w:val="0"/>
          <w:numId w:val="37"/>
        </w:numPr>
        <w:spacing w:after="120"/>
        <w:ind w:left="576"/>
      </w:pPr>
      <w:r w:rsidRPr="00392A6B">
        <w:t>Why isn’t it a good idea to use words like “appropriate” and “correct” in your Behavior Statement?</w:t>
      </w:r>
    </w:p>
    <w:p w14:paraId="1A489307" w14:textId="77777777" w:rsidR="003C5B5F" w:rsidRPr="00392A6B" w:rsidRDefault="003C5B5F" w:rsidP="00482361">
      <w:pPr>
        <w:numPr>
          <w:ilvl w:val="0"/>
          <w:numId w:val="37"/>
        </w:numPr>
        <w:spacing w:after="120"/>
        <w:ind w:left="576"/>
      </w:pPr>
      <w:r w:rsidRPr="00392A6B">
        <w:t xml:space="preserve">In what ways will the description of the Priority Group help us choose Activities? </w:t>
      </w:r>
    </w:p>
    <w:p w14:paraId="6D3D448A" w14:textId="77777777" w:rsidR="003C5B5F" w:rsidRPr="00392A6B" w:rsidRDefault="003C5B5F" w:rsidP="00482361">
      <w:pPr>
        <w:numPr>
          <w:ilvl w:val="0"/>
          <w:numId w:val="37"/>
        </w:numPr>
        <w:spacing w:after="120"/>
        <w:ind w:left="576"/>
      </w:pPr>
      <w:r w:rsidRPr="00392A6B">
        <w:t xml:space="preserve">Please list 3 action verbs that would be useful in writing a Behavior statement. </w:t>
      </w:r>
    </w:p>
    <w:p w14:paraId="627B4988" w14:textId="77777777" w:rsidR="003C5B5F" w:rsidRPr="00392A6B" w:rsidRDefault="003C5B5F" w:rsidP="00482361">
      <w:pPr>
        <w:spacing w:after="120"/>
        <w:ind w:left="576"/>
        <w:sectPr w:rsidR="003C5B5F" w:rsidRPr="00392A6B" w:rsidSect="00B611F2">
          <w:type w:val="continuous"/>
          <w:pgSz w:w="12240" w:h="15840"/>
          <w:pgMar w:top="1440" w:right="1080" w:bottom="1440" w:left="1800" w:header="720" w:footer="720" w:gutter="0"/>
          <w:cols w:num="2" w:space="720"/>
          <w:noEndnote/>
        </w:sectPr>
      </w:pPr>
    </w:p>
    <w:p w14:paraId="2EC0D9B9" w14:textId="77777777" w:rsidR="003C5B5F" w:rsidRPr="00392A6B" w:rsidRDefault="003C5B5F" w:rsidP="003C5B5F">
      <w:pPr>
        <w:pStyle w:val="Heading2"/>
      </w:pPr>
      <w:bookmarkStart w:id="211" w:name="_Toc345529082"/>
      <w:bookmarkStart w:id="212" w:name="_Toc467583838"/>
      <w:bookmarkStart w:id="213" w:name="_Toc345529089"/>
      <w:r w:rsidRPr="00392A6B">
        <w:lastRenderedPageBreak/>
        <w:t>Task 8: The “Exercise” Exercise</w:t>
      </w:r>
      <w:bookmarkEnd w:id="211"/>
      <w:bookmarkEnd w:id="212"/>
    </w:p>
    <w:tbl>
      <w:tblPr>
        <w:tblW w:w="0" w:type="auto"/>
        <w:jc w:val="center"/>
        <w:tblLook w:val="00A0" w:firstRow="1" w:lastRow="0" w:firstColumn="1" w:lastColumn="0" w:noHBand="0" w:noVBand="0"/>
      </w:tblPr>
      <w:tblGrid>
        <w:gridCol w:w="7920"/>
      </w:tblGrid>
      <w:tr w:rsidR="003C5B5F" w:rsidRPr="000F5B78" w14:paraId="6531BE29" w14:textId="77777777" w:rsidTr="00482361">
        <w:trPr>
          <w:trHeight w:val="5202"/>
          <w:jc w:val="center"/>
        </w:trPr>
        <w:tc>
          <w:tcPr>
            <w:tcW w:w="7920" w:type="dxa"/>
            <w:shd w:val="clear" w:color="auto" w:fill="BCC589"/>
          </w:tcPr>
          <w:p w14:paraId="376D5697" w14:textId="77777777" w:rsidR="003C5B5F" w:rsidRPr="000F5B78" w:rsidRDefault="003C5B5F" w:rsidP="00B611F2">
            <w:pPr>
              <w:spacing w:before="120" w:after="120"/>
              <w:ind w:left="0"/>
              <w:rPr>
                <w:b/>
              </w:rPr>
            </w:pPr>
            <w:r w:rsidRPr="000F5B78">
              <w:rPr>
                <w:b/>
              </w:rPr>
              <w:t>Achievement-Based Objectives</w:t>
            </w:r>
          </w:p>
          <w:p w14:paraId="789FA429"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1F69B9C6" w14:textId="77777777" w:rsidR="003C5B5F" w:rsidRPr="000F5B78" w:rsidRDefault="003C5B5F" w:rsidP="00EF7A8F">
            <w:pPr>
              <w:pStyle w:val="ListParagraph"/>
              <w:numPr>
                <w:ilvl w:val="0"/>
                <w:numId w:val="157"/>
              </w:numPr>
              <w:spacing w:before="120" w:after="120" w:line="252" w:lineRule="auto"/>
              <w:ind w:left="360"/>
              <w:contextualSpacing w:val="0"/>
            </w:pPr>
            <w:r w:rsidRPr="000F5B78">
              <w:t>Demonstrated that one’s Behaviors do not always match what is known or believed</w:t>
            </w:r>
          </w:p>
          <w:p w14:paraId="3608A497" w14:textId="77777777" w:rsidR="003C5B5F" w:rsidRPr="000F5B78" w:rsidRDefault="003C5B5F" w:rsidP="00EF7A8F">
            <w:pPr>
              <w:pStyle w:val="ListParagraph"/>
              <w:numPr>
                <w:ilvl w:val="0"/>
                <w:numId w:val="157"/>
              </w:numPr>
              <w:spacing w:before="120" w:after="120" w:line="252" w:lineRule="auto"/>
              <w:ind w:left="360"/>
              <w:contextualSpacing w:val="0"/>
            </w:pPr>
            <w:r w:rsidRPr="000F5B78">
              <w:t>Analyzed the fact that raising awareness or increasing knowledge is often not sufficient to bring about behavior change (BC)</w:t>
            </w:r>
          </w:p>
          <w:p w14:paraId="049F0F86" w14:textId="77777777" w:rsidR="003C5B5F" w:rsidRPr="000F5B78" w:rsidRDefault="003C5B5F" w:rsidP="00EF7A8F">
            <w:pPr>
              <w:pStyle w:val="ListParagraph"/>
              <w:numPr>
                <w:ilvl w:val="0"/>
                <w:numId w:val="157"/>
              </w:numPr>
              <w:spacing w:before="120" w:after="120" w:line="252" w:lineRule="auto"/>
              <w:ind w:left="360"/>
              <w:contextualSpacing w:val="0"/>
            </w:pPr>
            <w:r w:rsidRPr="000F5B78">
              <w:t>Discussed new ways of describing or defining the target audience</w:t>
            </w:r>
          </w:p>
          <w:p w14:paraId="652332E9" w14:textId="77777777" w:rsidR="003C5B5F" w:rsidRPr="000F5B78" w:rsidRDefault="003C5B5F" w:rsidP="00EF7A8F">
            <w:pPr>
              <w:pStyle w:val="ListParagraph"/>
              <w:numPr>
                <w:ilvl w:val="0"/>
                <w:numId w:val="157"/>
              </w:numPr>
              <w:spacing w:before="120" w:after="120" w:line="252" w:lineRule="auto"/>
              <w:ind w:left="360"/>
              <w:contextualSpacing w:val="0"/>
            </w:pPr>
            <w:r w:rsidRPr="000F5B78">
              <w:t>Deduced the importance of targets of opportunity and the necessity of conducting research studies (especially Barrier Analyses and Doer/</w:t>
            </w:r>
            <w:r>
              <w:t>Non-Doer</w:t>
            </w:r>
            <w:r w:rsidRPr="000F5B78">
              <w:t xml:space="preserve"> Studies)</w:t>
            </w:r>
          </w:p>
          <w:p w14:paraId="12650D6F" w14:textId="77777777" w:rsidR="003C5B5F" w:rsidRPr="000F5B78" w:rsidRDefault="003C5B5F" w:rsidP="00B611F2">
            <w:pPr>
              <w:tabs>
                <w:tab w:val="left" w:pos="3135"/>
              </w:tabs>
              <w:spacing w:before="120" w:after="120"/>
              <w:ind w:left="0"/>
              <w:rPr>
                <w:b/>
              </w:rPr>
            </w:pPr>
            <w:r w:rsidRPr="000F5B78">
              <w:rPr>
                <w:b/>
              </w:rPr>
              <w:t>Time</w:t>
            </w:r>
          </w:p>
          <w:p w14:paraId="49C1074F" w14:textId="77777777" w:rsidR="003C5B5F" w:rsidRPr="000F5B78" w:rsidRDefault="003C5B5F" w:rsidP="00B611F2">
            <w:pPr>
              <w:spacing w:before="120" w:after="120"/>
              <w:ind w:left="0"/>
              <w:rPr>
                <w:rFonts w:eastAsia="Times New Roman"/>
              </w:rPr>
            </w:pPr>
            <w:r w:rsidRPr="000F5B78">
              <w:rPr>
                <w:rFonts w:eastAsia="Times New Roman"/>
              </w:rPr>
              <w:t>1 hour</w:t>
            </w:r>
          </w:p>
          <w:p w14:paraId="0D422D15" w14:textId="77777777" w:rsidR="003C5B5F" w:rsidRPr="000F5B78" w:rsidRDefault="003C5B5F" w:rsidP="00B611F2">
            <w:pPr>
              <w:spacing w:before="120" w:after="120"/>
              <w:ind w:left="0"/>
              <w:rPr>
                <w:b/>
              </w:rPr>
            </w:pPr>
            <w:r w:rsidRPr="000F5B78">
              <w:rPr>
                <w:b/>
              </w:rPr>
              <w:t>Materials</w:t>
            </w:r>
          </w:p>
          <w:p w14:paraId="3EC827C4" w14:textId="77777777" w:rsidR="003C5B5F" w:rsidRPr="000F5B78" w:rsidRDefault="003C5B5F" w:rsidP="00EF7A8F">
            <w:pPr>
              <w:pStyle w:val="ListParagraph"/>
              <w:numPr>
                <w:ilvl w:val="0"/>
                <w:numId w:val="158"/>
              </w:numPr>
              <w:spacing w:before="120" w:after="120" w:line="252" w:lineRule="auto"/>
              <w:ind w:left="360"/>
              <w:contextualSpacing w:val="0"/>
            </w:pPr>
            <w:r w:rsidRPr="000F5B78">
              <w:t>Masking tape</w:t>
            </w:r>
          </w:p>
          <w:p w14:paraId="1FAA5954" w14:textId="77777777" w:rsidR="003C5B5F" w:rsidRPr="000F5B78" w:rsidRDefault="00461777" w:rsidP="00EF7A8F">
            <w:pPr>
              <w:pStyle w:val="ListParagraph"/>
              <w:numPr>
                <w:ilvl w:val="0"/>
                <w:numId w:val="158"/>
              </w:numPr>
              <w:spacing w:before="120" w:after="120" w:line="252" w:lineRule="auto"/>
              <w:ind w:left="360"/>
              <w:contextualSpacing w:val="0"/>
            </w:pPr>
            <w:hyperlink w:anchor="T8FC110" w:history="1">
              <w:r w:rsidR="003C5B5F" w:rsidRPr="0066578D">
                <w:rPr>
                  <w:rStyle w:val="Hyperlink"/>
                  <w:color w:val="237990"/>
                </w:rPr>
                <w:t>Task 8 Flip Charts 1–10</w:t>
              </w:r>
            </w:hyperlink>
            <w:r w:rsidR="003C5B5F" w:rsidRPr="000F5B78">
              <w:t>: The “Exercise” Exercise</w:t>
            </w:r>
          </w:p>
        </w:tc>
      </w:tr>
    </w:tbl>
    <w:p w14:paraId="40591225" w14:textId="77777777" w:rsidR="003C5B5F" w:rsidRPr="00392A6B" w:rsidRDefault="003C5B5F" w:rsidP="003C5B5F"/>
    <w:p w14:paraId="3419FAD2" w14:textId="73995909" w:rsidR="003C5B5F" w:rsidRPr="00392A6B" w:rsidRDefault="003C5B5F" w:rsidP="003C5B5F">
      <w:r w:rsidRPr="00FD181F">
        <w:rPr>
          <w:b/>
        </w:rPr>
        <w:t>Note:</w:t>
      </w:r>
      <w:r w:rsidR="00CB10F9">
        <w:t xml:space="preserve"> </w:t>
      </w:r>
      <w:r w:rsidR="00082660">
        <w:t>b</w:t>
      </w:r>
      <w:r w:rsidRPr="00392A6B">
        <w:t>efore the session, tape the three sets of prepared flip charts around the room, along with the project objective statement</w:t>
      </w:r>
      <w:r w:rsidR="00082660">
        <w:t>.</w:t>
      </w:r>
    </w:p>
    <w:p w14:paraId="63B81AE9" w14:textId="77777777" w:rsidR="003C5B5F" w:rsidRPr="00392A6B" w:rsidRDefault="003C5B5F" w:rsidP="003C5B5F">
      <w:pPr>
        <w:pStyle w:val="Heading3"/>
      </w:pPr>
      <w:bookmarkStart w:id="214" w:name="_Toc345529083"/>
      <w:r w:rsidRPr="00392A6B">
        <w:t>Steps</w:t>
      </w:r>
      <w:bookmarkEnd w:id="214"/>
    </w:p>
    <w:p w14:paraId="28ED4792" w14:textId="77777777" w:rsidR="003C5B5F" w:rsidRPr="00482361" w:rsidRDefault="003C5B5F" w:rsidP="00482361">
      <w:pPr>
        <w:numPr>
          <w:ilvl w:val="0"/>
          <w:numId w:val="35"/>
        </w:numPr>
        <w:spacing w:after="120"/>
        <w:ind w:left="1080"/>
      </w:pPr>
      <w:r w:rsidRPr="00482361">
        <w:t>Introduction</w:t>
      </w:r>
    </w:p>
    <w:p w14:paraId="31DF673C" w14:textId="77777777" w:rsidR="003C5B5F" w:rsidRPr="00482361" w:rsidRDefault="003C5B5F" w:rsidP="00482361">
      <w:pPr>
        <w:numPr>
          <w:ilvl w:val="0"/>
          <w:numId w:val="92"/>
        </w:numPr>
        <w:spacing w:after="120"/>
        <w:ind w:left="1440"/>
      </w:pPr>
      <w:r w:rsidRPr="00482361">
        <w:t>Explain that program implementers need to conduct in-depth audience research in each community as part of the baseline data survey and continuously throughout the life of the program. If used during program design, the research studies can be useful in helping program designers narrow down the list of behaviors to target once the research has been completed.</w:t>
      </w:r>
    </w:p>
    <w:p w14:paraId="62882F4D" w14:textId="77777777" w:rsidR="003C5B5F" w:rsidRPr="00482361" w:rsidRDefault="003C5B5F" w:rsidP="00482361">
      <w:pPr>
        <w:numPr>
          <w:ilvl w:val="0"/>
          <w:numId w:val="92"/>
        </w:numPr>
        <w:spacing w:after="120"/>
        <w:ind w:left="1440"/>
      </w:pPr>
      <w:r w:rsidRPr="00482361">
        <w:t xml:space="preserve">Tape all the parts of </w:t>
      </w:r>
      <w:hyperlink w:anchor="T8FC110" w:history="1">
        <w:r w:rsidRPr="0066578D">
          <w:rPr>
            <w:rStyle w:val="Hyperlink"/>
            <w:b/>
            <w:color w:val="237990"/>
          </w:rPr>
          <w:t>Task 8 Flip Charts 1–10</w:t>
        </w:r>
      </w:hyperlink>
      <w:r w:rsidRPr="00082660">
        <w:rPr>
          <w:b/>
        </w:rPr>
        <w:t xml:space="preserve">: </w:t>
      </w:r>
      <w:r w:rsidRPr="00482361">
        <w:rPr>
          <w:b/>
        </w:rPr>
        <w:t>The “Exercise” Exercise</w:t>
      </w:r>
      <w:r w:rsidRPr="00482361">
        <w:t xml:space="preserve"> to the wall and make sure they are each covered with a blank flip chart page.</w:t>
      </w:r>
    </w:p>
    <w:p w14:paraId="1D8B9A41" w14:textId="6FCFBEE9" w:rsidR="003C5B5F" w:rsidRPr="00482361" w:rsidRDefault="003C5B5F" w:rsidP="00482361">
      <w:pPr>
        <w:numPr>
          <w:ilvl w:val="0"/>
          <w:numId w:val="92"/>
        </w:numPr>
        <w:spacing w:after="120"/>
        <w:ind w:left="1440"/>
      </w:pPr>
      <w:r w:rsidRPr="00482361">
        <w:t>Explain that for this exercise, participants will each play two different roles:</w:t>
      </w:r>
      <w:r w:rsidR="00CB10F9">
        <w:t xml:space="preserve"> </w:t>
      </w:r>
      <w:r w:rsidRPr="00482361">
        <w:t>an ag</w:t>
      </w:r>
      <w:r w:rsidR="00082660">
        <w:t>ricultural</w:t>
      </w:r>
      <w:r w:rsidRPr="00482361">
        <w:t xml:space="preserve"> extension</w:t>
      </w:r>
      <w:r w:rsidR="00D356DB">
        <w:t xml:space="preserve"> worker </w:t>
      </w:r>
      <w:r w:rsidRPr="00482361">
        <w:t xml:space="preserve">and a community member. Point out the behavioral objective (all adults will engage in at least 30 minutes of moderate physical exercise four to six times per week) written on the </w:t>
      </w:r>
      <w:hyperlink w:anchor="T8FC110" w:history="1">
        <w:r w:rsidRPr="0066578D">
          <w:rPr>
            <w:rStyle w:val="Hyperlink"/>
            <w:b/>
            <w:color w:val="237990"/>
          </w:rPr>
          <w:t>Task 8 Flip Chart 1</w:t>
        </w:r>
      </w:hyperlink>
      <w:r w:rsidRPr="00482361">
        <w:t>.</w:t>
      </w:r>
    </w:p>
    <w:p w14:paraId="0FA97E11" w14:textId="77777777" w:rsidR="003C5B5F" w:rsidRPr="00482361" w:rsidRDefault="003C5B5F" w:rsidP="00482361">
      <w:pPr>
        <w:pStyle w:val="ListParagraph"/>
        <w:numPr>
          <w:ilvl w:val="0"/>
          <w:numId w:val="229"/>
        </w:numPr>
        <w:spacing w:after="120" w:line="252" w:lineRule="auto"/>
        <w:ind w:left="1080"/>
        <w:contextualSpacing w:val="0"/>
      </w:pPr>
      <w:r w:rsidRPr="00482361">
        <w:t>Participant research on knowledge statements</w:t>
      </w:r>
    </w:p>
    <w:p w14:paraId="74560C78" w14:textId="77777777" w:rsidR="003C5B5F" w:rsidRPr="00482361" w:rsidRDefault="003C5B5F" w:rsidP="00482361">
      <w:pPr>
        <w:numPr>
          <w:ilvl w:val="0"/>
          <w:numId w:val="93"/>
        </w:numPr>
        <w:spacing w:after="120"/>
        <w:ind w:left="1440"/>
      </w:pPr>
      <w:r w:rsidRPr="00482361">
        <w:lastRenderedPageBreak/>
        <w:t>Tell the participants that before we decide what behavior change strategies would work best, we need to carry out some audience research involving trainees as research participants.</w:t>
      </w:r>
    </w:p>
    <w:p w14:paraId="24293D93" w14:textId="77777777" w:rsidR="003C5B5F" w:rsidRPr="00482361" w:rsidRDefault="003C5B5F" w:rsidP="00482361">
      <w:pPr>
        <w:numPr>
          <w:ilvl w:val="0"/>
          <w:numId w:val="93"/>
        </w:numPr>
        <w:spacing w:after="120"/>
        <w:ind w:left="1440"/>
      </w:pPr>
      <w:r w:rsidRPr="00482361">
        <w:t>Ask someone to remove the blank top sheet from each of the three sets of flip charts taped to the wall. Explain that three different knowledge statements are now posted on the walls. Have participants read them out loud</w:t>
      </w:r>
      <w:r w:rsidRPr="00482361">
        <w:rPr>
          <w:b/>
          <w:bCs/>
        </w:rPr>
        <w:t>.</w:t>
      </w:r>
    </w:p>
    <w:p w14:paraId="5D2BEC1E" w14:textId="09B297D0" w:rsidR="003C5B5F" w:rsidRPr="00482361" w:rsidRDefault="003C5B5F" w:rsidP="00482361">
      <w:pPr>
        <w:numPr>
          <w:ilvl w:val="0"/>
          <w:numId w:val="93"/>
        </w:numPr>
        <w:spacing w:after="120"/>
        <w:ind w:left="1440"/>
      </w:pPr>
      <w:r w:rsidRPr="00482361">
        <w:t>Ask the participants to stand near the statement that most approximates their knowledge levels. When participants have settled next to a statement, ask: What do you notice about the groups? How many are in each group? Do you have any other observations, such as about demographics, profession, gender, age, nationality, language group, region</w:t>
      </w:r>
      <w:r w:rsidR="00BE33E1">
        <w:t>,</w:t>
      </w:r>
      <w:r w:rsidRPr="00482361">
        <w:t xml:space="preserve"> or others?</w:t>
      </w:r>
    </w:p>
    <w:p w14:paraId="790E322E" w14:textId="77777777" w:rsidR="003C5B5F" w:rsidRPr="00482361" w:rsidRDefault="003C5B5F" w:rsidP="00482361">
      <w:pPr>
        <w:numPr>
          <w:ilvl w:val="0"/>
          <w:numId w:val="93"/>
        </w:numPr>
        <w:spacing w:after="120"/>
        <w:ind w:left="1440"/>
      </w:pPr>
      <w:r w:rsidRPr="00482361">
        <w:t>Tell participants: You have just divided yourselves into segments (or subgroups) of the community according to your stated level of knowledge about exercise. We will now see what happens when we look at your beliefs.</w:t>
      </w:r>
    </w:p>
    <w:p w14:paraId="30A81582" w14:textId="77777777" w:rsidR="003C5B5F" w:rsidRPr="00482361" w:rsidRDefault="003C5B5F" w:rsidP="00482361">
      <w:pPr>
        <w:numPr>
          <w:ilvl w:val="0"/>
          <w:numId w:val="230"/>
        </w:numPr>
        <w:spacing w:after="120"/>
        <w:ind w:left="1080"/>
      </w:pPr>
      <w:r w:rsidRPr="00482361">
        <w:t>Participant research on belief statements</w:t>
      </w:r>
    </w:p>
    <w:p w14:paraId="3B4DED60" w14:textId="77777777" w:rsidR="003C5B5F" w:rsidRPr="00482361" w:rsidRDefault="003C5B5F" w:rsidP="00482361">
      <w:pPr>
        <w:numPr>
          <w:ilvl w:val="0"/>
          <w:numId w:val="94"/>
        </w:numPr>
        <w:spacing w:after="120"/>
        <w:ind w:left="1440"/>
      </w:pPr>
      <w:r w:rsidRPr="00482361">
        <w:t>Ask someone to remove the knowledge statement from each of the three sets of flip charts to reveal the belief statements. Have a participant read them out loud.</w:t>
      </w:r>
    </w:p>
    <w:p w14:paraId="37984ADA" w14:textId="77777777" w:rsidR="003C5B5F" w:rsidRPr="00482361" w:rsidRDefault="003C5B5F" w:rsidP="00482361">
      <w:pPr>
        <w:numPr>
          <w:ilvl w:val="0"/>
          <w:numId w:val="94"/>
        </w:numPr>
        <w:spacing w:after="120"/>
        <w:ind w:left="1440"/>
      </w:pPr>
      <w:r w:rsidRPr="00482361">
        <w:t>Ask the participants to stand near the statement that most approximates their belief levels. When participants have settled next to a statement, ask: What do you notice about the groups? What differences do you see? Any other observations?</w:t>
      </w:r>
    </w:p>
    <w:p w14:paraId="687C51E7" w14:textId="77777777" w:rsidR="003C5B5F" w:rsidRPr="00482361" w:rsidRDefault="003C5B5F" w:rsidP="00482361">
      <w:pPr>
        <w:numPr>
          <w:ilvl w:val="0"/>
          <w:numId w:val="230"/>
        </w:numPr>
        <w:spacing w:after="120"/>
        <w:ind w:left="1080"/>
      </w:pPr>
      <w:r w:rsidRPr="00482361">
        <w:t>Participant research on Behaviors</w:t>
      </w:r>
    </w:p>
    <w:p w14:paraId="045EFA6A" w14:textId="77777777" w:rsidR="003C5B5F" w:rsidRPr="00482361" w:rsidRDefault="003C5B5F" w:rsidP="00482361">
      <w:pPr>
        <w:numPr>
          <w:ilvl w:val="0"/>
          <w:numId w:val="95"/>
        </w:numPr>
        <w:spacing w:after="120"/>
        <w:ind w:left="1440"/>
        <w:rPr>
          <w:b/>
        </w:rPr>
      </w:pPr>
      <w:r w:rsidRPr="00482361">
        <w:t>Tell participants: We will now see what happens when we look at your behaviors.</w:t>
      </w:r>
    </w:p>
    <w:p w14:paraId="4AB972C6" w14:textId="77777777" w:rsidR="003C5B5F" w:rsidRPr="00482361" w:rsidRDefault="003C5B5F" w:rsidP="00482361">
      <w:pPr>
        <w:numPr>
          <w:ilvl w:val="0"/>
          <w:numId w:val="95"/>
        </w:numPr>
        <w:spacing w:after="120"/>
        <w:ind w:left="1440"/>
      </w:pPr>
      <w:r w:rsidRPr="00482361">
        <w:t>Ask a participant to remove the belief statements from each of the three sets of flip charts to reveal the action statements. Ask participants to read the action statements and reposition themselves according to the Behavior that most closely describes their own.</w:t>
      </w:r>
    </w:p>
    <w:p w14:paraId="4774ED98" w14:textId="2376BB9D" w:rsidR="003C5B5F" w:rsidRPr="00482361" w:rsidRDefault="003C5B5F" w:rsidP="00482361">
      <w:pPr>
        <w:numPr>
          <w:ilvl w:val="0"/>
          <w:numId w:val="95"/>
        </w:numPr>
        <w:spacing w:after="120"/>
        <w:ind w:left="1440"/>
      </w:pPr>
      <w:r w:rsidRPr="00482361">
        <w:t>Ask participants: What differences do you see? Do you have any observations about demographics, professions, gender</w:t>
      </w:r>
      <w:r w:rsidR="00BE33E1">
        <w:t>,</w:t>
      </w:r>
      <w:r w:rsidRPr="00482361">
        <w:t xml:space="preserve"> or age? To what extent did your knowledge and belief predict your behavior?</w:t>
      </w:r>
    </w:p>
    <w:p w14:paraId="6BCBCDFD" w14:textId="77777777" w:rsidR="003C5B5F" w:rsidRPr="00482361" w:rsidRDefault="003C5B5F" w:rsidP="00482361">
      <w:pPr>
        <w:numPr>
          <w:ilvl w:val="0"/>
          <w:numId w:val="95"/>
        </w:numPr>
        <w:spacing w:after="120"/>
        <w:ind w:left="1440"/>
      </w:pPr>
      <w:r w:rsidRPr="00482361">
        <w:t xml:space="preserve">Stress that what we know and believe is often quite different from what we do. Introduce the terms </w:t>
      </w:r>
      <w:r w:rsidRPr="00482361">
        <w:rPr>
          <w:b/>
        </w:rPr>
        <w:t>Doer</w:t>
      </w:r>
      <w:r w:rsidRPr="00482361">
        <w:t xml:space="preserve"> and </w:t>
      </w:r>
      <w:r w:rsidRPr="00482361">
        <w:rPr>
          <w:b/>
        </w:rPr>
        <w:t>Non-Doer</w:t>
      </w:r>
      <w:r w:rsidRPr="00482361">
        <w:t>. Explain that identifying Doers and Non-Doers is an important part of this type of research.</w:t>
      </w:r>
    </w:p>
    <w:p w14:paraId="04AA40B9" w14:textId="77777777" w:rsidR="003C5B5F" w:rsidRPr="00482361" w:rsidRDefault="003C5B5F" w:rsidP="00482361">
      <w:pPr>
        <w:numPr>
          <w:ilvl w:val="0"/>
          <w:numId w:val="230"/>
        </w:numPr>
        <w:spacing w:after="120"/>
        <w:ind w:left="1080"/>
      </w:pPr>
      <w:r w:rsidRPr="00482361">
        <w:t>Target audience(s)</w:t>
      </w:r>
    </w:p>
    <w:p w14:paraId="1281BC92" w14:textId="77777777" w:rsidR="003C5B5F" w:rsidRPr="00482361" w:rsidRDefault="003C5B5F" w:rsidP="00482361">
      <w:pPr>
        <w:numPr>
          <w:ilvl w:val="0"/>
          <w:numId w:val="96"/>
        </w:numPr>
        <w:spacing w:after="120"/>
        <w:ind w:left="1440"/>
      </w:pPr>
      <w:r w:rsidRPr="00482361">
        <w:t xml:space="preserve">While participants are still standing in their groups next to the flip charts, ask: If you had to pick one sub-group of your target audience to work with first, which group would you pick? </w:t>
      </w:r>
    </w:p>
    <w:p w14:paraId="162BEBD5" w14:textId="45B1F599" w:rsidR="003C5B5F" w:rsidRPr="00482361" w:rsidRDefault="003C5B5F" w:rsidP="00482361">
      <w:pPr>
        <w:pStyle w:val="ListParagraph"/>
        <w:numPr>
          <w:ilvl w:val="0"/>
          <w:numId w:val="96"/>
        </w:numPr>
        <w:spacing w:after="120" w:line="252" w:lineRule="auto"/>
        <w:ind w:left="1440"/>
        <w:contextualSpacing w:val="0"/>
      </w:pPr>
      <w:r w:rsidRPr="00482361">
        <w:t xml:space="preserve">Introduce the term </w:t>
      </w:r>
      <w:r w:rsidRPr="00482361">
        <w:rPr>
          <w:b/>
        </w:rPr>
        <w:t>target of opportunity</w:t>
      </w:r>
      <w:r w:rsidR="00BE33E1">
        <w:t xml:space="preserve">. </w:t>
      </w:r>
      <w:r w:rsidR="005A398E">
        <w:t>T</w:t>
      </w:r>
      <w:r w:rsidR="00BE33E1">
        <w:t>he targets of opportunity are</w:t>
      </w:r>
      <w:r w:rsidRPr="00482361">
        <w:t xml:space="preserve"> sub-groups that may initially be more prone to change (known as “low-hanging fruit”). This may be </w:t>
      </w:r>
      <w:r w:rsidRPr="00482361">
        <w:lastRenderedPageBreak/>
        <w:t xml:space="preserve">people with the greatest desire to change due to vulnerability or those for whom the transition would not be difficult. </w:t>
      </w:r>
    </w:p>
    <w:p w14:paraId="2E030619" w14:textId="77777777" w:rsidR="003C5B5F" w:rsidRPr="00482361" w:rsidRDefault="003C5B5F" w:rsidP="00482361">
      <w:pPr>
        <w:pStyle w:val="ListParagraph"/>
        <w:numPr>
          <w:ilvl w:val="0"/>
          <w:numId w:val="96"/>
        </w:numPr>
        <w:spacing w:after="120" w:line="252" w:lineRule="auto"/>
        <w:ind w:left="1440"/>
        <w:contextualSpacing w:val="0"/>
      </w:pPr>
      <w:r w:rsidRPr="00482361">
        <w:t>Ask participants: How else might you use this information in a BC program? Responses should include: identification of a positive deviant.</w:t>
      </w:r>
    </w:p>
    <w:p w14:paraId="450DBE01" w14:textId="77777777" w:rsidR="003C5B5F" w:rsidRPr="00482361" w:rsidRDefault="003C5B5F" w:rsidP="00482361">
      <w:pPr>
        <w:numPr>
          <w:ilvl w:val="0"/>
          <w:numId w:val="96"/>
        </w:numPr>
        <w:spacing w:after="120"/>
        <w:ind w:left="1440"/>
      </w:pPr>
      <w:r w:rsidRPr="00482361">
        <w:t xml:space="preserve">Ask participants: What did you learn about prioritizing? </w:t>
      </w:r>
    </w:p>
    <w:p w14:paraId="3B3F0CCC" w14:textId="77777777" w:rsidR="003C5B5F" w:rsidRPr="00482361" w:rsidRDefault="003C5B5F" w:rsidP="00482361">
      <w:pPr>
        <w:pStyle w:val="ListParagraph"/>
        <w:spacing w:after="120"/>
      </w:pPr>
      <w:r w:rsidRPr="00482361">
        <w:t xml:space="preserve">Suggest that it is not always necessary or practical to divide the intended participants by socio-demographic characteristics, such as gender or age. It is important, however, not to assume that there aren’t any differences between groups and research may be useful to ensure that grouping men and women is appropriate. It may be more important to work with people based on their stage of change, especially with those who are most ready to adopt the new Behavior. </w:t>
      </w:r>
    </w:p>
    <w:p w14:paraId="7CDABF2E" w14:textId="77777777" w:rsidR="003C5B5F" w:rsidRPr="00482361" w:rsidRDefault="003C5B5F" w:rsidP="00482361">
      <w:pPr>
        <w:numPr>
          <w:ilvl w:val="0"/>
          <w:numId w:val="230"/>
        </w:numPr>
        <w:spacing w:after="120"/>
        <w:ind w:left="1080"/>
      </w:pPr>
      <w:r w:rsidRPr="00482361">
        <w:t>Task wrap-up</w:t>
      </w:r>
    </w:p>
    <w:p w14:paraId="6EE53614" w14:textId="77777777" w:rsidR="003C5B5F" w:rsidRPr="00482361" w:rsidRDefault="003C5B5F" w:rsidP="00482361">
      <w:pPr>
        <w:tabs>
          <w:tab w:val="left" w:pos="1440"/>
        </w:tabs>
        <w:spacing w:after="120"/>
        <w:ind w:left="1440" w:hanging="360"/>
      </w:pPr>
      <w:r w:rsidRPr="00482361">
        <w:t>6a.</w:t>
      </w:r>
      <w:r w:rsidRPr="00482361">
        <w:tab/>
        <w:t xml:space="preserve">Ask participants: What have we learned from this exercise? </w:t>
      </w:r>
    </w:p>
    <w:p w14:paraId="6A588C88" w14:textId="77777777" w:rsidR="003C5B5F" w:rsidRPr="00482361" w:rsidRDefault="003C5B5F" w:rsidP="00482361">
      <w:pPr>
        <w:tabs>
          <w:tab w:val="left" w:pos="1440"/>
        </w:tabs>
        <w:spacing w:after="120"/>
        <w:ind w:left="1440" w:hanging="360"/>
      </w:pPr>
      <w:r w:rsidRPr="00482361">
        <w:t>6b.</w:t>
      </w:r>
      <w:r w:rsidRPr="00482361">
        <w:tab/>
        <w:t>Help to draw out the following themes:</w:t>
      </w:r>
    </w:p>
    <w:p w14:paraId="62143391" w14:textId="027A34C1" w:rsidR="003C5B5F" w:rsidRPr="00482361" w:rsidRDefault="003C5B5F" w:rsidP="00482361">
      <w:pPr>
        <w:pStyle w:val="BulletsTOPSFSN"/>
        <w:numPr>
          <w:ilvl w:val="0"/>
          <w:numId w:val="159"/>
        </w:numPr>
        <w:spacing w:after="120"/>
        <w:rPr>
          <w:rFonts w:asciiTheme="minorHAnsi" w:hAnsiTheme="minorHAnsi"/>
          <w:sz w:val="22"/>
        </w:rPr>
      </w:pPr>
      <w:r w:rsidRPr="00482361">
        <w:rPr>
          <w:rFonts w:asciiTheme="minorHAnsi" w:hAnsiTheme="minorHAnsi"/>
          <w:sz w:val="22"/>
        </w:rPr>
        <w:t>What people know or believe is not usually an accurate predictor of what they do.</w:t>
      </w:r>
      <w:r w:rsidR="00CB10F9">
        <w:rPr>
          <w:rFonts w:asciiTheme="minorHAnsi" w:hAnsiTheme="minorHAnsi"/>
          <w:sz w:val="22"/>
        </w:rPr>
        <w:t xml:space="preserve"> </w:t>
      </w:r>
      <w:r w:rsidRPr="00482361">
        <w:rPr>
          <w:rFonts w:asciiTheme="minorHAnsi" w:hAnsiTheme="minorHAnsi"/>
          <w:sz w:val="22"/>
        </w:rPr>
        <w:t>That is obvious to all of us when we think about our own actions, but sometimes when we are planning activities, we forget this basic tenet.</w:t>
      </w:r>
    </w:p>
    <w:p w14:paraId="3C0B2CAD" w14:textId="77777777" w:rsidR="003C5B5F" w:rsidRPr="00482361" w:rsidRDefault="003C5B5F" w:rsidP="00482361">
      <w:pPr>
        <w:pStyle w:val="BulletsTOPSFSN"/>
        <w:numPr>
          <w:ilvl w:val="0"/>
          <w:numId w:val="159"/>
        </w:numPr>
        <w:spacing w:after="120"/>
        <w:rPr>
          <w:rFonts w:asciiTheme="minorHAnsi" w:hAnsiTheme="minorHAnsi"/>
          <w:sz w:val="22"/>
        </w:rPr>
      </w:pPr>
      <w:r w:rsidRPr="00482361">
        <w:rPr>
          <w:rFonts w:asciiTheme="minorHAnsi" w:hAnsiTheme="minorHAnsi"/>
          <w:sz w:val="22"/>
        </w:rPr>
        <w:t>This reminds us that just giving people information is generally not enough. Even convincing them of a new belief may not move people to take a beneficial action.</w:t>
      </w:r>
    </w:p>
    <w:p w14:paraId="13BDAB03" w14:textId="77777777" w:rsidR="003C5B5F" w:rsidRPr="00482361" w:rsidRDefault="003C5B5F" w:rsidP="00482361">
      <w:pPr>
        <w:pStyle w:val="BulletsTOPSFSN"/>
        <w:numPr>
          <w:ilvl w:val="0"/>
          <w:numId w:val="159"/>
        </w:numPr>
        <w:spacing w:after="120"/>
        <w:rPr>
          <w:rFonts w:asciiTheme="minorHAnsi" w:hAnsiTheme="minorHAnsi"/>
          <w:sz w:val="22"/>
        </w:rPr>
      </w:pPr>
      <w:r w:rsidRPr="00482361">
        <w:rPr>
          <w:rFonts w:asciiTheme="minorHAnsi" w:hAnsiTheme="minorHAnsi"/>
          <w:sz w:val="22"/>
        </w:rPr>
        <w:t>It is helpful for us to identify the competing Behaviors that are making appeals to our audience.</w:t>
      </w:r>
    </w:p>
    <w:p w14:paraId="6E565479" w14:textId="77777777" w:rsidR="003C5B5F" w:rsidRPr="00482361" w:rsidRDefault="003C5B5F" w:rsidP="00482361">
      <w:pPr>
        <w:pStyle w:val="BulletsTOPSFSN"/>
        <w:numPr>
          <w:ilvl w:val="0"/>
          <w:numId w:val="159"/>
        </w:numPr>
        <w:spacing w:after="120"/>
        <w:rPr>
          <w:rFonts w:asciiTheme="minorHAnsi" w:hAnsiTheme="minorHAnsi"/>
          <w:sz w:val="22"/>
        </w:rPr>
      </w:pPr>
      <w:r w:rsidRPr="00482361">
        <w:rPr>
          <w:rFonts w:asciiTheme="minorHAnsi" w:hAnsiTheme="minorHAnsi"/>
          <w:sz w:val="22"/>
        </w:rPr>
        <w:t xml:space="preserve">Look for new ways of segmenting community members that have become apparent from this exercise (targets of opportunity and the various stages of readiness to change). </w:t>
      </w:r>
    </w:p>
    <w:p w14:paraId="00F3A39E" w14:textId="77777777" w:rsidR="003C5B5F" w:rsidRPr="00482361" w:rsidRDefault="003C5B5F" w:rsidP="00482361">
      <w:pPr>
        <w:pStyle w:val="BulletsTOPSFSN"/>
        <w:numPr>
          <w:ilvl w:val="0"/>
          <w:numId w:val="159"/>
        </w:numPr>
        <w:spacing w:after="120"/>
        <w:rPr>
          <w:rFonts w:asciiTheme="minorHAnsi" w:hAnsiTheme="minorHAnsi"/>
          <w:sz w:val="22"/>
        </w:rPr>
      </w:pPr>
      <w:r w:rsidRPr="00482361">
        <w:rPr>
          <w:rFonts w:asciiTheme="minorHAnsi" w:hAnsiTheme="minorHAnsi"/>
          <w:sz w:val="22"/>
        </w:rPr>
        <w:t>Marketers look for targets of opportunity, that is, where they can have the greatest impact from their investments. Consider that we may be more successful at moving the “sometimes exercise” people to the objectives than getting the “almost never exercise” people all the way there.</w:t>
      </w:r>
    </w:p>
    <w:p w14:paraId="1DD8890A" w14:textId="77777777" w:rsidR="003C5B5F" w:rsidRPr="00482361" w:rsidRDefault="003C5B5F" w:rsidP="00482361">
      <w:pPr>
        <w:pStyle w:val="BulletsTOPSFSN"/>
        <w:numPr>
          <w:ilvl w:val="0"/>
          <w:numId w:val="159"/>
        </w:numPr>
        <w:spacing w:after="120"/>
        <w:rPr>
          <w:rFonts w:asciiTheme="minorHAnsi" w:hAnsiTheme="minorHAnsi"/>
          <w:sz w:val="22"/>
        </w:rPr>
      </w:pPr>
      <w:r w:rsidRPr="00482361">
        <w:rPr>
          <w:rFonts w:asciiTheme="minorHAnsi" w:hAnsiTheme="minorHAnsi"/>
          <w:sz w:val="22"/>
        </w:rPr>
        <w:t>This activity points us toward the value of doing research studies.</w:t>
      </w:r>
    </w:p>
    <w:p w14:paraId="170E17A8" w14:textId="77777777" w:rsidR="003C5B5F" w:rsidRPr="00482361" w:rsidRDefault="003C5B5F" w:rsidP="0066578D">
      <w:pPr>
        <w:pStyle w:val="Heading3"/>
        <w:ind w:left="0"/>
      </w:pPr>
      <w:r w:rsidRPr="00392A6B">
        <w:rPr>
          <w:rFonts w:cs="Comic Sans MS"/>
        </w:rPr>
        <w:br w:type="page"/>
      </w:r>
      <w:bookmarkStart w:id="215" w:name="T8FC110"/>
      <w:bookmarkStart w:id="216" w:name="_Toc467583839"/>
      <w:bookmarkStart w:id="217" w:name="_Toc345529084"/>
      <w:r w:rsidRPr="0066578D">
        <w:rPr>
          <w:rStyle w:val="Heading2Char"/>
          <w:b/>
        </w:rPr>
        <w:lastRenderedPageBreak/>
        <w:t>Task 8 Flip Charts 1–10</w:t>
      </w:r>
      <w:bookmarkEnd w:id="215"/>
      <w:bookmarkEnd w:id="216"/>
      <w:r w:rsidRPr="00482361">
        <w:br/>
        <w:t>The “Exercise” Exercise</w:t>
      </w:r>
      <w:bookmarkEnd w:id="217"/>
      <w:r w:rsidRPr="00482361">
        <w:t xml:space="preserve"> </w:t>
      </w:r>
    </w:p>
    <w:p w14:paraId="12AE50E7" w14:textId="77777777" w:rsidR="003C5B5F" w:rsidRPr="00482361" w:rsidRDefault="003C5B5F" w:rsidP="003C5B5F">
      <w:r w:rsidRPr="00482361">
        <w:rPr>
          <w:b/>
        </w:rPr>
        <w:t xml:space="preserve">Behavior Change Goal </w:t>
      </w:r>
      <w:r w:rsidRPr="00482361">
        <w:t>(Flip Chart 1)</w:t>
      </w:r>
      <w:r w:rsidRPr="00482361">
        <w:rPr>
          <w:b/>
        </w:rPr>
        <w:t>:</w:t>
      </w:r>
      <w:r w:rsidRPr="00482361">
        <w:t xml:space="preserve"> Targeted adults engage in at least 30 minutes of moderate physical exercise four or more times per week.</w:t>
      </w:r>
    </w:p>
    <w:p w14:paraId="446266FA" w14:textId="77777777" w:rsidR="003C5B5F" w:rsidRPr="00482361" w:rsidRDefault="003C5B5F" w:rsidP="009310C1">
      <w:r w:rsidRPr="00482361">
        <w:rPr>
          <w:u w:val="single"/>
        </w:rPr>
        <w:t>Trainer Instructions</w:t>
      </w:r>
      <w:r w:rsidRPr="00482361">
        <w:t>: Three sets of flip charts are needed for this game, and each set should be taped to the wall, along with Flip Chart 1, above, so it is easy to remove each page as the next is revealed. Each set has three flip charts as follows, and each flip chart should be stacked on top of the others in the order they appear below. A blank flip chart page should be taped on top of each set so all pages are hidden.</w:t>
      </w:r>
    </w:p>
    <w:p w14:paraId="0E1557BB" w14:textId="77777777" w:rsidR="003C5B5F" w:rsidRPr="00482361" w:rsidRDefault="003C5B5F" w:rsidP="0066578D">
      <w:pPr>
        <w:pStyle w:val="FigureTitle"/>
      </w:pPr>
      <w:r w:rsidRPr="00482361">
        <w:t xml:space="preserve">Set 1 </w:t>
      </w:r>
    </w:p>
    <w:p w14:paraId="63D36711" w14:textId="77777777" w:rsidR="003C5B5F" w:rsidRPr="00482361" w:rsidRDefault="003C5B5F" w:rsidP="003C5B5F">
      <w:pPr>
        <w:ind w:left="2160" w:hanging="1440"/>
      </w:pPr>
      <w:r w:rsidRPr="00482361">
        <w:t xml:space="preserve">Flip Chart 2. </w:t>
      </w:r>
      <w:r w:rsidRPr="00482361">
        <w:tab/>
        <w:t xml:space="preserve">I know that getting exercise is very important. I have read multiple studies that prove it. I have also heard many advertisements promoting good health through exercise. </w:t>
      </w:r>
    </w:p>
    <w:p w14:paraId="4025D19D" w14:textId="77777777" w:rsidR="003C5B5F" w:rsidRPr="00482361" w:rsidRDefault="003C5B5F" w:rsidP="003C5B5F">
      <w:pPr>
        <w:ind w:left="2160" w:hanging="1440"/>
      </w:pPr>
      <w:r w:rsidRPr="00482361">
        <w:t xml:space="preserve">Flip Chart 3. </w:t>
      </w:r>
      <w:r w:rsidRPr="00482361">
        <w:tab/>
        <w:t xml:space="preserve">I believe that getting exercise is very important. I think that everyone should exercise regularly, at least four times a week. </w:t>
      </w:r>
    </w:p>
    <w:p w14:paraId="05E75718" w14:textId="77777777" w:rsidR="003C5B5F" w:rsidRPr="00482361" w:rsidRDefault="003C5B5F" w:rsidP="003C5B5F">
      <w:pPr>
        <w:ind w:left="2160" w:hanging="1440"/>
      </w:pPr>
      <w:r w:rsidRPr="00482361">
        <w:t xml:space="preserve">Flip Chart 4. </w:t>
      </w:r>
      <w:r w:rsidRPr="00482361">
        <w:tab/>
        <w:t xml:space="preserve">Last week I exercised four or more times for at least 30 minutes at a time. </w:t>
      </w:r>
    </w:p>
    <w:p w14:paraId="1704EC25" w14:textId="77777777" w:rsidR="003C5B5F" w:rsidRPr="00482361" w:rsidRDefault="003C5B5F" w:rsidP="0066578D">
      <w:pPr>
        <w:pStyle w:val="FigureTitle"/>
      </w:pPr>
      <w:r w:rsidRPr="00482361">
        <w:t xml:space="preserve">Set 2 </w:t>
      </w:r>
    </w:p>
    <w:p w14:paraId="32E3F24D" w14:textId="77777777" w:rsidR="003C5B5F" w:rsidRPr="00482361" w:rsidRDefault="003C5B5F" w:rsidP="003C5B5F">
      <w:pPr>
        <w:ind w:left="2160" w:hanging="1440"/>
      </w:pPr>
      <w:r w:rsidRPr="00482361">
        <w:t>Flip Chart 5.</w:t>
      </w:r>
      <w:r w:rsidRPr="00482361">
        <w:tab/>
        <w:t xml:space="preserve">I have only heard that exercising can reduce your chance of heart disease. </w:t>
      </w:r>
    </w:p>
    <w:p w14:paraId="6DD349EA" w14:textId="77777777" w:rsidR="003C5B5F" w:rsidRPr="00482361" w:rsidRDefault="003C5B5F" w:rsidP="003C5B5F">
      <w:pPr>
        <w:ind w:left="2160" w:hanging="1440"/>
      </w:pPr>
      <w:r w:rsidRPr="00482361">
        <w:t xml:space="preserve">Flip Chart 6. </w:t>
      </w:r>
      <w:r w:rsidRPr="00482361">
        <w:tab/>
        <w:t xml:space="preserve">I believe exercise is somewhat important. Most people should exercise one to two times per week. </w:t>
      </w:r>
    </w:p>
    <w:p w14:paraId="5DC77CF5" w14:textId="254685EA" w:rsidR="003C5B5F" w:rsidRPr="00482361" w:rsidRDefault="003C5B5F" w:rsidP="003C5B5F">
      <w:pPr>
        <w:ind w:left="2160" w:hanging="1440"/>
      </w:pPr>
      <w:r w:rsidRPr="00482361">
        <w:t xml:space="preserve">Flip Chart 7. </w:t>
      </w:r>
      <w:r w:rsidRPr="00482361">
        <w:tab/>
        <w:t xml:space="preserve">I exercised </w:t>
      </w:r>
      <w:r w:rsidR="001D15C4">
        <w:t>two to three</w:t>
      </w:r>
      <w:r w:rsidRPr="00482361">
        <w:t xml:space="preserve"> times last week. </w:t>
      </w:r>
    </w:p>
    <w:p w14:paraId="4911B305" w14:textId="77777777" w:rsidR="003C5B5F" w:rsidRPr="00482361" w:rsidRDefault="003C5B5F" w:rsidP="0066578D">
      <w:pPr>
        <w:pStyle w:val="FigureTitle"/>
      </w:pPr>
      <w:r w:rsidRPr="00482361">
        <w:t xml:space="preserve">Set 3 </w:t>
      </w:r>
    </w:p>
    <w:p w14:paraId="470DB5DC" w14:textId="77777777" w:rsidR="003C5B5F" w:rsidRPr="00482361" w:rsidRDefault="003C5B5F" w:rsidP="003C5B5F">
      <w:pPr>
        <w:ind w:left="2160" w:hanging="1440"/>
      </w:pPr>
      <w:r w:rsidRPr="00482361">
        <w:t>Flip Chart 8.</w:t>
      </w:r>
      <w:r w:rsidRPr="00482361">
        <w:tab/>
        <w:t>I know that many people are in shape because they exercise, but I’m not sure how they do it.</w:t>
      </w:r>
    </w:p>
    <w:p w14:paraId="74069A1A" w14:textId="77777777" w:rsidR="003C5B5F" w:rsidRPr="00482361" w:rsidRDefault="003C5B5F" w:rsidP="003C5B5F">
      <w:pPr>
        <w:ind w:left="2160" w:hanging="1440"/>
      </w:pPr>
      <w:r w:rsidRPr="00482361">
        <w:t xml:space="preserve">Flip Chart 9. </w:t>
      </w:r>
      <w:r w:rsidRPr="00482361">
        <w:tab/>
        <w:t xml:space="preserve">I think that we get enough exercise with the routine activities of the day. </w:t>
      </w:r>
    </w:p>
    <w:p w14:paraId="3C52C7D7" w14:textId="77777777" w:rsidR="003C5B5F" w:rsidRPr="00482361" w:rsidRDefault="003C5B5F" w:rsidP="003C5B5F">
      <w:pPr>
        <w:ind w:left="2160" w:hanging="1440"/>
      </w:pPr>
      <w:r w:rsidRPr="00482361">
        <w:t xml:space="preserve">Flip Chart 10. </w:t>
      </w:r>
      <w:r w:rsidRPr="00482361">
        <w:tab/>
        <w:t xml:space="preserve">I did not do any exercise last week beyond routine activities. </w:t>
      </w:r>
    </w:p>
    <w:p w14:paraId="18F65C6E" w14:textId="289BC5B1" w:rsidR="003C5B5F" w:rsidRPr="00392A6B" w:rsidRDefault="003C5B5F" w:rsidP="003C5B5F">
      <w:pPr>
        <w:pStyle w:val="Heading2"/>
      </w:pPr>
      <w:bookmarkStart w:id="218" w:name="_Toc467583840"/>
      <w:r w:rsidRPr="00392A6B">
        <w:lastRenderedPageBreak/>
        <w:t>Task 9: Formative Research to Find Key Determinants: Barrier Analysis and Doer/</w:t>
      </w:r>
      <w:r>
        <w:t>Non-Doer</w:t>
      </w:r>
      <w:r w:rsidRPr="00392A6B">
        <w:t xml:space="preserve"> Studies</w:t>
      </w:r>
      <w:bookmarkEnd w:id="213"/>
      <w:bookmarkEnd w:id="218"/>
    </w:p>
    <w:tbl>
      <w:tblPr>
        <w:tblW w:w="0" w:type="auto"/>
        <w:jc w:val="center"/>
        <w:shd w:val="clear" w:color="auto" w:fill="BCC589"/>
        <w:tblLook w:val="00A0" w:firstRow="1" w:lastRow="0" w:firstColumn="1" w:lastColumn="0" w:noHBand="0" w:noVBand="0"/>
      </w:tblPr>
      <w:tblGrid>
        <w:gridCol w:w="7920"/>
      </w:tblGrid>
      <w:tr w:rsidR="003C5B5F" w:rsidRPr="000F5B78" w14:paraId="31E9CED0" w14:textId="77777777" w:rsidTr="00386112">
        <w:trPr>
          <w:trHeight w:val="10890"/>
          <w:jc w:val="center"/>
        </w:trPr>
        <w:tc>
          <w:tcPr>
            <w:tcW w:w="7920" w:type="dxa"/>
            <w:shd w:val="clear" w:color="auto" w:fill="BCC589"/>
          </w:tcPr>
          <w:p w14:paraId="3E4496DE" w14:textId="77777777" w:rsidR="003C5B5F" w:rsidRPr="000F5B78" w:rsidRDefault="003C5B5F" w:rsidP="00B611F2">
            <w:pPr>
              <w:spacing w:before="120" w:after="120"/>
              <w:ind w:left="0"/>
              <w:rPr>
                <w:b/>
              </w:rPr>
            </w:pPr>
            <w:r w:rsidRPr="000F5B78">
              <w:rPr>
                <w:b/>
              </w:rPr>
              <w:t>Achievement-Based Objectives</w:t>
            </w:r>
          </w:p>
          <w:p w14:paraId="685C913F" w14:textId="77777777" w:rsidR="003C5B5F" w:rsidRPr="000F5B78" w:rsidRDefault="003C5B5F" w:rsidP="00B611F2">
            <w:pPr>
              <w:spacing w:before="120" w:after="120"/>
              <w:ind w:left="0"/>
            </w:pPr>
            <w:r w:rsidRPr="000F5B78">
              <w:t>By the end of this task, participants will have:</w:t>
            </w:r>
          </w:p>
          <w:p w14:paraId="423D0C7B" w14:textId="77777777" w:rsidR="003C5B5F" w:rsidRPr="000F5B78" w:rsidRDefault="003C5B5F" w:rsidP="00EF7A8F">
            <w:pPr>
              <w:pStyle w:val="ListParagraph"/>
              <w:numPr>
                <w:ilvl w:val="0"/>
                <w:numId w:val="160"/>
              </w:numPr>
              <w:spacing w:before="120" w:after="120" w:line="252" w:lineRule="auto"/>
              <w:ind w:left="360"/>
              <w:contextualSpacing w:val="0"/>
            </w:pPr>
            <w:r w:rsidRPr="000F5B78">
              <w:t>Studied the different aspects of a Doer/</w:t>
            </w:r>
            <w:r>
              <w:t>Non-Doer</w:t>
            </w:r>
            <w:r w:rsidRPr="000F5B78">
              <w:t xml:space="preserve"> Study or Barrier Analysis</w:t>
            </w:r>
          </w:p>
          <w:p w14:paraId="3B14A86B" w14:textId="77777777" w:rsidR="003C5B5F" w:rsidRPr="000F5B78" w:rsidRDefault="003C5B5F" w:rsidP="00EF7A8F">
            <w:pPr>
              <w:pStyle w:val="ListParagraph"/>
              <w:numPr>
                <w:ilvl w:val="0"/>
                <w:numId w:val="160"/>
              </w:numPr>
              <w:spacing w:before="120" w:after="120" w:line="252" w:lineRule="auto"/>
              <w:ind w:left="360"/>
              <w:contextualSpacing w:val="0"/>
            </w:pPr>
            <w:r w:rsidRPr="000F5B78">
              <w:t>Examined the seven steps involved in conducting a Barrier Analysis</w:t>
            </w:r>
          </w:p>
          <w:p w14:paraId="228DF3A1" w14:textId="77777777" w:rsidR="003C5B5F" w:rsidRPr="000F5B78" w:rsidRDefault="003C5B5F" w:rsidP="00EF7A8F">
            <w:pPr>
              <w:pStyle w:val="ListParagraph"/>
              <w:numPr>
                <w:ilvl w:val="0"/>
                <w:numId w:val="160"/>
              </w:numPr>
              <w:spacing w:before="120" w:after="120" w:line="252" w:lineRule="auto"/>
              <w:ind w:left="360"/>
              <w:contextualSpacing w:val="0"/>
            </w:pPr>
            <w:r w:rsidRPr="000F5B78">
              <w:t>Practiced developing questions for use in a Barrier Analysis</w:t>
            </w:r>
          </w:p>
          <w:p w14:paraId="3AC82A66" w14:textId="77777777" w:rsidR="003C5B5F" w:rsidRPr="000F5B78" w:rsidRDefault="003C5B5F" w:rsidP="00EF7A8F">
            <w:pPr>
              <w:pStyle w:val="ListParagraph"/>
              <w:numPr>
                <w:ilvl w:val="0"/>
                <w:numId w:val="160"/>
              </w:numPr>
              <w:spacing w:before="120" w:after="120" w:line="252" w:lineRule="auto"/>
              <w:ind w:left="360"/>
              <w:contextualSpacing w:val="0"/>
            </w:pPr>
            <w:r w:rsidRPr="000F5B78">
              <w:t>Discussed the Doer/</w:t>
            </w:r>
            <w:r>
              <w:t>Non-Doer</w:t>
            </w:r>
            <w:r w:rsidRPr="000F5B78">
              <w:t xml:space="preserve"> Study as a shorter form of the Barrier Analysis </w:t>
            </w:r>
          </w:p>
          <w:p w14:paraId="2C0F6CC3" w14:textId="77777777" w:rsidR="003C5B5F" w:rsidRPr="000F5B78" w:rsidRDefault="003C5B5F" w:rsidP="00B611F2">
            <w:pPr>
              <w:spacing w:before="120" w:after="120"/>
              <w:ind w:left="0"/>
              <w:rPr>
                <w:b/>
              </w:rPr>
            </w:pPr>
            <w:r w:rsidRPr="000F5B78">
              <w:rPr>
                <w:b/>
              </w:rPr>
              <w:t>Time</w:t>
            </w:r>
          </w:p>
          <w:p w14:paraId="66CC4948" w14:textId="77777777" w:rsidR="003C5B5F" w:rsidRPr="000F5B78" w:rsidRDefault="003C5B5F" w:rsidP="00B611F2">
            <w:pPr>
              <w:spacing w:before="120" w:after="120"/>
              <w:ind w:left="0"/>
              <w:rPr>
                <w:rFonts w:eastAsia="Times New Roman"/>
              </w:rPr>
            </w:pPr>
            <w:r w:rsidRPr="000F5B78">
              <w:rPr>
                <w:rFonts w:eastAsia="Times New Roman"/>
              </w:rPr>
              <w:t>3 hours (lunch is provided after about 2 hours, then the task is completed after lunch)</w:t>
            </w:r>
          </w:p>
          <w:p w14:paraId="46244432" w14:textId="77777777" w:rsidR="003C5B5F" w:rsidRPr="000F5B78" w:rsidRDefault="003C5B5F" w:rsidP="00B611F2">
            <w:pPr>
              <w:spacing w:before="120" w:after="120"/>
              <w:ind w:left="0"/>
              <w:rPr>
                <w:b/>
              </w:rPr>
            </w:pPr>
            <w:r w:rsidRPr="000F5B78">
              <w:rPr>
                <w:b/>
              </w:rPr>
              <w:t>Materials</w:t>
            </w:r>
          </w:p>
          <w:p w14:paraId="7859015C" w14:textId="77777777" w:rsidR="003C5B5F" w:rsidRPr="000F5B78" w:rsidRDefault="00461777" w:rsidP="00EF7A8F">
            <w:pPr>
              <w:pStyle w:val="ListParagraph"/>
              <w:numPr>
                <w:ilvl w:val="0"/>
                <w:numId w:val="161"/>
              </w:numPr>
              <w:spacing w:before="120" w:after="120" w:line="252" w:lineRule="auto"/>
              <w:ind w:left="360"/>
              <w:contextualSpacing w:val="0"/>
            </w:pPr>
            <w:hyperlink w:anchor="T7HO1" w:history="1">
              <w:r w:rsidR="003C5B5F" w:rsidRPr="0066578D">
                <w:rPr>
                  <w:rStyle w:val="Hyperlink"/>
                  <w:color w:val="237990"/>
                </w:rPr>
                <w:t>Task 7 Handout 1</w:t>
              </w:r>
            </w:hyperlink>
            <w:r w:rsidR="003C5B5F" w:rsidRPr="000F5B78">
              <w:t>: Important Determinants that Influence Behavior</w:t>
            </w:r>
          </w:p>
          <w:p w14:paraId="09962667" w14:textId="77777777" w:rsidR="003C5B5F" w:rsidRPr="000F5B78" w:rsidRDefault="00461777" w:rsidP="00EF7A8F">
            <w:pPr>
              <w:pStyle w:val="ListParagraph"/>
              <w:numPr>
                <w:ilvl w:val="0"/>
                <w:numId w:val="161"/>
              </w:numPr>
              <w:spacing w:before="120" w:after="120" w:line="252" w:lineRule="auto"/>
              <w:ind w:left="360"/>
              <w:contextualSpacing w:val="0"/>
            </w:pPr>
            <w:hyperlink w:anchor="T9HO1" w:history="1">
              <w:r w:rsidR="003C5B5F" w:rsidRPr="0066578D">
                <w:rPr>
                  <w:rStyle w:val="Hyperlink"/>
                  <w:color w:val="237990"/>
                </w:rPr>
                <w:t>Task 9 Handout 1</w:t>
              </w:r>
            </w:hyperlink>
            <w:r w:rsidR="003C5B5F" w:rsidRPr="000F5B78">
              <w:t>: The Five Tenets of the Barrier Analysis</w:t>
            </w:r>
          </w:p>
          <w:p w14:paraId="604BFA2F" w14:textId="77777777" w:rsidR="003C5B5F" w:rsidRPr="000F5B78" w:rsidRDefault="00461777" w:rsidP="00EF7A8F">
            <w:pPr>
              <w:pStyle w:val="ListParagraph"/>
              <w:numPr>
                <w:ilvl w:val="0"/>
                <w:numId w:val="161"/>
              </w:numPr>
              <w:spacing w:before="120" w:after="120" w:line="252" w:lineRule="auto"/>
              <w:ind w:left="360"/>
              <w:contextualSpacing w:val="0"/>
            </w:pPr>
            <w:hyperlink w:anchor="T9HO2" w:history="1">
              <w:r w:rsidR="003C5B5F" w:rsidRPr="0066578D">
                <w:rPr>
                  <w:rStyle w:val="Hyperlink"/>
                  <w:color w:val="237990"/>
                </w:rPr>
                <w:t>Task 9 Handout 2</w:t>
              </w:r>
            </w:hyperlink>
            <w:r w:rsidR="003C5B5F" w:rsidRPr="000F5B78">
              <w:t>: Barrier Analysis Game</w:t>
            </w:r>
            <w:r w:rsidR="003C5B5F" w:rsidRPr="000F5B78" w:rsidDel="00973FB2">
              <w:t xml:space="preserve"> </w:t>
            </w:r>
            <w:r w:rsidR="003C5B5F" w:rsidRPr="000F5B78">
              <w:t>Study Guide</w:t>
            </w:r>
          </w:p>
          <w:p w14:paraId="5DC9C2D3" w14:textId="77777777" w:rsidR="003C5B5F" w:rsidRPr="000F5B78" w:rsidRDefault="003C5B5F" w:rsidP="00EF7A8F">
            <w:pPr>
              <w:pStyle w:val="ListParagraph"/>
              <w:numPr>
                <w:ilvl w:val="0"/>
                <w:numId w:val="161"/>
              </w:numPr>
              <w:spacing w:before="120" w:after="120" w:line="252" w:lineRule="auto"/>
              <w:ind w:left="360"/>
              <w:contextualSpacing w:val="0"/>
            </w:pPr>
            <w:r w:rsidRPr="000F5B78">
              <w:t>Post-its or index cards and tape for the Barrier Analysis Game, one for each question</w:t>
            </w:r>
          </w:p>
          <w:p w14:paraId="20440C1E" w14:textId="77777777" w:rsidR="003C5B5F" w:rsidRPr="000F5B78" w:rsidRDefault="003C5B5F" w:rsidP="00EF7A8F">
            <w:pPr>
              <w:pStyle w:val="ListParagraph"/>
              <w:numPr>
                <w:ilvl w:val="0"/>
                <w:numId w:val="161"/>
              </w:numPr>
              <w:spacing w:before="120" w:after="120" w:line="252" w:lineRule="auto"/>
              <w:ind w:left="360"/>
              <w:contextualSpacing w:val="0"/>
            </w:pPr>
            <w:r w:rsidRPr="000F5B78">
              <w:t>Barrier Analysis Game Questions</w:t>
            </w:r>
          </w:p>
          <w:p w14:paraId="6D91B137" w14:textId="77777777" w:rsidR="003C5B5F" w:rsidRPr="000F5B78" w:rsidRDefault="00461777" w:rsidP="00EF7A8F">
            <w:pPr>
              <w:pStyle w:val="ListParagraph"/>
              <w:numPr>
                <w:ilvl w:val="0"/>
                <w:numId w:val="161"/>
              </w:numPr>
              <w:spacing w:before="120" w:after="120" w:line="252" w:lineRule="auto"/>
              <w:ind w:left="360"/>
              <w:contextualSpacing w:val="0"/>
            </w:pPr>
            <w:hyperlink w:anchor="T9HO3" w:history="1">
              <w:r w:rsidR="003C5B5F" w:rsidRPr="0066578D">
                <w:rPr>
                  <w:rStyle w:val="Hyperlink"/>
                  <w:color w:val="237990"/>
                </w:rPr>
                <w:t>Task 9 Handout 3</w:t>
              </w:r>
            </w:hyperlink>
            <w:r w:rsidR="003C5B5F" w:rsidRPr="000F5B78">
              <w:t>: The Seven Steps of The Barrier Analysis</w:t>
            </w:r>
          </w:p>
          <w:p w14:paraId="09486E6A" w14:textId="77777777" w:rsidR="003C5B5F" w:rsidRPr="000F5B78" w:rsidRDefault="00461777" w:rsidP="00EF7A8F">
            <w:pPr>
              <w:pStyle w:val="ListParagraph"/>
              <w:numPr>
                <w:ilvl w:val="0"/>
                <w:numId w:val="161"/>
              </w:numPr>
              <w:spacing w:before="120" w:after="120" w:line="252" w:lineRule="auto"/>
              <w:ind w:left="360"/>
              <w:contextualSpacing w:val="0"/>
            </w:pPr>
            <w:hyperlink w:anchor="T9HO4" w:history="1">
              <w:r w:rsidR="003C5B5F" w:rsidRPr="0066578D">
                <w:rPr>
                  <w:rStyle w:val="Hyperlink"/>
                  <w:color w:val="237990"/>
                </w:rPr>
                <w:t>Task 9 Handout 4</w:t>
              </w:r>
            </w:hyperlink>
            <w:r w:rsidR="003C5B5F" w:rsidRPr="000F5B78">
              <w:t>: Sample Questions for a Barrier Analysis</w:t>
            </w:r>
          </w:p>
          <w:p w14:paraId="3AC08D7C" w14:textId="77777777" w:rsidR="003C5B5F" w:rsidRPr="000F5B78" w:rsidRDefault="003C5B5F" w:rsidP="00EF7A8F">
            <w:pPr>
              <w:pStyle w:val="ListParagraph"/>
              <w:numPr>
                <w:ilvl w:val="0"/>
                <w:numId w:val="161"/>
              </w:numPr>
              <w:spacing w:before="120" w:after="120" w:line="252" w:lineRule="auto"/>
              <w:ind w:left="360"/>
              <w:contextualSpacing w:val="0"/>
            </w:pPr>
            <w:r w:rsidRPr="000F5B78">
              <w:t xml:space="preserve">If conducting a country-specific training: </w:t>
            </w:r>
            <w:r w:rsidRPr="000F5B78">
              <w:br/>
            </w:r>
            <w:hyperlink w:anchor="T9HO5" w:history="1">
              <w:r w:rsidRPr="0066578D">
                <w:rPr>
                  <w:rStyle w:val="Hyperlink"/>
                  <w:color w:val="237990"/>
                </w:rPr>
                <w:t>Task 9 Handout 5</w:t>
              </w:r>
            </w:hyperlink>
            <w:r w:rsidRPr="000F5B78">
              <w:t xml:space="preserve">: Example Barrier Analysis Questionnaire for Use with </w:t>
            </w:r>
            <w:r>
              <w:t xml:space="preserve">Male and Female </w:t>
            </w:r>
            <w:r w:rsidRPr="000F5B78">
              <w:t xml:space="preserve">Farmers </w:t>
            </w:r>
            <w:r w:rsidRPr="000F5B78">
              <w:br/>
              <w:t xml:space="preserve">Or </w:t>
            </w:r>
            <w:r w:rsidRPr="000F5B78">
              <w:br/>
            </w:r>
            <w:hyperlink w:anchor="T9HO6" w:history="1">
              <w:r w:rsidRPr="0066578D">
                <w:rPr>
                  <w:rStyle w:val="Hyperlink"/>
                  <w:color w:val="237990"/>
                </w:rPr>
                <w:t>Task 9 Handout 6</w:t>
              </w:r>
            </w:hyperlink>
            <w:r w:rsidRPr="000F5B78">
              <w:t>: Example Barrier Analysis Questionna</w:t>
            </w:r>
            <w:r>
              <w:t>ire for Use with Husbands</w:t>
            </w:r>
          </w:p>
          <w:p w14:paraId="080091A3" w14:textId="77777777" w:rsidR="003C5B5F" w:rsidRPr="000F5B78" w:rsidRDefault="003C5B5F" w:rsidP="00EF7A8F">
            <w:pPr>
              <w:pStyle w:val="ListParagraph"/>
              <w:numPr>
                <w:ilvl w:val="0"/>
                <w:numId w:val="161"/>
              </w:numPr>
              <w:spacing w:before="120" w:after="120" w:line="252" w:lineRule="auto"/>
              <w:ind w:left="360"/>
              <w:contextualSpacing w:val="0"/>
            </w:pPr>
            <w:r w:rsidRPr="000F5B78">
              <w:t xml:space="preserve">If conducting a regional training: </w:t>
            </w:r>
            <w:hyperlink w:anchor="T9HO7" w:history="1">
              <w:r w:rsidRPr="0066578D">
                <w:rPr>
                  <w:rStyle w:val="Hyperlink"/>
                  <w:color w:val="237990"/>
                </w:rPr>
                <w:t>Task 9 Handout 7</w:t>
              </w:r>
            </w:hyperlink>
            <w:r w:rsidRPr="000F5B78">
              <w:t>: Mock Doer/</w:t>
            </w:r>
            <w:r>
              <w:t>Non-Doer</w:t>
            </w:r>
            <w:r w:rsidRPr="000F5B78">
              <w:t xml:space="preserve"> Questionnaire for Use during the Workshop </w:t>
            </w:r>
          </w:p>
          <w:p w14:paraId="18DFC78D" w14:textId="77777777" w:rsidR="003C5B5F" w:rsidRPr="000F5B78" w:rsidRDefault="00461777" w:rsidP="00EF7A8F">
            <w:pPr>
              <w:pStyle w:val="ListParagraph"/>
              <w:numPr>
                <w:ilvl w:val="0"/>
                <w:numId w:val="161"/>
              </w:numPr>
              <w:spacing w:before="120" w:after="120" w:line="252" w:lineRule="auto"/>
              <w:ind w:left="360"/>
              <w:contextualSpacing w:val="0"/>
            </w:pPr>
            <w:hyperlink w:anchor="T9HO8" w:history="1">
              <w:r w:rsidR="003C5B5F" w:rsidRPr="0066578D">
                <w:rPr>
                  <w:rStyle w:val="Hyperlink"/>
                  <w:color w:val="237990"/>
                </w:rPr>
                <w:t>Task 9 Handout 8</w:t>
              </w:r>
            </w:hyperlink>
            <w:r w:rsidR="003C5B5F" w:rsidRPr="000F5B78">
              <w:t>: Doer/</w:t>
            </w:r>
            <w:r w:rsidR="003C5B5F">
              <w:t>Non-Doer</w:t>
            </w:r>
            <w:r w:rsidR="003C5B5F" w:rsidRPr="000F5B78">
              <w:t xml:space="preserve"> Study Questionnaire Development Worksheet </w:t>
            </w:r>
          </w:p>
          <w:p w14:paraId="5BF71B93" w14:textId="77777777" w:rsidR="003C5B5F" w:rsidRPr="000F5B78" w:rsidRDefault="003C5B5F" w:rsidP="00EF7A8F">
            <w:pPr>
              <w:pStyle w:val="ListParagraph"/>
              <w:numPr>
                <w:ilvl w:val="0"/>
                <w:numId w:val="161"/>
              </w:numPr>
              <w:spacing w:before="120" w:after="120" w:line="252" w:lineRule="auto"/>
              <w:ind w:left="360"/>
              <w:contextualSpacing w:val="0"/>
            </w:pPr>
            <w:r w:rsidRPr="000F5B78">
              <w:t>The questionnaire developed during Step 7 (multiple copies per participant or interview team)</w:t>
            </w:r>
          </w:p>
        </w:tc>
      </w:tr>
    </w:tbl>
    <w:p w14:paraId="71AFD76D" w14:textId="77777777" w:rsidR="003C5B5F" w:rsidRPr="00392A6B" w:rsidRDefault="003C5B5F" w:rsidP="003C5B5F"/>
    <w:p w14:paraId="01E876F3" w14:textId="77777777" w:rsidR="003C5B5F" w:rsidRPr="00392A6B" w:rsidRDefault="003C5B5F" w:rsidP="003C5B5F">
      <w:pPr>
        <w:pStyle w:val="Heading3"/>
      </w:pPr>
      <w:bookmarkStart w:id="219" w:name="_Toc345529090"/>
      <w:r w:rsidRPr="00392A6B">
        <w:lastRenderedPageBreak/>
        <w:t>Facilitator’s Notes</w:t>
      </w:r>
      <w:bookmarkEnd w:id="219"/>
    </w:p>
    <w:p w14:paraId="4E27EF9D" w14:textId="77777777" w:rsidR="003C5B5F" w:rsidRPr="00392A6B" w:rsidRDefault="003C5B5F" w:rsidP="003C5B5F">
      <w:r w:rsidRPr="00392A6B">
        <w:t xml:space="preserve">If this is a regional training, with participants coming from many different countries, it probably will not be possible to conduct a </w:t>
      </w:r>
      <w:r>
        <w:t>real</w:t>
      </w:r>
      <w:r w:rsidRPr="00392A6B">
        <w:t xml:space="preserve"> Doer/</w:t>
      </w:r>
      <w:r>
        <w:t>Non-Doer</w:t>
      </w:r>
      <w:r w:rsidRPr="00392A6B">
        <w:t xml:space="preserve"> Study because the participants will not know the local language and the training may not be held in a location near enough to a program’s target audience. In this case, plan to develop a questionnaire based on a Behavior that is common to most people in that location (e.g., brushing teeth) and arrange for participants to each interview two to three people in the vicinity of the training venue (e.g., nongovernmental organization [NGO] staff, hotel staff, shop keepers, pedestrians). In this way, participants will get an idea of how interviewing is done and how the data are coded, tabulated and analyzed. </w:t>
      </w:r>
    </w:p>
    <w:p w14:paraId="6D2041BC" w14:textId="77777777" w:rsidR="003C5B5F" w:rsidRPr="00392A6B" w:rsidRDefault="003C5B5F" w:rsidP="003C5B5F">
      <w:bookmarkStart w:id="220" w:name="_Toc345529091"/>
      <w:r w:rsidRPr="00392A6B">
        <w:rPr>
          <w:b/>
        </w:rPr>
        <w:t>Advanced preparation for Step 6:</w:t>
      </w:r>
      <w:r w:rsidRPr="00392A6B">
        <w:t xml:space="preserve"> The Behavior(s) included in the group work during this exercise should be selected directly from the programs that participants are working on, for example from the Learning Needs and Resources Assessment (LNRA). Facilitators should also consult with in-country staff and conference organizers in advance to determine which Behavior to use to ensure that participants will be able to find both Doers and </w:t>
      </w:r>
      <w:r>
        <w:t>Non-Doer</w:t>
      </w:r>
      <w:r w:rsidRPr="00392A6B">
        <w:t>s and that the field work will be the most beneficial for the widest range of participants.</w:t>
      </w:r>
    </w:p>
    <w:p w14:paraId="0986C921" w14:textId="77777777" w:rsidR="003C5B5F" w:rsidRPr="00392A6B" w:rsidRDefault="003C5B5F" w:rsidP="003C5B5F">
      <w:pPr>
        <w:pStyle w:val="Heading3"/>
      </w:pPr>
      <w:r w:rsidRPr="00392A6B">
        <w:t>Steps</w:t>
      </w:r>
      <w:bookmarkEnd w:id="220"/>
    </w:p>
    <w:p w14:paraId="12DEA5F9" w14:textId="77777777" w:rsidR="003C5B5F" w:rsidRPr="00386112" w:rsidRDefault="003C5B5F" w:rsidP="00386112">
      <w:pPr>
        <w:spacing w:after="120"/>
        <w:ind w:left="1080" w:hanging="360"/>
      </w:pPr>
      <w:r w:rsidRPr="00392A6B">
        <w:t xml:space="preserve">1. </w:t>
      </w:r>
      <w:r w:rsidRPr="00392A6B">
        <w:tab/>
      </w:r>
      <w:r w:rsidRPr="00386112">
        <w:t xml:space="preserve">Introduction to Barrier Analysis </w:t>
      </w:r>
    </w:p>
    <w:p w14:paraId="0291F0AA" w14:textId="77777777" w:rsidR="003C5B5F" w:rsidRPr="00386112" w:rsidRDefault="003C5B5F" w:rsidP="00386112">
      <w:pPr>
        <w:numPr>
          <w:ilvl w:val="0"/>
          <w:numId w:val="38"/>
        </w:numPr>
        <w:spacing w:after="120"/>
        <w:ind w:left="1440"/>
      </w:pPr>
      <w:r w:rsidRPr="00386112">
        <w:t xml:space="preserve">Ask participants: In the earlier example you gave of your efforts to change, what obstacles or barriers to behavior change (BC) did you encounter? Did you always know in advance that these would be barriers? </w:t>
      </w:r>
    </w:p>
    <w:p w14:paraId="33CA6DDE" w14:textId="77777777" w:rsidR="003C5B5F" w:rsidRPr="00386112" w:rsidRDefault="003C5B5F" w:rsidP="00386112">
      <w:pPr>
        <w:spacing w:after="120"/>
        <w:ind w:left="1440"/>
      </w:pPr>
      <w:r w:rsidRPr="00386112">
        <w:t>Also ask: How does knowing the barriers/obstacles to BC help us to promote change? Responses should include: This allows us to work on removing the barriers.</w:t>
      </w:r>
    </w:p>
    <w:p w14:paraId="77E5BBC2" w14:textId="77777777" w:rsidR="003C5B5F" w:rsidRPr="00386112" w:rsidRDefault="003C5B5F" w:rsidP="00386112">
      <w:pPr>
        <w:spacing w:after="120"/>
        <w:ind w:left="1440"/>
      </w:pPr>
      <w:r w:rsidRPr="00386112">
        <w:t xml:space="preserve">Then ask participants: What about motivators/enablers? Did you always know in advance what things would make it easier to make a change? </w:t>
      </w:r>
    </w:p>
    <w:p w14:paraId="4360F7B7" w14:textId="77777777" w:rsidR="003C5B5F" w:rsidRPr="00386112" w:rsidRDefault="003C5B5F" w:rsidP="00386112">
      <w:pPr>
        <w:spacing w:after="120"/>
        <w:ind w:left="1440"/>
      </w:pPr>
      <w:r w:rsidRPr="00386112">
        <w:t>Also ask: How does knowing the enablers to BC help us to promote change? Responses should include: It allows us to promote enablers to make it easier for more people to make the change.</w:t>
      </w:r>
    </w:p>
    <w:p w14:paraId="7A0BF33B" w14:textId="77777777" w:rsidR="003C5B5F" w:rsidRPr="00386112" w:rsidRDefault="003C5B5F" w:rsidP="00386112">
      <w:pPr>
        <w:numPr>
          <w:ilvl w:val="0"/>
          <w:numId w:val="38"/>
        </w:numPr>
        <w:spacing w:after="120"/>
        <w:ind w:left="1440"/>
      </w:pPr>
      <w:r w:rsidRPr="00386112">
        <w:t>Ask participants: Have you ever done a survey to identify barriers and motivators/enablers? If the response is yes, ask one or two participants to share their experiences and focus on the steps they used in conducting the research and analyzing the data.</w:t>
      </w:r>
    </w:p>
    <w:p w14:paraId="377F10C6" w14:textId="77777777" w:rsidR="003C5B5F" w:rsidRPr="00386112" w:rsidRDefault="003C5B5F" w:rsidP="00386112">
      <w:pPr>
        <w:numPr>
          <w:ilvl w:val="0"/>
          <w:numId w:val="38"/>
        </w:numPr>
        <w:spacing w:after="120"/>
        <w:ind w:left="1440"/>
      </w:pPr>
      <w:r w:rsidRPr="00386112">
        <w:t xml:space="preserve">Explain the Barrier Analysis. If participants shared experiences in </w:t>
      </w:r>
      <w:r w:rsidRPr="00386112">
        <w:rPr>
          <w:b/>
        </w:rPr>
        <w:t>Step 1b</w:t>
      </w:r>
      <w:r w:rsidRPr="00386112">
        <w:t>, as you explain the process, mention where the participants’ experiences with discovering barriers and enablers fits in.</w:t>
      </w:r>
    </w:p>
    <w:p w14:paraId="20B35CF7" w14:textId="77777777" w:rsidR="003C5B5F" w:rsidRPr="00386112" w:rsidRDefault="003C5B5F" w:rsidP="00386112">
      <w:pPr>
        <w:pStyle w:val="BulletsTOPSFSN"/>
        <w:numPr>
          <w:ilvl w:val="0"/>
          <w:numId w:val="162"/>
        </w:numPr>
        <w:spacing w:after="120"/>
        <w:rPr>
          <w:rFonts w:asciiTheme="minorHAnsi" w:hAnsiTheme="minorHAnsi"/>
          <w:sz w:val="22"/>
        </w:rPr>
      </w:pPr>
      <w:r w:rsidRPr="00386112">
        <w:rPr>
          <w:rFonts w:asciiTheme="minorHAnsi" w:hAnsiTheme="minorHAnsi"/>
          <w:sz w:val="22"/>
        </w:rPr>
        <w:t>A Barrier Analysis is a survey that uses the Doer/Non-Doer methodology to identify what is preventing the Priority Group from adopting the Behavior and what the enablers of the Behavior are.</w:t>
      </w:r>
    </w:p>
    <w:p w14:paraId="1C022BD3" w14:textId="77777777" w:rsidR="003C5B5F" w:rsidRPr="00386112" w:rsidRDefault="003C5B5F" w:rsidP="00386112">
      <w:pPr>
        <w:pStyle w:val="BulletsTOPSFSN"/>
        <w:numPr>
          <w:ilvl w:val="0"/>
          <w:numId w:val="162"/>
        </w:numPr>
        <w:spacing w:after="120"/>
        <w:rPr>
          <w:rFonts w:asciiTheme="minorHAnsi" w:hAnsiTheme="minorHAnsi"/>
          <w:sz w:val="22"/>
        </w:rPr>
      </w:pPr>
      <w:r w:rsidRPr="00386112">
        <w:rPr>
          <w:rFonts w:asciiTheme="minorHAnsi" w:hAnsiTheme="minorHAnsi"/>
          <w:sz w:val="22"/>
        </w:rPr>
        <w:lastRenderedPageBreak/>
        <w:t xml:space="preserve">To identify the key barriers and enablers, the Priority Group is asked a series of questions to identify up to 12 potential Determinants (most of which are barriers) that can block people from taking action. There are four Determinants that should always be explored and eight others that may be useful to explore for many Behaviors in some contexts. See </w:t>
      </w:r>
      <w:hyperlink w:anchor="T7HO1" w:history="1">
        <w:r w:rsidRPr="0066578D">
          <w:rPr>
            <w:rStyle w:val="Hyperlink"/>
            <w:rFonts w:asciiTheme="minorHAnsi" w:hAnsiTheme="minorHAnsi"/>
            <w:b/>
            <w:color w:val="237990"/>
            <w:sz w:val="22"/>
          </w:rPr>
          <w:t>Task 7 Handout 1</w:t>
        </w:r>
      </w:hyperlink>
      <w:r w:rsidRPr="00386112">
        <w:rPr>
          <w:rFonts w:asciiTheme="minorHAnsi" w:hAnsiTheme="minorHAnsi"/>
          <w:b/>
          <w:sz w:val="22"/>
        </w:rPr>
        <w:t>: Important Determinants that Influence Behavior</w:t>
      </w:r>
      <w:r w:rsidRPr="00386112">
        <w:rPr>
          <w:rFonts w:asciiTheme="minorHAnsi" w:hAnsiTheme="minorHAnsi"/>
          <w:sz w:val="22"/>
        </w:rPr>
        <w:t xml:space="preserve"> for the list and explanations of Determinants.</w:t>
      </w:r>
    </w:p>
    <w:p w14:paraId="1A580B0E" w14:textId="77777777" w:rsidR="003C5B5F" w:rsidRPr="00386112" w:rsidRDefault="003C5B5F" w:rsidP="00386112">
      <w:pPr>
        <w:pStyle w:val="BulletsTOPSFSN"/>
        <w:numPr>
          <w:ilvl w:val="0"/>
          <w:numId w:val="162"/>
        </w:numPr>
        <w:spacing w:after="120"/>
        <w:rPr>
          <w:rFonts w:asciiTheme="minorHAnsi" w:hAnsiTheme="minorHAnsi"/>
          <w:sz w:val="22"/>
        </w:rPr>
      </w:pPr>
      <w:r w:rsidRPr="00386112">
        <w:rPr>
          <w:rFonts w:asciiTheme="minorHAnsi" w:hAnsiTheme="minorHAnsi"/>
          <w:sz w:val="22"/>
        </w:rPr>
        <w:t xml:space="preserve">The questions also identify what the respondent feels are the key benefits, or perceived positive consequences, of an action. These can then be used as “promoters” to “sell” a Behavior during behavior promotion activities and messaging. </w:t>
      </w:r>
    </w:p>
    <w:p w14:paraId="3EACE3EA" w14:textId="77777777" w:rsidR="003C5B5F" w:rsidRPr="00386112" w:rsidRDefault="003C5B5F" w:rsidP="00386112">
      <w:pPr>
        <w:pStyle w:val="BulletsTOPSFSN"/>
        <w:numPr>
          <w:ilvl w:val="0"/>
          <w:numId w:val="162"/>
        </w:numPr>
        <w:spacing w:after="120"/>
        <w:rPr>
          <w:rFonts w:asciiTheme="minorHAnsi" w:hAnsiTheme="minorHAnsi"/>
          <w:sz w:val="22"/>
        </w:rPr>
      </w:pPr>
      <w:r w:rsidRPr="00386112">
        <w:rPr>
          <w:rFonts w:asciiTheme="minorHAnsi" w:hAnsiTheme="minorHAnsi"/>
          <w:sz w:val="22"/>
        </w:rPr>
        <w:t>The results of the questions are compared amongst groups of people who practice the new Behavior—we call these people Doers—and people who have not yet adopted the new Behavior—we call these people Non-Doers. By comparing these two groups, we can see which Determinants of Behavior seem to be the most important.</w:t>
      </w:r>
    </w:p>
    <w:p w14:paraId="09B05AF5" w14:textId="77777777" w:rsidR="003C5B5F" w:rsidRPr="00386112" w:rsidRDefault="003C5B5F" w:rsidP="00386112">
      <w:pPr>
        <w:pStyle w:val="BulletsTOPSFSN"/>
        <w:numPr>
          <w:ilvl w:val="0"/>
          <w:numId w:val="162"/>
        </w:numPr>
        <w:spacing w:after="120"/>
        <w:rPr>
          <w:rFonts w:asciiTheme="minorHAnsi" w:hAnsiTheme="minorHAnsi"/>
          <w:sz w:val="22"/>
        </w:rPr>
      </w:pPr>
      <w:r w:rsidRPr="00386112">
        <w:rPr>
          <w:rFonts w:asciiTheme="minorHAnsi" w:hAnsiTheme="minorHAnsi"/>
          <w:sz w:val="22"/>
        </w:rPr>
        <w:t xml:space="preserve">All too often, program planner’s focus on increasing knowledge about the benefits, but lack of knowledge is not usually the biggest barrier. Barrier Analysis enable us to break out of our default mode to consider what factors really make the difference between those who do the Behavior and those who do not. </w:t>
      </w:r>
    </w:p>
    <w:p w14:paraId="4D9E1F67" w14:textId="77777777" w:rsidR="003C5B5F" w:rsidRPr="00386112" w:rsidRDefault="003C5B5F" w:rsidP="00386112">
      <w:pPr>
        <w:pStyle w:val="BulletsTOPSFSN"/>
        <w:numPr>
          <w:ilvl w:val="0"/>
          <w:numId w:val="162"/>
        </w:numPr>
        <w:spacing w:after="120"/>
        <w:rPr>
          <w:rFonts w:asciiTheme="minorHAnsi" w:hAnsiTheme="minorHAnsi"/>
          <w:sz w:val="22"/>
        </w:rPr>
      </w:pPr>
      <w:r w:rsidRPr="00386112">
        <w:rPr>
          <w:rFonts w:asciiTheme="minorHAnsi" w:hAnsiTheme="minorHAnsi"/>
          <w:sz w:val="22"/>
        </w:rPr>
        <w:t>Program implementers have learned over the years that helping people overcome key barriers to BC may be one of the most effective ways to help them change their behaviors. Some examples of barriers are: poor transportation, an unsupportive spouse or mother-in-law, and fear of negative consequences or cultural taboos.</w:t>
      </w:r>
    </w:p>
    <w:p w14:paraId="46278750" w14:textId="77777777" w:rsidR="003C5B5F" w:rsidRPr="00386112" w:rsidRDefault="003C5B5F" w:rsidP="00386112">
      <w:pPr>
        <w:spacing w:after="120"/>
        <w:ind w:left="1080" w:hanging="360"/>
      </w:pPr>
      <w:r w:rsidRPr="00386112">
        <w:t>2.</w:t>
      </w:r>
      <w:r w:rsidRPr="00386112">
        <w:tab/>
        <w:t>Five tenets of Barrier Analysis</w:t>
      </w:r>
    </w:p>
    <w:p w14:paraId="757EDA2E" w14:textId="77777777" w:rsidR="003C5B5F" w:rsidRPr="00386112" w:rsidRDefault="003C5B5F" w:rsidP="00386112">
      <w:pPr>
        <w:numPr>
          <w:ilvl w:val="0"/>
          <w:numId w:val="39"/>
        </w:numPr>
        <w:spacing w:after="120"/>
        <w:ind w:left="1440"/>
      </w:pPr>
      <w:r w:rsidRPr="00386112">
        <w:t xml:space="preserve">Ask participants to take a few moments to silently read </w:t>
      </w:r>
      <w:hyperlink w:anchor="T9HO1" w:history="1">
        <w:r w:rsidRPr="0066578D">
          <w:rPr>
            <w:rStyle w:val="Hyperlink"/>
            <w:b/>
            <w:color w:val="237990"/>
          </w:rPr>
          <w:t>Task 9 Handout 1</w:t>
        </w:r>
      </w:hyperlink>
      <w:r w:rsidRPr="00386112">
        <w:rPr>
          <w:b/>
        </w:rPr>
        <w:t>: The Five Tenets of the Barrier Analysis</w:t>
      </w:r>
      <w:r w:rsidRPr="00386112">
        <w:t>. Ask participants to underline points that seem important or particularly relevant to them. Ask a few participants to comment. Respond to questions and let participants know that you will be discussing Barrier Analysis in more detail.</w:t>
      </w:r>
    </w:p>
    <w:p w14:paraId="1E8519EA" w14:textId="77777777" w:rsidR="003C5B5F" w:rsidRPr="00386112" w:rsidRDefault="003C5B5F" w:rsidP="00386112">
      <w:pPr>
        <w:spacing w:after="120"/>
        <w:ind w:left="1080" w:hanging="360"/>
        <w:rPr>
          <w:b/>
        </w:rPr>
      </w:pPr>
      <w:r w:rsidRPr="00386112">
        <w:t>3.</w:t>
      </w:r>
      <w:r w:rsidRPr="00386112">
        <w:tab/>
        <w:t>The Barrier Analysis game</w:t>
      </w:r>
    </w:p>
    <w:p w14:paraId="733FDB94" w14:textId="77777777" w:rsidR="003C5B5F" w:rsidRPr="00386112" w:rsidRDefault="003C5B5F" w:rsidP="00386112">
      <w:pPr>
        <w:pStyle w:val="BulletList"/>
        <w:numPr>
          <w:ilvl w:val="0"/>
          <w:numId w:val="68"/>
        </w:numPr>
        <w:spacing w:after="120" w:line="252" w:lineRule="auto"/>
        <w:ind w:left="1440" w:hanging="360"/>
        <w:contextualSpacing w:val="0"/>
        <w:rPr>
          <w:rFonts w:asciiTheme="minorHAnsi" w:hAnsiTheme="minorHAnsi"/>
          <w:sz w:val="22"/>
          <w:szCs w:val="22"/>
        </w:rPr>
      </w:pPr>
      <w:r w:rsidRPr="00386112">
        <w:rPr>
          <w:rFonts w:asciiTheme="minorHAnsi" w:hAnsiTheme="minorHAnsi"/>
          <w:sz w:val="22"/>
          <w:szCs w:val="22"/>
        </w:rPr>
        <w:t>Divide participants into small groups of five or six and give each small group some Post-its or index cards and tape, one for each question of the game. Ask group members to put the number of their group on the Post-its/cards, or use different colored Post-its or cards for each group.</w:t>
      </w:r>
    </w:p>
    <w:p w14:paraId="73D7B818" w14:textId="77777777" w:rsidR="003C5B5F" w:rsidRPr="00386112" w:rsidRDefault="003C5B5F" w:rsidP="00386112">
      <w:pPr>
        <w:pStyle w:val="BulletList"/>
        <w:numPr>
          <w:ilvl w:val="0"/>
          <w:numId w:val="68"/>
        </w:numPr>
        <w:spacing w:after="120" w:line="252" w:lineRule="auto"/>
        <w:ind w:left="1440" w:hanging="360"/>
        <w:contextualSpacing w:val="0"/>
        <w:rPr>
          <w:rFonts w:asciiTheme="minorHAnsi" w:hAnsiTheme="minorHAnsi"/>
          <w:sz w:val="22"/>
          <w:szCs w:val="22"/>
        </w:rPr>
      </w:pPr>
      <w:r w:rsidRPr="00386112">
        <w:rPr>
          <w:rFonts w:asciiTheme="minorHAnsi" w:hAnsiTheme="minorHAnsi"/>
          <w:sz w:val="22"/>
          <w:szCs w:val="22"/>
        </w:rPr>
        <w:t xml:space="preserve">Tell each group that we are going to play a game. To play, all participants should study </w:t>
      </w:r>
      <w:hyperlink w:anchor="T9HO2" w:history="1">
        <w:r w:rsidRPr="0066578D">
          <w:rPr>
            <w:rStyle w:val="Hyperlink"/>
            <w:rFonts w:asciiTheme="minorHAnsi" w:hAnsiTheme="minorHAnsi"/>
            <w:b/>
            <w:color w:val="237990"/>
            <w:sz w:val="22"/>
            <w:szCs w:val="22"/>
          </w:rPr>
          <w:t>Task 9 Handout 2</w:t>
        </w:r>
      </w:hyperlink>
      <w:r w:rsidRPr="00386112">
        <w:rPr>
          <w:rFonts w:asciiTheme="minorHAnsi" w:hAnsiTheme="minorHAnsi"/>
          <w:b/>
          <w:sz w:val="22"/>
          <w:szCs w:val="22"/>
        </w:rPr>
        <w:t>: Barrier Analysis Game Study Guide</w:t>
      </w:r>
      <w:r w:rsidRPr="00386112">
        <w:rPr>
          <w:rFonts w:asciiTheme="minorHAnsi" w:hAnsiTheme="minorHAnsi"/>
          <w:sz w:val="22"/>
          <w:szCs w:val="22"/>
        </w:rPr>
        <w:t>. Small group members may assign certain sections to each person in the group, because there is a lot to read. Give the participants ample time to study the handout, since they will not be able to use it as a reference during the game.</w:t>
      </w:r>
    </w:p>
    <w:p w14:paraId="35BE7053" w14:textId="77777777" w:rsidR="003C5B5F" w:rsidRPr="00386112" w:rsidRDefault="003C5B5F" w:rsidP="00386112">
      <w:pPr>
        <w:pStyle w:val="BulletList"/>
        <w:numPr>
          <w:ilvl w:val="0"/>
          <w:numId w:val="68"/>
        </w:numPr>
        <w:spacing w:after="120" w:line="252" w:lineRule="auto"/>
        <w:ind w:left="1440" w:hanging="360"/>
        <w:contextualSpacing w:val="0"/>
        <w:rPr>
          <w:rFonts w:asciiTheme="minorHAnsi" w:hAnsiTheme="minorHAnsi"/>
          <w:sz w:val="22"/>
          <w:szCs w:val="22"/>
        </w:rPr>
      </w:pPr>
      <w:r w:rsidRPr="00386112">
        <w:rPr>
          <w:rFonts w:asciiTheme="minorHAnsi" w:hAnsiTheme="minorHAnsi"/>
          <w:sz w:val="22"/>
          <w:szCs w:val="22"/>
        </w:rPr>
        <w:t xml:space="preserve">While the participants read </w:t>
      </w:r>
      <w:hyperlink w:anchor="T9HO2" w:history="1">
        <w:r w:rsidRPr="0066578D">
          <w:rPr>
            <w:rStyle w:val="Hyperlink"/>
            <w:rFonts w:asciiTheme="minorHAnsi" w:hAnsiTheme="minorHAnsi"/>
            <w:b/>
            <w:color w:val="237990"/>
            <w:sz w:val="22"/>
            <w:szCs w:val="22"/>
          </w:rPr>
          <w:t>Task 9 Handout 2</w:t>
        </w:r>
      </w:hyperlink>
      <w:r w:rsidRPr="00386112">
        <w:rPr>
          <w:rFonts w:asciiTheme="minorHAnsi" w:hAnsiTheme="minorHAnsi"/>
          <w:sz w:val="22"/>
          <w:szCs w:val="22"/>
        </w:rPr>
        <w:t xml:space="preserve">, the facilitator should select some of the BA questions found in </w:t>
      </w:r>
      <w:hyperlink w:anchor="GAMEQUES" w:history="1">
        <w:r w:rsidRPr="0066578D">
          <w:rPr>
            <w:rStyle w:val="Hyperlink"/>
            <w:rFonts w:asciiTheme="minorHAnsi" w:hAnsiTheme="minorHAnsi"/>
            <w:b/>
            <w:color w:val="237990"/>
            <w:sz w:val="22"/>
            <w:szCs w:val="22"/>
          </w:rPr>
          <w:t>Barrier Analysis Game Questions</w:t>
        </w:r>
      </w:hyperlink>
      <w:r w:rsidRPr="00386112">
        <w:rPr>
          <w:rFonts w:asciiTheme="minorHAnsi" w:hAnsiTheme="minorHAnsi"/>
          <w:sz w:val="22"/>
          <w:szCs w:val="22"/>
        </w:rPr>
        <w:t xml:space="preserve">, write them on flip charts (3 per </w:t>
      </w:r>
      <w:r w:rsidRPr="00386112">
        <w:rPr>
          <w:rFonts w:asciiTheme="minorHAnsi" w:hAnsiTheme="minorHAnsi"/>
          <w:sz w:val="22"/>
          <w:szCs w:val="22"/>
        </w:rPr>
        <w:lastRenderedPageBreak/>
        <w:t>flip chart) and post them around the room. The questions should be hidden until the game starts. Space should be left between the questions for small groups to post responses.</w:t>
      </w:r>
    </w:p>
    <w:p w14:paraId="65E7E084" w14:textId="77777777" w:rsidR="003C5B5F" w:rsidRPr="00386112" w:rsidRDefault="003C5B5F" w:rsidP="00386112">
      <w:pPr>
        <w:pStyle w:val="BulletList"/>
        <w:numPr>
          <w:ilvl w:val="0"/>
          <w:numId w:val="68"/>
        </w:numPr>
        <w:spacing w:after="120" w:line="252" w:lineRule="auto"/>
        <w:ind w:left="1440" w:hanging="360"/>
        <w:contextualSpacing w:val="0"/>
        <w:rPr>
          <w:rFonts w:asciiTheme="minorHAnsi" w:hAnsiTheme="minorHAnsi"/>
          <w:sz w:val="22"/>
          <w:szCs w:val="22"/>
          <w:u w:val="single"/>
        </w:rPr>
      </w:pPr>
      <w:r w:rsidRPr="00386112">
        <w:rPr>
          <w:rFonts w:asciiTheme="minorHAnsi" w:hAnsiTheme="minorHAnsi"/>
          <w:sz w:val="22"/>
          <w:szCs w:val="22"/>
        </w:rPr>
        <w:t>At the signal of the facilitator, each small group will write responses to the questions on the BACK of the Post-its/cards, one response per Post-it/card, and stick the post-it next to the corresponding question so that other groups cannot see the answer. You might want to demonstrate this so all participants understand.</w:t>
      </w:r>
    </w:p>
    <w:p w14:paraId="0B9D02EB" w14:textId="77777777" w:rsidR="003C5B5F" w:rsidRPr="00386112" w:rsidRDefault="003C5B5F" w:rsidP="00386112">
      <w:pPr>
        <w:pStyle w:val="BulletList"/>
        <w:numPr>
          <w:ilvl w:val="0"/>
          <w:numId w:val="68"/>
        </w:numPr>
        <w:spacing w:after="120" w:line="252" w:lineRule="auto"/>
        <w:ind w:left="1440" w:hanging="360"/>
        <w:contextualSpacing w:val="0"/>
        <w:rPr>
          <w:rFonts w:asciiTheme="minorHAnsi" w:hAnsiTheme="minorHAnsi"/>
          <w:sz w:val="22"/>
          <w:szCs w:val="22"/>
        </w:rPr>
      </w:pPr>
      <w:r w:rsidRPr="00386112">
        <w:rPr>
          <w:rFonts w:asciiTheme="minorHAnsi" w:hAnsiTheme="minorHAnsi"/>
          <w:sz w:val="22"/>
          <w:szCs w:val="22"/>
        </w:rPr>
        <w:t>When each small group finishes answering all the questions, they should quickly sit down so their completion order and points gained can be noted by the facilitator. The team that answers all questions first earns five points, and the other groups each will earn one fewer point according to the order in which they finished.</w:t>
      </w:r>
    </w:p>
    <w:p w14:paraId="2185B87B" w14:textId="77777777" w:rsidR="003C5B5F" w:rsidRPr="00386112" w:rsidRDefault="003C5B5F" w:rsidP="00386112">
      <w:pPr>
        <w:pStyle w:val="BulletList"/>
        <w:numPr>
          <w:ilvl w:val="0"/>
          <w:numId w:val="68"/>
        </w:numPr>
        <w:spacing w:after="120" w:line="252" w:lineRule="auto"/>
        <w:ind w:left="1440" w:hanging="360"/>
        <w:contextualSpacing w:val="0"/>
        <w:rPr>
          <w:rFonts w:asciiTheme="minorHAnsi" w:hAnsiTheme="minorHAnsi"/>
          <w:sz w:val="22"/>
          <w:szCs w:val="22"/>
        </w:rPr>
      </w:pPr>
      <w:r w:rsidRPr="00386112">
        <w:rPr>
          <w:rFonts w:asciiTheme="minorHAnsi" w:hAnsiTheme="minorHAnsi"/>
          <w:sz w:val="22"/>
          <w:szCs w:val="22"/>
        </w:rPr>
        <w:t>With the participants, the facilitator will review and correct the answers to the questions, giving one point to each group with a correct response. The facilitator will count how many correct answers each group earned. The group with the most points, including the extra points for finishing quickly, wins.</w:t>
      </w:r>
    </w:p>
    <w:p w14:paraId="2203089F" w14:textId="77777777" w:rsidR="003C5B5F" w:rsidRPr="00386112" w:rsidRDefault="003C5B5F" w:rsidP="00386112">
      <w:pPr>
        <w:pStyle w:val="BulletList"/>
        <w:spacing w:after="120" w:line="252" w:lineRule="auto"/>
        <w:ind w:left="1440"/>
        <w:contextualSpacing w:val="0"/>
        <w:rPr>
          <w:rFonts w:asciiTheme="minorHAnsi" w:hAnsiTheme="minorHAnsi"/>
          <w:sz w:val="22"/>
          <w:szCs w:val="22"/>
        </w:rPr>
      </w:pPr>
      <w:r w:rsidRPr="00386112">
        <w:rPr>
          <w:rFonts w:asciiTheme="minorHAnsi" w:hAnsiTheme="minorHAnsi"/>
          <w:b/>
          <w:sz w:val="22"/>
          <w:szCs w:val="22"/>
        </w:rPr>
        <w:t xml:space="preserve">Note: </w:t>
      </w:r>
      <w:r w:rsidRPr="00386112">
        <w:rPr>
          <w:rFonts w:asciiTheme="minorHAnsi" w:hAnsiTheme="minorHAnsi"/>
          <w:sz w:val="22"/>
          <w:szCs w:val="22"/>
        </w:rPr>
        <w:t xml:space="preserve">The facilitator may want to give a prize to the winning team. </w:t>
      </w:r>
    </w:p>
    <w:p w14:paraId="696E8F9B" w14:textId="77777777" w:rsidR="003C5B5F" w:rsidRPr="00386112" w:rsidRDefault="003C5B5F" w:rsidP="00386112">
      <w:pPr>
        <w:spacing w:after="120"/>
        <w:ind w:left="1080" w:hanging="360"/>
      </w:pPr>
      <w:r w:rsidRPr="00386112">
        <w:t>4.</w:t>
      </w:r>
      <w:r w:rsidRPr="00386112">
        <w:tab/>
        <w:t>Identifying Doers and Non-Doers</w:t>
      </w:r>
    </w:p>
    <w:p w14:paraId="518810F6" w14:textId="77777777" w:rsidR="003C5B5F" w:rsidRPr="00386112" w:rsidRDefault="003C5B5F" w:rsidP="00386112">
      <w:pPr>
        <w:numPr>
          <w:ilvl w:val="0"/>
          <w:numId w:val="40"/>
        </w:numPr>
        <w:spacing w:after="120"/>
        <w:ind w:left="1440"/>
      </w:pPr>
      <w:r w:rsidRPr="00386112">
        <w:t>Explain to participants: Often one of the most difficult steps in conducting a Barrier Analysis is identifying enough Doers, so let us brainstorm for a moment.</w:t>
      </w:r>
    </w:p>
    <w:p w14:paraId="6BFF9D88" w14:textId="61725214" w:rsidR="003C5B5F" w:rsidRPr="00386112" w:rsidRDefault="003C5B5F" w:rsidP="00386112">
      <w:pPr>
        <w:pStyle w:val="BulletsTOPSFSN"/>
        <w:numPr>
          <w:ilvl w:val="0"/>
          <w:numId w:val="163"/>
        </w:numPr>
        <w:spacing w:after="120"/>
        <w:ind w:left="1800"/>
        <w:rPr>
          <w:rFonts w:asciiTheme="minorHAnsi" w:hAnsiTheme="minorHAnsi"/>
          <w:sz w:val="22"/>
        </w:rPr>
      </w:pPr>
      <w:r w:rsidRPr="00386112">
        <w:rPr>
          <w:rFonts w:asciiTheme="minorHAnsi" w:hAnsiTheme="minorHAnsi"/>
          <w:sz w:val="22"/>
        </w:rPr>
        <w:t>Ask participants: What are some of the ways we might be able to rapidly identify Doers and Non-Doers? For example, in the case of the Behavior “Female chicken owners keep chickens enclosed all the time</w:t>
      </w:r>
      <w:r w:rsidR="001D15C4">
        <w:rPr>
          <w:rFonts w:asciiTheme="minorHAnsi" w:hAnsiTheme="minorHAnsi"/>
          <w:sz w:val="22"/>
        </w:rPr>
        <w:t>,</w:t>
      </w:r>
      <w:r w:rsidRPr="00386112">
        <w:rPr>
          <w:rFonts w:asciiTheme="minorHAnsi" w:hAnsiTheme="minorHAnsi"/>
          <w:sz w:val="22"/>
        </w:rPr>
        <w:t xml:space="preserve">” how would you describe a Doer? </w:t>
      </w:r>
    </w:p>
    <w:p w14:paraId="484B6763" w14:textId="77777777" w:rsidR="003C5B5F" w:rsidRPr="00386112" w:rsidRDefault="003C5B5F" w:rsidP="00386112">
      <w:pPr>
        <w:pStyle w:val="BulletsTOPSFSN"/>
        <w:numPr>
          <w:ilvl w:val="0"/>
          <w:numId w:val="163"/>
        </w:numPr>
        <w:spacing w:after="120"/>
        <w:ind w:left="1800"/>
        <w:rPr>
          <w:rFonts w:asciiTheme="minorHAnsi" w:hAnsiTheme="minorHAnsi"/>
          <w:sz w:val="22"/>
        </w:rPr>
      </w:pPr>
      <w:r w:rsidRPr="00386112">
        <w:rPr>
          <w:rFonts w:asciiTheme="minorHAnsi" w:hAnsiTheme="minorHAnsi"/>
          <w:sz w:val="22"/>
        </w:rPr>
        <w:t>Ask participants: What do we do when people are “on the borderline”? How do we decide if they are a Doer or a Non-Doer? For example, what if the farmer planted trees last year to reforest the mountainsides, but not this year?</w:t>
      </w:r>
    </w:p>
    <w:p w14:paraId="0FCA19E8" w14:textId="77777777" w:rsidR="003C5B5F" w:rsidRPr="00386112" w:rsidRDefault="003C5B5F" w:rsidP="00386112">
      <w:pPr>
        <w:pStyle w:val="BulletsTOPSFSN"/>
        <w:numPr>
          <w:ilvl w:val="0"/>
          <w:numId w:val="163"/>
        </w:numPr>
        <w:spacing w:after="120"/>
        <w:ind w:left="1800"/>
        <w:rPr>
          <w:rFonts w:asciiTheme="minorHAnsi" w:hAnsiTheme="minorHAnsi"/>
          <w:sz w:val="22"/>
        </w:rPr>
      </w:pPr>
      <w:r w:rsidRPr="00386112">
        <w:rPr>
          <w:rFonts w:asciiTheme="minorHAnsi" w:hAnsiTheme="minorHAnsi"/>
          <w:sz w:val="22"/>
        </w:rPr>
        <w:t xml:space="preserve">Ask participants: What questions should we ask to distinguish Doers from Non-Doers? </w:t>
      </w:r>
    </w:p>
    <w:p w14:paraId="5750A40F" w14:textId="77777777" w:rsidR="003C5B5F" w:rsidRPr="00386112" w:rsidRDefault="003C5B5F" w:rsidP="00386112">
      <w:pPr>
        <w:pStyle w:val="BulletsTOPSFSN"/>
        <w:numPr>
          <w:ilvl w:val="0"/>
          <w:numId w:val="163"/>
        </w:numPr>
        <w:spacing w:after="120"/>
        <w:ind w:left="1800"/>
        <w:rPr>
          <w:rFonts w:asciiTheme="minorHAnsi" w:hAnsiTheme="minorHAnsi"/>
          <w:sz w:val="22"/>
        </w:rPr>
      </w:pPr>
      <w:r w:rsidRPr="00386112">
        <w:rPr>
          <w:rFonts w:asciiTheme="minorHAnsi" w:hAnsiTheme="minorHAnsi"/>
          <w:sz w:val="22"/>
        </w:rPr>
        <w:t xml:space="preserve">Tell participants that these questions are called </w:t>
      </w:r>
      <w:r w:rsidRPr="00386112">
        <w:rPr>
          <w:rFonts w:asciiTheme="minorHAnsi" w:hAnsiTheme="minorHAnsi"/>
          <w:b/>
          <w:sz w:val="22"/>
        </w:rPr>
        <w:t>behavior screening questions</w:t>
      </w:r>
      <w:r w:rsidRPr="00386112">
        <w:rPr>
          <w:rFonts w:asciiTheme="minorHAnsi" w:hAnsiTheme="minorHAnsi"/>
          <w:sz w:val="22"/>
        </w:rPr>
        <w:t xml:space="preserve">. Examples of behavior screening questions include: What did you feed your baby during the last 24 hours? Did you plant any trees in the past year on the hilly land that you own? </w:t>
      </w:r>
    </w:p>
    <w:p w14:paraId="4BB2B7ED" w14:textId="77777777" w:rsidR="003C5B5F" w:rsidRPr="00386112" w:rsidRDefault="003C5B5F" w:rsidP="00386112">
      <w:pPr>
        <w:pStyle w:val="BulletsTOPSFSN"/>
        <w:numPr>
          <w:ilvl w:val="0"/>
          <w:numId w:val="163"/>
        </w:numPr>
        <w:spacing w:after="120"/>
        <w:ind w:left="1800"/>
        <w:rPr>
          <w:rFonts w:asciiTheme="minorHAnsi" w:hAnsiTheme="minorHAnsi"/>
          <w:sz w:val="22"/>
        </w:rPr>
      </w:pPr>
      <w:r w:rsidRPr="00386112">
        <w:rPr>
          <w:rFonts w:asciiTheme="minorHAnsi" w:hAnsiTheme="minorHAnsi"/>
          <w:sz w:val="22"/>
        </w:rPr>
        <w:t xml:space="preserve">Point out to participants that they need to think about quantitative aspects of the Behavior, such as the degree to which and how often it is done, when deciding who will be called a Doer for the purposes of your survey. </w:t>
      </w:r>
    </w:p>
    <w:p w14:paraId="2246EF31" w14:textId="77777777" w:rsidR="003C5B5F" w:rsidRPr="00386112" w:rsidRDefault="003C5B5F" w:rsidP="00386112">
      <w:pPr>
        <w:pStyle w:val="BulletsTOPSFSN"/>
        <w:numPr>
          <w:ilvl w:val="0"/>
          <w:numId w:val="163"/>
        </w:numPr>
        <w:spacing w:after="120"/>
        <w:ind w:left="1800"/>
        <w:rPr>
          <w:rFonts w:asciiTheme="minorHAnsi" w:hAnsiTheme="minorHAnsi"/>
          <w:sz w:val="22"/>
        </w:rPr>
      </w:pPr>
      <w:r w:rsidRPr="00386112">
        <w:rPr>
          <w:rFonts w:asciiTheme="minorHAnsi" w:hAnsiTheme="minorHAnsi"/>
          <w:sz w:val="22"/>
        </w:rPr>
        <w:t>It is important to not be so strict in your definition that you cannot find any Doers, nor so loose in your definition that you cannot find any Non-Doers. Looking for people who do the Behavior at all times (the Ideal Behavior) will give different results than looking for those who do the Behavior most of the time.</w:t>
      </w:r>
    </w:p>
    <w:p w14:paraId="1652FA74" w14:textId="77777777" w:rsidR="003C5B5F" w:rsidRPr="00386112" w:rsidRDefault="003C5B5F" w:rsidP="00386112">
      <w:pPr>
        <w:pStyle w:val="BulletsTOPSFSN"/>
        <w:numPr>
          <w:ilvl w:val="0"/>
          <w:numId w:val="163"/>
        </w:numPr>
        <w:spacing w:after="120"/>
        <w:ind w:left="1800"/>
        <w:rPr>
          <w:rFonts w:asciiTheme="minorHAnsi" w:hAnsiTheme="minorHAnsi"/>
          <w:sz w:val="22"/>
        </w:rPr>
      </w:pPr>
      <w:r w:rsidRPr="00386112">
        <w:rPr>
          <w:rFonts w:asciiTheme="minorHAnsi" w:hAnsiTheme="minorHAnsi"/>
          <w:sz w:val="22"/>
        </w:rPr>
        <w:t>Encourage participants to avoid vague wording (e.g., often, usually) in the behavior screening question.</w:t>
      </w:r>
    </w:p>
    <w:p w14:paraId="085EEAD8" w14:textId="77777777" w:rsidR="003C5B5F" w:rsidRPr="00386112" w:rsidRDefault="003C5B5F" w:rsidP="00386112">
      <w:pPr>
        <w:pStyle w:val="BulletList"/>
        <w:numPr>
          <w:ilvl w:val="0"/>
          <w:numId w:val="163"/>
        </w:numPr>
        <w:spacing w:after="120" w:line="252" w:lineRule="auto"/>
        <w:ind w:left="1800"/>
        <w:rPr>
          <w:rFonts w:asciiTheme="minorHAnsi" w:hAnsiTheme="minorHAnsi"/>
          <w:sz w:val="22"/>
          <w:szCs w:val="22"/>
        </w:rPr>
      </w:pPr>
      <w:r w:rsidRPr="00386112">
        <w:rPr>
          <w:rFonts w:asciiTheme="minorHAnsi" w:hAnsiTheme="minorHAnsi"/>
          <w:sz w:val="22"/>
          <w:szCs w:val="22"/>
        </w:rPr>
        <w:lastRenderedPageBreak/>
        <w:t xml:space="preserve">Remind participants that the way you formulate the behavior screening questions does NOT change the definition of the Ideal Behavior that you will actually promote (on the Designing for Behavior Change [DBC] Framework). </w:t>
      </w:r>
    </w:p>
    <w:p w14:paraId="3C640483" w14:textId="66A1D770" w:rsidR="003C5B5F" w:rsidRPr="00386112" w:rsidRDefault="003C5B5F" w:rsidP="00386112">
      <w:pPr>
        <w:pStyle w:val="BulletList"/>
        <w:numPr>
          <w:ilvl w:val="0"/>
          <w:numId w:val="163"/>
        </w:numPr>
        <w:spacing w:after="120" w:line="252" w:lineRule="auto"/>
        <w:ind w:left="1800"/>
        <w:rPr>
          <w:rFonts w:asciiTheme="minorHAnsi" w:hAnsiTheme="minorHAnsi"/>
          <w:sz w:val="22"/>
          <w:szCs w:val="22"/>
        </w:rPr>
      </w:pPr>
      <w:r w:rsidRPr="00386112">
        <w:rPr>
          <w:rFonts w:asciiTheme="minorHAnsi" w:hAnsiTheme="minorHAnsi"/>
          <w:sz w:val="22"/>
          <w:szCs w:val="22"/>
        </w:rPr>
        <w:t xml:space="preserve">Additional guidance on how to develop screening questions and the rest of the BA questionnaire can be found in </w:t>
      </w:r>
      <w:r w:rsidRPr="00386112">
        <w:rPr>
          <w:rFonts w:asciiTheme="minorHAnsi" w:hAnsiTheme="minorHAnsi" w:cs="Gill Sans"/>
          <w:i/>
          <w:sz w:val="22"/>
          <w:szCs w:val="22"/>
        </w:rPr>
        <w:t>The Practical Guide to Conducting a Barrier Analysis</w:t>
      </w:r>
      <w:r w:rsidR="001D15C4">
        <w:rPr>
          <w:rFonts w:asciiTheme="minorHAnsi" w:hAnsiTheme="minorHAnsi" w:cs="Gill Sans"/>
          <w:i/>
          <w:sz w:val="22"/>
          <w:szCs w:val="22"/>
        </w:rPr>
        <w:t>:</w:t>
      </w:r>
      <w:r w:rsidR="00CB10F9">
        <w:rPr>
          <w:rFonts w:asciiTheme="minorHAnsi" w:hAnsiTheme="minorHAnsi" w:cs="Gill Sans"/>
          <w:i/>
          <w:sz w:val="22"/>
          <w:szCs w:val="22"/>
        </w:rPr>
        <w:t xml:space="preserve"> </w:t>
      </w:r>
      <w:hyperlink r:id="rId36" w:tgtFrame="_blank" w:history="1">
        <w:r w:rsidRPr="0066578D">
          <w:rPr>
            <w:rFonts w:asciiTheme="minorHAnsi" w:hAnsiTheme="minorHAnsi" w:cs="Gill Sans"/>
            <w:color w:val="237990"/>
            <w:sz w:val="22"/>
            <w:szCs w:val="22"/>
          </w:rPr>
          <w:t>www.coregroup.org/resources/404-a-practical-guide-to-conducting-a-barrier-analysis</w:t>
        </w:r>
      </w:hyperlink>
    </w:p>
    <w:p w14:paraId="640DD73A" w14:textId="77777777" w:rsidR="003C5B5F" w:rsidRPr="00386112" w:rsidRDefault="003C5B5F" w:rsidP="00386112">
      <w:pPr>
        <w:numPr>
          <w:ilvl w:val="0"/>
          <w:numId w:val="40"/>
        </w:numPr>
        <w:spacing w:after="120"/>
        <w:ind w:left="1440"/>
      </w:pPr>
      <w:r w:rsidRPr="00386112">
        <w:t xml:space="preserve">Explain to participants: Often researchers must “draw a line” to divide Doers from Non-Doers, and if the question is phrased slightly differently, respondents may be categorized differently. That does not mean, necessarily, that one measure is better than another. It demonstrates, though, the care that researchers must take in consistently defining Doers and Non-Doers. For example, in a national hand-washing campaign in Senegal, it was difficult to find actual Doers (those that washed their hands with soap during each of the four critical moments), thus the team agreed to </w:t>
      </w:r>
      <w:r w:rsidRPr="00386112">
        <w:rPr>
          <w:i/>
        </w:rPr>
        <w:t>relax</w:t>
      </w:r>
      <w:r w:rsidRPr="00386112">
        <w:t xml:space="preserve"> the criteria for Doers to categorize them as those who washed their hands with soap during at least two of the four critical moments.</w:t>
      </w:r>
    </w:p>
    <w:p w14:paraId="0206AA69" w14:textId="77777777" w:rsidR="003C5B5F" w:rsidRPr="00386112" w:rsidRDefault="003C5B5F" w:rsidP="00386112">
      <w:pPr>
        <w:numPr>
          <w:ilvl w:val="0"/>
          <w:numId w:val="40"/>
        </w:numPr>
        <w:spacing w:after="120"/>
        <w:ind w:left="1440"/>
      </w:pPr>
      <w:r w:rsidRPr="00386112">
        <w:t>Give the following two examples of behavior screening questions:</w:t>
      </w:r>
    </w:p>
    <w:p w14:paraId="54C4258E" w14:textId="69D2C89D" w:rsidR="003C5B5F" w:rsidRPr="00386112" w:rsidRDefault="003C5B5F" w:rsidP="00386112">
      <w:pPr>
        <w:pStyle w:val="BulletsTOPSFSN"/>
        <w:numPr>
          <w:ilvl w:val="0"/>
          <w:numId w:val="164"/>
        </w:numPr>
        <w:spacing w:after="120"/>
        <w:rPr>
          <w:rFonts w:asciiTheme="minorHAnsi" w:hAnsiTheme="minorHAnsi"/>
          <w:b/>
          <w:sz w:val="22"/>
        </w:rPr>
      </w:pPr>
      <w:r w:rsidRPr="00386112">
        <w:rPr>
          <w:rFonts w:asciiTheme="minorHAnsi" w:hAnsiTheme="minorHAnsi"/>
          <w:sz w:val="22"/>
        </w:rPr>
        <w:t>Behavior: Female farmers use improved seeds to grow field crops.</w:t>
      </w:r>
      <w:r w:rsidR="00CB10F9">
        <w:rPr>
          <w:rFonts w:asciiTheme="minorHAnsi" w:hAnsiTheme="minorHAnsi"/>
          <w:sz w:val="22"/>
        </w:rPr>
        <w:t xml:space="preserve"> </w:t>
      </w:r>
    </w:p>
    <w:p w14:paraId="03E1A743" w14:textId="77777777" w:rsidR="003C5B5F" w:rsidRPr="00386112" w:rsidRDefault="003C5B5F" w:rsidP="00386112">
      <w:pPr>
        <w:pStyle w:val="BulletsTOPSFSN"/>
        <w:numPr>
          <w:ilvl w:val="0"/>
          <w:numId w:val="0"/>
        </w:numPr>
        <w:spacing w:after="120"/>
        <w:ind w:left="1800"/>
        <w:rPr>
          <w:rFonts w:asciiTheme="minorHAnsi" w:hAnsiTheme="minorHAnsi"/>
          <w:sz w:val="22"/>
        </w:rPr>
      </w:pPr>
      <w:r w:rsidRPr="00386112">
        <w:rPr>
          <w:rFonts w:asciiTheme="minorHAnsi" w:hAnsiTheme="minorHAnsi"/>
          <w:sz w:val="22"/>
        </w:rPr>
        <w:t>Behavior screening questions: During the last planting season, which type of seeds did you use? From where did you get them?</w:t>
      </w:r>
    </w:p>
    <w:p w14:paraId="02DA6453" w14:textId="77777777" w:rsidR="003C5B5F" w:rsidRPr="00386112" w:rsidRDefault="003C5B5F" w:rsidP="00386112">
      <w:pPr>
        <w:pStyle w:val="BulletsTOPSFSN"/>
        <w:numPr>
          <w:ilvl w:val="0"/>
          <w:numId w:val="0"/>
        </w:numPr>
        <w:spacing w:after="120"/>
        <w:ind w:left="1800"/>
        <w:rPr>
          <w:rFonts w:asciiTheme="minorHAnsi" w:hAnsiTheme="minorHAnsi"/>
          <w:sz w:val="22"/>
        </w:rPr>
      </w:pPr>
      <w:r w:rsidRPr="00386112">
        <w:rPr>
          <w:rFonts w:asciiTheme="minorHAnsi" w:hAnsiTheme="minorHAnsi"/>
          <w:sz w:val="22"/>
        </w:rPr>
        <w:t>Doers are those female farmers who say they used improved seeds during the last planting season. Non-Doers are those who do not.</w:t>
      </w:r>
    </w:p>
    <w:p w14:paraId="0F47735C" w14:textId="77777777" w:rsidR="003C5B5F" w:rsidRPr="00386112" w:rsidRDefault="003C5B5F" w:rsidP="00386112">
      <w:pPr>
        <w:pStyle w:val="BulletsTOPSFSN"/>
        <w:numPr>
          <w:ilvl w:val="0"/>
          <w:numId w:val="165"/>
        </w:numPr>
        <w:spacing w:after="120"/>
        <w:rPr>
          <w:rFonts w:asciiTheme="minorHAnsi" w:hAnsiTheme="minorHAnsi"/>
          <w:sz w:val="22"/>
        </w:rPr>
      </w:pPr>
      <w:r w:rsidRPr="00386112">
        <w:rPr>
          <w:rFonts w:asciiTheme="minorHAnsi" w:hAnsiTheme="minorHAnsi"/>
          <w:sz w:val="22"/>
        </w:rPr>
        <w:t xml:space="preserve">Behavior: Husbands assist wives with sorting maize grain before putting it in long term storage for the household. </w:t>
      </w:r>
    </w:p>
    <w:p w14:paraId="43215489" w14:textId="40FEDD86" w:rsidR="003C5B5F" w:rsidRPr="00386112" w:rsidRDefault="003C5B5F" w:rsidP="00386112">
      <w:pPr>
        <w:pStyle w:val="BulletsTOPSFSN"/>
        <w:numPr>
          <w:ilvl w:val="0"/>
          <w:numId w:val="0"/>
        </w:numPr>
        <w:spacing w:after="120"/>
        <w:ind w:left="1800"/>
        <w:rPr>
          <w:rFonts w:asciiTheme="minorHAnsi" w:hAnsiTheme="minorHAnsi"/>
          <w:sz w:val="22"/>
        </w:rPr>
      </w:pPr>
      <w:r w:rsidRPr="00386112">
        <w:rPr>
          <w:rFonts w:asciiTheme="minorHAnsi" w:hAnsiTheme="minorHAnsi"/>
          <w:sz w:val="22"/>
        </w:rPr>
        <w:t>Behavior screening questions: Does your household have a maize crop?</w:t>
      </w:r>
      <w:r w:rsidR="00CB10F9">
        <w:rPr>
          <w:rFonts w:asciiTheme="minorHAnsi" w:hAnsiTheme="minorHAnsi"/>
          <w:sz w:val="22"/>
        </w:rPr>
        <w:t xml:space="preserve"> </w:t>
      </w:r>
      <w:r w:rsidRPr="00386112">
        <w:rPr>
          <w:rFonts w:asciiTheme="minorHAnsi" w:hAnsiTheme="minorHAnsi"/>
          <w:sz w:val="22"/>
        </w:rPr>
        <w:t>Who removes the grain from the cob?</w:t>
      </w:r>
      <w:r w:rsidR="00CB10F9">
        <w:rPr>
          <w:rFonts w:asciiTheme="minorHAnsi" w:hAnsiTheme="minorHAnsi"/>
          <w:sz w:val="22"/>
        </w:rPr>
        <w:t xml:space="preserve"> </w:t>
      </w:r>
      <w:r w:rsidRPr="00386112">
        <w:rPr>
          <w:rFonts w:asciiTheme="minorHAnsi" w:hAnsiTheme="minorHAnsi"/>
          <w:sz w:val="22"/>
        </w:rPr>
        <w:t>Is the maize grain sorted before storage?</w:t>
      </w:r>
      <w:r w:rsidR="00CB10F9">
        <w:rPr>
          <w:rFonts w:asciiTheme="minorHAnsi" w:hAnsiTheme="minorHAnsi"/>
          <w:sz w:val="22"/>
        </w:rPr>
        <w:t xml:space="preserve"> </w:t>
      </w:r>
      <w:r w:rsidRPr="00386112">
        <w:rPr>
          <w:rFonts w:asciiTheme="minorHAnsi" w:hAnsiTheme="minorHAnsi"/>
          <w:sz w:val="22"/>
        </w:rPr>
        <w:t>Who sorts the grain?</w:t>
      </w:r>
      <w:r w:rsidR="00CB10F9">
        <w:rPr>
          <w:rFonts w:asciiTheme="minorHAnsi" w:hAnsiTheme="minorHAnsi"/>
          <w:sz w:val="22"/>
        </w:rPr>
        <w:t xml:space="preserve"> </w:t>
      </w:r>
    </w:p>
    <w:p w14:paraId="70B4DA84" w14:textId="0C853D37" w:rsidR="003C5B5F" w:rsidRPr="00386112" w:rsidRDefault="003C5B5F" w:rsidP="00386112">
      <w:pPr>
        <w:pStyle w:val="BulletsTOPSFSN"/>
        <w:numPr>
          <w:ilvl w:val="0"/>
          <w:numId w:val="0"/>
        </w:numPr>
        <w:spacing w:after="120"/>
        <w:ind w:left="1800"/>
        <w:rPr>
          <w:rFonts w:asciiTheme="minorHAnsi" w:hAnsiTheme="minorHAnsi"/>
          <w:sz w:val="22"/>
        </w:rPr>
      </w:pPr>
      <w:r w:rsidRPr="00386112">
        <w:rPr>
          <w:rFonts w:asciiTheme="minorHAnsi" w:hAnsiTheme="minorHAnsi"/>
          <w:sz w:val="22"/>
        </w:rPr>
        <w:t xml:space="preserve">Doers are those men who helped their wives sort maize grain before putting it in long term storage for the household. Non-Doers are husbands who do not assist their wives with </w:t>
      </w:r>
      <w:r w:rsidR="0073720C">
        <w:rPr>
          <w:rFonts w:asciiTheme="minorHAnsi" w:hAnsiTheme="minorHAnsi"/>
          <w:sz w:val="22"/>
        </w:rPr>
        <w:t>post-harvest</w:t>
      </w:r>
      <w:r w:rsidRPr="00386112">
        <w:rPr>
          <w:rFonts w:asciiTheme="minorHAnsi" w:hAnsiTheme="minorHAnsi"/>
          <w:sz w:val="22"/>
        </w:rPr>
        <w:t xml:space="preserve"> sorting.</w:t>
      </w:r>
    </w:p>
    <w:p w14:paraId="652FF67B" w14:textId="6E8A3128" w:rsidR="003C5B5F" w:rsidRPr="00386112" w:rsidRDefault="003C5B5F" w:rsidP="00386112">
      <w:pPr>
        <w:pStyle w:val="BulletsTOPSFSN"/>
        <w:numPr>
          <w:ilvl w:val="0"/>
          <w:numId w:val="0"/>
        </w:numPr>
        <w:spacing w:after="120"/>
        <w:ind w:left="1440" w:hanging="360"/>
        <w:rPr>
          <w:rFonts w:asciiTheme="minorHAnsi" w:hAnsiTheme="minorHAnsi"/>
          <w:sz w:val="22"/>
        </w:rPr>
      </w:pPr>
      <w:r w:rsidRPr="00386112">
        <w:rPr>
          <w:rFonts w:asciiTheme="minorHAnsi" w:hAnsiTheme="minorHAnsi"/>
          <w:sz w:val="22"/>
        </w:rPr>
        <w:t xml:space="preserve">4d. Select several participants and ask each to suggest a Behavior Statement from their programs or from the following topic areas and to explain who would be the Doer and Non-Doer: animal husbandry/aquaculture, agriculture/permaculture practices, and home gardens, </w:t>
      </w:r>
      <w:r w:rsidR="0073720C">
        <w:rPr>
          <w:rFonts w:asciiTheme="minorHAnsi" w:hAnsiTheme="minorHAnsi"/>
          <w:sz w:val="22"/>
        </w:rPr>
        <w:t>post-harvest</w:t>
      </w:r>
      <w:r w:rsidRPr="00386112">
        <w:rPr>
          <w:rFonts w:asciiTheme="minorHAnsi" w:hAnsiTheme="minorHAnsi"/>
          <w:sz w:val="22"/>
        </w:rPr>
        <w:t xml:space="preserve">. </w:t>
      </w:r>
    </w:p>
    <w:p w14:paraId="7C0FC8B0" w14:textId="77777777" w:rsidR="003C5B5F" w:rsidRPr="00386112" w:rsidRDefault="003C5B5F" w:rsidP="00386112">
      <w:pPr>
        <w:spacing w:after="120"/>
        <w:ind w:left="1080" w:hanging="360"/>
      </w:pPr>
      <w:r w:rsidRPr="00386112">
        <w:t>5.</w:t>
      </w:r>
      <w:r w:rsidRPr="00386112">
        <w:tab/>
        <w:t>Introduction to the process: Seven steps to conducting a Barrier Analysis</w:t>
      </w:r>
    </w:p>
    <w:p w14:paraId="0492F962" w14:textId="77777777" w:rsidR="003C5B5F" w:rsidRPr="00386112" w:rsidRDefault="003C5B5F" w:rsidP="00386112">
      <w:pPr>
        <w:numPr>
          <w:ilvl w:val="0"/>
          <w:numId w:val="41"/>
        </w:numPr>
        <w:spacing w:after="120"/>
        <w:ind w:left="1440"/>
      </w:pPr>
      <w:r w:rsidRPr="00386112">
        <w:t xml:space="preserve">Refer participants to </w:t>
      </w:r>
      <w:hyperlink w:anchor="T9HO3" w:history="1">
        <w:r w:rsidRPr="0066578D">
          <w:rPr>
            <w:rStyle w:val="Hyperlink"/>
            <w:b/>
            <w:color w:val="237990"/>
          </w:rPr>
          <w:t>Task 9 Handout 3</w:t>
        </w:r>
      </w:hyperlink>
      <w:r w:rsidRPr="00386112">
        <w:rPr>
          <w:b/>
        </w:rPr>
        <w:t>: The Seven Steps of the Barrier Analysis</w:t>
      </w:r>
      <w:r w:rsidRPr="00386112">
        <w:t xml:space="preserve">. Explain each step and respond to questions. </w:t>
      </w:r>
    </w:p>
    <w:p w14:paraId="1575D861" w14:textId="77777777" w:rsidR="003C5B5F" w:rsidRPr="00386112" w:rsidRDefault="003C5B5F" w:rsidP="00386112">
      <w:pPr>
        <w:numPr>
          <w:ilvl w:val="0"/>
          <w:numId w:val="41"/>
        </w:numPr>
        <w:spacing w:after="120"/>
        <w:ind w:left="1440"/>
      </w:pPr>
      <w:r w:rsidRPr="00386112">
        <w:t>Ask participants: When during the process of doing a DBC Framework should the Barrier Analysis be conducted?</w:t>
      </w:r>
    </w:p>
    <w:p w14:paraId="64FAC86B" w14:textId="77777777" w:rsidR="003C5B5F" w:rsidRPr="00386112" w:rsidRDefault="003C5B5F" w:rsidP="00386112">
      <w:pPr>
        <w:spacing w:after="120"/>
        <w:ind w:left="1080" w:hanging="360"/>
      </w:pPr>
      <w:r w:rsidRPr="00386112">
        <w:t>6.</w:t>
      </w:r>
      <w:r w:rsidRPr="00386112">
        <w:tab/>
        <w:t>Designing the questionnaire</w:t>
      </w:r>
    </w:p>
    <w:p w14:paraId="03E7A025" w14:textId="77777777" w:rsidR="003C5B5F" w:rsidRPr="00386112" w:rsidRDefault="003C5B5F" w:rsidP="00386112">
      <w:pPr>
        <w:numPr>
          <w:ilvl w:val="0"/>
          <w:numId w:val="42"/>
        </w:numPr>
        <w:spacing w:after="120"/>
        <w:ind w:left="1440"/>
      </w:pPr>
      <w:r w:rsidRPr="00386112">
        <w:lastRenderedPageBreak/>
        <w:t>If you will conduct a Doer/Non-Doer Study at the program site (country-specific workshop), explain to participants: In preparation for our field work tomorrow we will now develop the Doer/Non-Doer Study questionnaire. Divide participants into small groups of three or four people.</w:t>
      </w:r>
    </w:p>
    <w:p w14:paraId="67F754CD" w14:textId="77777777" w:rsidR="003C5B5F" w:rsidRPr="00386112" w:rsidRDefault="003C5B5F" w:rsidP="00386112">
      <w:pPr>
        <w:spacing w:after="120"/>
        <w:ind w:left="1440"/>
      </w:pPr>
      <w:r w:rsidRPr="00386112">
        <w:t>If you will conduct a mock Doer/Non-Doer Study around the workshop venue (regional workshop), divide the participants into their DBC Framework small groups so they can develop a questionnaire based on their framework Behavior.</w:t>
      </w:r>
    </w:p>
    <w:p w14:paraId="167D2081" w14:textId="77777777" w:rsidR="003C5B5F" w:rsidRPr="00386112" w:rsidRDefault="003C5B5F" w:rsidP="00386112">
      <w:pPr>
        <w:pStyle w:val="BulletList"/>
        <w:spacing w:after="120" w:line="252" w:lineRule="auto"/>
        <w:ind w:left="1440" w:hanging="360"/>
        <w:contextualSpacing w:val="0"/>
        <w:rPr>
          <w:rFonts w:asciiTheme="minorHAnsi" w:hAnsiTheme="minorHAnsi"/>
          <w:sz w:val="22"/>
          <w:szCs w:val="22"/>
        </w:rPr>
      </w:pPr>
      <w:r w:rsidRPr="00386112">
        <w:rPr>
          <w:rFonts w:asciiTheme="minorHAnsi" w:hAnsiTheme="minorHAnsi"/>
          <w:sz w:val="22"/>
          <w:szCs w:val="22"/>
        </w:rPr>
        <w:t>6b.</w:t>
      </w:r>
      <w:r w:rsidRPr="00386112">
        <w:rPr>
          <w:rFonts w:asciiTheme="minorHAnsi" w:hAnsiTheme="minorHAnsi"/>
          <w:sz w:val="22"/>
          <w:szCs w:val="22"/>
        </w:rPr>
        <w:tab/>
        <w:t xml:space="preserve">Ask participants to refer to: </w:t>
      </w:r>
    </w:p>
    <w:p w14:paraId="5954BB25" w14:textId="77777777" w:rsidR="003C5B5F" w:rsidRPr="00386112" w:rsidRDefault="00461777" w:rsidP="00386112">
      <w:pPr>
        <w:pStyle w:val="BulletList"/>
        <w:numPr>
          <w:ilvl w:val="0"/>
          <w:numId w:val="165"/>
        </w:numPr>
        <w:spacing w:after="120" w:line="252" w:lineRule="auto"/>
        <w:contextualSpacing w:val="0"/>
        <w:rPr>
          <w:rFonts w:asciiTheme="minorHAnsi" w:hAnsiTheme="minorHAnsi"/>
          <w:b/>
          <w:sz w:val="22"/>
          <w:szCs w:val="22"/>
        </w:rPr>
      </w:pPr>
      <w:hyperlink w:anchor="T9HO4" w:history="1">
        <w:r w:rsidR="003C5B5F" w:rsidRPr="0066578D">
          <w:rPr>
            <w:rStyle w:val="Hyperlink"/>
            <w:rFonts w:asciiTheme="minorHAnsi" w:hAnsiTheme="minorHAnsi"/>
            <w:b/>
            <w:color w:val="237990"/>
            <w:sz w:val="22"/>
            <w:szCs w:val="22"/>
          </w:rPr>
          <w:t>Task 9 Handout 4</w:t>
        </w:r>
      </w:hyperlink>
      <w:r w:rsidR="003C5B5F" w:rsidRPr="00386112">
        <w:rPr>
          <w:rFonts w:asciiTheme="minorHAnsi" w:hAnsiTheme="minorHAnsi"/>
          <w:b/>
          <w:sz w:val="22"/>
          <w:szCs w:val="22"/>
        </w:rPr>
        <w:t>: Sample Barrier Analysis Questions</w:t>
      </w:r>
    </w:p>
    <w:p w14:paraId="229C62D2" w14:textId="77777777" w:rsidR="003C5B5F" w:rsidRPr="00386112" w:rsidRDefault="003C5B5F" w:rsidP="00386112">
      <w:pPr>
        <w:pStyle w:val="BulletList"/>
        <w:numPr>
          <w:ilvl w:val="0"/>
          <w:numId w:val="165"/>
        </w:numPr>
        <w:spacing w:after="120" w:line="252" w:lineRule="auto"/>
        <w:contextualSpacing w:val="0"/>
        <w:rPr>
          <w:rFonts w:asciiTheme="minorHAnsi" w:hAnsiTheme="minorHAnsi"/>
          <w:b/>
          <w:sz w:val="22"/>
          <w:szCs w:val="22"/>
        </w:rPr>
      </w:pPr>
      <w:r w:rsidRPr="00386112">
        <w:rPr>
          <w:rFonts w:asciiTheme="minorHAnsi" w:hAnsiTheme="minorHAnsi"/>
          <w:sz w:val="22"/>
          <w:szCs w:val="22"/>
        </w:rPr>
        <w:t>For country-specific workshops: Either</w:t>
      </w:r>
      <w:r w:rsidRPr="0066578D">
        <w:rPr>
          <w:rFonts w:asciiTheme="minorHAnsi" w:hAnsiTheme="minorHAnsi"/>
          <w:color w:val="237990"/>
          <w:sz w:val="22"/>
          <w:szCs w:val="22"/>
        </w:rPr>
        <w:t xml:space="preserve"> </w:t>
      </w:r>
      <w:hyperlink w:anchor="T9HO5" w:history="1">
        <w:r w:rsidRPr="0066578D">
          <w:rPr>
            <w:rStyle w:val="Hyperlink"/>
            <w:rFonts w:asciiTheme="minorHAnsi" w:hAnsiTheme="minorHAnsi"/>
            <w:b/>
            <w:color w:val="237990"/>
            <w:sz w:val="22"/>
            <w:szCs w:val="22"/>
          </w:rPr>
          <w:t>Task 9 Handout 5</w:t>
        </w:r>
      </w:hyperlink>
      <w:r w:rsidRPr="00386112">
        <w:rPr>
          <w:rFonts w:asciiTheme="minorHAnsi" w:hAnsiTheme="minorHAnsi"/>
          <w:b/>
          <w:sz w:val="22"/>
          <w:szCs w:val="22"/>
        </w:rPr>
        <w:t>: Example Barrier Analysis Questionnaire for Use with Male and Female Farmers</w:t>
      </w:r>
      <w:r w:rsidRPr="00386112">
        <w:rPr>
          <w:rFonts w:asciiTheme="minorHAnsi" w:hAnsiTheme="minorHAnsi"/>
          <w:sz w:val="22"/>
          <w:szCs w:val="22"/>
        </w:rPr>
        <w:t xml:space="preserve"> or </w:t>
      </w:r>
      <w:hyperlink w:anchor="T9HO6" w:history="1">
        <w:r w:rsidRPr="0066578D">
          <w:rPr>
            <w:rStyle w:val="Hyperlink"/>
            <w:rFonts w:asciiTheme="minorHAnsi" w:hAnsiTheme="minorHAnsi"/>
            <w:b/>
            <w:color w:val="237990"/>
            <w:sz w:val="22"/>
            <w:szCs w:val="22"/>
          </w:rPr>
          <w:t>Task 9 Handout 6</w:t>
        </w:r>
      </w:hyperlink>
      <w:r w:rsidRPr="00386112">
        <w:rPr>
          <w:rFonts w:asciiTheme="minorHAnsi" w:hAnsiTheme="minorHAnsi"/>
          <w:b/>
          <w:sz w:val="22"/>
          <w:szCs w:val="22"/>
        </w:rPr>
        <w:t>: Example Barrier Analysis Questionnaire for Use with Husbands</w:t>
      </w:r>
    </w:p>
    <w:p w14:paraId="6487C6BD" w14:textId="77777777" w:rsidR="003C5B5F" w:rsidRPr="00386112" w:rsidRDefault="003C5B5F" w:rsidP="00386112">
      <w:pPr>
        <w:pStyle w:val="BulletList"/>
        <w:numPr>
          <w:ilvl w:val="0"/>
          <w:numId w:val="165"/>
        </w:numPr>
        <w:spacing w:after="120" w:line="252" w:lineRule="auto"/>
        <w:contextualSpacing w:val="0"/>
        <w:rPr>
          <w:rFonts w:asciiTheme="minorHAnsi" w:hAnsiTheme="minorHAnsi"/>
          <w:b/>
          <w:sz w:val="22"/>
          <w:szCs w:val="22"/>
        </w:rPr>
      </w:pPr>
      <w:r w:rsidRPr="00386112">
        <w:rPr>
          <w:rFonts w:asciiTheme="minorHAnsi" w:hAnsiTheme="minorHAnsi"/>
          <w:sz w:val="22"/>
          <w:szCs w:val="22"/>
        </w:rPr>
        <w:t xml:space="preserve">For regional workshops: </w:t>
      </w:r>
      <w:hyperlink w:anchor="T9HO7" w:history="1">
        <w:r w:rsidRPr="0066578D">
          <w:rPr>
            <w:rStyle w:val="Hyperlink"/>
            <w:rFonts w:asciiTheme="minorHAnsi" w:hAnsiTheme="minorHAnsi"/>
            <w:b/>
            <w:color w:val="237990"/>
            <w:sz w:val="22"/>
            <w:szCs w:val="22"/>
          </w:rPr>
          <w:t>Task 9 Handout 7</w:t>
        </w:r>
      </w:hyperlink>
      <w:r w:rsidRPr="00386112">
        <w:rPr>
          <w:rFonts w:asciiTheme="minorHAnsi" w:hAnsiTheme="minorHAnsi"/>
          <w:b/>
          <w:sz w:val="22"/>
          <w:szCs w:val="22"/>
        </w:rPr>
        <w:t xml:space="preserve">: Mock Doer/Non-Doer Questionnaire for Use During </w:t>
      </w:r>
      <w:r w:rsidRPr="00386112">
        <w:rPr>
          <w:rFonts w:asciiTheme="minorHAnsi" w:eastAsia="Times New Roman" w:hAnsiTheme="minorHAnsi"/>
          <w:b/>
          <w:sz w:val="22"/>
          <w:szCs w:val="22"/>
        </w:rPr>
        <w:t>the Workshop</w:t>
      </w:r>
    </w:p>
    <w:p w14:paraId="47E02032" w14:textId="77777777" w:rsidR="003C5B5F" w:rsidRPr="00386112" w:rsidRDefault="00461777" w:rsidP="00386112">
      <w:pPr>
        <w:pStyle w:val="BulletList"/>
        <w:numPr>
          <w:ilvl w:val="0"/>
          <w:numId w:val="165"/>
        </w:numPr>
        <w:spacing w:after="120" w:line="252" w:lineRule="auto"/>
        <w:contextualSpacing w:val="0"/>
        <w:rPr>
          <w:rFonts w:asciiTheme="minorHAnsi" w:hAnsiTheme="minorHAnsi"/>
          <w:b/>
          <w:sz w:val="22"/>
          <w:szCs w:val="22"/>
        </w:rPr>
      </w:pPr>
      <w:hyperlink w:anchor="T9HO8" w:history="1">
        <w:r w:rsidR="003C5B5F" w:rsidRPr="0066578D">
          <w:rPr>
            <w:rStyle w:val="Hyperlink"/>
            <w:rFonts w:asciiTheme="minorHAnsi" w:hAnsiTheme="minorHAnsi"/>
            <w:b/>
            <w:color w:val="237990"/>
            <w:sz w:val="22"/>
            <w:szCs w:val="22"/>
          </w:rPr>
          <w:t>Task 9 Handout 8</w:t>
        </w:r>
      </w:hyperlink>
      <w:r w:rsidR="003C5B5F" w:rsidRPr="00386112">
        <w:rPr>
          <w:rFonts w:asciiTheme="minorHAnsi" w:hAnsiTheme="minorHAnsi"/>
          <w:b/>
          <w:sz w:val="22"/>
          <w:szCs w:val="22"/>
        </w:rPr>
        <w:t>: Doer/Non-Doer Study Questionnaire Development Worksheet</w:t>
      </w:r>
    </w:p>
    <w:p w14:paraId="7C3FE857" w14:textId="77777777" w:rsidR="003C5B5F" w:rsidRPr="00386112" w:rsidRDefault="003C5B5F" w:rsidP="00386112">
      <w:pPr>
        <w:pStyle w:val="BulletList"/>
        <w:numPr>
          <w:ilvl w:val="0"/>
          <w:numId w:val="70"/>
        </w:numPr>
        <w:spacing w:after="120" w:line="252" w:lineRule="auto"/>
        <w:ind w:left="1440"/>
        <w:contextualSpacing w:val="0"/>
        <w:rPr>
          <w:rFonts w:asciiTheme="minorHAnsi" w:hAnsiTheme="minorHAnsi"/>
          <w:sz w:val="22"/>
          <w:szCs w:val="22"/>
        </w:rPr>
      </w:pPr>
      <w:r w:rsidRPr="00386112">
        <w:rPr>
          <w:rFonts w:asciiTheme="minorHAnsi" w:hAnsiTheme="minorHAnsi"/>
          <w:sz w:val="22"/>
          <w:szCs w:val="22"/>
        </w:rPr>
        <w:t xml:space="preserve">Have small groups write the following information on </w:t>
      </w:r>
      <w:hyperlink w:anchor="T9HO8" w:history="1">
        <w:r w:rsidRPr="0066578D">
          <w:rPr>
            <w:rStyle w:val="Hyperlink"/>
            <w:rFonts w:asciiTheme="minorHAnsi" w:hAnsiTheme="minorHAnsi"/>
            <w:b/>
            <w:color w:val="237990"/>
            <w:sz w:val="22"/>
            <w:szCs w:val="22"/>
          </w:rPr>
          <w:t>Task 9 Handout 8</w:t>
        </w:r>
      </w:hyperlink>
      <w:r w:rsidRPr="00386112">
        <w:rPr>
          <w:rFonts w:asciiTheme="minorHAnsi" w:hAnsiTheme="minorHAnsi"/>
          <w:sz w:val="22"/>
          <w:szCs w:val="22"/>
        </w:rPr>
        <w:t>.</w:t>
      </w:r>
    </w:p>
    <w:p w14:paraId="3AC14B11" w14:textId="77777777" w:rsidR="003C5B5F" w:rsidRPr="00386112" w:rsidRDefault="003C5B5F" w:rsidP="00386112">
      <w:pPr>
        <w:pStyle w:val="BulletList"/>
        <w:numPr>
          <w:ilvl w:val="1"/>
          <w:numId w:val="69"/>
        </w:numPr>
        <w:spacing w:after="120" w:line="252" w:lineRule="auto"/>
        <w:ind w:left="1800"/>
        <w:rPr>
          <w:rFonts w:asciiTheme="minorHAnsi" w:hAnsiTheme="minorHAnsi"/>
          <w:sz w:val="22"/>
          <w:szCs w:val="22"/>
        </w:rPr>
      </w:pPr>
      <w:r w:rsidRPr="00386112">
        <w:rPr>
          <w:rFonts w:asciiTheme="minorHAnsi" w:hAnsiTheme="minorHAnsi"/>
          <w:sz w:val="22"/>
          <w:szCs w:val="22"/>
        </w:rPr>
        <w:t>Assign an appropriate Behavior from the participants’ program to all the small groups.</w:t>
      </w:r>
    </w:p>
    <w:p w14:paraId="24698F96" w14:textId="216E08AF" w:rsidR="003C5B5F" w:rsidRPr="00386112" w:rsidRDefault="003C5B5F" w:rsidP="00386112">
      <w:pPr>
        <w:pStyle w:val="ListParagraph"/>
        <w:spacing w:after="120"/>
        <w:ind w:left="1800"/>
      </w:pPr>
      <w:r w:rsidRPr="00386112">
        <w:rPr>
          <w:b/>
          <w:bCs/>
        </w:rPr>
        <w:t>Note</w:t>
      </w:r>
      <w:r w:rsidRPr="00386112">
        <w:rPr>
          <w:b/>
        </w:rPr>
        <w:t>:</w:t>
      </w:r>
      <w:r w:rsidRPr="00386112">
        <w:t xml:space="preserve"> It will be easier and less time-consuming for all small groups to use the same Behavior, such as “male farmers plant trees in erosion-prone areas</w:t>
      </w:r>
      <w:r w:rsidR="001D15C4">
        <w:t>,</w:t>
      </w:r>
      <w:r w:rsidRPr="00386112">
        <w:t>” “female poultry raisers keep their chickens enclosed</w:t>
      </w:r>
      <w:r w:rsidR="001D15C4">
        <w:t>,</w:t>
      </w:r>
      <w:r w:rsidRPr="00386112">
        <w:t>” or “couples make joint decisions about how to spend discretionary funds</w:t>
      </w:r>
      <w:r w:rsidR="001D15C4">
        <w:t>.</w:t>
      </w:r>
      <w:r w:rsidRPr="00386112">
        <w:t>”</w:t>
      </w:r>
    </w:p>
    <w:p w14:paraId="00B6411E" w14:textId="77777777" w:rsidR="003C5B5F" w:rsidRPr="00386112" w:rsidRDefault="003C5B5F" w:rsidP="00386112">
      <w:pPr>
        <w:pStyle w:val="BulletsTOPSFSN"/>
        <w:numPr>
          <w:ilvl w:val="0"/>
          <w:numId w:val="166"/>
        </w:numPr>
        <w:spacing w:after="120"/>
        <w:rPr>
          <w:rFonts w:asciiTheme="minorHAnsi" w:hAnsiTheme="minorHAnsi"/>
          <w:sz w:val="22"/>
        </w:rPr>
      </w:pPr>
      <w:r w:rsidRPr="00386112">
        <w:rPr>
          <w:rFonts w:asciiTheme="minorHAnsi" w:hAnsiTheme="minorHAnsi"/>
          <w:sz w:val="22"/>
        </w:rPr>
        <w:t xml:space="preserve">Ask the small groups to identify the Priority Group related to this Behavior. </w:t>
      </w:r>
    </w:p>
    <w:p w14:paraId="6AECC448" w14:textId="77777777" w:rsidR="003C5B5F" w:rsidRPr="00386112" w:rsidRDefault="003C5B5F" w:rsidP="00386112">
      <w:pPr>
        <w:pStyle w:val="BulletsTOPSFSN"/>
        <w:numPr>
          <w:ilvl w:val="0"/>
          <w:numId w:val="166"/>
        </w:numPr>
        <w:spacing w:after="120"/>
        <w:rPr>
          <w:rFonts w:asciiTheme="minorHAnsi" w:hAnsiTheme="minorHAnsi"/>
          <w:sz w:val="22"/>
        </w:rPr>
      </w:pPr>
      <w:r w:rsidRPr="00386112">
        <w:rPr>
          <w:rFonts w:asciiTheme="minorHAnsi" w:hAnsiTheme="minorHAnsi"/>
          <w:sz w:val="22"/>
        </w:rPr>
        <w:t xml:space="preserve">Discuss whether the Behavior needs to be modified (relaxed) in order to find enough Doers and Non-Doers. If so, write the Modified Behavior in the space provided. Write in the Behavior Question(s) that will allow you to distinguish a Doer from a Non-Doer. </w:t>
      </w:r>
    </w:p>
    <w:p w14:paraId="1832FAB1" w14:textId="77777777" w:rsidR="003C5B5F" w:rsidRPr="00386112" w:rsidRDefault="003C5B5F" w:rsidP="00386112">
      <w:pPr>
        <w:pStyle w:val="BulletsTOPSFSN"/>
        <w:numPr>
          <w:ilvl w:val="0"/>
          <w:numId w:val="166"/>
        </w:numPr>
        <w:spacing w:after="120"/>
        <w:rPr>
          <w:rFonts w:asciiTheme="minorHAnsi" w:hAnsiTheme="minorHAnsi"/>
          <w:sz w:val="22"/>
        </w:rPr>
      </w:pPr>
      <w:r w:rsidRPr="00386112">
        <w:rPr>
          <w:rFonts w:asciiTheme="minorHAnsi" w:hAnsiTheme="minorHAnsi"/>
          <w:sz w:val="22"/>
        </w:rPr>
        <w:t xml:space="preserve">Assign each small group two or three Determinants. Ask each small group to write two questions for their assigned Determinants. </w:t>
      </w:r>
    </w:p>
    <w:p w14:paraId="76C812F7" w14:textId="621376EE" w:rsidR="003C5B5F" w:rsidRPr="00386112" w:rsidRDefault="003C5B5F" w:rsidP="00386112">
      <w:pPr>
        <w:pStyle w:val="BulletsTOPSFSN"/>
        <w:numPr>
          <w:ilvl w:val="0"/>
          <w:numId w:val="166"/>
        </w:numPr>
        <w:spacing w:after="120"/>
        <w:rPr>
          <w:rFonts w:asciiTheme="minorHAnsi" w:hAnsiTheme="minorHAnsi"/>
          <w:sz w:val="22"/>
        </w:rPr>
      </w:pPr>
      <w:r w:rsidRPr="00386112">
        <w:rPr>
          <w:rFonts w:asciiTheme="minorHAnsi" w:hAnsiTheme="minorHAnsi"/>
          <w:sz w:val="22"/>
        </w:rPr>
        <w:t>Tell participants: In the interest of time, for the field work/mock survey, we are focusing only on the four Determinants used in the Doer/Non-Doer Study. These are perceived self-efficacy/skills, perceived social norms, perceived positive consequences</w:t>
      </w:r>
      <w:r w:rsidR="00405C04">
        <w:rPr>
          <w:rFonts w:asciiTheme="minorHAnsi" w:hAnsiTheme="minorHAnsi"/>
          <w:sz w:val="22"/>
        </w:rPr>
        <w:t>,</w:t>
      </w:r>
      <w:r w:rsidRPr="00386112">
        <w:rPr>
          <w:rFonts w:asciiTheme="minorHAnsi" w:hAnsiTheme="minorHAnsi"/>
          <w:sz w:val="22"/>
        </w:rPr>
        <w:t xml:space="preserve"> and perceived negative consequences. In your programs, time and budget permitting, it is advisable to conduct a full Barrier Analysis that uses questions from more Determinants, depending on the context and Behavior promoted. This is why we explained each of the Determinant categories.</w:t>
      </w:r>
    </w:p>
    <w:p w14:paraId="748C968C" w14:textId="77777777" w:rsidR="003C5B5F" w:rsidRPr="00386112" w:rsidRDefault="003C5B5F" w:rsidP="00386112">
      <w:pPr>
        <w:spacing w:after="120"/>
        <w:ind w:left="1080" w:hanging="360"/>
      </w:pPr>
      <w:r w:rsidRPr="00386112">
        <w:t>7.</w:t>
      </w:r>
      <w:r w:rsidRPr="00386112">
        <w:tab/>
        <w:t>Sharing questions</w:t>
      </w:r>
    </w:p>
    <w:p w14:paraId="50786CC6" w14:textId="77777777" w:rsidR="003C5B5F" w:rsidRPr="00386112" w:rsidRDefault="003C5B5F" w:rsidP="00386112">
      <w:pPr>
        <w:numPr>
          <w:ilvl w:val="0"/>
          <w:numId w:val="43"/>
        </w:numPr>
        <w:spacing w:after="120"/>
        <w:ind w:left="1440"/>
      </w:pPr>
      <w:r w:rsidRPr="00386112">
        <w:lastRenderedPageBreak/>
        <w:t xml:space="preserve">Ask a representative from each small group to share what questions they wrote to determine if the person is a Doer or a Non-Doer. </w:t>
      </w:r>
    </w:p>
    <w:p w14:paraId="36F1C1C5" w14:textId="77777777" w:rsidR="003C5B5F" w:rsidRPr="00386112" w:rsidRDefault="003C5B5F" w:rsidP="00386112">
      <w:pPr>
        <w:numPr>
          <w:ilvl w:val="0"/>
          <w:numId w:val="43"/>
        </w:numPr>
        <w:spacing w:after="120"/>
        <w:ind w:left="1440"/>
      </w:pPr>
      <w:r w:rsidRPr="00386112">
        <w:t xml:space="preserve">As this is done, walk participants through the process of developing the questionnaire. </w:t>
      </w:r>
    </w:p>
    <w:p w14:paraId="73A3743C" w14:textId="77777777" w:rsidR="003C5B5F" w:rsidRPr="00386112" w:rsidRDefault="003C5B5F" w:rsidP="00386112">
      <w:pPr>
        <w:pStyle w:val="ListParagraph"/>
        <w:spacing w:after="120"/>
      </w:pPr>
      <w:r w:rsidRPr="00386112">
        <w:rPr>
          <w:b/>
          <w:bCs/>
        </w:rPr>
        <w:t>Note</w:t>
      </w:r>
      <w:r w:rsidRPr="00386112">
        <w:rPr>
          <w:b/>
        </w:rPr>
        <w:t xml:space="preserve">: </w:t>
      </w:r>
      <w:r w:rsidRPr="00386112">
        <w:t xml:space="preserve">It will be helpful and time-saving to have a volunteer (perhaps an administrative assistant) type up the questions that the group selects during the plenary. This person may want to use the Barrier Analysis questionnaires found in the Task 9 Handouts as a reference and should model the format of the questionnaire after </w:t>
      </w:r>
      <w:hyperlink w:anchor="T9HO7" w:history="1">
        <w:r w:rsidRPr="0066578D">
          <w:rPr>
            <w:rStyle w:val="Hyperlink"/>
            <w:b/>
            <w:color w:val="237990"/>
          </w:rPr>
          <w:t>Task 9 Handout 7</w:t>
        </w:r>
      </w:hyperlink>
      <w:r w:rsidRPr="0066578D">
        <w:rPr>
          <w:b/>
          <w:color w:val="237990"/>
        </w:rPr>
        <w:t>:</w:t>
      </w:r>
      <w:r w:rsidRPr="00386112">
        <w:rPr>
          <w:b/>
        </w:rPr>
        <w:t xml:space="preserve"> </w:t>
      </w:r>
      <w:r w:rsidRPr="00386112">
        <w:rPr>
          <w:rFonts w:eastAsia="Times New Roman"/>
          <w:b/>
        </w:rPr>
        <w:t>Mock Doer/Non-Doer Questionnaire for Use during the Workshop</w:t>
      </w:r>
      <w:r w:rsidRPr="00386112">
        <w:t>. Facilitators should ensure that this person is able to follow the discussion without difficulty. After the session, the facilitator should check the questionnaire, finalize it and make sufficient copies (including extras) for participants to use during the following day’s field work. All translations of questions should be verified by the facilitators in collaboration with field staff. During the country-specific workshops, each team of participants will be asked to interview five Doers and five Non-Doers, so enough copies should be available. For regional workshops, each trainee should have two or three copies each.</w:t>
      </w:r>
    </w:p>
    <w:p w14:paraId="60AF218C" w14:textId="77777777" w:rsidR="003C5B5F" w:rsidRPr="00386112" w:rsidRDefault="003C5B5F" w:rsidP="00386112">
      <w:pPr>
        <w:spacing w:after="120"/>
        <w:ind w:left="1080" w:hanging="360"/>
      </w:pPr>
      <w:r w:rsidRPr="00386112">
        <w:t>8.</w:t>
      </w:r>
      <w:r w:rsidRPr="00386112">
        <w:tab/>
        <w:t>Address participants’ questions, and explain that the next session will give them a chance to practice using the questionnaire just developed before they conduct the field work/mock survey.</w:t>
      </w:r>
    </w:p>
    <w:p w14:paraId="39A6EC86" w14:textId="77777777" w:rsidR="003C5B5F" w:rsidRPr="00392A6B" w:rsidRDefault="003C5B5F" w:rsidP="003C5B5F">
      <w:pPr>
        <w:ind w:hanging="360"/>
      </w:pPr>
      <w:r w:rsidRPr="00392A6B">
        <w:br w:type="page"/>
      </w:r>
      <w:bookmarkStart w:id="221" w:name="_Toc345529095"/>
    </w:p>
    <w:p w14:paraId="53CCA366" w14:textId="77777777" w:rsidR="003C5B5F" w:rsidRPr="00392A6B" w:rsidRDefault="003C5B5F" w:rsidP="0066578D">
      <w:pPr>
        <w:pStyle w:val="Heading3"/>
        <w:ind w:left="0"/>
      </w:pPr>
      <w:bookmarkStart w:id="222" w:name="T9HO1"/>
      <w:bookmarkStart w:id="223" w:name="_Toc467583841"/>
      <w:r w:rsidRPr="0066578D">
        <w:rPr>
          <w:rStyle w:val="Heading2Char"/>
          <w:b/>
        </w:rPr>
        <w:lastRenderedPageBreak/>
        <w:t>Task 9 Handout 1</w:t>
      </w:r>
      <w:bookmarkEnd w:id="222"/>
      <w:bookmarkEnd w:id="223"/>
      <w:r w:rsidRPr="0066578D">
        <w:rPr>
          <w:b w:val="0"/>
        </w:rPr>
        <w:br/>
      </w:r>
      <w:r w:rsidRPr="00392A6B">
        <w:t>The Five Tenets of a Barrier Analysis</w:t>
      </w:r>
      <w:bookmarkEnd w:id="221"/>
    </w:p>
    <w:p w14:paraId="6CA56E46" w14:textId="77777777" w:rsidR="003C5B5F" w:rsidRPr="00392A6B" w:rsidRDefault="003C5B5F" w:rsidP="00386112">
      <w:pPr>
        <w:numPr>
          <w:ilvl w:val="0"/>
          <w:numId w:val="45"/>
        </w:numPr>
        <w:spacing w:after="120"/>
        <w:ind w:left="1080"/>
      </w:pPr>
      <w:r w:rsidRPr="00392A6B">
        <w:rPr>
          <w:b/>
          <w:bCs/>
        </w:rPr>
        <w:t>Just because a person knows what he or she should do, it does not mean that he or she will do it</w:t>
      </w:r>
      <w:r w:rsidRPr="00392A6B">
        <w:rPr>
          <w:b/>
        </w:rPr>
        <w:t>.</w:t>
      </w:r>
      <w:r w:rsidRPr="00392A6B">
        <w:t xml:space="preserve"> Other factors influence decisions. Having knowledge about the positive consequences of a Behavior is only one factor. People often learn about a Behavior long before they are willing to adopt it.</w:t>
      </w:r>
    </w:p>
    <w:p w14:paraId="218454B0" w14:textId="3ACAC172" w:rsidR="003C5B5F" w:rsidRPr="00392A6B" w:rsidRDefault="003C5B5F" w:rsidP="00386112">
      <w:pPr>
        <w:numPr>
          <w:ilvl w:val="0"/>
          <w:numId w:val="45"/>
        </w:numPr>
        <w:spacing w:after="120"/>
        <w:ind w:left="1080"/>
      </w:pPr>
      <w:r w:rsidRPr="00392A6B">
        <w:rPr>
          <w:b/>
        </w:rPr>
        <w:t>Just because a</w:t>
      </w:r>
      <w:r w:rsidRPr="00392A6B">
        <w:rPr>
          <w:b/>
          <w:bCs/>
        </w:rPr>
        <w:t xml:space="preserve"> person wants to do a Behavior does not mean that he or she will do it. </w:t>
      </w:r>
      <w:r w:rsidRPr="00392A6B">
        <w:t xml:space="preserve">Sometimes we are blocked and cannot do what we truly want to do and know we need to do (e.g., because of lack of time or money). In addition, people often do not seek help from others (e.g., friends, </w:t>
      </w:r>
      <w:r w:rsidRPr="003D1E7A">
        <w:t>ag</w:t>
      </w:r>
      <w:r w:rsidR="003C776C">
        <w:t>ricultural</w:t>
      </w:r>
      <w:r w:rsidRPr="003D1E7A">
        <w:t xml:space="preserve"> extension</w:t>
      </w:r>
      <w:r w:rsidR="00D356DB">
        <w:t xml:space="preserve"> worker</w:t>
      </w:r>
      <w:r w:rsidR="00B05F7B">
        <w:t xml:space="preserve">, </w:t>
      </w:r>
      <w:r w:rsidR="00B05F7B" w:rsidRPr="003D1E7A">
        <w:t>God</w:t>
      </w:r>
      <w:r w:rsidR="00D356DB">
        <w:t>/gods/faith group</w:t>
      </w:r>
      <w:r w:rsidRPr="00392A6B">
        <w:t>) to overcome a problem or change a habit.</w:t>
      </w:r>
    </w:p>
    <w:p w14:paraId="6CB1B515" w14:textId="3FBFE40B" w:rsidR="003C5B5F" w:rsidRPr="00392A6B" w:rsidRDefault="003C5B5F" w:rsidP="00386112">
      <w:pPr>
        <w:numPr>
          <w:ilvl w:val="0"/>
          <w:numId w:val="45"/>
        </w:numPr>
        <w:spacing w:after="120"/>
        <w:ind w:left="1080"/>
      </w:pPr>
      <w:r w:rsidRPr="00392A6B">
        <w:rPr>
          <w:b/>
        </w:rPr>
        <w:t>Just because a person fears a given outcome, it does not mean he or she will take action to prevent it.</w:t>
      </w:r>
      <w:r w:rsidRPr="00392A6B">
        <w:t xml:space="preserve"> Many times we try to increase the level of fear that a person has in order to get him or her to </w:t>
      </w:r>
      <w:r w:rsidR="003F1438">
        <w:t>take</w:t>
      </w:r>
      <w:r w:rsidRPr="00392A6B">
        <w:t xml:space="preserve"> a preventive action. </w:t>
      </w:r>
      <w:r w:rsidRPr="00392A6B">
        <w:rPr>
          <w:bCs/>
        </w:rPr>
        <w:t xml:space="preserve">However, sometimes the problem is too much, </w:t>
      </w:r>
      <w:r w:rsidR="003F1438">
        <w:rPr>
          <w:bCs/>
        </w:rPr>
        <w:t>not</w:t>
      </w:r>
      <w:r w:rsidRPr="00392A6B">
        <w:rPr>
          <w:bCs/>
        </w:rPr>
        <w:t xml:space="preserve"> too little</w:t>
      </w:r>
      <w:r w:rsidR="003F1438">
        <w:rPr>
          <w:bCs/>
        </w:rPr>
        <w:t>,</w:t>
      </w:r>
      <w:r w:rsidRPr="00392A6B">
        <w:rPr>
          <w:bCs/>
        </w:rPr>
        <w:t xml:space="preserve"> fear of the problem or disease.</w:t>
      </w:r>
      <w:r w:rsidRPr="00392A6B">
        <w:rPr>
          <w:b/>
          <w:bCs/>
        </w:rPr>
        <w:t xml:space="preserve"> </w:t>
      </w:r>
      <w:r w:rsidRPr="00392A6B">
        <w:t>For example, we may talk about the danger</w:t>
      </w:r>
      <w:r w:rsidR="003F1438">
        <w:t>s</w:t>
      </w:r>
      <w:r w:rsidRPr="00392A6B">
        <w:t xml:space="preserve"> of cancer to get someone to get tested, or the </w:t>
      </w:r>
      <w:r w:rsidR="003F1438" w:rsidRPr="00392A6B">
        <w:t>hazard</w:t>
      </w:r>
      <w:r w:rsidRPr="00392A6B">
        <w:t xml:space="preserve"> of rats to convince a person to build an improved silo. However, studies have shown that sometimes too much fear can keep a person from doing something</w:t>
      </w:r>
      <w:r w:rsidR="003F1438">
        <w:t>.</w:t>
      </w:r>
      <w:r w:rsidRPr="00392A6B">
        <w:t xml:space="preserve"> </w:t>
      </w:r>
      <w:r w:rsidR="003F1438">
        <w:t>F</w:t>
      </w:r>
      <w:r w:rsidRPr="00392A6B">
        <w:t xml:space="preserve">or example, </w:t>
      </w:r>
      <w:r w:rsidR="003F1438">
        <w:t>some people might</w:t>
      </w:r>
      <w:r w:rsidR="003F1438" w:rsidRPr="00392A6B">
        <w:t xml:space="preserve"> </w:t>
      </w:r>
      <w:r w:rsidRPr="00392A6B">
        <w:t xml:space="preserve">not want to know the outcome of the action, </w:t>
      </w:r>
      <w:r w:rsidR="00D356DB">
        <w:t xml:space="preserve">because they </w:t>
      </w:r>
      <w:r w:rsidR="0049415D">
        <w:t>fear</w:t>
      </w:r>
      <w:r w:rsidR="00D356DB">
        <w:t xml:space="preserve"> a negative </w:t>
      </w:r>
      <w:r w:rsidR="0049415D">
        <w:t xml:space="preserve">result, such as </w:t>
      </w:r>
      <w:r w:rsidR="00B05F7B">
        <w:t>a person</w:t>
      </w:r>
      <w:r w:rsidR="00543656">
        <w:t xml:space="preserve"> avoiding getting tested for HIV because they are afraid to know their status</w:t>
      </w:r>
      <w:r w:rsidRPr="00392A6B">
        <w:t>.</w:t>
      </w:r>
    </w:p>
    <w:p w14:paraId="787CDBF7" w14:textId="723A703B" w:rsidR="003C5B5F" w:rsidRPr="00392A6B" w:rsidRDefault="003C5B5F" w:rsidP="00386112">
      <w:pPr>
        <w:numPr>
          <w:ilvl w:val="0"/>
          <w:numId w:val="45"/>
        </w:numPr>
        <w:spacing w:after="120"/>
        <w:ind w:left="1080"/>
      </w:pPr>
      <w:r w:rsidRPr="00392A6B">
        <w:rPr>
          <w:b/>
          <w:bCs/>
        </w:rPr>
        <w:t xml:space="preserve">Many of the actions that people engage in to improve their lives are not necessarily done for the reasons that we promote. </w:t>
      </w:r>
      <w:r w:rsidRPr="00392A6B">
        <w:t xml:space="preserve">It is possible to encourage a person to do something that improves his or </w:t>
      </w:r>
      <w:r w:rsidRPr="003D1E7A">
        <w:t>her life for reasons that are not directed at improving agricultural productivity</w:t>
      </w:r>
      <w:r w:rsidR="00CB10F9">
        <w:t xml:space="preserve"> </w:t>
      </w:r>
      <w:r w:rsidRPr="003D1E7A">
        <w:t>or promoting gender equality</w:t>
      </w:r>
      <w:r w:rsidR="00CB10F9">
        <w:t xml:space="preserve"> </w:t>
      </w:r>
      <w:r w:rsidRPr="003D1E7A">
        <w:t>(e.g. building a silo so nosy neighbors do not see how much you are harvesting,</w:t>
      </w:r>
      <w:r w:rsidR="00CB10F9">
        <w:t xml:space="preserve"> </w:t>
      </w:r>
      <w:r w:rsidRPr="003D1E7A">
        <w:t>sun-drying the corn with your daughters to spend quality time with them). We</w:t>
      </w:r>
      <w:r w:rsidRPr="00392A6B">
        <w:t xml:space="preserve"> need to find reasons that motivate (or would motivate) people to do something that will improve their lives or well-being.</w:t>
      </w:r>
    </w:p>
    <w:p w14:paraId="690F7DF3" w14:textId="0172D221" w:rsidR="003C5B5F" w:rsidRPr="00392A6B" w:rsidRDefault="003C5B5F" w:rsidP="00386112">
      <w:pPr>
        <w:numPr>
          <w:ilvl w:val="0"/>
          <w:numId w:val="45"/>
        </w:numPr>
        <w:spacing w:after="120"/>
        <w:ind w:left="1080"/>
        <w:sectPr w:rsidR="003C5B5F" w:rsidRPr="00392A6B" w:rsidSect="00B611F2">
          <w:pgSz w:w="12240" w:h="15840"/>
          <w:pgMar w:top="1440" w:right="1080" w:bottom="1440" w:left="1800" w:header="720" w:footer="720" w:gutter="0"/>
          <w:cols w:space="720"/>
          <w:noEndnote/>
        </w:sectPr>
      </w:pPr>
      <w:r w:rsidRPr="00392A6B">
        <w:rPr>
          <w:b/>
        </w:rPr>
        <w:t>If you do not choose the right Behavior to promote, increasing adoption will not make much difference.</w:t>
      </w:r>
      <w:r w:rsidRPr="00392A6B">
        <w:t xml:space="preserve"> Barrier Analysis will only help you increase the percentage of people who adopt a </w:t>
      </w:r>
      <w:r>
        <w:t>B</w:t>
      </w:r>
      <w:r w:rsidRPr="00392A6B">
        <w:t>ehavior you want to promote, but if the Behavior you plan to promote does not have that much effect on an outcome (e.g., agricultural productivity,</w:t>
      </w:r>
      <w:r>
        <w:t xml:space="preserve"> </w:t>
      </w:r>
      <w:r w:rsidR="00C15221">
        <w:t xml:space="preserve">or the </w:t>
      </w:r>
      <w:r>
        <w:t>p</w:t>
      </w:r>
      <w:r w:rsidRPr="003D1E7A">
        <w:t>ercentage of men and women who earned cash in the past 12 months),</w:t>
      </w:r>
      <w:r w:rsidRPr="00392A6B">
        <w:t xml:space="preserve"> then do not expect Barrier Analysis to change that outcome. Changing a few of the right behaviors can often drive a lot of change. There are other tools and information that you should be using as well to ensure that you are picking the right Behaviors to promote (e.g., Positive Deviance Inquiries [PDIs], scientific effectiveness studies).</w:t>
      </w:r>
    </w:p>
    <w:p w14:paraId="125FD0C9" w14:textId="77777777" w:rsidR="003C5B5F" w:rsidRPr="00392A6B" w:rsidRDefault="003C5B5F" w:rsidP="0066578D">
      <w:pPr>
        <w:pStyle w:val="Heading3"/>
        <w:ind w:left="0"/>
      </w:pPr>
      <w:bookmarkStart w:id="224" w:name="T9HO2"/>
      <w:bookmarkStart w:id="225" w:name="_Toc467583842"/>
      <w:bookmarkStart w:id="226" w:name="_Toc345529096"/>
      <w:r w:rsidRPr="0066578D">
        <w:rPr>
          <w:rStyle w:val="Heading2Char"/>
          <w:b/>
        </w:rPr>
        <w:lastRenderedPageBreak/>
        <w:t>Task 9 Handout 2</w:t>
      </w:r>
      <w:bookmarkEnd w:id="224"/>
      <w:bookmarkEnd w:id="225"/>
      <w:r w:rsidRPr="00392A6B">
        <w:br/>
        <w:t>Barrier Analysis Game Study Guide</w:t>
      </w:r>
    </w:p>
    <w:p w14:paraId="00D96C04" w14:textId="77777777" w:rsidR="003C5B5F" w:rsidRPr="00386112" w:rsidRDefault="003C5B5F" w:rsidP="00386112">
      <w:pPr>
        <w:numPr>
          <w:ilvl w:val="0"/>
          <w:numId w:val="67"/>
        </w:numPr>
        <w:spacing w:after="120"/>
        <w:ind w:left="1080"/>
      </w:pPr>
      <w:r w:rsidRPr="00386112">
        <w:rPr>
          <w:b/>
        </w:rPr>
        <w:t>How is a Doer/Non-Doer Study different from a Barrier Analysis?</w:t>
      </w:r>
      <w:r w:rsidRPr="00386112">
        <w:t xml:space="preserve"> </w:t>
      </w:r>
    </w:p>
    <w:p w14:paraId="30118363" w14:textId="77777777" w:rsidR="003C5B5F" w:rsidRPr="00386112" w:rsidRDefault="003C5B5F" w:rsidP="00386112">
      <w:pPr>
        <w:spacing w:after="120"/>
        <w:ind w:left="1080"/>
      </w:pPr>
      <w:r w:rsidRPr="00386112">
        <w:t xml:space="preserve">A Doer/Non-Doer Study is very similar to a Barrier Analysis, as they both focus on comparing Doers and Non-Doers. The Doer/Non-Doer Study only studies four Determinants. Barrier Analysis studies those four plus up to eight additional Determinants. </w:t>
      </w:r>
    </w:p>
    <w:p w14:paraId="2AEA2DB5" w14:textId="77777777" w:rsidR="003C5B5F" w:rsidRPr="00386112" w:rsidRDefault="003C5B5F" w:rsidP="00386112">
      <w:pPr>
        <w:spacing w:after="120"/>
        <w:ind w:left="1080"/>
      </w:pPr>
      <w:r w:rsidRPr="00386112">
        <w:t>Typically the Doer/Non-Doer Study has six questions. The original Doer/Non-Doer Study methodology recommended a smaller sample size and a different form of analysis, but now we recommend using the same sample size and type of analysis as used with Barrier Analysis. A Doer/Non-Doer Study can take a bit less time than a Barrier Analysis, given that it involves fewer questions, but it is important to ensure that you are not leaving out potentially important Determinants of the Behavior being studied. When in doubt, use a Barrier Analysis and explore the full set of Determinants that you think may influence the Behavior you are studying.</w:t>
      </w:r>
    </w:p>
    <w:p w14:paraId="74E83555" w14:textId="77777777" w:rsidR="003C5B5F" w:rsidRPr="00386112" w:rsidRDefault="003C5B5F" w:rsidP="00386112">
      <w:pPr>
        <w:numPr>
          <w:ilvl w:val="0"/>
          <w:numId w:val="67"/>
        </w:numPr>
        <w:spacing w:after="120"/>
        <w:ind w:left="1080"/>
      </w:pPr>
      <w:r w:rsidRPr="00386112">
        <w:rPr>
          <w:b/>
          <w:bCs/>
        </w:rPr>
        <w:t>How many Determinants are explored in a Barrier Analysis?</w:t>
      </w:r>
      <w:r w:rsidRPr="00386112">
        <w:t xml:space="preserve"> </w:t>
      </w:r>
    </w:p>
    <w:p w14:paraId="0B52E565" w14:textId="2CF3EA85" w:rsidR="003C5B5F" w:rsidRPr="00386112" w:rsidRDefault="003C5B5F" w:rsidP="00386112">
      <w:pPr>
        <w:spacing w:after="120"/>
        <w:ind w:left="1080"/>
      </w:pPr>
      <w:r w:rsidRPr="00386112">
        <w:t xml:space="preserve">A Barrier Analysis examines up to 12 potential Determinants of Behavior, as listed in </w:t>
      </w:r>
      <w:hyperlink w:anchor="T7HO1" w:history="1">
        <w:r w:rsidRPr="0066578D">
          <w:rPr>
            <w:rStyle w:val="Hyperlink"/>
            <w:b/>
            <w:color w:val="237990"/>
          </w:rPr>
          <w:t>Task 7 Handout 1</w:t>
        </w:r>
      </w:hyperlink>
      <w:r w:rsidRPr="00386112">
        <w:rPr>
          <w:b/>
        </w:rPr>
        <w:t>: Important Determinants that Influence Behavior</w:t>
      </w:r>
      <w:r w:rsidRPr="00386112">
        <w:t>. Among them are the four most powerful Determinants: perceived self-efficacy/skills, perceived social norms, perceived positive consequences</w:t>
      </w:r>
      <w:r w:rsidR="00C15221">
        <w:t>,</w:t>
      </w:r>
      <w:r w:rsidRPr="00386112">
        <w:t xml:space="preserve"> and perceived negative consequences. It is best to measure as many of the Determinants as possible so as not to miss important Determinants that may be driving the Behavior. It is difficult to know ahead of time which Determinants will turn out to be important ones.</w:t>
      </w:r>
    </w:p>
    <w:p w14:paraId="063717F4" w14:textId="77777777" w:rsidR="003C5B5F" w:rsidRPr="00386112" w:rsidRDefault="003C5B5F" w:rsidP="00386112">
      <w:pPr>
        <w:pStyle w:val="ListParagraph"/>
        <w:spacing w:after="120"/>
        <w:ind w:left="1080"/>
      </w:pPr>
      <w:r w:rsidRPr="00386112">
        <w:rPr>
          <w:b/>
          <w:bCs/>
        </w:rPr>
        <w:t>Note:</w:t>
      </w:r>
      <w:r w:rsidRPr="00386112">
        <w:t xml:space="preserve"> It is possible that a Doer/Non-Doer Study will provide you with the information you need, but you can reduce the risk of missing important Determinants by doing the full Barrier Analysis.</w:t>
      </w:r>
    </w:p>
    <w:p w14:paraId="0A9EB154" w14:textId="77777777" w:rsidR="003C5B5F" w:rsidRPr="00386112" w:rsidRDefault="003C5B5F" w:rsidP="00386112">
      <w:pPr>
        <w:numPr>
          <w:ilvl w:val="0"/>
          <w:numId w:val="67"/>
        </w:numPr>
        <w:spacing w:after="120"/>
        <w:ind w:left="1080"/>
      </w:pPr>
      <w:r w:rsidRPr="00386112">
        <w:rPr>
          <w:b/>
          <w:bCs/>
        </w:rPr>
        <w:t xml:space="preserve">Who is interviewed? </w:t>
      </w:r>
    </w:p>
    <w:p w14:paraId="05059426" w14:textId="77777777" w:rsidR="003C5B5F" w:rsidRPr="00386112" w:rsidRDefault="003C5B5F" w:rsidP="00386112">
      <w:pPr>
        <w:spacing w:after="120"/>
        <w:ind w:left="1080"/>
        <w:rPr>
          <w:b/>
          <w:bCs/>
        </w:rPr>
      </w:pPr>
      <w:r w:rsidRPr="00386112">
        <w:t>In a Barrier Analysis, interviewers ask individuals from the Priority Group questions. Respondents are categorized as Doers or Non-Doers and their responses are compared in those categories.</w:t>
      </w:r>
    </w:p>
    <w:p w14:paraId="421124DC" w14:textId="77777777" w:rsidR="003C5B5F" w:rsidRPr="00386112" w:rsidRDefault="003C5B5F" w:rsidP="00386112">
      <w:pPr>
        <w:numPr>
          <w:ilvl w:val="0"/>
          <w:numId w:val="67"/>
        </w:numPr>
        <w:spacing w:after="120"/>
        <w:ind w:left="1080"/>
      </w:pPr>
      <w:r w:rsidRPr="00386112">
        <w:rPr>
          <w:b/>
          <w:bCs/>
        </w:rPr>
        <w:t xml:space="preserve">Who interviews Doers and Non-Doers? </w:t>
      </w:r>
    </w:p>
    <w:p w14:paraId="26BFE876" w14:textId="77777777" w:rsidR="003C5B5F" w:rsidRPr="00386112" w:rsidRDefault="003C5B5F" w:rsidP="00386112">
      <w:pPr>
        <w:spacing w:after="120"/>
        <w:ind w:left="1080"/>
        <w:rPr>
          <w:bCs/>
        </w:rPr>
      </w:pPr>
      <w:r w:rsidRPr="00386112">
        <w:rPr>
          <w:bCs/>
        </w:rPr>
        <w:t>All interviewers should be trained to carry out the full Barrier Analysis. It is best to have all interviewers interview some Doers and some Non-Doers, rather than having a given interviewer interview only Doers or only Non-Doers. This helps to avoid trends that emerge purely because of how a particular interviewer asked the question or recorded the responses. If you have one person interviewing and one person recording the responses, be sure to have the two swap roles during the survey.</w:t>
      </w:r>
    </w:p>
    <w:p w14:paraId="2B45B6DC" w14:textId="77777777" w:rsidR="003C5B5F" w:rsidRPr="00386112" w:rsidRDefault="003C5B5F" w:rsidP="00386112">
      <w:pPr>
        <w:numPr>
          <w:ilvl w:val="0"/>
          <w:numId w:val="67"/>
        </w:numPr>
        <w:spacing w:after="120"/>
        <w:ind w:left="1080"/>
      </w:pPr>
      <w:r w:rsidRPr="00386112">
        <w:rPr>
          <w:b/>
          <w:bCs/>
        </w:rPr>
        <w:t>Can the same person be interviewed about more than one Behavior?</w:t>
      </w:r>
    </w:p>
    <w:p w14:paraId="2C84CE0B" w14:textId="77777777" w:rsidR="003C5B5F" w:rsidRPr="00386112" w:rsidRDefault="003C5B5F" w:rsidP="00386112">
      <w:pPr>
        <w:spacing w:after="120"/>
        <w:ind w:left="1080"/>
      </w:pPr>
      <w:r w:rsidRPr="00386112">
        <w:rPr>
          <w:bCs/>
        </w:rPr>
        <w:t xml:space="preserve">If you are conducting more than one Barrier Analysis at the same time, it is best to avoid asking the same person about multiple Behaviors. Doing so can lead to over-taxing the </w:t>
      </w:r>
      <w:r w:rsidRPr="00386112">
        <w:rPr>
          <w:bCs/>
        </w:rPr>
        <w:lastRenderedPageBreak/>
        <w:t>respondent and to that person providing incomplete or not well-thought-out responses as they grow weary of being interviewed.</w:t>
      </w:r>
    </w:p>
    <w:p w14:paraId="7DE157B4" w14:textId="77777777" w:rsidR="003C5B5F" w:rsidRPr="00386112" w:rsidRDefault="003C5B5F" w:rsidP="00386112">
      <w:pPr>
        <w:numPr>
          <w:ilvl w:val="0"/>
          <w:numId w:val="67"/>
        </w:numPr>
        <w:spacing w:after="120"/>
        <w:ind w:left="1080"/>
      </w:pPr>
      <w:r w:rsidRPr="00386112">
        <w:rPr>
          <w:b/>
          <w:bCs/>
        </w:rPr>
        <w:t>What sample size should be used?</w:t>
      </w:r>
      <w:r w:rsidRPr="00386112">
        <w:t xml:space="preserve"> </w:t>
      </w:r>
    </w:p>
    <w:p w14:paraId="48EEA12E" w14:textId="77777777" w:rsidR="003C5B5F" w:rsidRPr="00386112" w:rsidRDefault="003C5B5F" w:rsidP="00386112">
      <w:pPr>
        <w:spacing w:after="120"/>
        <w:ind w:left="1080"/>
      </w:pPr>
      <w:r w:rsidRPr="00386112">
        <w:t>A sample size of at least 90 individual interviews, 45 Doers and 45 Non-Doers, usually gives the best results in a Barrier Analysis. If you interview fewer than 45 individuals each you run the risk of not identifying truly important differences between Doers and Non-Doers on which to base your Activities and messaging. On the other hand, if you interview more than 45 individuals each, you will be able to identify very small differences between the Doers and Non-Doers. However, when there are very small differences between how Doers and Non-Doers answer a question related to a Determinant, even if there is a statistically significant difference between the two groups, the Determinant will have a very small effect on the Behavior, and should thus be ignored.</w:t>
      </w:r>
    </w:p>
    <w:p w14:paraId="05AA473E" w14:textId="77777777" w:rsidR="003C5B5F" w:rsidRPr="00386112" w:rsidRDefault="003C5B5F" w:rsidP="00386112">
      <w:pPr>
        <w:numPr>
          <w:ilvl w:val="0"/>
          <w:numId w:val="67"/>
        </w:numPr>
        <w:spacing w:after="120"/>
        <w:ind w:left="1080"/>
      </w:pPr>
      <w:r w:rsidRPr="00386112">
        <w:rPr>
          <w:b/>
        </w:rPr>
        <w:t>What type of sampling should be used?</w:t>
      </w:r>
      <w:r w:rsidRPr="00386112">
        <w:t xml:space="preserve"> </w:t>
      </w:r>
    </w:p>
    <w:p w14:paraId="707BCDB8" w14:textId="77777777" w:rsidR="003C5B5F" w:rsidRPr="00386112" w:rsidRDefault="003C5B5F" w:rsidP="00386112">
      <w:pPr>
        <w:spacing w:after="120"/>
        <w:ind w:left="1080"/>
      </w:pPr>
      <w:r w:rsidRPr="00386112">
        <w:t>A Barrier Analysis is similar to a case-control study, so it is not necessary to have as rigorous a sampling method or to use population-based sampling as you would for other types of surveys (e.g., Knowledge, Practice and Coverage [KPC] surveys). However, in order for your results to be representative of most of the people in the area, it is good to draw your respondents from different communities. For example, in order to obtain 45 Doers and 45 Non-Doers, it would be good to interview five Doers and five Non-Doers from each of nine different communities, rather than selecting them all from the same community.</w:t>
      </w:r>
    </w:p>
    <w:p w14:paraId="588FEE86" w14:textId="77777777" w:rsidR="003C5B5F" w:rsidRPr="00386112" w:rsidRDefault="003C5B5F" w:rsidP="00386112">
      <w:pPr>
        <w:numPr>
          <w:ilvl w:val="0"/>
          <w:numId w:val="67"/>
        </w:numPr>
        <w:spacing w:after="120"/>
        <w:ind w:left="1080"/>
      </w:pPr>
      <w:r w:rsidRPr="00386112">
        <w:rPr>
          <w:b/>
          <w:bCs/>
        </w:rPr>
        <w:t>How long does a typical Barrier Analysis take?</w:t>
      </w:r>
      <w:r w:rsidRPr="00386112">
        <w:t xml:space="preserve"> </w:t>
      </w:r>
    </w:p>
    <w:p w14:paraId="24BE6D10" w14:textId="77777777" w:rsidR="003C5B5F" w:rsidRPr="00386112" w:rsidRDefault="003C5B5F" w:rsidP="00386112">
      <w:pPr>
        <w:spacing w:after="120"/>
        <w:ind w:left="1080"/>
      </w:pPr>
      <w:r w:rsidRPr="00386112">
        <w:t>Compared to some other qualitative investigation methods (e.g., focus groups), a Barrier Analysis may require more human and financial resources to conduct since it requires a large sample size. Compared to some other quantitative investigation methods (e.g., KPC surveys), a Barrier Analysis should require less human and financial resources. Nonetheless, if the target population is accessible (and both Doers and Non-Doers can easily be identified), surveying to investigate one Behavior can be done with two teams of three people in about two days (visiting two or three communities per day per team with about 10 interviews per community). This is in addition to the training time and one or two days for tabulation, analysis, and planning activities and messages.</w:t>
      </w:r>
    </w:p>
    <w:p w14:paraId="386AC53F" w14:textId="77777777" w:rsidR="003C5B5F" w:rsidRPr="00386112" w:rsidRDefault="003C5B5F" w:rsidP="00386112">
      <w:pPr>
        <w:numPr>
          <w:ilvl w:val="0"/>
          <w:numId w:val="67"/>
        </w:numPr>
        <w:spacing w:after="120"/>
        <w:ind w:left="1080"/>
      </w:pPr>
      <w:r w:rsidRPr="00386112">
        <w:rPr>
          <w:b/>
          <w:bCs/>
        </w:rPr>
        <w:t>When in the program life cycle should a Barrier Analysis be conducted?</w:t>
      </w:r>
    </w:p>
    <w:p w14:paraId="731DD1D5" w14:textId="77777777" w:rsidR="003C5B5F" w:rsidRPr="00386112" w:rsidRDefault="003C5B5F" w:rsidP="00386112">
      <w:pPr>
        <w:spacing w:after="120"/>
        <w:ind w:left="1080"/>
      </w:pPr>
      <w:r w:rsidRPr="00386112">
        <w:t>A Barrier Analysis can be carried out at program start-up, for example, prior to detailed implementation planning, which is the ideal time to plan a behavior change (BC) strategy, or at midterm, if the program needs adjustment. It may also be carried out upon final evaluation of a program that will have follow-on funding and a BC strategy adjustment is needed. In addition, some organizations conduct a Barrier Analysis periodically during a longer program to research many Behaviors. For example, Food for the Hungry sometimes conducts a Barrier Analysis on one key Behavior they intend to promote through Care Groups (e.g., hand washing) before each four-month behavior promotion module.</w:t>
      </w:r>
    </w:p>
    <w:p w14:paraId="5A07D150" w14:textId="77777777" w:rsidR="003C5B5F" w:rsidRPr="00386112" w:rsidRDefault="003C5B5F" w:rsidP="00386112">
      <w:pPr>
        <w:numPr>
          <w:ilvl w:val="0"/>
          <w:numId w:val="67"/>
        </w:numPr>
        <w:spacing w:after="120"/>
        <w:ind w:left="1080"/>
      </w:pPr>
      <w:r w:rsidRPr="00386112">
        <w:rPr>
          <w:b/>
          <w:bCs/>
        </w:rPr>
        <w:t xml:space="preserve">How reliable are the findings? </w:t>
      </w:r>
    </w:p>
    <w:p w14:paraId="78F5CA7E" w14:textId="77777777" w:rsidR="003C5B5F" w:rsidRPr="00386112" w:rsidRDefault="003C5B5F" w:rsidP="00386112">
      <w:pPr>
        <w:spacing w:after="120"/>
        <w:ind w:left="1080"/>
      </w:pPr>
      <w:r w:rsidRPr="00386112">
        <w:lastRenderedPageBreak/>
        <w:t>Because a Barrier Analysis identifies statistically significant differences between Doers and Non-Doers, it is very probable that the Determinants found to be different between the two groups are true differences and not just due to chance. The Determinants identified have less than a 5 percent probability of being due to chance (p &lt; 0.05).</w:t>
      </w:r>
    </w:p>
    <w:p w14:paraId="08663B36" w14:textId="77777777" w:rsidR="003C5B5F" w:rsidRPr="00386112" w:rsidRDefault="003C5B5F" w:rsidP="00386112">
      <w:pPr>
        <w:numPr>
          <w:ilvl w:val="0"/>
          <w:numId w:val="67"/>
        </w:numPr>
        <w:spacing w:after="120"/>
        <w:ind w:left="1080"/>
      </w:pPr>
      <w:r w:rsidRPr="00386112">
        <w:rPr>
          <w:b/>
          <w:bCs/>
        </w:rPr>
        <w:t>How are results analyzed?</w:t>
      </w:r>
      <w:r w:rsidRPr="00386112">
        <w:t xml:space="preserve"> </w:t>
      </w:r>
    </w:p>
    <w:p w14:paraId="54FA4EC6" w14:textId="77777777" w:rsidR="003C5B5F" w:rsidRPr="00386112" w:rsidRDefault="003C5B5F" w:rsidP="00386112">
      <w:pPr>
        <w:spacing w:after="120"/>
        <w:ind w:left="1080"/>
      </w:pPr>
      <w:r w:rsidRPr="00386112">
        <w:t>A questionnaire is developed and administered to usually equally numbers of both Doers and Non-Doers. The results are tabulated manually on newsprint, using a coding guide, and the percentage is calculated using a simple calculator. Those responses with a 15 point difference or higher indicate the most significant Determinants and Bridges to Activities. It is important to note that the percentages of Doers or Non-Doers giving a particular response alone (or even the total combined) are not meaningful: the difference between the two groups is what matters most. Also, sometimes a minority of both Doers and Non-Doers will give a particular response, but the difference between them is large enough to indicate an important Determinant.</w:t>
      </w:r>
    </w:p>
    <w:p w14:paraId="21ACD8B3" w14:textId="77777777" w:rsidR="003C5B5F" w:rsidRPr="00386112" w:rsidRDefault="003C5B5F" w:rsidP="00386112">
      <w:pPr>
        <w:pStyle w:val="ListParagraph"/>
        <w:spacing w:after="120"/>
        <w:ind w:left="1080"/>
      </w:pPr>
      <w:r w:rsidRPr="00386112">
        <w:t xml:space="preserve">The results can also be entered into a Barrier Analysis Tabulation Sheet, a Microsoft Excel table specially created for finding differences between Doers and Non-Doers. The spreadsheet calculates the percentages of Doers and Non-Doers that gave each response and identifies differences that are statistically significant. Using the spreadsheet makes program staff more likely to find more statistically significant differences between Doers and Non-Doers (as compared with just looking for 15-point differences between Doers and Non-Doers). It also shows the magnitude of each Determinant (e.g., “Doers were seven times more likely than Non-Doers to say that their husbands approved of the Behavior”). </w:t>
      </w:r>
    </w:p>
    <w:p w14:paraId="7F020B89" w14:textId="3F9C52C9" w:rsidR="003C5B5F" w:rsidRPr="00386112" w:rsidRDefault="003C5B5F" w:rsidP="00386112">
      <w:pPr>
        <w:spacing w:after="120"/>
        <w:ind w:left="1080"/>
      </w:pPr>
      <w:r w:rsidRPr="00386112">
        <w:t xml:space="preserve">The Computerized </w:t>
      </w:r>
      <w:hyperlink r:id="rId37" w:history="1">
        <w:r w:rsidRPr="001F1B04">
          <w:rPr>
            <w:rStyle w:val="Hyperlink"/>
            <w:color w:val="237990"/>
          </w:rPr>
          <w:t>Barrier Analysis Tabulation Sheet</w:t>
        </w:r>
      </w:hyperlink>
      <w:r w:rsidRPr="00386112">
        <w:t xml:space="preserve"> can be downloaded from</w:t>
      </w:r>
      <w:r w:rsidR="00F87A6D">
        <w:t xml:space="preserve"> the caregroupinfo.org. </w:t>
      </w:r>
      <w:r w:rsidR="00F87A6D" w:rsidRPr="00386112" w:rsidDel="00F87A6D">
        <w:t xml:space="preserve"> </w:t>
      </w:r>
    </w:p>
    <w:p w14:paraId="0C819609" w14:textId="6B20CC39" w:rsidR="003C5B5F" w:rsidRPr="00386112" w:rsidRDefault="003C5B5F" w:rsidP="00386112">
      <w:pPr>
        <w:spacing w:after="120"/>
        <w:ind w:left="1080"/>
        <w:rPr>
          <w:rFonts w:cs="Gill Sans"/>
        </w:rPr>
      </w:pPr>
      <w:r w:rsidRPr="00386112">
        <w:rPr>
          <w:rFonts w:cs="Tahoma"/>
        </w:rPr>
        <w:t xml:space="preserve">The Computerized </w:t>
      </w:r>
      <w:hyperlink r:id="rId38" w:history="1">
        <w:r w:rsidRPr="001F1B04">
          <w:rPr>
            <w:rStyle w:val="Hyperlink"/>
            <w:rFonts w:cs="Gill Sans"/>
            <w:color w:val="237990"/>
          </w:rPr>
          <w:t xml:space="preserve">Barrier Analysis Tabulation </w:t>
        </w:r>
        <w:r w:rsidRPr="001F1B04">
          <w:rPr>
            <w:rStyle w:val="Hyperlink"/>
            <w:rFonts w:cs="Tahoma"/>
            <w:color w:val="237990"/>
          </w:rPr>
          <w:t>Instructions</w:t>
        </w:r>
      </w:hyperlink>
      <w:r w:rsidRPr="00386112">
        <w:rPr>
          <w:rFonts w:cs="Tahoma"/>
        </w:rPr>
        <w:t xml:space="preserve"> </w:t>
      </w:r>
      <w:r w:rsidRPr="00386112">
        <w:rPr>
          <w:rFonts w:cs="Gill Sans"/>
        </w:rPr>
        <w:t xml:space="preserve">can be found </w:t>
      </w:r>
      <w:r w:rsidR="00F87A6D">
        <w:rPr>
          <w:rFonts w:cs="Gill Sans"/>
        </w:rPr>
        <w:t>from caregroupinfo.org.</w:t>
      </w:r>
      <w:r w:rsidR="00F87A6D" w:rsidDel="00F87A6D">
        <w:rPr>
          <w:rFonts w:cs="Gill Sans"/>
        </w:rPr>
        <w:t xml:space="preserve"> </w:t>
      </w:r>
    </w:p>
    <w:p w14:paraId="62659622" w14:textId="28553E25" w:rsidR="003C5B5F" w:rsidRPr="00386112" w:rsidRDefault="003C5B5F" w:rsidP="00386112">
      <w:pPr>
        <w:spacing w:after="120"/>
        <w:ind w:left="1080"/>
        <w:rPr>
          <w:rFonts w:cs="Comic Sans MS"/>
        </w:rPr>
      </w:pPr>
      <w:r w:rsidRPr="00386112">
        <w:rPr>
          <w:rFonts w:cs="Gill Sans"/>
        </w:rPr>
        <w:t xml:space="preserve">Future updates to the Barrier Analysis Tabulation Sheet and instructions will be posted on the Food Security and Nutrition Network website </w:t>
      </w:r>
      <w:r w:rsidRPr="0066578D">
        <w:rPr>
          <w:rFonts w:cs="Gill Sans"/>
          <w:shd w:val="clear" w:color="auto" w:fill="FFFFFF" w:themeFill="background1"/>
        </w:rPr>
        <w:t>(</w:t>
      </w:r>
      <w:hyperlink r:id="rId39" w:history="1">
        <w:r w:rsidR="00CF69B6" w:rsidRPr="00CF69B6">
          <w:rPr>
            <w:rStyle w:val="Hyperlink"/>
            <w:rFonts w:cs="Gill Sans"/>
            <w:color w:val="237990"/>
            <w:shd w:val="clear" w:color="auto" w:fill="FFFFFF" w:themeFill="background1"/>
          </w:rPr>
          <w:t>www.fsnnetwork.org</w:t>
        </w:r>
      </w:hyperlink>
      <w:r w:rsidRPr="0066578D">
        <w:rPr>
          <w:rFonts w:cs="Gill Sans"/>
          <w:shd w:val="clear" w:color="auto" w:fill="FFFFFF" w:themeFill="background1"/>
        </w:rPr>
        <w:t>)</w:t>
      </w:r>
      <w:r w:rsidRPr="0066578D">
        <w:rPr>
          <w:rFonts w:cs="Gill Sans"/>
          <w:color w:val="237990"/>
        </w:rPr>
        <w:t xml:space="preserve"> </w:t>
      </w:r>
      <w:r w:rsidRPr="00386112">
        <w:rPr>
          <w:rFonts w:cs="Gill Sans"/>
        </w:rPr>
        <w:t xml:space="preserve">and on </w:t>
      </w:r>
      <w:hyperlink r:id="rId40" w:history="1">
        <w:r w:rsidR="00F87A6D" w:rsidRPr="00CF69B6">
          <w:rPr>
            <w:rStyle w:val="Hyperlink"/>
            <w:rFonts w:cs="Gill Sans"/>
            <w:color w:val="237990"/>
          </w:rPr>
          <w:t>caregroupinfo.org</w:t>
        </w:r>
      </w:hyperlink>
    </w:p>
    <w:p w14:paraId="6E3D7F66" w14:textId="77777777" w:rsidR="003C5B5F" w:rsidRPr="00386112" w:rsidRDefault="003C5B5F" w:rsidP="00386112">
      <w:pPr>
        <w:pStyle w:val="ListParagraph"/>
        <w:numPr>
          <w:ilvl w:val="0"/>
          <w:numId w:val="167"/>
        </w:numPr>
        <w:spacing w:after="120" w:line="252" w:lineRule="auto"/>
        <w:ind w:left="1080"/>
        <w:contextualSpacing w:val="0"/>
      </w:pPr>
      <w:r w:rsidRPr="00386112">
        <w:rPr>
          <w:b/>
          <w:bCs/>
        </w:rPr>
        <w:t>Are qualitative methods sometimes used after a Barrier Analysis?</w:t>
      </w:r>
      <w:r w:rsidRPr="00386112">
        <w:t xml:space="preserve"> </w:t>
      </w:r>
    </w:p>
    <w:p w14:paraId="484D5F38" w14:textId="38C7486D" w:rsidR="003C5B5F" w:rsidRPr="00386112" w:rsidRDefault="003C5B5F" w:rsidP="00386112">
      <w:pPr>
        <w:spacing w:after="120"/>
        <w:ind w:left="1080"/>
      </w:pPr>
      <w:r w:rsidRPr="00386112">
        <w:t>Yes, qualitative methods can be useful to follow up after a Barrier Analysis. For example, if we learn from a question about perceived negative consequences that male farmers perceive the promoted Behavior will actually make their harvest smaller, we need to do follow-up focus groups</w:t>
      </w:r>
      <w:r w:rsidR="00C15221">
        <w:t xml:space="preserve">. In these focus groups we can </w:t>
      </w:r>
      <w:r w:rsidRPr="00386112">
        <w:t>find out where that belief comes from, why they think that happens</w:t>
      </w:r>
      <w:r w:rsidR="00C15221">
        <w:t>,</w:t>
      </w:r>
      <w:r w:rsidRPr="00386112">
        <w:t xml:space="preserve"> and how they think that happens. (“How” and “why” questions are often best explored using qualitative rather than quantitative methods.) Similarly, if many people answer that it is more difficult to store their crops in silos because of the cost of the silo, it might be helpful to do a Positive Deviance Inquiry (PDI) or local Determinants of accessible containers in the community to see if there are some less expensive alternatives available— such as tin barrels or sack bags—that could be promoted.</w:t>
      </w:r>
    </w:p>
    <w:p w14:paraId="5B4AC83A" w14:textId="77777777" w:rsidR="003C5B5F" w:rsidRPr="00386112" w:rsidRDefault="003C5B5F" w:rsidP="00386112">
      <w:pPr>
        <w:spacing w:after="120"/>
        <w:ind w:left="1080"/>
      </w:pPr>
      <w:r w:rsidRPr="00386112">
        <w:lastRenderedPageBreak/>
        <w:t xml:space="preserve">While a Barrier Analysis should help you identify the most important barriers and enablers, it may not be enough to find what truly motivates people, including the “big benefits”. Therefore, it can be useful to follow up this approach with focus group discussions (FGDs) or a participatory learning and action (PLA) activity. (When we learn about questionnaire development, however, we will mention a question that you can put at the end of your questionnaire to look into “big benefits.”) </w:t>
      </w:r>
    </w:p>
    <w:p w14:paraId="5EF02D96" w14:textId="77777777" w:rsidR="003C5B5F" w:rsidRPr="00386112" w:rsidRDefault="003C5B5F" w:rsidP="00386112">
      <w:pPr>
        <w:spacing w:after="120"/>
        <w:ind w:left="1080"/>
      </w:pPr>
      <w:r w:rsidRPr="00386112">
        <w:t>Using trials of improved practices (TIPS), FGDs, PLA and other qualitative methods can also be useful for studying enablers and barriers when a Barrier Analysis is not possible, because there are not enough Doers to interview. For example, when you are introducing a Behavior that is new to an area (e.g., solar water disinfection, use of zinc during and after diarrhea) or the program is just beginning, you may not find any Doers.</w:t>
      </w:r>
    </w:p>
    <w:p w14:paraId="3F11CF80" w14:textId="77777777" w:rsidR="003C5B5F" w:rsidRPr="00386112" w:rsidRDefault="003C5B5F" w:rsidP="00386112">
      <w:pPr>
        <w:pStyle w:val="ListParagraph"/>
        <w:numPr>
          <w:ilvl w:val="0"/>
          <w:numId w:val="168"/>
        </w:numPr>
        <w:spacing w:after="120" w:line="252" w:lineRule="auto"/>
        <w:ind w:left="1080"/>
        <w:contextualSpacing w:val="0"/>
        <w:rPr>
          <w:b/>
          <w:bCs/>
        </w:rPr>
      </w:pPr>
      <w:r w:rsidRPr="00386112">
        <w:rPr>
          <w:b/>
          <w:bCs/>
        </w:rPr>
        <w:t xml:space="preserve">Is Barrier Analysis a quantitative method, qualitative method or both? </w:t>
      </w:r>
    </w:p>
    <w:p w14:paraId="29522C94" w14:textId="77777777" w:rsidR="003C5B5F" w:rsidRPr="00386112" w:rsidRDefault="003C5B5F" w:rsidP="00386112">
      <w:pPr>
        <w:spacing w:after="120"/>
        <w:ind w:left="1080"/>
      </w:pPr>
      <w:r w:rsidRPr="00386112">
        <w:t>Barrier Analysis is both qualitative and quantitative. It has open-ended elements that help us explore and describe how both Doers and Non-Doers think (which makes them qualitative in nature) and allows us to say which differences are important using quantitative elements (e.g., the statistical comparison of Doers and Non-Doers). Since a Barrier Analysis does not measure prevalence of a particular belief, most people do not think of it as quantitative; however, quantitative information is being collected and analyzed (e.g., which group gave a particular response more often).</w:t>
      </w:r>
    </w:p>
    <w:p w14:paraId="508503C1" w14:textId="77777777" w:rsidR="003C5B5F" w:rsidRPr="00386112" w:rsidRDefault="003C5B5F" w:rsidP="00386112">
      <w:pPr>
        <w:spacing w:after="120"/>
        <w:rPr>
          <w:b/>
          <w:bCs/>
        </w:rPr>
      </w:pPr>
      <w:r w:rsidRPr="00386112">
        <w:br w:type="page"/>
      </w:r>
    </w:p>
    <w:p w14:paraId="19EDE2B9" w14:textId="77777777" w:rsidR="003C5B5F" w:rsidRPr="00D63AB3" w:rsidRDefault="003C5B5F" w:rsidP="00D63AB3">
      <w:pPr>
        <w:pStyle w:val="Heading3"/>
      </w:pPr>
      <w:bookmarkStart w:id="227" w:name="_Toc345529094"/>
      <w:bookmarkStart w:id="228" w:name="GAMEQUES"/>
      <w:r w:rsidRPr="00D63AB3">
        <w:lastRenderedPageBreak/>
        <w:t>Barrier Analysis Game Questions</w:t>
      </w:r>
      <w:bookmarkEnd w:id="227"/>
      <w:r w:rsidRPr="00D63AB3">
        <w:t xml:space="preserve"> </w:t>
      </w:r>
      <w:bookmarkEnd w:id="228"/>
      <w:r w:rsidRPr="00D63AB3">
        <w:t>(select 9 -10 from this list)</w:t>
      </w:r>
    </w:p>
    <w:p w14:paraId="561FA45A" w14:textId="77777777" w:rsidR="003C5B5F" w:rsidRPr="00392A6B" w:rsidRDefault="003C5B5F" w:rsidP="00D63AB3">
      <w:pPr>
        <w:numPr>
          <w:ilvl w:val="0"/>
          <w:numId w:val="44"/>
        </w:numPr>
        <w:spacing w:after="120"/>
        <w:ind w:left="1080"/>
      </w:pPr>
      <w:r w:rsidRPr="00392A6B">
        <w:t>How is a Doer/</w:t>
      </w:r>
      <w:r>
        <w:t>Non-Doer</w:t>
      </w:r>
      <w:r w:rsidRPr="00392A6B">
        <w:t xml:space="preserve"> Study different from a Barrier Analysis? </w:t>
      </w:r>
    </w:p>
    <w:p w14:paraId="16F10609" w14:textId="77777777" w:rsidR="003C5B5F" w:rsidRPr="00392A6B" w:rsidRDefault="003C5B5F" w:rsidP="00D63AB3">
      <w:pPr>
        <w:numPr>
          <w:ilvl w:val="0"/>
          <w:numId w:val="44"/>
        </w:numPr>
        <w:spacing w:after="120"/>
        <w:ind w:left="1080"/>
      </w:pPr>
      <w:r w:rsidRPr="00392A6B">
        <w:t>How many Determinants are explored in a Doer/</w:t>
      </w:r>
      <w:r>
        <w:t>Non-Doer</w:t>
      </w:r>
      <w:r w:rsidRPr="00392A6B">
        <w:t xml:space="preserve"> Study? </w:t>
      </w:r>
    </w:p>
    <w:p w14:paraId="37814BFB" w14:textId="77777777" w:rsidR="003C5B5F" w:rsidRPr="00392A6B" w:rsidRDefault="003C5B5F" w:rsidP="00D63AB3">
      <w:pPr>
        <w:numPr>
          <w:ilvl w:val="0"/>
          <w:numId w:val="44"/>
        </w:numPr>
        <w:spacing w:after="120"/>
        <w:ind w:left="1080"/>
      </w:pPr>
      <w:r w:rsidRPr="00392A6B">
        <w:t>How many Determinants are explored in a Barrier Analysis?</w:t>
      </w:r>
    </w:p>
    <w:p w14:paraId="764CA550" w14:textId="77777777" w:rsidR="003C5B5F" w:rsidRPr="00392A6B" w:rsidRDefault="003C5B5F" w:rsidP="00D63AB3">
      <w:pPr>
        <w:numPr>
          <w:ilvl w:val="0"/>
          <w:numId w:val="44"/>
        </w:numPr>
        <w:spacing w:after="120"/>
        <w:ind w:left="1080"/>
      </w:pPr>
      <w:r w:rsidRPr="00392A6B">
        <w:t>Which Determinants are explored by both a Doer/</w:t>
      </w:r>
      <w:r>
        <w:t>Non-Doer</w:t>
      </w:r>
      <w:r w:rsidRPr="00392A6B">
        <w:t xml:space="preserve"> Study and Barrier Analysis?</w:t>
      </w:r>
    </w:p>
    <w:p w14:paraId="756ED2B0" w14:textId="77777777" w:rsidR="003C5B5F" w:rsidRPr="00392A6B" w:rsidRDefault="003C5B5F" w:rsidP="00D63AB3">
      <w:pPr>
        <w:numPr>
          <w:ilvl w:val="0"/>
          <w:numId w:val="44"/>
        </w:numPr>
        <w:spacing w:after="120"/>
        <w:ind w:left="1080"/>
      </w:pPr>
      <w:r w:rsidRPr="00392A6B">
        <w:t xml:space="preserve">Who is interviewed in a Barrier Analysis? </w:t>
      </w:r>
    </w:p>
    <w:p w14:paraId="3795A80B" w14:textId="77777777" w:rsidR="003C5B5F" w:rsidRPr="00392A6B" w:rsidRDefault="003C5B5F" w:rsidP="00D63AB3">
      <w:pPr>
        <w:numPr>
          <w:ilvl w:val="0"/>
          <w:numId w:val="44"/>
        </w:numPr>
        <w:spacing w:after="120"/>
        <w:ind w:left="1080"/>
      </w:pPr>
      <w:r w:rsidRPr="00392A6B">
        <w:t xml:space="preserve">Who interviews Doers and </w:t>
      </w:r>
      <w:r>
        <w:t>Non-Doer</w:t>
      </w:r>
      <w:r w:rsidRPr="00392A6B">
        <w:t>s (in both a Doer/</w:t>
      </w:r>
      <w:r>
        <w:t>Non-Doer</w:t>
      </w:r>
      <w:r w:rsidRPr="00392A6B">
        <w:t xml:space="preserve"> Study and a Barrier Analysis)? </w:t>
      </w:r>
    </w:p>
    <w:p w14:paraId="035C7C73" w14:textId="77777777" w:rsidR="003C5B5F" w:rsidRPr="00392A6B" w:rsidRDefault="003C5B5F" w:rsidP="00D63AB3">
      <w:pPr>
        <w:numPr>
          <w:ilvl w:val="0"/>
          <w:numId w:val="44"/>
        </w:numPr>
        <w:spacing w:after="120"/>
        <w:ind w:left="1080"/>
      </w:pPr>
      <w:r w:rsidRPr="00392A6B">
        <w:t xml:space="preserve">Can the same person be interviewed about more than one Behavior? </w:t>
      </w:r>
    </w:p>
    <w:p w14:paraId="0E1F0213" w14:textId="77777777" w:rsidR="003C5B5F" w:rsidRPr="00392A6B" w:rsidRDefault="003C5B5F" w:rsidP="00D63AB3">
      <w:pPr>
        <w:numPr>
          <w:ilvl w:val="0"/>
          <w:numId w:val="44"/>
        </w:numPr>
        <w:spacing w:after="120"/>
        <w:ind w:left="1080"/>
      </w:pPr>
      <w:r w:rsidRPr="00392A6B">
        <w:t xml:space="preserve">How many interviews should be conducted with Doers and </w:t>
      </w:r>
      <w:r>
        <w:t>Non-Doer</w:t>
      </w:r>
      <w:r w:rsidRPr="00392A6B">
        <w:t xml:space="preserve">s? </w:t>
      </w:r>
    </w:p>
    <w:p w14:paraId="569F5284" w14:textId="77777777" w:rsidR="003C5B5F" w:rsidRPr="00392A6B" w:rsidRDefault="003C5B5F" w:rsidP="00D63AB3">
      <w:pPr>
        <w:numPr>
          <w:ilvl w:val="0"/>
          <w:numId w:val="44"/>
        </w:numPr>
        <w:spacing w:after="120"/>
        <w:ind w:left="1080"/>
      </w:pPr>
      <w:r w:rsidRPr="00392A6B">
        <w:t>How many Doers should be interviewed?</w:t>
      </w:r>
    </w:p>
    <w:p w14:paraId="392D73F6" w14:textId="77777777" w:rsidR="003C5B5F" w:rsidRPr="00392A6B" w:rsidRDefault="003C5B5F" w:rsidP="00D63AB3">
      <w:pPr>
        <w:numPr>
          <w:ilvl w:val="0"/>
          <w:numId w:val="44"/>
        </w:numPr>
        <w:spacing w:after="120"/>
        <w:ind w:left="1080"/>
      </w:pPr>
      <w:r w:rsidRPr="00392A6B">
        <w:t xml:space="preserve">Is it acceptable to take your entire sample from the same community? </w:t>
      </w:r>
    </w:p>
    <w:p w14:paraId="1FC66E53" w14:textId="77777777" w:rsidR="003C5B5F" w:rsidRPr="00392A6B" w:rsidRDefault="003C5B5F" w:rsidP="00D63AB3">
      <w:pPr>
        <w:numPr>
          <w:ilvl w:val="0"/>
          <w:numId w:val="44"/>
        </w:numPr>
        <w:spacing w:after="120"/>
        <w:ind w:left="1080"/>
      </w:pPr>
      <w:r w:rsidRPr="00392A6B">
        <w:t xml:space="preserve">When in the program life cycle should the Barrier Analysis be conducted? </w:t>
      </w:r>
    </w:p>
    <w:p w14:paraId="1A832458" w14:textId="77777777" w:rsidR="003C5B5F" w:rsidRPr="00392A6B" w:rsidRDefault="003C5B5F" w:rsidP="00D63AB3">
      <w:pPr>
        <w:numPr>
          <w:ilvl w:val="0"/>
          <w:numId w:val="44"/>
        </w:numPr>
        <w:spacing w:after="120"/>
        <w:ind w:left="1080"/>
      </w:pPr>
      <w:r w:rsidRPr="00392A6B">
        <w:t>How reliable are Barrier Analysis findings?</w:t>
      </w:r>
    </w:p>
    <w:p w14:paraId="341614AB" w14:textId="77777777" w:rsidR="003C5B5F" w:rsidRPr="00392A6B" w:rsidRDefault="003C5B5F" w:rsidP="00D63AB3">
      <w:pPr>
        <w:numPr>
          <w:ilvl w:val="0"/>
          <w:numId w:val="44"/>
        </w:numPr>
        <w:spacing w:after="120"/>
        <w:ind w:left="1080"/>
      </w:pPr>
      <w:r w:rsidRPr="00392A6B">
        <w:t xml:space="preserve">To be considered significant, what should the minimum point difference be between Doers and </w:t>
      </w:r>
      <w:r>
        <w:t>Non-Doer</w:t>
      </w:r>
      <w:r w:rsidRPr="00392A6B">
        <w:t>s?</w:t>
      </w:r>
    </w:p>
    <w:p w14:paraId="4E23AFA6" w14:textId="77777777" w:rsidR="003C5B5F" w:rsidRPr="00392A6B" w:rsidRDefault="003C5B5F" w:rsidP="00D63AB3">
      <w:pPr>
        <w:numPr>
          <w:ilvl w:val="0"/>
          <w:numId w:val="44"/>
        </w:numPr>
        <w:spacing w:after="120"/>
        <w:ind w:left="1080"/>
      </w:pPr>
      <w:r w:rsidRPr="00392A6B">
        <w:t xml:space="preserve">Can the results only be analyzed manually? </w:t>
      </w:r>
    </w:p>
    <w:p w14:paraId="4A1650BD" w14:textId="77777777" w:rsidR="003C5B5F" w:rsidRPr="00392A6B" w:rsidRDefault="003C5B5F" w:rsidP="00D63AB3">
      <w:pPr>
        <w:numPr>
          <w:ilvl w:val="0"/>
          <w:numId w:val="44"/>
        </w:numPr>
        <w:spacing w:after="120"/>
        <w:ind w:left="1080"/>
      </w:pPr>
      <w:r w:rsidRPr="00392A6B">
        <w:t xml:space="preserve">Are qualitative methods sometimes used after a Barrier Analysis? </w:t>
      </w:r>
    </w:p>
    <w:p w14:paraId="55244FE8" w14:textId="77777777" w:rsidR="003C5B5F" w:rsidRPr="00392A6B" w:rsidRDefault="003C5B5F" w:rsidP="00D63AB3">
      <w:pPr>
        <w:numPr>
          <w:ilvl w:val="0"/>
          <w:numId w:val="44"/>
        </w:numPr>
        <w:spacing w:after="120"/>
        <w:ind w:left="1080"/>
      </w:pPr>
      <w:r w:rsidRPr="00392A6B">
        <w:t xml:space="preserve">Does a Barrier Analysis use quantitative or qualitative research methods? </w:t>
      </w:r>
    </w:p>
    <w:p w14:paraId="6D1A4AAD" w14:textId="77777777" w:rsidR="003C5B5F" w:rsidRPr="00392A6B" w:rsidRDefault="003C5B5F" w:rsidP="003C5B5F">
      <w:pPr>
        <w:ind w:left="0"/>
        <w:jc w:val="center"/>
        <w:rPr>
          <w:b/>
          <w:bCs/>
        </w:rPr>
      </w:pPr>
      <w:r w:rsidRPr="00392A6B">
        <w:br w:type="page"/>
      </w:r>
    </w:p>
    <w:p w14:paraId="24AFAF0F" w14:textId="77777777" w:rsidR="003C5B5F" w:rsidRPr="00392A6B" w:rsidRDefault="003C5B5F" w:rsidP="0066578D">
      <w:pPr>
        <w:pStyle w:val="Heading3"/>
        <w:ind w:left="0"/>
      </w:pPr>
      <w:bookmarkStart w:id="229" w:name="T9HO3"/>
      <w:bookmarkStart w:id="230" w:name="_Toc467583843"/>
      <w:r w:rsidRPr="0066578D">
        <w:rPr>
          <w:rStyle w:val="Heading2Char"/>
          <w:b/>
        </w:rPr>
        <w:lastRenderedPageBreak/>
        <w:t>Task 9 Handout 3</w:t>
      </w:r>
      <w:bookmarkEnd w:id="229"/>
      <w:bookmarkEnd w:id="230"/>
      <w:r w:rsidRPr="00392A6B">
        <w:br/>
      </w:r>
      <w:r w:rsidRPr="00CA0FC2">
        <w:t>The Seven Steps of Conducting a Barrier Analysis</w:t>
      </w:r>
      <w:bookmarkEnd w:id="226"/>
    </w:p>
    <w:p w14:paraId="02DB8E9F" w14:textId="77777777" w:rsidR="003C5B5F" w:rsidRPr="00392A6B" w:rsidRDefault="003C5B5F" w:rsidP="00CA0FC2">
      <w:pPr>
        <w:spacing w:after="120"/>
        <w:ind w:left="1080" w:hanging="360"/>
      </w:pPr>
      <w:r w:rsidRPr="00392A6B">
        <w:t>1.</w:t>
      </w:r>
      <w:r w:rsidRPr="00392A6B">
        <w:tab/>
      </w:r>
      <w:r>
        <w:rPr>
          <w:b/>
        </w:rPr>
        <w:t xml:space="preserve">Define the </w:t>
      </w:r>
      <w:r w:rsidRPr="00392A6B">
        <w:rPr>
          <w:b/>
        </w:rPr>
        <w:t>Behavior and Priority Group.</w:t>
      </w:r>
    </w:p>
    <w:p w14:paraId="3BFB17C5" w14:textId="61569958" w:rsidR="003C5B5F" w:rsidRPr="00392A6B" w:rsidRDefault="003C5B5F" w:rsidP="00CA0FC2">
      <w:pPr>
        <w:spacing w:after="120"/>
        <w:ind w:left="1080" w:hanging="360"/>
      </w:pPr>
      <w:r w:rsidRPr="00392A6B">
        <w:tab/>
        <w:t xml:space="preserve">Define </w:t>
      </w:r>
      <w:r>
        <w:t xml:space="preserve">the behaviors </w:t>
      </w:r>
      <w:r w:rsidRPr="00392A6B">
        <w:t xml:space="preserve">you want to </w:t>
      </w:r>
      <w:r>
        <w:t>study:</w:t>
      </w:r>
      <w:r w:rsidR="00CB10F9">
        <w:t xml:space="preserve"> </w:t>
      </w:r>
      <w:r w:rsidRPr="00392A6B">
        <w:t xml:space="preserve">for example, </w:t>
      </w:r>
      <w:r>
        <w:t xml:space="preserve">male maize farmers </w:t>
      </w:r>
      <w:r w:rsidRPr="00392A6B">
        <w:t>use organic fertilizer” or</w:t>
      </w:r>
      <w:r>
        <w:t xml:space="preserve"> “Couples decide together to delay getting pregnant until after the wife is 18 year of age</w:t>
      </w:r>
      <w:r w:rsidR="0073720C">
        <w:t>.</w:t>
      </w:r>
      <w:r>
        <w:t>”</w:t>
      </w:r>
    </w:p>
    <w:p w14:paraId="2ACBA847" w14:textId="77777777" w:rsidR="003C5B5F" w:rsidRPr="00392A6B" w:rsidRDefault="003C5B5F" w:rsidP="00CA0FC2">
      <w:pPr>
        <w:spacing w:after="120"/>
        <w:ind w:left="1080" w:hanging="360"/>
        <w:rPr>
          <w:b/>
        </w:rPr>
      </w:pPr>
      <w:r w:rsidRPr="00392A6B">
        <w:t>2.</w:t>
      </w:r>
      <w:r w:rsidRPr="00392A6B">
        <w:tab/>
      </w:r>
      <w:r w:rsidRPr="00392A6B">
        <w:rPr>
          <w:b/>
        </w:rPr>
        <w:t>Develop the behavior screening questions.</w:t>
      </w:r>
    </w:p>
    <w:p w14:paraId="62036FC0" w14:textId="77777777" w:rsidR="003C5B5F" w:rsidRPr="00392A6B" w:rsidRDefault="003C5B5F" w:rsidP="00CA0FC2">
      <w:pPr>
        <w:spacing w:after="120"/>
        <w:ind w:left="1080" w:hanging="360"/>
      </w:pPr>
      <w:r w:rsidRPr="00392A6B">
        <w:tab/>
      </w:r>
      <w:r>
        <w:t>This non-leading set of questions</w:t>
      </w:r>
      <w:r w:rsidRPr="00392A6B">
        <w:t xml:space="preserve"> will help you determine if a respondent is a Doer or a </w:t>
      </w:r>
      <w:r>
        <w:t>Non-Doer</w:t>
      </w:r>
      <w:r w:rsidRPr="00392A6B">
        <w:t xml:space="preserve">. Examples include: “During the last planting season, which types of seeds did you use? From where did you get them?” Program staff must be consistent in how they define Doers and </w:t>
      </w:r>
      <w:r>
        <w:t>Non-Doer</w:t>
      </w:r>
      <w:r w:rsidRPr="00392A6B">
        <w:t>s during a study.</w:t>
      </w:r>
    </w:p>
    <w:p w14:paraId="38E30F4A" w14:textId="77777777" w:rsidR="003C5B5F" w:rsidRPr="00392A6B" w:rsidRDefault="003C5B5F" w:rsidP="00CA0FC2">
      <w:pPr>
        <w:spacing w:after="120"/>
        <w:ind w:left="1080" w:hanging="360"/>
      </w:pPr>
      <w:r w:rsidRPr="00392A6B">
        <w:t>3.</w:t>
      </w:r>
      <w:r w:rsidRPr="00392A6B">
        <w:tab/>
      </w:r>
      <w:r w:rsidRPr="00392A6B">
        <w:rPr>
          <w:b/>
        </w:rPr>
        <w:t xml:space="preserve">Develop </w:t>
      </w:r>
      <w:r>
        <w:rPr>
          <w:b/>
        </w:rPr>
        <w:t xml:space="preserve">the research questions </w:t>
      </w:r>
      <w:r w:rsidRPr="00392A6B">
        <w:rPr>
          <w:b/>
        </w:rPr>
        <w:t>and a pre-test questionnaire.</w:t>
      </w:r>
    </w:p>
    <w:p w14:paraId="79CE4AFE" w14:textId="77777777" w:rsidR="003C5B5F" w:rsidRPr="00392A6B" w:rsidRDefault="003C5B5F" w:rsidP="00CA0FC2">
      <w:pPr>
        <w:spacing w:after="120"/>
        <w:ind w:left="1080" w:hanging="360"/>
      </w:pPr>
      <w:r w:rsidRPr="00392A6B">
        <w:tab/>
        <w:t>Identify one or two questions for each of the Determinants being studied and prepare the questionnaire and coding guide with potential responses. Take care: this is one of the most difficult steps! Test the questionnaire on a few members of the Priority Group to ensure that the questions can be understood by respondents.</w:t>
      </w:r>
    </w:p>
    <w:p w14:paraId="7A1FEC8E" w14:textId="77777777" w:rsidR="003C5B5F" w:rsidRPr="00392A6B" w:rsidRDefault="003C5B5F" w:rsidP="00CA0FC2">
      <w:pPr>
        <w:spacing w:after="120"/>
        <w:ind w:left="1080" w:hanging="360"/>
        <w:rPr>
          <w:b/>
        </w:rPr>
      </w:pPr>
      <w:r w:rsidRPr="00392A6B">
        <w:t>4.</w:t>
      </w:r>
      <w:r w:rsidRPr="00392A6B">
        <w:tab/>
      </w:r>
      <w:r w:rsidRPr="00392A6B">
        <w:rPr>
          <w:b/>
        </w:rPr>
        <w:t>Organize the field work.</w:t>
      </w:r>
    </w:p>
    <w:p w14:paraId="35C2EE36" w14:textId="77777777" w:rsidR="003C5B5F" w:rsidRPr="00392A6B" w:rsidRDefault="003C5B5F" w:rsidP="00CA0FC2">
      <w:pPr>
        <w:spacing w:after="120"/>
        <w:ind w:left="1080" w:hanging="360"/>
      </w:pPr>
      <w:r w:rsidRPr="00392A6B">
        <w:tab/>
        <w:t xml:space="preserve">Decide in which sites (e.g., community gardens, </w:t>
      </w:r>
      <w:r>
        <w:t>farmer field school</w:t>
      </w:r>
      <w:r w:rsidRPr="00392A6B">
        <w:t xml:space="preserve">) you may find Doers and </w:t>
      </w:r>
      <w:r>
        <w:t>Non-Doer</w:t>
      </w:r>
      <w:r w:rsidRPr="00392A6B">
        <w:t xml:space="preserve">s in or in which communities you will conduct interviews. Seek permission from appropriate authorities (e.g., village chief, </w:t>
      </w:r>
      <w:r>
        <w:t xml:space="preserve">FFS </w:t>
      </w:r>
      <w:r w:rsidRPr="00392A6B">
        <w:t>managers). Practice interviewing using the questionnaire. Make sufficient copies of the questionnaires. Arrange transportation to interviewing locales.</w:t>
      </w:r>
    </w:p>
    <w:p w14:paraId="12395361" w14:textId="77777777" w:rsidR="003C5B5F" w:rsidRPr="00392A6B" w:rsidRDefault="003C5B5F" w:rsidP="00CA0FC2">
      <w:pPr>
        <w:spacing w:after="120"/>
        <w:ind w:left="1080" w:hanging="360"/>
      </w:pPr>
      <w:r w:rsidRPr="00392A6B">
        <w:t>5.</w:t>
      </w:r>
      <w:r w:rsidRPr="00392A6B">
        <w:tab/>
      </w:r>
      <w:r w:rsidRPr="00392A6B">
        <w:rPr>
          <w:b/>
        </w:rPr>
        <w:t>C</w:t>
      </w:r>
      <w:r>
        <w:rPr>
          <w:b/>
        </w:rPr>
        <w:t>onduct the interviews</w:t>
      </w:r>
    </w:p>
    <w:p w14:paraId="3C4067D6" w14:textId="77777777" w:rsidR="003C5B5F" w:rsidRPr="00392A6B" w:rsidRDefault="003C5B5F" w:rsidP="00CA0FC2">
      <w:pPr>
        <w:spacing w:after="120"/>
        <w:ind w:left="1080" w:hanging="360"/>
      </w:pPr>
      <w:r w:rsidRPr="00392A6B">
        <w:tab/>
        <w:t xml:space="preserve">Conduct at least 45 interviews of Priority Group members who are Doers and at least 45 interviews with </w:t>
      </w:r>
      <w:r>
        <w:t>Non-Doer</w:t>
      </w:r>
      <w:r w:rsidRPr="00392A6B">
        <w:t>s. Record the responses on the questionnaire. Specify any other responses not directly related to the questionnaire and write them in the respondent’s own words.</w:t>
      </w:r>
    </w:p>
    <w:p w14:paraId="0DDC4E0B" w14:textId="77777777" w:rsidR="003C5B5F" w:rsidRPr="00392A6B" w:rsidRDefault="003C5B5F" w:rsidP="00CA0FC2">
      <w:pPr>
        <w:spacing w:after="120"/>
        <w:ind w:left="1080" w:hanging="360"/>
        <w:rPr>
          <w:b/>
        </w:rPr>
      </w:pPr>
      <w:r w:rsidRPr="00392A6B">
        <w:t>6.</w:t>
      </w:r>
      <w:r w:rsidRPr="00392A6B">
        <w:tab/>
      </w:r>
      <w:r w:rsidRPr="00392A6B">
        <w:rPr>
          <w:b/>
        </w:rPr>
        <w:t>Code the Barrier Analysis questionnaire responses, and tabulate and analyze the results.</w:t>
      </w:r>
    </w:p>
    <w:p w14:paraId="57AAB28B" w14:textId="2D5700BE" w:rsidR="003C5B5F" w:rsidRPr="00392A6B" w:rsidRDefault="003C5B5F" w:rsidP="00CA0FC2">
      <w:pPr>
        <w:spacing w:after="120"/>
        <w:ind w:left="1080" w:hanging="360"/>
      </w:pPr>
      <w:r w:rsidRPr="00392A6B">
        <w:tab/>
        <w:t>Prepare the coding sheets.</w:t>
      </w:r>
      <w:r w:rsidR="00CB10F9">
        <w:t xml:space="preserve"> </w:t>
      </w:r>
      <w:r>
        <w:t>Develop codes for the most common responses. T</w:t>
      </w:r>
      <w:r w:rsidRPr="00392A6B">
        <w:t>abulate</w:t>
      </w:r>
      <w:r>
        <w:t xml:space="preserve"> (count) the number of respondents who gave similar responses.</w:t>
      </w:r>
      <w:r w:rsidR="00CB10F9">
        <w:t xml:space="preserve"> </w:t>
      </w:r>
      <w:r w:rsidRPr="00392A6B">
        <w:t xml:space="preserve">Enter the tabulated results in a table or in the Microsoft Excel Barrier Analysis Tabulation Sheet. Compare the answers of the Doers and </w:t>
      </w:r>
      <w:r>
        <w:t>Non-Doer</w:t>
      </w:r>
      <w:r w:rsidRPr="00392A6B">
        <w:t xml:space="preserve">s for each question/response. Look for large (15+ percentage points) differences if tabulating manually or statistically significant differences between the Doers and </w:t>
      </w:r>
      <w:r>
        <w:t>Non-Doer</w:t>
      </w:r>
      <w:r w:rsidRPr="00392A6B">
        <w:t>s if using the spreadsheet. For statistically significant differences, note the level of association (in the odds ratio column) between the response and the Behavior.</w:t>
      </w:r>
    </w:p>
    <w:p w14:paraId="4A906154" w14:textId="77777777" w:rsidR="003C5B5F" w:rsidRPr="00392A6B" w:rsidRDefault="003C5B5F" w:rsidP="00CA0FC2">
      <w:pPr>
        <w:spacing w:after="120"/>
        <w:ind w:left="1080" w:hanging="360"/>
        <w:rPr>
          <w:b/>
        </w:rPr>
      </w:pPr>
      <w:r w:rsidRPr="00392A6B">
        <w:t>7.</w:t>
      </w:r>
      <w:r w:rsidRPr="00392A6B">
        <w:tab/>
      </w:r>
      <w:r w:rsidRPr="00392A6B">
        <w:rPr>
          <w:b/>
        </w:rPr>
        <w:t>Use the results to write Bridges to Activities in the DBC Framework.</w:t>
      </w:r>
    </w:p>
    <w:p w14:paraId="1FF29D66" w14:textId="77777777" w:rsidR="003C5B5F" w:rsidRPr="00392A6B" w:rsidRDefault="003C5B5F" w:rsidP="00CA0FC2">
      <w:pPr>
        <w:spacing w:after="120"/>
        <w:ind w:left="1080" w:hanging="360"/>
      </w:pPr>
      <w:r w:rsidRPr="00392A6B">
        <w:tab/>
        <w:t xml:space="preserve">After analyzing your data, use the information to write Bridges to Activities. Which Determinants must be addressed through your Activities? Which messages should be used? </w:t>
      </w:r>
      <w:r w:rsidRPr="00392A6B">
        <w:lastRenderedPageBreak/>
        <w:t>How will you address the Influencing Groups? Decide how to monitor changes in the Bridges to Activities during the life of your program.</w:t>
      </w:r>
    </w:p>
    <w:p w14:paraId="398D0947" w14:textId="77777777" w:rsidR="003C5B5F" w:rsidRPr="00392A6B" w:rsidRDefault="003C5B5F" w:rsidP="0066578D">
      <w:pPr>
        <w:pStyle w:val="Heading3"/>
        <w:ind w:left="0"/>
      </w:pPr>
      <w:r w:rsidRPr="00197C13">
        <w:br w:type="page"/>
      </w:r>
      <w:bookmarkStart w:id="231" w:name="_Toc467583844"/>
      <w:bookmarkStart w:id="232" w:name="T9HO4"/>
      <w:bookmarkStart w:id="233" w:name="_Toc345529097"/>
      <w:r w:rsidRPr="0066578D">
        <w:rPr>
          <w:rStyle w:val="Heading2Char"/>
          <w:b/>
        </w:rPr>
        <w:lastRenderedPageBreak/>
        <w:t>Task 9 Handout 4</w:t>
      </w:r>
      <w:bookmarkEnd w:id="231"/>
      <w:r w:rsidRPr="00392A6B">
        <w:t xml:space="preserve"> </w:t>
      </w:r>
      <w:bookmarkEnd w:id="232"/>
      <w:r w:rsidRPr="00392A6B">
        <w:br/>
        <w:t>Sample Questions for a Barrier Analysis</w:t>
      </w:r>
      <w:bookmarkEnd w:id="233"/>
    </w:p>
    <w:tbl>
      <w:tblPr>
        <w:tblW w:w="9504" w:type="dxa"/>
        <w:jc w:val="center"/>
        <w:tblBorders>
          <w:bottom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60"/>
        <w:gridCol w:w="7344"/>
      </w:tblGrid>
      <w:tr w:rsidR="003C5B5F" w:rsidRPr="000F5B78" w14:paraId="36404178" w14:textId="77777777" w:rsidTr="00CA0FC2">
        <w:trPr>
          <w:trHeight w:hRule="exact" w:val="369"/>
          <w:tblHeader/>
          <w:jc w:val="center"/>
        </w:trPr>
        <w:tc>
          <w:tcPr>
            <w:tcW w:w="2160" w:type="dxa"/>
            <w:shd w:val="clear" w:color="auto" w:fill="7C8029"/>
          </w:tcPr>
          <w:p w14:paraId="72A9BD9C" w14:textId="77777777" w:rsidR="003C5B5F" w:rsidRPr="001F1B04" w:rsidRDefault="003C5B5F" w:rsidP="00B611F2">
            <w:pPr>
              <w:pStyle w:val="TableText"/>
              <w:rPr>
                <w:rFonts w:asciiTheme="minorHAnsi" w:hAnsiTheme="minorHAnsi"/>
                <w:b/>
                <w:color w:val="FFFFFF"/>
                <w:szCs w:val="22"/>
              </w:rPr>
            </w:pPr>
            <w:r w:rsidRPr="001F1B04">
              <w:rPr>
                <w:rFonts w:asciiTheme="minorHAnsi" w:hAnsiTheme="minorHAnsi"/>
                <w:b/>
                <w:color w:val="FFFFFF"/>
                <w:sz w:val="22"/>
                <w:szCs w:val="22"/>
              </w:rPr>
              <w:t>Determinant</w:t>
            </w:r>
          </w:p>
        </w:tc>
        <w:tc>
          <w:tcPr>
            <w:tcW w:w="7344" w:type="dxa"/>
            <w:shd w:val="clear" w:color="auto" w:fill="7C8029"/>
          </w:tcPr>
          <w:p w14:paraId="74DBFB2F" w14:textId="77777777" w:rsidR="003C5B5F" w:rsidRPr="001F1B04" w:rsidRDefault="003C5B5F" w:rsidP="00B611F2">
            <w:pPr>
              <w:pStyle w:val="TableText"/>
              <w:rPr>
                <w:rFonts w:asciiTheme="minorHAnsi" w:hAnsiTheme="minorHAnsi"/>
                <w:b/>
                <w:color w:val="FFFFFF"/>
                <w:szCs w:val="22"/>
              </w:rPr>
            </w:pPr>
            <w:r w:rsidRPr="001F1B04">
              <w:rPr>
                <w:rFonts w:asciiTheme="minorHAnsi" w:hAnsiTheme="minorHAnsi"/>
                <w:b/>
                <w:color w:val="FFFFFF"/>
                <w:sz w:val="22"/>
                <w:szCs w:val="22"/>
              </w:rPr>
              <w:t>Sample Barrier Analysis Questions to Use</w:t>
            </w:r>
          </w:p>
        </w:tc>
      </w:tr>
      <w:tr w:rsidR="003C5B5F" w:rsidRPr="000F5B78" w14:paraId="7283BAE9" w14:textId="77777777" w:rsidTr="0066578D">
        <w:trPr>
          <w:trHeight w:hRule="exact" w:val="2557"/>
          <w:jc w:val="center"/>
        </w:trPr>
        <w:tc>
          <w:tcPr>
            <w:tcW w:w="2160" w:type="dxa"/>
          </w:tcPr>
          <w:p w14:paraId="5A1C7B20" w14:textId="1CB44724" w:rsidR="003C5B5F" w:rsidRPr="00CA0FC2" w:rsidRDefault="003C5B5F" w:rsidP="00B611F2">
            <w:pPr>
              <w:pStyle w:val="TableText"/>
              <w:ind w:right="-72"/>
              <w:rPr>
                <w:rFonts w:asciiTheme="minorHAnsi" w:hAnsiTheme="minorHAnsi"/>
                <w:szCs w:val="22"/>
              </w:rPr>
            </w:pPr>
            <w:r w:rsidRPr="00CA0FC2">
              <w:rPr>
                <w:rFonts w:asciiTheme="minorHAnsi" w:hAnsiTheme="minorHAnsi"/>
                <w:sz w:val="22"/>
                <w:szCs w:val="22"/>
              </w:rPr>
              <w:t>Perceived self-efficacy</w:t>
            </w:r>
            <w:r w:rsidR="00AD0958">
              <w:rPr>
                <w:rFonts w:asciiTheme="minorHAnsi" w:hAnsiTheme="minorHAnsi"/>
                <w:sz w:val="22"/>
                <w:szCs w:val="22"/>
              </w:rPr>
              <w:t>/</w:t>
            </w:r>
            <w:r w:rsidRPr="00CA0FC2">
              <w:rPr>
                <w:rFonts w:asciiTheme="minorHAnsi" w:hAnsiTheme="minorHAnsi"/>
                <w:sz w:val="22"/>
                <w:szCs w:val="22"/>
              </w:rPr>
              <w:t>skills</w:t>
            </w:r>
          </w:p>
        </w:tc>
        <w:tc>
          <w:tcPr>
            <w:tcW w:w="7344" w:type="dxa"/>
          </w:tcPr>
          <w:p w14:paraId="11AC4EFF" w14:textId="58B75A95"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Do you have the knowledge and skills necessary to use organic fertilizer on your maize crop given your current knowledge, skills, time</w:t>
            </w:r>
            <w:r w:rsidR="0073720C">
              <w:rPr>
                <w:rFonts w:asciiTheme="minorHAnsi" w:hAnsiTheme="minorHAnsi"/>
                <w:sz w:val="22"/>
                <w:szCs w:val="22"/>
              </w:rPr>
              <w:t>,</w:t>
            </w:r>
            <w:r w:rsidRPr="00CA0FC2">
              <w:rPr>
                <w:rFonts w:asciiTheme="minorHAnsi" w:hAnsiTheme="minorHAnsi"/>
                <w:sz w:val="22"/>
                <w:szCs w:val="22"/>
              </w:rPr>
              <w:t xml:space="preserve"> and money?</w:t>
            </w:r>
          </w:p>
          <w:p w14:paraId="1A5F5459"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What makes it easier (or would make it easier) for you to use organic fertilizer on your maize crop? What makes it difficult (or would make it difficult)? </w:t>
            </w:r>
          </w:p>
          <w:p w14:paraId="5633874A"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Are you able to help with the post-harvest chores given your current knowledge, skills and time?</w:t>
            </w:r>
          </w:p>
          <w:p w14:paraId="0D1AE165" w14:textId="77777777" w:rsidR="003C5B5F" w:rsidRPr="0066578D" w:rsidRDefault="003C5B5F" w:rsidP="00EF7A8F">
            <w:pPr>
              <w:pStyle w:val="TableBullet"/>
              <w:numPr>
                <w:ilvl w:val="0"/>
                <w:numId w:val="231"/>
              </w:numPr>
              <w:ind w:hanging="288"/>
              <w:rPr>
                <w:rFonts w:asciiTheme="minorHAnsi" w:hAnsiTheme="minorHAnsi"/>
                <w:szCs w:val="22"/>
              </w:rPr>
            </w:pPr>
            <w:r w:rsidRPr="00CA0FC2">
              <w:rPr>
                <w:rFonts w:asciiTheme="minorHAnsi" w:hAnsiTheme="minorHAnsi"/>
                <w:sz w:val="22"/>
                <w:szCs w:val="22"/>
              </w:rPr>
              <w:t>What would make it easier for you to list your wife on the land title?</w:t>
            </w:r>
          </w:p>
          <w:p w14:paraId="5B459C4F" w14:textId="77777777" w:rsidR="0073720C" w:rsidRPr="0066578D" w:rsidRDefault="0073720C" w:rsidP="00EF7A8F">
            <w:pPr>
              <w:pStyle w:val="TableBullet"/>
              <w:numPr>
                <w:ilvl w:val="0"/>
                <w:numId w:val="231"/>
              </w:numPr>
              <w:ind w:hanging="288"/>
              <w:rPr>
                <w:rFonts w:asciiTheme="minorHAnsi" w:hAnsiTheme="minorHAnsi"/>
                <w:szCs w:val="22"/>
              </w:rPr>
            </w:pPr>
          </w:p>
          <w:p w14:paraId="11D9FB20" w14:textId="77777777" w:rsidR="0073720C" w:rsidRPr="00CA0FC2" w:rsidRDefault="0073720C" w:rsidP="00EF7A8F">
            <w:pPr>
              <w:pStyle w:val="TableBullet"/>
              <w:numPr>
                <w:ilvl w:val="0"/>
                <w:numId w:val="231"/>
              </w:numPr>
              <w:ind w:hanging="288"/>
              <w:rPr>
                <w:rFonts w:asciiTheme="minorHAnsi" w:hAnsiTheme="minorHAnsi"/>
                <w:szCs w:val="22"/>
              </w:rPr>
            </w:pPr>
          </w:p>
        </w:tc>
      </w:tr>
      <w:tr w:rsidR="003C5B5F" w:rsidRPr="000F5B78" w14:paraId="0456404D" w14:textId="77777777" w:rsidTr="0066578D">
        <w:trPr>
          <w:trHeight w:hRule="exact" w:val="2350"/>
          <w:jc w:val="center"/>
        </w:trPr>
        <w:tc>
          <w:tcPr>
            <w:tcW w:w="2160" w:type="dxa"/>
          </w:tcPr>
          <w:p w14:paraId="42A67701"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t>Perceived social norms</w:t>
            </w:r>
          </w:p>
        </w:tc>
        <w:tc>
          <w:tcPr>
            <w:tcW w:w="7344" w:type="dxa"/>
          </w:tcPr>
          <w:p w14:paraId="07302CAC"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Do (or would) most of the people you know approve of your decision to help your wife with household chores?</w:t>
            </w:r>
          </w:p>
          <w:p w14:paraId="5E2E64A6"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Who approves of/supports (or would approve of/support) your decision to use organic fertilizer on your maize crop?</w:t>
            </w:r>
          </w:p>
          <w:p w14:paraId="34D82DEA"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Who would disapprove of your decision to use organic fertilizer on your maize crop?</w:t>
            </w:r>
          </w:p>
          <w:p w14:paraId="64663C47"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Who would disapprove of women helping in productive activities? </w:t>
            </w:r>
          </w:p>
          <w:p w14:paraId="41235A91" w14:textId="77777777" w:rsidR="003C5B5F" w:rsidRPr="00CA0FC2" w:rsidRDefault="003C5B5F" w:rsidP="00B611F2">
            <w:pPr>
              <w:pStyle w:val="TableBullet"/>
              <w:numPr>
                <w:ilvl w:val="0"/>
                <w:numId w:val="0"/>
              </w:numPr>
              <w:ind w:left="72"/>
              <w:rPr>
                <w:rFonts w:asciiTheme="minorHAnsi" w:hAnsiTheme="minorHAnsi"/>
                <w:sz w:val="22"/>
                <w:szCs w:val="22"/>
              </w:rPr>
            </w:pPr>
          </w:p>
        </w:tc>
      </w:tr>
      <w:tr w:rsidR="003C5B5F" w:rsidRPr="000F5B78" w14:paraId="2D82E894" w14:textId="77777777" w:rsidTr="0066578D">
        <w:trPr>
          <w:trHeight w:hRule="exact" w:val="1342"/>
          <w:jc w:val="center"/>
        </w:trPr>
        <w:tc>
          <w:tcPr>
            <w:tcW w:w="2160" w:type="dxa"/>
          </w:tcPr>
          <w:p w14:paraId="7BED725B"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t>Perceived positive consequences</w:t>
            </w:r>
          </w:p>
        </w:tc>
        <w:tc>
          <w:tcPr>
            <w:tcW w:w="7344" w:type="dxa"/>
          </w:tcPr>
          <w:p w14:paraId="5F490996"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What are (or would be) the advantages/benefits of using organic fertilizer on your maize crop?</w:t>
            </w:r>
          </w:p>
          <w:p w14:paraId="1001BB80" w14:textId="53632792"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What are (or would be) the advantages/benefits of assisting your wife with the post</w:t>
            </w:r>
            <w:r w:rsidR="0073720C">
              <w:rPr>
                <w:rFonts w:asciiTheme="minorHAnsi" w:hAnsiTheme="minorHAnsi"/>
                <w:sz w:val="22"/>
                <w:szCs w:val="22"/>
              </w:rPr>
              <w:t>-</w:t>
            </w:r>
            <w:r w:rsidRPr="00CA0FC2">
              <w:rPr>
                <w:rFonts w:asciiTheme="minorHAnsi" w:hAnsiTheme="minorHAnsi"/>
                <w:sz w:val="22"/>
                <w:szCs w:val="22"/>
              </w:rPr>
              <w:t xml:space="preserve">harvest tasks? </w:t>
            </w:r>
          </w:p>
        </w:tc>
      </w:tr>
      <w:tr w:rsidR="003C5B5F" w:rsidRPr="000F5B78" w14:paraId="1E5E8209" w14:textId="77777777" w:rsidTr="0066578D">
        <w:trPr>
          <w:trHeight w:hRule="exact" w:val="1360"/>
          <w:jc w:val="center"/>
        </w:trPr>
        <w:tc>
          <w:tcPr>
            <w:tcW w:w="2160" w:type="dxa"/>
          </w:tcPr>
          <w:p w14:paraId="12214FC2"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t>Perceived negative consequences</w:t>
            </w:r>
          </w:p>
        </w:tc>
        <w:tc>
          <w:tcPr>
            <w:tcW w:w="7344" w:type="dxa"/>
          </w:tcPr>
          <w:p w14:paraId="22FD7EB9"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What are (or would be) the disadvantages of using organic fertilizer on your maize crop?</w:t>
            </w:r>
          </w:p>
          <w:p w14:paraId="71F3505A"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What are (or would be) the disadvantages of agreeing with your wife on what nutritious foods to grow in the family garden?</w:t>
            </w:r>
          </w:p>
        </w:tc>
      </w:tr>
      <w:tr w:rsidR="003C5B5F" w:rsidRPr="000F5B78" w14:paraId="2007173E" w14:textId="77777777" w:rsidTr="00B611F2">
        <w:trPr>
          <w:trHeight w:hRule="exact" w:val="1252"/>
          <w:jc w:val="center"/>
        </w:trPr>
        <w:tc>
          <w:tcPr>
            <w:tcW w:w="2160" w:type="dxa"/>
          </w:tcPr>
          <w:p w14:paraId="2AAF5821"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t>Access</w:t>
            </w:r>
          </w:p>
        </w:tc>
        <w:tc>
          <w:tcPr>
            <w:tcW w:w="7344" w:type="dxa"/>
          </w:tcPr>
          <w:p w14:paraId="23D4C10F"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How difficult is it for you to get the materials needed to use organic fertilizer on your maize crop?</w:t>
            </w:r>
          </w:p>
          <w:p w14:paraId="33FF1279"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How difficult is it for you to get to the labor you need to work your fields so your children can stay in school? </w:t>
            </w:r>
          </w:p>
          <w:p w14:paraId="5B74845F" w14:textId="77777777" w:rsidR="003C5B5F" w:rsidRPr="00CA0FC2" w:rsidRDefault="003C5B5F" w:rsidP="00EF7A8F">
            <w:pPr>
              <w:pStyle w:val="TableBullet"/>
              <w:numPr>
                <w:ilvl w:val="0"/>
                <w:numId w:val="231"/>
              </w:numPr>
              <w:ind w:hanging="288"/>
              <w:rPr>
                <w:rFonts w:asciiTheme="minorHAnsi" w:hAnsiTheme="minorHAnsi"/>
                <w:sz w:val="22"/>
                <w:szCs w:val="22"/>
              </w:rPr>
            </w:pPr>
          </w:p>
        </w:tc>
      </w:tr>
      <w:tr w:rsidR="003C5B5F" w:rsidRPr="000F5B78" w14:paraId="778EABA3" w14:textId="77777777" w:rsidTr="00B611F2">
        <w:trPr>
          <w:trHeight w:hRule="exact" w:val="1207"/>
          <w:jc w:val="center"/>
        </w:trPr>
        <w:tc>
          <w:tcPr>
            <w:tcW w:w="2160" w:type="dxa"/>
          </w:tcPr>
          <w:p w14:paraId="4B135A1F"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t>Perceived action efficacy</w:t>
            </w:r>
          </w:p>
        </w:tc>
        <w:tc>
          <w:tcPr>
            <w:tcW w:w="7344" w:type="dxa"/>
          </w:tcPr>
          <w:p w14:paraId="407544BB"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Would making joint decisions with your wife about how to spend household money, improve the quality of the decision? </w:t>
            </w:r>
          </w:p>
          <w:p w14:paraId="6DDAA23B" w14:textId="7DC43FAD"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How likely is your family to suffer if you die and your wife’s name is not on the land title?</w:t>
            </w:r>
            <w:r w:rsidR="00CB10F9">
              <w:rPr>
                <w:rFonts w:asciiTheme="minorHAnsi" w:hAnsiTheme="minorHAnsi"/>
                <w:sz w:val="22"/>
                <w:szCs w:val="22"/>
              </w:rPr>
              <w:t xml:space="preserve"> </w:t>
            </w:r>
          </w:p>
        </w:tc>
      </w:tr>
      <w:tr w:rsidR="003C5B5F" w:rsidRPr="000F5B78" w14:paraId="527B5658" w14:textId="77777777" w:rsidTr="00B611F2">
        <w:trPr>
          <w:trHeight w:hRule="exact" w:val="973"/>
          <w:jc w:val="center"/>
        </w:trPr>
        <w:tc>
          <w:tcPr>
            <w:tcW w:w="2160" w:type="dxa"/>
          </w:tcPr>
          <w:p w14:paraId="375B964F" w14:textId="77777777" w:rsidR="003C5B5F" w:rsidRPr="00CA0FC2" w:rsidRDefault="003C5B5F" w:rsidP="00B611F2">
            <w:pPr>
              <w:pStyle w:val="TableText"/>
              <w:ind w:left="0"/>
              <w:rPr>
                <w:rFonts w:asciiTheme="minorHAnsi" w:hAnsiTheme="minorHAnsi"/>
                <w:szCs w:val="22"/>
              </w:rPr>
            </w:pPr>
            <w:r w:rsidRPr="00CA0FC2">
              <w:rPr>
                <w:rFonts w:asciiTheme="minorHAnsi" w:hAnsiTheme="minorHAnsi"/>
                <w:sz w:val="22"/>
                <w:szCs w:val="22"/>
              </w:rPr>
              <w:t>Cues for action/reminders</w:t>
            </w:r>
          </w:p>
        </w:tc>
        <w:tc>
          <w:tcPr>
            <w:tcW w:w="7344" w:type="dxa"/>
          </w:tcPr>
          <w:p w14:paraId="4FA2258C"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How easy is it to remember the date and location of the monthly seedling distribution?</w:t>
            </w:r>
          </w:p>
          <w:p w14:paraId="1A874554"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How difficult is it to remember how to prepare homemade manure? </w:t>
            </w:r>
          </w:p>
        </w:tc>
      </w:tr>
      <w:tr w:rsidR="003C5B5F" w:rsidRPr="000F5B78" w14:paraId="2C71A130" w14:textId="77777777" w:rsidTr="00B611F2">
        <w:trPr>
          <w:trHeight w:hRule="exact" w:val="1207"/>
          <w:jc w:val="center"/>
        </w:trPr>
        <w:tc>
          <w:tcPr>
            <w:tcW w:w="2160" w:type="dxa"/>
          </w:tcPr>
          <w:p w14:paraId="60AC5BF6"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lastRenderedPageBreak/>
              <w:t>Perceived susceptibility/risk</w:t>
            </w:r>
          </w:p>
        </w:tc>
        <w:tc>
          <w:tcPr>
            <w:tcW w:w="7344" w:type="dxa"/>
          </w:tcPr>
          <w:p w14:paraId="4F50DF15"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Do you think you may lose a good portion of crop during the coming year due to rats or insects?</w:t>
            </w:r>
          </w:p>
          <w:p w14:paraId="6C8B05FD" w14:textId="6CCBDB10" w:rsidR="003C5B5F" w:rsidRPr="00CA0FC2" w:rsidRDefault="003C5B5F" w:rsidP="0073720C">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How likely is it that your harvest will have pests in the next </w:t>
            </w:r>
            <w:r w:rsidR="0073720C">
              <w:rPr>
                <w:rFonts w:asciiTheme="minorHAnsi" w:hAnsiTheme="minorHAnsi"/>
                <w:sz w:val="22"/>
                <w:szCs w:val="22"/>
              </w:rPr>
              <w:t>three</w:t>
            </w:r>
            <w:r w:rsidRPr="00CA0FC2">
              <w:rPr>
                <w:rFonts w:asciiTheme="minorHAnsi" w:hAnsiTheme="minorHAnsi"/>
                <w:sz w:val="22"/>
                <w:szCs w:val="22"/>
              </w:rPr>
              <w:t xml:space="preserve"> months?</w:t>
            </w:r>
          </w:p>
        </w:tc>
      </w:tr>
      <w:tr w:rsidR="003C5B5F" w:rsidRPr="000F5B78" w14:paraId="637FF6E7" w14:textId="77777777" w:rsidTr="00B611F2">
        <w:trPr>
          <w:trHeight w:hRule="exact" w:val="1288"/>
          <w:jc w:val="center"/>
        </w:trPr>
        <w:tc>
          <w:tcPr>
            <w:tcW w:w="2160" w:type="dxa"/>
          </w:tcPr>
          <w:p w14:paraId="1E418608"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t>Perceived severity</w:t>
            </w:r>
          </w:p>
        </w:tc>
        <w:tc>
          <w:tcPr>
            <w:tcW w:w="7344" w:type="dxa"/>
          </w:tcPr>
          <w:p w14:paraId="52BFA158"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How serious a problem is it if your crops become contaminated with aflatoxin?</w:t>
            </w:r>
          </w:p>
          <w:p w14:paraId="1C9D8EE7"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How serious a problem is mycotoxin contamination compared to other problems with the crops? </w:t>
            </w:r>
          </w:p>
        </w:tc>
      </w:tr>
      <w:tr w:rsidR="003C5B5F" w:rsidRPr="000F5B78" w14:paraId="45080089" w14:textId="77777777" w:rsidTr="00B611F2">
        <w:trPr>
          <w:trHeight w:hRule="exact" w:val="1072"/>
          <w:jc w:val="center"/>
        </w:trPr>
        <w:tc>
          <w:tcPr>
            <w:tcW w:w="2160" w:type="dxa"/>
          </w:tcPr>
          <w:p w14:paraId="3F2FE498"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t>Perceived Divine Will</w:t>
            </w:r>
          </w:p>
        </w:tc>
        <w:tc>
          <w:tcPr>
            <w:tcW w:w="7344" w:type="dxa"/>
          </w:tcPr>
          <w:p w14:paraId="2B616B8B"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Do you think that God (or the gods) want(s) you to burn your fields after the harvest? </w:t>
            </w:r>
          </w:p>
          <w:p w14:paraId="5367828B"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Is it God’s will that that the crops get diseases?</w:t>
            </w:r>
          </w:p>
        </w:tc>
      </w:tr>
      <w:tr w:rsidR="003C5B5F" w:rsidRPr="000F5B78" w14:paraId="4CF35318" w14:textId="77777777" w:rsidTr="0066578D">
        <w:trPr>
          <w:trHeight w:hRule="exact" w:val="1378"/>
          <w:jc w:val="center"/>
        </w:trPr>
        <w:tc>
          <w:tcPr>
            <w:tcW w:w="2160" w:type="dxa"/>
          </w:tcPr>
          <w:p w14:paraId="5F097324"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t>Policy</w:t>
            </w:r>
          </w:p>
        </w:tc>
        <w:tc>
          <w:tcPr>
            <w:tcW w:w="7344" w:type="dxa"/>
          </w:tcPr>
          <w:p w14:paraId="08931116"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Are there any laws or policies that make it more likely that you will burn your fields after the harvest?</w:t>
            </w:r>
          </w:p>
          <w:p w14:paraId="0D0326C7"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Are there any laws or policies that make it more likely that you will put your wife’s name on the land title?</w:t>
            </w:r>
          </w:p>
        </w:tc>
      </w:tr>
      <w:tr w:rsidR="003C5B5F" w:rsidRPr="000F5B78" w14:paraId="71286335" w14:textId="77777777" w:rsidTr="00B611F2">
        <w:trPr>
          <w:trHeight w:hRule="exact" w:val="1342"/>
          <w:jc w:val="center"/>
        </w:trPr>
        <w:tc>
          <w:tcPr>
            <w:tcW w:w="2160" w:type="dxa"/>
          </w:tcPr>
          <w:p w14:paraId="2DC79F67" w14:textId="77777777" w:rsidR="003C5B5F" w:rsidRPr="00CA0FC2" w:rsidRDefault="003C5B5F" w:rsidP="00B611F2">
            <w:pPr>
              <w:pStyle w:val="TableText"/>
              <w:rPr>
                <w:rFonts w:asciiTheme="minorHAnsi" w:hAnsiTheme="minorHAnsi"/>
                <w:szCs w:val="22"/>
              </w:rPr>
            </w:pPr>
            <w:r w:rsidRPr="00CA0FC2">
              <w:rPr>
                <w:rFonts w:asciiTheme="minorHAnsi" w:hAnsiTheme="minorHAnsi"/>
                <w:sz w:val="22"/>
                <w:szCs w:val="22"/>
              </w:rPr>
              <w:t>Culture</w:t>
            </w:r>
          </w:p>
        </w:tc>
        <w:tc>
          <w:tcPr>
            <w:tcW w:w="7344" w:type="dxa"/>
          </w:tcPr>
          <w:p w14:paraId="5E3B0A88"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Are there any cultural rules/taboos against men helping with household chores? </w:t>
            </w:r>
          </w:p>
          <w:p w14:paraId="1A0FF4A0" w14:textId="77777777" w:rsidR="003C5B5F" w:rsidRPr="00CA0FC2" w:rsidRDefault="003C5B5F" w:rsidP="00EF7A8F">
            <w:pPr>
              <w:pStyle w:val="TableBullet"/>
              <w:numPr>
                <w:ilvl w:val="0"/>
                <w:numId w:val="231"/>
              </w:numPr>
              <w:ind w:hanging="288"/>
              <w:rPr>
                <w:rFonts w:asciiTheme="minorHAnsi" w:hAnsiTheme="minorHAnsi"/>
                <w:sz w:val="22"/>
                <w:szCs w:val="22"/>
              </w:rPr>
            </w:pPr>
            <w:r w:rsidRPr="00CA0FC2">
              <w:rPr>
                <w:rFonts w:asciiTheme="minorHAnsi" w:hAnsiTheme="minorHAnsi"/>
                <w:sz w:val="22"/>
                <w:szCs w:val="22"/>
              </w:rPr>
              <w:t xml:space="preserve">Are there any cultural rules/taboos against husbands allowing their wives to cultivate land they have inherited? </w:t>
            </w:r>
          </w:p>
        </w:tc>
      </w:tr>
    </w:tbl>
    <w:p w14:paraId="3572D43A" w14:textId="77777777" w:rsidR="003C5B5F" w:rsidRPr="00CA0FC2" w:rsidRDefault="003C5B5F" w:rsidP="0066578D">
      <w:pPr>
        <w:pStyle w:val="Heading3"/>
        <w:ind w:left="0"/>
      </w:pPr>
      <w:r w:rsidRPr="00392A6B">
        <w:br w:type="page"/>
      </w:r>
      <w:bookmarkStart w:id="234" w:name="T9HO5"/>
      <w:bookmarkStart w:id="235" w:name="_Toc467583845"/>
      <w:bookmarkStart w:id="236" w:name="_Toc345529098"/>
      <w:r w:rsidRPr="0066578D">
        <w:rPr>
          <w:rStyle w:val="Heading2Char"/>
          <w:b/>
        </w:rPr>
        <w:lastRenderedPageBreak/>
        <w:t>Task 9 Handout 5</w:t>
      </w:r>
      <w:bookmarkEnd w:id="234"/>
      <w:bookmarkEnd w:id="235"/>
      <w:r w:rsidRPr="00CA0FC2">
        <w:br/>
        <w:t>Example Barrier Analysis Questionnaire</w:t>
      </w:r>
      <w:bookmarkEnd w:id="236"/>
      <w:r w:rsidRPr="00CA0FC2">
        <w:t xml:space="preserve"> for Use with Male and Female Farmers</w:t>
      </w:r>
    </w:p>
    <w:p w14:paraId="1144852C" w14:textId="77777777" w:rsidR="003C5B5F" w:rsidRPr="00E15B6E" w:rsidRDefault="003C5B5F" w:rsidP="003C5B5F">
      <w:pPr>
        <w:ind w:left="0"/>
        <w:jc w:val="right"/>
        <w:rPr>
          <w:rFonts w:eastAsia="Times New Roman" w:cs="Tahoma"/>
          <w:szCs w:val="28"/>
        </w:rPr>
      </w:pPr>
      <w:r w:rsidRPr="00E15B6E">
        <w:rPr>
          <w:rFonts w:eastAsia="Times New Roman" w:cs="Tahoma"/>
          <w:szCs w:val="28"/>
        </w:rPr>
        <w:t xml:space="preserve">Group: </w:t>
      </w:r>
      <w:r w:rsidRPr="00E15B6E">
        <w:rPr>
          <w:rFonts w:eastAsia="Times New Roman" w:cs="Tahoma"/>
        </w:rPr>
        <w:sym w:font="Wingdings" w:char="F071"/>
      </w:r>
      <w:r w:rsidRPr="00E15B6E">
        <w:rPr>
          <w:rFonts w:eastAsia="Times New Roman" w:cs="Tahoma"/>
          <w:szCs w:val="28"/>
        </w:rPr>
        <w:t xml:space="preserve"> Doer </w:t>
      </w:r>
      <w:r w:rsidRPr="00E15B6E">
        <w:rPr>
          <w:rFonts w:eastAsia="Times New Roman" w:cs="Tahoma"/>
        </w:rPr>
        <w:sym w:font="Wingdings" w:char="F071"/>
      </w:r>
      <w:r w:rsidRPr="00E15B6E">
        <w:rPr>
          <w:rFonts w:eastAsia="Times New Roman" w:cs="Tahoma"/>
          <w:szCs w:val="28"/>
        </w:rPr>
        <w:t xml:space="preserve"> Non-Doer</w:t>
      </w:r>
    </w:p>
    <w:p w14:paraId="0CB5A322" w14:textId="77777777" w:rsidR="003C5B5F" w:rsidRPr="00E15B6E" w:rsidRDefault="003C5B5F" w:rsidP="003C5B5F">
      <w:pPr>
        <w:shd w:val="clear" w:color="auto" w:fill="E2C082"/>
        <w:spacing w:before="120" w:after="120"/>
        <w:ind w:left="0"/>
        <w:jc w:val="center"/>
        <w:rPr>
          <w:rFonts w:eastAsia="Times New Roman" w:cs="Tahoma"/>
          <w:b/>
          <w:sz w:val="28"/>
          <w:szCs w:val="36"/>
        </w:rPr>
      </w:pPr>
      <w:r w:rsidRPr="00E15B6E">
        <w:rPr>
          <w:rFonts w:eastAsia="Times New Roman" w:cs="Tahoma"/>
          <w:b/>
          <w:sz w:val="28"/>
          <w:szCs w:val="36"/>
        </w:rPr>
        <w:t xml:space="preserve">Barrier Analysis Questionnaire: </w:t>
      </w:r>
      <w:r w:rsidRPr="00E15B6E">
        <w:rPr>
          <w:rFonts w:eastAsia="Times New Roman" w:cs="Tahoma"/>
          <w:b/>
          <w:sz w:val="28"/>
          <w:szCs w:val="36"/>
        </w:rPr>
        <w:br/>
        <w:t>Planting Orange-Fleshed Sweet Potatoes</w:t>
      </w:r>
      <w:r w:rsidRPr="00E15B6E">
        <w:rPr>
          <w:rFonts w:eastAsia="Times New Roman" w:cs="Tahoma"/>
          <w:b/>
          <w:sz w:val="28"/>
          <w:szCs w:val="36"/>
        </w:rPr>
        <w:br/>
        <w:t>for Use with Targeted Male and Female Farmers</w:t>
      </w:r>
    </w:p>
    <w:p w14:paraId="2F400108" w14:textId="77777777" w:rsidR="003C5B5F" w:rsidRPr="00E15B6E" w:rsidRDefault="003C5B5F" w:rsidP="003C5B5F">
      <w:pPr>
        <w:spacing w:after="0"/>
        <w:ind w:left="0"/>
        <w:rPr>
          <w:rFonts w:eastAsia="Times New Roman" w:cs="Tahoma"/>
          <w:b/>
        </w:rPr>
      </w:pPr>
    </w:p>
    <w:p w14:paraId="457453CB" w14:textId="77777777" w:rsidR="003C5B5F" w:rsidRPr="00E15B6E" w:rsidRDefault="003C5B5F" w:rsidP="003C5B5F">
      <w:pPr>
        <w:pBdr>
          <w:top w:val="single" w:sz="4" w:space="1" w:color="auto"/>
          <w:left w:val="single" w:sz="4" w:space="4" w:color="auto"/>
          <w:bottom w:val="single" w:sz="4" w:space="1" w:color="auto"/>
          <w:right w:val="single" w:sz="4" w:space="4" w:color="auto"/>
        </w:pBdr>
        <w:spacing w:after="0"/>
        <w:ind w:left="0"/>
        <w:jc w:val="center"/>
        <w:rPr>
          <w:rFonts w:eastAsia="Times New Roman" w:cs="Tahoma"/>
          <w:b/>
        </w:rPr>
      </w:pPr>
      <w:r w:rsidRPr="00E15B6E">
        <w:rPr>
          <w:rFonts w:eastAsia="Times New Roman" w:cs="Tahoma"/>
          <w:b/>
        </w:rPr>
        <w:t>Behavior Statement</w:t>
      </w:r>
    </w:p>
    <w:p w14:paraId="1ABF5BF4" w14:textId="77777777" w:rsidR="003C5B5F" w:rsidRPr="00E15B6E" w:rsidRDefault="003C5B5F" w:rsidP="003C5B5F">
      <w:pPr>
        <w:pBdr>
          <w:top w:val="single" w:sz="4" w:space="1" w:color="auto"/>
          <w:left w:val="single" w:sz="4" w:space="4" w:color="auto"/>
          <w:bottom w:val="single" w:sz="4" w:space="1" w:color="auto"/>
          <w:right w:val="single" w:sz="4" w:space="4" w:color="auto"/>
        </w:pBdr>
        <w:spacing w:after="0"/>
        <w:ind w:left="0"/>
        <w:jc w:val="center"/>
        <w:rPr>
          <w:rFonts w:eastAsia="Times New Roman" w:cs="Tahoma"/>
        </w:rPr>
      </w:pPr>
      <w:r w:rsidRPr="00E15B6E">
        <w:rPr>
          <w:rFonts w:eastAsia="Times New Roman" w:cs="Tahoma"/>
        </w:rPr>
        <w:t>Targeted male and female farmers plant orange-fleshed sweet potatoes</w:t>
      </w:r>
    </w:p>
    <w:p w14:paraId="3A3764E0" w14:textId="77777777" w:rsidR="003C5B5F" w:rsidRPr="00E15B6E" w:rsidRDefault="003C5B5F" w:rsidP="003C5B5F">
      <w:pPr>
        <w:spacing w:after="0"/>
        <w:ind w:left="0"/>
        <w:rPr>
          <w:rFonts w:eastAsia="Times New Roman" w:cs="Tahoma"/>
          <w:b/>
        </w:rPr>
      </w:pPr>
    </w:p>
    <w:p w14:paraId="7A25B8EB" w14:textId="77777777" w:rsidR="003C5B5F" w:rsidRPr="00E15B6E" w:rsidRDefault="003C5B5F" w:rsidP="003C5B5F">
      <w:pPr>
        <w:ind w:left="0"/>
        <w:rPr>
          <w:rFonts w:eastAsia="Times New Roman"/>
          <w:b/>
        </w:rPr>
      </w:pPr>
      <w:r w:rsidRPr="00E15B6E">
        <w:rPr>
          <w:rFonts w:eastAsia="Times New Roman"/>
          <w:b/>
        </w:rPr>
        <w:t>Demographic Data</w:t>
      </w:r>
    </w:p>
    <w:p w14:paraId="1433FD85" w14:textId="77777777" w:rsidR="003C5B5F" w:rsidRPr="00E15B6E" w:rsidRDefault="003C5B5F" w:rsidP="003C5B5F">
      <w:pPr>
        <w:ind w:left="0"/>
        <w:rPr>
          <w:rFonts w:eastAsia="Times New Roman" w:cs="Tahoma"/>
        </w:rPr>
      </w:pPr>
      <w:r w:rsidRPr="00E15B6E">
        <w:rPr>
          <w:rFonts w:eastAsia="Times New Roman" w:cs="Tahoma"/>
        </w:rPr>
        <w:t>Interviewer’s Name: ___________________</w:t>
      </w:r>
      <w:r w:rsidRPr="00E15B6E">
        <w:rPr>
          <w:rFonts w:eastAsia="Times New Roman" w:cs="Tahoma"/>
        </w:rPr>
        <w:tab/>
        <w:t>Questionnaire No.: ______</w:t>
      </w:r>
    </w:p>
    <w:p w14:paraId="29918B65" w14:textId="77777777" w:rsidR="003C5B5F" w:rsidRPr="00E15B6E" w:rsidRDefault="003C5B5F" w:rsidP="003C5B5F">
      <w:pPr>
        <w:ind w:left="0" w:right="-600"/>
        <w:rPr>
          <w:rFonts w:eastAsia="Times New Roman" w:cs="Tahoma"/>
        </w:rPr>
      </w:pPr>
      <w:r w:rsidRPr="00E15B6E">
        <w:rPr>
          <w:rFonts w:eastAsia="Times New Roman" w:cs="Tahoma"/>
        </w:rPr>
        <w:t>Date: ____/____/____</w:t>
      </w:r>
      <w:r w:rsidRPr="00E15B6E">
        <w:rPr>
          <w:rFonts w:eastAsia="Times New Roman" w:cs="Tahoma"/>
        </w:rPr>
        <w:tab/>
        <w:t xml:space="preserve">Community: _____________ </w:t>
      </w:r>
    </w:p>
    <w:p w14:paraId="4F9D5E62" w14:textId="77777777" w:rsidR="003C5B5F" w:rsidRPr="00E15B6E" w:rsidRDefault="003C5B5F" w:rsidP="003C5B5F">
      <w:pPr>
        <w:spacing w:after="0"/>
        <w:ind w:left="0"/>
        <w:rPr>
          <w:rFonts w:eastAsia="Times New Roman" w:cs="Tahoma"/>
          <w:sz w:val="16"/>
          <w:szCs w:val="16"/>
        </w:rPr>
      </w:pPr>
    </w:p>
    <w:p w14:paraId="633AB462" w14:textId="77777777" w:rsidR="003C5B5F" w:rsidRPr="00E15B6E" w:rsidRDefault="003C5B5F" w:rsidP="003C5B5F">
      <w:pPr>
        <w:shd w:val="clear" w:color="auto" w:fill="E2C082"/>
        <w:spacing w:before="120" w:after="120"/>
        <w:ind w:left="0"/>
        <w:rPr>
          <w:rFonts w:eastAsia="Times New Roman" w:cs="Tahoma"/>
          <w:b/>
          <w:szCs w:val="32"/>
        </w:rPr>
      </w:pPr>
      <w:r w:rsidRPr="00E15B6E">
        <w:rPr>
          <w:rFonts w:eastAsia="Times New Roman" w:cs="Tahoma"/>
          <w:b/>
          <w:szCs w:val="32"/>
        </w:rPr>
        <w:t>Scripted Introduction</w:t>
      </w:r>
    </w:p>
    <w:p w14:paraId="5E270B30" w14:textId="079C0DD4" w:rsidR="003C5B5F" w:rsidRPr="00E15B6E" w:rsidRDefault="003C5B5F" w:rsidP="003C5B5F">
      <w:pPr>
        <w:shd w:val="clear" w:color="auto" w:fill="E2C082"/>
        <w:spacing w:before="120" w:after="120"/>
        <w:ind w:left="0"/>
        <w:rPr>
          <w:rFonts w:eastAsia="Times New Roman" w:cs="Tahoma"/>
          <w:szCs w:val="32"/>
        </w:rPr>
      </w:pPr>
      <w:r w:rsidRPr="00E15B6E">
        <w:rPr>
          <w:rFonts w:eastAsia="Times New Roman" w:cs="Tahoma"/>
          <w:szCs w:val="32"/>
        </w:rPr>
        <w:t>Hi, my name is_________; and I am part of a study team looking into the crops</w:t>
      </w:r>
      <w:r w:rsidR="00E15B6E" w:rsidRPr="00E15B6E">
        <w:rPr>
          <w:rFonts w:eastAsia="Times New Roman" w:cs="Tahoma"/>
          <w:szCs w:val="32"/>
        </w:rPr>
        <w:t xml:space="preserve"> that</w:t>
      </w:r>
      <w:r w:rsidRPr="00E15B6E">
        <w:rPr>
          <w:rFonts w:eastAsia="Times New Roman" w:cs="Tahoma"/>
          <w:szCs w:val="32"/>
        </w:rPr>
        <w:t xml:space="preserve"> farmers</w:t>
      </w:r>
      <w:r w:rsidR="00E15B6E" w:rsidRPr="00E15B6E">
        <w:rPr>
          <w:rFonts w:eastAsia="Times New Roman" w:cs="Tahoma"/>
          <w:szCs w:val="32"/>
        </w:rPr>
        <w:t xml:space="preserve"> choose to</w:t>
      </w:r>
      <w:r w:rsidRPr="00E15B6E">
        <w:rPr>
          <w:rFonts w:eastAsia="Times New Roman" w:cs="Tahoma"/>
          <w:szCs w:val="32"/>
        </w:rPr>
        <w:t xml:space="preserve"> plant. The study will take about 15 minutes. We are interested in your views on this topic, but if you decide not to participate in the study </w:t>
      </w:r>
      <w:r w:rsidRPr="00E15B6E">
        <w:rPr>
          <w:rFonts w:eastAsia="Times New Roman"/>
        </w:rPr>
        <w:t>no services will be withheld nor will it be held against you if you don’t want to participate. If you decide to be interviewed you w</w:t>
      </w:r>
      <w:r w:rsidR="004048C5">
        <w:rPr>
          <w:rFonts w:eastAsia="Times New Roman"/>
        </w:rPr>
        <w:t xml:space="preserve">ill </w:t>
      </w:r>
      <w:r w:rsidR="003C776C">
        <w:rPr>
          <w:rFonts w:eastAsia="Times New Roman"/>
        </w:rPr>
        <w:t>not</w:t>
      </w:r>
      <w:r w:rsidRPr="00E15B6E">
        <w:rPr>
          <w:rFonts w:eastAsia="Times New Roman"/>
        </w:rPr>
        <w:t xml:space="preserve"> receive any gifts or remuneration of any kind. Everything you say will be kept confidential. I would like to hear your views; would you like to participate in the study? </w:t>
      </w:r>
      <w:r w:rsidRPr="00E15B6E">
        <w:rPr>
          <w:rFonts w:eastAsia="Times New Roman"/>
          <w:i/>
        </w:rPr>
        <w:t>If not, thank the potential interviewee for his or her time and find another person.</w:t>
      </w:r>
    </w:p>
    <w:p w14:paraId="1AE50662" w14:textId="77777777" w:rsidR="003C5B5F" w:rsidRPr="00E15B6E" w:rsidRDefault="003C5B5F" w:rsidP="003C5B5F">
      <w:pPr>
        <w:spacing w:after="0"/>
        <w:ind w:left="0"/>
        <w:rPr>
          <w:rFonts w:eastAsia="Times New Roman"/>
        </w:rPr>
      </w:pPr>
    </w:p>
    <w:p w14:paraId="5F329E30" w14:textId="77777777" w:rsidR="003C5B5F" w:rsidRPr="00E15B6E" w:rsidRDefault="003C5B5F" w:rsidP="003C5B5F">
      <w:pPr>
        <w:ind w:left="0"/>
        <w:rPr>
          <w:rFonts w:eastAsia="Times New Roman"/>
          <w:b/>
          <w:szCs w:val="28"/>
        </w:rPr>
      </w:pPr>
      <w:r w:rsidRPr="00E15B6E">
        <w:rPr>
          <w:rFonts w:eastAsia="Times New Roman"/>
          <w:b/>
          <w:szCs w:val="28"/>
        </w:rPr>
        <w:t xml:space="preserve">Section A – Doer/Non-Doer Screening Questions </w:t>
      </w:r>
    </w:p>
    <w:p w14:paraId="33EB874E" w14:textId="77777777" w:rsidR="003C5B5F" w:rsidRPr="00E15B6E" w:rsidRDefault="003C5B5F" w:rsidP="003C5B5F">
      <w:pPr>
        <w:ind w:hanging="720"/>
        <w:rPr>
          <w:rFonts w:eastAsia="Times New Roman" w:cs="Tahoma"/>
          <w:b/>
        </w:rPr>
      </w:pPr>
      <w:r w:rsidRPr="00E15B6E">
        <w:rPr>
          <w:rFonts w:eastAsia="Times New Roman" w:cs="Tahoma"/>
        </w:rPr>
        <w:t xml:space="preserve">1. </w:t>
      </w:r>
      <w:r w:rsidRPr="00E15B6E">
        <w:rPr>
          <w:rFonts w:eastAsia="Times New Roman" w:cs="Tahoma"/>
        </w:rPr>
        <w:tab/>
        <w:t>Have you ever planted sweet potatoes?</w:t>
      </w:r>
      <w:r w:rsidRPr="00E15B6E">
        <w:rPr>
          <w:rFonts w:eastAsia="Times New Roman" w:cs="Tahoma"/>
          <w:b/>
        </w:rPr>
        <w:t xml:space="preserve"> </w:t>
      </w:r>
    </w:p>
    <w:p w14:paraId="6DB29C71" w14:textId="77777777" w:rsidR="003C5B5F" w:rsidRPr="00E15B6E" w:rsidRDefault="003C5B5F" w:rsidP="003C5B5F">
      <w:pPr>
        <w:spacing w:after="0"/>
        <w:rPr>
          <w:rFonts w:eastAsia="Times New Roman" w:cs="Tahoma"/>
        </w:rPr>
      </w:pPr>
      <w:r w:rsidRPr="00E15B6E">
        <w:rPr>
          <w:rFonts w:eastAsia="Times New Roman" w:cs="Tahoma"/>
        </w:rPr>
        <w:sym w:font="Wingdings" w:char="F071"/>
      </w:r>
      <w:r w:rsidRPr="00E15B6E">
        <w:rPr>
          <w:rFonts w:eastAsia="Times New Roman" w:cs="Tahoma"/>
        </w:rPr>
        <w:t xml:space="preserve"> A. Yes</w:t>
      </w:r>
    </w:p>
    <w:p w14:paraId="78288479" w14:textId="77777777" w:rsidR="003C5B5F" w:rsidRPr="00E15B6E" w:rsidRDefault="003C5B5F" w:rsidP="003C5B5F">
      <w:pPr>
        <w:spacing w:after="0"/>
        <w:rPr>
          <w:rFonts w:eastAsia="Times New Roman" w:cs="Tahoma"/>
        </w:rPr>
      </w:pPr>
      <w:r w:rsidRPr="00E15B6E">
        <w:rPr>
          <w:rFonts w:eastAsia="Times New Roman" w:cs="Tahoma"/>
        </w:rPr>
        <w:sym w:font="Wingdings" w:char="F071"/>
      </w:r>
      <w:r w:rsidRPr="00E15B6E">
        <w:rPr>
          <w:rFonts w:eastAsia="Times New Roman" w:cs="Tahoma"/>
        </w:rPr>
        <w:t xml:space="preserve"> B. No</w:t>
      </w:r>
      <w:r w:rsidRPr="00E15B6E">
        <w:rPr>
          <w:rFonts w:eastAsia="Times New Roman" w:cs="Tahoma"/>
        </w:rPr>
        <w:sym w:font="Wingdings" w:char="F0E0"/>
      </w:r>
      <w:r w:rsidRPr="00E15B6E">
        <w:rPr>
          <w:rFonts w:eastAsia="Times New Roman" w:cs="Tahoma"/>
        </w:rPr>
        <w:t xml:space="preserve"> </w:t>
      </w:r>
      <w:r w:rsidRPr="00E15B6E">
        <w:rPr>
          <w:rFonts w:eastAsia="Times New Roman" w:cs="Tahoma"/>
          <w:i/>
        </w:rPr>
        <w:t>End interview and look for another respondent</w:t>
      </w:r>
    </w:p>
    <w:p w14:paraId="456F05AD" w14:textId="77777777" w:rsidR="003C5B5F" w:rsidRPr="00E15B6E" w:rsidRDefault="003C5B5F" w:rsidP="003C5B5F">
      <w:pPr>
        <w:spacing w:after="0"/>
        <w:rPr>
          <w:rFonts w:eastAsia="Times New Roman" w:cs="Tahoma"/>
          <w:i/>
        </w:rPr>
      </w:pPr>
    </w:p>
    <w:p w14:paraId="4F399118" w14:textId="4B19E55A" w:rsidR="003C5B5F" w:rsidRPr="00E15B6E" w:rsidRDefault="003C5B5F" w:rsidP="003C5B5F">
      <w:pPr>
        <w:ind w:hanging="720"/>
        <w:rPr>
          <w:rFonts w:eastAsia="Times New Roman" w:cs="Tahoma"/>
          <w:b/>
        </w:rPr>
      </w:pPr>
      <w:r w:rsidRPr="00E15B6E">
        <w:rPr>
          <w:rFonts w:eastAsia="Times New Roman" w:cs="Tahoma"/>
        </w:rPr>
        <w:t xml:space="preserve">2. </w:t>
      </w:r>
      <w:r w:rsidRPr="00E15B6E">
        <w:rPr>
          <w:rFonts w:eastAsia="Times New Roman" w:cs="Tahoma"/>
        </w:rPr>
        <w:tab/>
        <w:t>Have you ever planted any sweet potatoes of the orange flesh variety? [</w:t>
      </w:r>
      <w:r w:rsidR="005A398E" w:rsidRPr="00E15B6E">
        <w:rPr>
          <w:rFonts w:eastAsia="Times New Roman" w:cs="Tahoma"/>
        </w:rPr>
        <w:t>Show</w:t>
      </w:r>
      <w:r w:rsidRPr="00E15B6E">
        <w:rPr>
          <w:rFonts w:eastAsia="Times New Roman" w:cs="Tahoma"/>
        </w:rPr>
        <w:t xml:space="preserve"> the respondent an orange-fleshed sweet potato</w:t>
      </w:r>
      <w:r w:rsidR="00874260">
        <w:rPr>
          <w:rFonts w:eastAsia="Times New Roman" w:cs="Tahoma"/>
        </w:rPr>
        <w:t xml:space="preserve"> or a picture of one.</w:t>
      </w:r>
      <w:r w:rsidRPr="00E15B6E">
        <w:rPr>
          <w:rFonts w:eastAsia="Times New Roman" w:cs="Tahoma"/>
        </w:rPr>
        <w:t>]</w:t>
      </w:r>
      <w:r w:rsidR="00CB10F9">
        <w:rPr>
          <w:rFonts w:eastAsia="Times New Roman" w:cs="Tahoma"/>
        </w:rPr>
        <w:t xml:space="preserve"> </w:t>
      </w:r>
    </w:p>
    <w:p w14:paraId="6E8017FD" w14:textId="77777777" w:rsidR="003C5B5F" w:rsidRPr="00E15B6E" w:rsidRDefault="003C5B5F" w:rsidP="003C5B5F">
      <w:pPr>
        <w:spacing w:after="0"/>
        <w:rPr>
          <w:rFonts w:eastAsia="Times New Roman" w:cs="Tahoma"/>
        </w:rPr>
      </w:pPr>
      <w:r w:rsidRPr="00E15B6E">
        <w:rPr>
          <w:rFonts w:eastAsia="Times New Roman" w:cs="Tahoma"/>
        </w:rPr>
        <w:sym w:font="Wingdings" w:char="F071"/>
      </w:r>
      <w:r w:rsidRPr="00E15B6E">
        <w:rPr>
          <w:rFonts w:eastAsia="Times New Roman" w:cs="Tahoma"/>
        </w:rPr>
        <w:t xml:space="preserve"> A. Yes</w:t>
      </w:r>
    </w:p>
    <w:p w14:paraId="43252FAF" w14:textId="77777777" w:rsidR="003C5B5F" w:rsidRPr="00E15B6E" w:rsidRDefault="003C5B5F" w:rsidP="003C5B5F">
      <w:pPr>
        <w:spacing w:after="0"/>
        <w:rPr>
          <w:rFonts w:eastAsia="Times New Roman" w:cs="Tahoma"/>
        </w:rPr>
      </w:pPr>
      <w:r w:rsidRPr="00E15B6E">
        <w:rPr>
          <w:rFonts w:eastAsia="Times New Roman" w:cs="Tahoma"/>
        </w:rPr>
        <w:sym w:font="Wingdings" w:char="F071"/>
      </w:r>
      <w:r w:rsidRPr="00E15B6E">
        <w:rPr>
          <w:rFonts w:eastAsia="Times New Roman" w:cs="Tahoma"/>
        </w:rPr>
        <w:t xml:space="preserve"> B. No</w:t>
      </w:r>
      <w:r w:rsidRPr="00E15B6E">
        <w:rPr>
          <w:rFonts w:eastAsia="Times New Roman" w:cs="Tahoma"/>
        </w:rPr>
        <w:sym w:font="Wingdings" w:char="F0E0"/>
      </w:r>
      <w:r w:rsidRPr="00E15B6E">
        <w:rPr>
          <w:rFonts w:eastAsia="Times New Roman" w:cs="Tahoma"/>
        </w:rPr>
        <w:t xml:space="preserve"> </w:t>
      </w:r>
      <w:r w:rsidRPr="00E15B6E">
        <w:rPr>
          <w:rFonts w:eastAsia="Times New Roman" w:cs="Tahoma"/>
          <w:i/>
        </w:rPr>
        <w:t>Mark as Non-Doer and continue to Section B</w:t>
      </w:r>
    </w:p>
    <w:p w14:paraId="04A32046" w14:textId="3B808D28" w:rsidR="003C5B5F" w:rsidRPr="00E15B6E" w:rsidRDefault="003C5B5F" w:rsidP="003C5B5F">
      <w:pPr>
        <w:spacing w:after="0"/>
        <w:rPr>
          <w:rFonts w:eastAsia="Times New Roman" w:cs="Tahoma"/>
          <w:i/>
        </w:rPr>
      </w:pPr>
      <w:r w:rsidRPr="00E15B6E">
        <w:rPr>
          <w:rFonts w:eastAsia="Times New Roman" w:cs="Tahoma"/>
        </w:rPr>
        <w:sym w:font="Wingdings" w:char="F071"/>
      </w:r>
      <w:r w:rsidRPr="00E15B6E">
        <w:rPr>
          <w:rFonts w:eastAsia="Times New Roman" w:cs="Tahoma"/>
        </w:rPr>
        <w:t xml:space="preserve"> C. Do not know</w:t>
      </w:r>
      <w:r w:rsidR="00AD0958">
        <w:rPr>
          <w:rFonts w:eastAsia="Times New Roman" w:cs="Tahoma"/>
        </w:rPr>
        <w:t>/</w:t>
      </w:r>
      <w:r w:rsidRPr="00E15B6E">
        <w:rPr>
          <w:rFonts w:eastAsia="Times New Roman" w:cs="Tahoma"/>
        </w:rPr>
        <w:t xml:space="preserve">no response </w:t>
      </w:r>
      <w:r w:rsidRPr="00E15B6E">
        <w:rPr>
          <w:rFonts w:eastAsia="Times New Roman" w:cs="Tahoma"/>
        </w:rPr>
        <w:sym w:font="Wingdings" w:char="F0E0"/>
      </w:r>
      <w:r w:rsidRPr="00E15B6E">
        <w:rPr>
          <w:rFonts w:eastAsia="Times New Roman" w:cs="Tahoma"/>
        </w:rPr>
        <w:t xml:space="preserve"> </w:t>
      </w:r>
      <w:r w:rsidRPr="00E15B6E">
        <w:rPr>
          <w:rFonts w:eastAsia="Times New Roman" w:cs="Tahoma"/>
          <w:i/>
        </w:rPr>
        <w:t>End interview and look for another interviewee</w:t>
      </w:r>
    </w:p>
    <w:p w14:paraId="0119CCCA" w14:textId="77777777" w:rsidR="003C5B5F" w:rsidRPr="00E15B6E" w:rsidRDefault="003C5B5F" w:rsidP="003C5B5F">
      <w:pPr>
        <w:spacing w:after="0"/>
        <w:rPr>
          <w:rFonts w:eastAsia="Times New Roman" w:cs="Tahoma"/>
          <w:i/>
        </w:rPr>
      </w:pPr>
    </w:p>
    <w:p w14:paraId="488C685F" w14:textId="77777777" w:rsidR="003F6F6C" w:rsidRDefault="003F6F6C">
      <w:pPr>
        <w:spacing w:after="160" w:line="259" w:lineRule="auto"/>
        <w:ind w:left="0"/>
        <w:rPr>
          <w:rFonts w:eastAsia="Times New Roman"/>
          <w:b/>
          <w:lang w:val="fr-FR"/>
        </w:rPr>
      </w:pPr>
      <w:r>
        <w:rPr>
          <w:rFonts w:eastAsia="Times New Roman"/>
          <w:b/>
          <w:lang w:val="fr-FR"/>
        </w:rPr>
        <w:br w:type="page"/>
      </w:r>
    </w:p>
    <w:p w14:paraId="55D20D11" w14:textId="4DB3FABE" w:rsidR="003C5B5F" w:rsidRPr="00E15B6E" w:rsidRDefault="003C5B5F" w:rsidP="003C5B5F">
      <w:pPr>
        <w:ind w:left="0"/>
        <w:rPr>
          <w:rFonts w:eastAsia="Times New Roman"/>
          <w:b/>
          <w:lang w:val="fr-FR"/>
        </w:rPr>
      </w:pPr>
      <w:r w:rsidRPr="00E15B6E">
        <w:rPr>
          <w:rFonts w:eastAsia="Times New Roman"/>
          <w:b/>
          <w:lang w:val="fr-FR"/>
        </w:rPr>
        <w:lastRenderedPageBreak/>
        <w:t>Doer</w:t>
      </w:r>
      <w:r w:rsidR="00AD0958">
        <w:rPr>
          <w:rFonts w:eastAsia="Times New Roman"/>
          <w:b/>
          <w:lang w:val="fr-FR"/>
        </w:rPr>
        <w:t>/</w:t>
      </w:r>
      <w:r w:rsidRPr="00E15B6E">
        <w:rPr>
          <w:rFonts w:eastAsia="Times New Roman"/>
          <w:b/>
          <w:lang w:val="fr-FR"/>
        </w:rPr>
        <w:t>Non-Doer Classification Table</w:t>
      </w:r>
    </w:p>
    <w:tbl>
      <w:tblPr>
        <w:tblW w:w="0" w:type="auto"/>
        <w:jc w:val="center"/>
        <w:tblBorders>
          <w:insideH w:val="single" w:sz="4" w:space="0" w:color="auto"/>
          <w:insideV w:val="single" w:sz="4" w:space="0" w:color="auto"/>
        </w:tblBorders>
        <w:tblLook w:val="00A0" w:firstRow="1" w:lastRow="0" w:firstColumn="1" w:lastColumn="0" w:noHBand="0" w:noVBand="0"/>
      </w:tblPr>
      <w:tblGrid>
        <w:gridCol w:w="3120"/>
        <w:gridCol w:w="3120"/>
        <w:gridCol w:w="3120"/>
      </w:tblGrid>
      <w:tr w:rsidR="003C5B5F" w:rsidRPr="00E15B6E" w14:paraId="369D32E0" w14:textId="77777777" w:rsidTr="0066578D">
        <w:trPr>
          <w:trHeight w:val="620"/>
          <w:jc w:val="center"/>
        </w:trPr>
        <w:tc>
          <w:tcPr>
            <w:tcW w:w="3192" w:type="dxa"/>
            <w:shd w:val="clear" w:color="auto" w:fill="7C8029"/>
          </w:tcPr>
          <w:p w14:paraId="764C1B0B" w14:textId="77777777" w:rsidR="003C5B5F" w:rsidRPr="001F1B04" w:rsidRDefault="003C5B5F" w:rsidP="00B611F2">
            <w:pPr>
              <w:spacing w:before="40" w:after="40"/>
              <w:ind w:left="0"/>
              <w:rPr>
                <w:rFonts w:eastAsia="Times New Roman" w:cs="Tahoma"/>
                <w:b/>
                <w:color w:val="FFFFFF" w:themeColor="background1"/>
              </w:rPr>
            </w:pPr>
            <w:r w:rsidRPr="001F1B04">
              <w:rPr>
                <w:rFonts w:eastAsia="Times New Roman" w:cs="Tahoma"/>
                <w:b/>
                <w:color w:val="FFFFFF" w:themeColor="background1"/>
              </w:rPr>
              <w:t>Doer</w:t>
            </w:r>
          </w:p>
          <w:p w14:paraId="60B66071" w14:textId="77777777" w:rsidR="003C5B5F" w:rsidRPr="001F1B04" w:rsidRDefault="003C5B5F" w:rsidP="00B611F2">
            <w:pPr>
              <w:spacing w:before="40" w:after="40"/>
              <w:ind w:left="0"/>
              <w:rPr>
                <w:rFonts w:eastAsia="Times New Roman" w:cs="Tahoma"/>
                <w:b/>
                <w:color w:val="FFFFFF" w:themeColor="background1"/>
              </w:rPr>
            </w:pPr>
            <w:r w:rsidRPr="001F1B04">
              <w:rPr>
                <w:rFonts w:eastAsia="Times New Roman" w:cs="Tahoma"/>
                <w:b/>
                <w:color w:val="FFFFFF" w:themeColor="background1"/>
              </w:rPr>
              <w:t>(all of the following)</w:t>
            </w:r>
          </w:p>
        </w:tc>
        <w:tc>
          <w:tcPr>
            <w:tcW w:w="3192" w:type="dxa"/>
            <w:shd w:val="clear" w:color="auto" w:fill="7C8029"/>
          </w:tcPr>
          <w:p w14:paraId="4F9EBB2C" w14:textId="77777777" w:rsidR="003C5B5F" w:rsidRPr="001F1B04" w:rsidRDefault="003C5B5F" w:rsidP="00B611F2">
            <w:pPr>
              <w:spacing w:before="40" w:after="40"/>
              <w:ind w:left="0"/>
              <w:rPr>
                <w:rFonts w:eastAsia="Times New Roman" w:cs="Tahoma"/>
                <w:b/>
                <w:color w:val="FFFFFF" w:themeColor="background1"/>
              </w:rPr>
            </w:pPr>
            <w:r w:rsidRPr="001F1B04">
              <w:rPr>
                <w:rFonts w:eastAsia="Times New Roman" w:cs="Tahoma"/>
                <w:b/>
                <w:color w:val="FFFFFF" w:themeColor="background1"/>
              </w:rPr>
              <w:t>Non-Doer</w:t>
            </w:r>
          </w:p>
          <w:p w14:paraId="177F64F2" w14:textId="77777777" w:rsidR="003C5B5F" w:rsidRPr="001F1B04" w:rsidRDefault="003C5B5F" w:rsidP="00B611F2">
            <w:pPr>
              <w:spacing w:before="40" w:after="40"/>
              <w:ind w:left="0"/>
              <w:rPr>
                <w:rFonts w:eastAsia="Times New Roman" w:cs="Tahoma"/>
                <w:b/>
                <w:color w:val="FFFFFF" w:themeColor="background1"/>
              </w:rPr>
            </w:pPr>
            <w:r w:rsidRPr="001F1B04">
              <w:rPr>
                <w:rFonts w:eastAsia="Times New Roman" w:cs="Tahoma"/>
                <w:b/>
                <w:color w:val="FFFFFF" w:themeColor="background1"/>
              </w:rPr>
              <w:t>(any one of the following)</w:t>
            </w:r>
          </w:p>
        </w:tc>
        <w:tc>
          <w:tcPr>
            <w:tcW w:w="3192" w:type="dxa"/>
            <w:shd w:val="clear" w:color="auto" w:fill="7C8029"/>
          </w:tcPr>
          <w:p w14:paraId="0D506937" w14:textId="77777777" w:rsidR="003C5B5F" w:rsidRPr="001F1B04" w:rsidRDefault="003C5B5F" w:rsidP="00B611F2">
            <w:pPr>
              <w:spacing w:before="40" w:after="40"/>
              <w:ind w:left="0"/>
              <w:rPr>
                <w:rFonts w:eastAsia="Times New Roman" w:cs="Tahoma"/>
                <w:b/>
                <w:color w:val="FFFFFF" w:themeColor="background1"/>
              </w:rPr>
            </w:pPr>
            <w:r w:rsidRPr="001F1B04">
              <w:rPr>
                <w:rFonts w:eastAsia="Times New Roman" w:cs="Tahoma"/>
                <w:b/>
                <w:color w:val="FFFFFF" w:themeColor="background1"/>
              </w:rPr>
              <w:t>Do Not Interview</w:t>
            </w:r>
          </w:p>
          <w:p w14:paraId="60E11987" w14:textId="77777777" w:rsidR="003C5B5F" w:rsidRPr="001F1B04" w:rsidRDefault="003C5B5F" w:rsidP="00B611F2">
            <w:pPr>
              <w:spacing w:before="40" w:after="40"/>
              <w:ind w:left="0"/>
              <w:rPr>
                <w:rFonts w:eastAsia="Times New Roman" w:cs="Tahoma"/>
                <w:b/>
                <w:color w:val="FFFFFF" w:themeColor="background1"/>
              </w:rPr>
            </w:pPr>
            <w:r w:rsidRPr="001F1B04">
              <w:rPr>
                <w:rFonts w:eastAsia="Times New Roman" w:cs="Tahoma"/>
                <w:b/>
                <w:color w:val="FFFFFF" w:themeColor="background1"/>
              </w:rPr>
              <w:t>(any one of the following)</w:t>
            </w:r>
          </w:p>
        </w:tc>
      </w:tr>
      <w:tr w:rsidR="003C5B5F" w:rsidRPr="00E15B6E" w14:paraId="6B22627C" w14:textId="77777777" w:rsidTr="0066578D">
        <w:trPr>
          <w:jc w:val="center"/>
        </w:trPr>
        <w:tc>
          <w:tcPr>
            <w:tcW w:w="3192" w:type="dxa"/>
            <w:shd w:val="clear" w:color="auto" w:fill="auto"/>
          </w:tcPr>
          <w:p w14:paraId="47B58541" w14:textId="77777777" w:rsidR="003C5B5F" w:rsidRPr="00E15B6E" w:rsidRDefault="003C5B5F" w:rsidP="00B611F2">
            <w:pPr>
              <w:spacing w:before="40" w:after="40"/>
              <w:ind w:left="0"/>
              <w:rPr>
                <w:rFonts w:eastAsia="Times New Roman" w:cs="Tahoma"/>
              </w:rPr>
            </w:pPr>
            <w:r w:rsidRPr="00E15B6E">
              <w:rPr>
                <w:rFonts w:eastAsia="Times New Roman" w:cs="Tahoma"/>
              </w:rPr>
              <w:t>Question 1 = A</w:t>
            </w:r>
          </w:p>
        </w:tc>
        <w:tc>
          <w:tcPr>
            <w:tcW w:w="3192" w:type="dxa"/>
            <w:shd w:val="clear" w:color="auto" w:fill="auto"/>
          </w:tcPr>
          <w:p w14:paraId="19C5EC34" w14:textId="77777777" w:rsidR="003C5B5F" w:rsidRPr="00E15B6E" w:rsidRDefault="003C5B5F" w:rsidP="00B611F2">
            <w:pPr>
              <w:spacing w:before="40" w:after="40"/>
              <w:ind w:left="0"/>
              <w:rPr>
                <w:rFonts w:eastAsia="Times New Roman" w:cs="Tahoma"/>
              </w:rPr>
            </w:pPr>
          </w:p>
        </w:tc>
        <w:tc>
          <w:tcPr>
            <w:tcW w:w="3192" w:type="dxa"/>
            <w:shd w:val="clear" w:color="auto" w:fill="auto"/>
          </w:tcPr>
          <w:p w14:paraId="59033558" w14:textId="77777777" w:rsidR="003C5B5F" w:rsidRPr="00E15B6E" w:rsidRDefault="003C5B5F" w:rsidP="00B611F2">
            <w:pPr>
              <w:spacing w:before="40" w:after="40"/>
              <w:ind w:left="0"/>
              <w:rPr>
                <w:rFonts w:eastAsia="Times New Roman" w:cs="Tahoma"/>
              </w:rPr>
            </w:pPr>
            <w:r w:rsidRPr="00E15B6E">
              <w:rPr>
                <w:rFonts w:eastAsia="Times New Roman" w:cs="Tahoma"/>
              </w:rPr>
              <w:t xml:space="preserve">Question 1 = B </w:t>
            </w:r>
          </w:p>
        </w:tc>
      </w:tr>
      <w:tr w:rsidR="003C5B5F" w:rsidRPr="00E15B6E" w14:paraId="17E35715" w14:textId="77777777" w:rsidTr="0066578D">
        <w:trPr>
          <w:trHeight w:val="557"/>
          <w:jc w:val="center"/>
        </w:trPr>
        <w:tc>
          <w:tcPr>
            <w:tcW w:w="3192" w:type="dxa"/>
            <w:shd w:val="clear" w:color="auto" w:fill="auto"/>
          </w:tcPr>
          <w:p w14:paraId="21291002" w14:textId="77777777" w:rsidR="003C5B5F" w:rsidRPr="00E15B6E" w:rsidRDefault="003C5B5F" w:rsidP="00B611F2">
            <w:pPr>
              <w:spacing w:before="40" w:after="40"/>
              <w:ind w:left="0"/>
              <w:rPr>
                <w:rFonts w:eastAsia="Times New Roman" w:cs="Tahoma"/>
              </w:rPr>
            </w:pPr>
            <w:r w:rsidRPr="00E15B6E">
              <w:rPr>
                <w:rFonts w:eastAsia="Times New Roman" w:cs="Tahoma"/>
              </w:rPr>
              <w:t>Question 2 = A</w:t>
            </w:r>
          </w:p>
        </w:tc>
        <w:tc>
          <w:tcPr>
            <w:tcW w:w="3192" w:type="dxa"/>
            <w:shd w:val="clear" w:color="auto" w:fill="auto"/>
          </w:tcPr>
          <w:p w14:paraId="3F57D200" w14:textId="77777777" w:rsidR="003C5B5F" w:rsidRPr="00E15B6E" w:rsidRDefault="003C5B5F" w:rsidP="00B611F2">
            <w:pPr>
              <w:spacing w:before="40" w:after="40"/>
              <w:ind w:left="0"/>
              <w:rPr>
                <w:rFonts w:eastAsia="Times New Roman" w:cs="Tahoma"/>
              </w:rPr>
            </w:pPr>
            <w:r w:rsidRPr="00E15B6E">
              <w:rPr>
                <w:rFonts w:eastAsia="Times New Roman" w:cs="Tahoma"/>
              </w:rPr>
              <w:t>Question 2 = B</w:t>
            </w:r>
          </w:p>
        </w:tc>
        <w:tc>
          <w:tcPr>
            <w:tcW w:w="3192" w:type="dxa"/>
            <w:shd w:val="clear" w:color="auto" w:fill="auto"/>
          </w:tcPr>
          <w:p w14:paraId="27202976" w14:textId="77777777" w:rsidR="003C5B5F" w:rsidRPr="00E15B6E" w:rsidRDefault="003C5B5F" w:rsidP="00B611F2">
            <w:pPr>
              <w:spacing w:before="40" w:after="40"/>
              <w:ind w:left="0"/>
              <w:rPr>
                <w:rFonts w:eastAsia="Times New Roman" w:cs="Tahoma"/>
              </w:rPr>
            </w:pPr>
          </w:p>
        </w:tc>
      </w:tr>
    </w:tbl>
    <w:p w14:paraId="0790717C" w14:textId="77777777" w:rsidR="003C5B5F" w:rsidRPr="00E15B6E" w:rsidRDefault="003C5B5F" w:rsidP="003C5B5F">
      <w:pPr>
        <w:spacing w:after="0"/>
        <w:rPr>
          <w:rFonts w:eastAsia="Times New Roman"/>
        </w:rPr>
      </w:pPr>
    </w:p>
    <w:p w14:paraId="4B5E6602" w14:textId="77777777" w:rsidR="003C5B5F" w:rsidRPr="003F6F6C" w:rsidRDefault="003C5B5F" w:rsidP="003C5B5F">
      <w:pPr>
        <w:shd w:val="clear" w:color="auto" w:fill="E2C082"/>
        <w:spacing w:before="120" w:after="120"/>
        <w:ind w:left="0"/>
        <w:rPr>
          <w:rFonts w:eastAsia="Times New Roman" w:cs="Tahoma"/>
        </w:rPr>
      </w:pPr>
      <w:r w:rsidRPr="003F6F6C">
        <w:rPr>
          <w:rFonts w:eastAsia="Times New Roman" w:cs="Tahoma"/>
          <w:b/>
        </w:rPr>
        <w:t xml:space="preserve">Behavior Explanation </w:t>
      </w:r>
    </w:p>
    <w:p w14:paraId="7F7C2AE5" w14:textId="77777777" w:rsidR="003C5B5F" w:rsidRPr="003F6F6C" w:rsidRDefault="003C5B5F" w:rsidP="003C5B5F">
      <w:pPr>
        <w:shd w:val="clear" w:color="auto" w:fill="E2C082"/>
        <w:spacing w:before="120" w:after="120"/>
        <w:ind w:left="0"/>
        <w:rPr>
          <w:rFonts w:eastAsia="Times New Roman"/>
          <w:b/>
        </w:rPr>
      </w:pPr>
      <w:r w:rsidRPr="003F6F6C">
        <w:rPr>
          <w:rFonts w:eastAsia="Times New Roman" w:cs="Tahoma"/>
        </w:rPr>
        <w:t>In the</w:t>
      </w:r>
      <w:r w:rsidRPr="003F6F6C">
        <w:rPr>
          <w:rFonts w:eastAsia="Times New Roman" w:cs="Tahoma"/>
          <w:b/>
        </w:rPr>
        <w:t xml:space="preserve"> </w:t>
      </w:r>
      <w:r w:rsidRPr="003F6F6C">
        <w:rPr>
          <w:rFonts w:eastAsia="Times New Roman" w:cs="Tahoma"/>
        </w:rPr>
        <w:t>following questions I am going to be talking about planting a new type of sweet potato that has orange-colored flesh. (You could show an example of the orange-fleshed sweet potato.)</w:t>
      </w:r>
    </w:p>
    <w:p w14:paraId="5986A108" w14:textId="77777777" w:rsidR="003C5B5F" w:rsidRPr="003F6F6C" w:rsidRDefault="003C5B5F" w:rsidP="003C5B5F">
      <w:pPr>
        <w:ind w:left="0"/>
        <w:rPr>
          <w:rFonts w:eastAsia="Times New Roman"/>
          <w:i/>
        </w:rPr>
      </w:pPr>
      <w:r w:rsidRPr="003F6F6C">
        <w:rPr>
          <w:rFonts w:eastAsia="Times New Roman"/>
          <w:b/>
        </w:rPr>
        <w:t>Section B – Research Questions</w:t>
      </w:r>
    </w:p>
    <w:p w14:paraId="1CDC83E7" w14:textId="77777777" w:rsidR="003C5B5F" w:rsidRPr="001F1B04" w:rsidRDefault="003C5B5F" w:rsidP="003C5B5F">
      <w:pPr>
        <w:spacing w:after="0"/>
        <w:ind w:left="0"/>
        <w:rPr>
          <w:rFonts w:eastAsia="Times New Roman" w:cs="Tahoma"/>
          <w:i/>
        </w:rPr>
      </w:pPr>
      <w:r w:rsidRPr="001F1B04">
        <w:rPr>
          <w:rFonts w:eastAsia="Times New Roman" w:cs="Tahoma"/>
          <w:i/>
        </w:rPr>
        <w:t>(Perceived Self Efficacy/Skills)</w:t>
      </w:r>
    </w:p>
    <w:p w14:paraId="52BD0025" w14:textId="77777777" w:rsidR="003C5B5F" w:rsidRPr="003F6F6C" w:rsidRDefault="003C5B5F" w:rsidP="003C5B5F">
      <w:pPr>
        <w:spacing w:after="0"/>
        <w:ind w:left="540" w:hanging="540"/>
        <w:rPr>
          <w:rFonts w:eastAsia="Times New Roman" w:cs="Tahoma"/>
          <w:b/>
        </w:rPr>
      </w:pPr>
      <w:r w:rsidRPr="003F6F6C">
        <w:rPr>
          <w:rFonts w:eastAsia="Times New Roman" w:cs="Tahoma"/>
        </w:rPr>
        <w:t>1.</w:t>
      </w:r>
      <w:r w:rsidRPr="003F6F6C">
        <w:rPr>
          <w:rFonts w:eastAsia="Times New Roman" w:cs="Tahoma"/>
        </w:rPr>
        <w:tab/>
      </w:r>
      <w:r w:rsidRPr="003F6F6C">
        <w:rPr>
          <w:rFonts w:eastAsia="Times New Roman" w:cs="Tahoma"/>
          <w:b/>
          <w:i/>
        </w:rPr>
        <w:t>Doers/Non-Doers:</w:t>
      </w:r>
      <w:r w:rsidRPr="003F6F6C">
        <w:rPr>
          <w:rFonts w:eastAsia="Times New Roman" w:cs="Tahoma"/>
          <w:b/>
        </w:rPr>
        <w:t xml:space="preserve"> </w:t>
      </w:r>
      <w:r w:rsidRPr="003F6F6C">
        <w:rPr>
          <w:rFonts w:eastAsia="Times New Roman" w:cs="Tahoma"/>
        </w:rPr>
        <w:t>With your present knowledge, resources and skills, do you think that you could plant the orange flesh variety of sweet potato?</w:t>
      </w:r>
      <w:r w:rsidRPr="003F6F6C">
        <w:rPr>
          <w:rFonts w:eastAsia="Times New Roman" w:cs="Tahoma"/>
          <w:b/>
        </w:rPr>
        <w:t xml:space="preserve"> </w:t>
      </w:r>
    </w:p>
    <w:p w14:paraId="37BB735E" w14:textId="77777777" w:rsidR="003C5B5F" w:rsidRPr="003F6F6C" w:rsidRDefault="003C5B5F" w:rsidP="003C5B5F">
      <w:pPr>
        <w:tabs>
          <w:tab w:val="left" w:pos="1830"/>
        </w:tabs>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Yes</w:t>
      </w:r>
      <w:r w:rsidRPr="003F6F6C">
        <w:rPr>
          <w:rFonts w:eastAsia="Times New Roman" w:cs="Tahoma"/>
        </w:rPr>
        <w:tab/>
      </w:r>
    </w:p>
    <w:p w14:paraId="2D45B484"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Possibly </w:t>
      </w:r>
    </w:p>
    <w:p w14:paraId="662AFDD9"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c. No</w:t>
      </w:r>
    </w:p>
    <w:p w14:paraId="1A595C21" w14:textId="77777777" w:rsidR="003C5B5F" w:rsidRPr="003F6F6C" w:rsidRDefault="003C5B5F" w:rsidP="003C5B5F">
      <w:pPr>
        <w:ind w:left="0"/>
        <w:rPr>
          <w:rFonts w:eastAsia="Times New Roman" w:cs="Tahoma"/>
          <w:i/>
        </w:rPr>
      </w:pPr>
    </w:p>
    <w:p w14:paraId="71301FD9" w14:textId="77777777" w:rsidR="003C5B5F" w:rsidRPr="001F1B04" w:rsidRDefault="003C5B5F" w:rsidP="003C5B5F">
      <w:pPr>
        <w:spacing w:after="0"/>
        <w:ind w:left="0"/>
        <w:rPr>
          <w:rFonts w:eastAsia="Times New Roman" w:cs="Tahoma"/>
          <w:i/>
        </w:rPr>
      </w:pPr>
      <w:r w:rsidRPr="001F1B04">
        <w:rPr>
          <w:rFonts w:eastAsia="Times New Roman" w:cs="Tahoma"/>
          <w:i/>
        </w:rPr>
        <w:t>(Perceived Self-Efficacy)</w:t>
      </w:r>
    </w:p>
    <w:p w14:paraId="5E42BB12" w14:textId="77777777" w:rsidR="003C5B5F" w:rsidRPr="003F6F6C" w:rsidRDefault="003C5B5F" w:rsidP="003C5B5F">
      <w:pPr>
        <w:tabs>
          <w:tab w:val="left" w:pos="540"/>
        </w:tabs>
        <w:spacing w:after="0"/>
        <w:ind w:left="540" w:hanging="540"/>
        <w:rPr>
          <w:rFonts w:eastAsia="Times New Roman" w:cs="Tahoma"/>
        </w:rPr>
      </w:pPr>
      <w:r w:rsidRPr="003F6F6C">
        <w:rPr>
          <w:rFonts w:eastAsia="Times New Roman" w:cs="Tahoma"/>
        </w:rPr>
        <w:t>2a.</w:t>
      </w:r>
      <w:r w:rsidRPr="003F6F6C">
        <w:rPr>
          <w:rFonts w:eastAsia="Times New Roman" w:cs="Tahoma"/>
          <w:b/>
        </w:rPr>
        <w:tab/>
      </w:r>
      <w:r w:rsidRPr="003F6F6C">
        <w:rPr>
          <w:rFonts w:eastAsia="Times New Roman" w:cs="Tahoma"/>
          <w:b/>
          <w:i/>
        </w:rPr>
        <w:t>Doers</w:t>
      </w:r>
      <w:r w:rsidRPr="003F6F6C">
        <w:rPr>
          <w:rFonts w:eastAsia="Times New Roman" w:cs="Tahoma"/>
        </w:rPr>
        <w:t>: What makes it easier for you to plant</w:t>
      </w:r>
      <w:r w:rsidRPr="003F6F6C">
        <w:rPr>
          <w:rFonts w:eastAsia="Times New Roman" w:cs="Tahoma"/>
          <w:b/>
          <w:i/>
        </w:rPr>
        <w:t xml:space="preserve"> </w:t>
      </w:r>
      <w:r w:rsidRPr="003F6F6C">
        <w:rPr>
          <w:rFonts w:eastAsia="Times New Roman" w:cs="Tahoma"/>
        </w:rPr>
        <w:t xml:space="preserve">the orange flesh variety of sweet potato? </w:t>
      </w:r>
    </w:p>
    <w:p w14:paraId="410F8977" w14:textId="77777777" w:rsidR="003C5B5F" w:rsidRPr="003F6F6C" w:rsidRDefault="003C5B5F" w:rsidP="003C5B5F">
      <w:pPr>
        <w:tabs>
          <w:tab w:val="left" w:pos="540"/>
        </w:tabs>
        <w:ind w:left="540" w:hanging="540"/>
        <w:rPr>
          <w:rFonts w:eastAsia="Times New Roman" w:cs="Tahoma"/>
        </w:rPr>
      </w:pPr>
      <w:r w:rsidRPr="003F6F6C">
        <w:rPr>
          <w:rFonts w:eastAsia="Times New Roman" w:cs="Tahoma"/>
        </w:rPr>
        <w:t>2b.</w:t>
      </w:r>
      <w:r w:rsidRPr="003F6F6C">
        <w:rPr>
          <w:rFonts w:eastAsia="Times New Roman" w:cs="Tahoma"/>
        </w:rPr>
        <w:tab/>
      </w:r>
      <w:r w:rsidRPr="003F6F6C">
        <w:rPr>
          <w:rFonts w:eastAsia="Times New Roman" w:cs="Tahoma"/>
          <w:b/>
          <w:i/>
        </w:rPr>
        <w:t>Non-Doers</w:t>
      </w:r>
      <w:r w:rsidRPr="003F6F6C">
        <w:rPr>
          <w:rFonts w:eastAsia="Times New Roman" w:cs="Tahoma"/>
        </w:rPr>
        <w:t>: What would make it easier for you to plant</w:t>
      </w:r>
      <w:r w:rsidRPr="003F6F6C">
        <w:rPr>
          <w:rFonts w:eastAsia="Times New Roman" w:cs="Tahoma"/>
          <w:b/>
          <w:i/>
        </w:rPr>
        <w:t xml:space="preserve"> </w:t>
      </w:r>
      <w:r w:rsidRPr="003F6F6C">
        <w:rPr>
          <w:rFonts w:eastAsia="Times New Roman" w:cs="Tahoma"/>
        </w:rPr>
        <w:t xml:space="preserve">the orange flesh variety of sweet potato? </w:t>
      </w:r>
    </w:p>
    <w:p w14:paraId="0C19719A" w14:textId="77777777" w:rsidR="003C5B5F" w:rsidRPr="003F6F6C" w:rsidRDefault="003C5B5F" w:rsidP="003C5B5F">
      <w:pPr>
        <w:ind w:left="480" w:hanging="480"/>
        <w:rPr>
          <w:rFonts w:eastAsia="Times New Roman" w:cs="Tahoma"/>
        </w:rPr>
      </w:pPr>
      <w:r w:rsidRPr="003F6F6C">
        <w:rPr>
          <w:rFonts w:eastAsia="Times New Roman" w:cs="Tahoma"/>
          <w:i/>
        </w:rPr>
        <w:t>Write all responses below. Probe with “What else?”</w:t>
      </w:r>
    </w:p>
    <w:p w14:paraId="4727CC7B" w14:textId="77777777" w:rsidR="003C5B5F" w:rsidRPr="003F6F6C" w:rsidRDefault="003C5B5F" w:rsidP="003C5B5F">
      <w:pPr>
        <w:ind w:left="0"/>
        <w:rPr>
          <w:rFonts w:eastAsia="Times New Roman" w:cs="Tahoma"/>
        </w:rPr>
      </w:pPr>
    </w:p>
    <w:p w14:paraId="5CDC529D" w14:textId="77777777" w:rsidR="003C5B5F" w:rsidRPr="001F1B04" w:rsidRDefault="003C5B5F" w:rsidP="003C5B5F">
      <w:pPr>
        <w:spacing w:after="0"/>
        <w:ind w:left="0"/>
        <w:rPr>
          <w:rFonts w:eastAsia="Times New Roman" w:cs="Tahoma"/>
          <w:i/>
        </w:rPr>
      </w:pPr>
      <w:r w:rsidRPr="001F1B04">
        <w:rPr>
          <w:rFonts w:eastAsia="Times New Roman" w:cs="Tahoma"/>
          <w:i/>
        </w:rPr>
        <w:t>(Perceived Self-Efficacy)</w:t>
      </w:r>
    </w:p>
    <w:p w14:paraId="0B5A3944" w14:textId="77777777" w:rsidR="003C5B5F" w:rsidRPr="003F6F6C" w:rsidRDefault="003C5B5F" w:rsidP="003C5B5F">
      <w:pPr>
        <w:tabs>
          <w:tab w:val="left" w:pos="540"/>
        </w:tabs>
        <w:spacing w:after="0"/>
        <w:ind w:left="540" w:hanging="540"/>
        <w:rPr>
          <w:rFonts w:eastAsia="Times New Roman" w:cs="Tahoma"/>
        </w:rPr>
      </w:pPr>
      <w:r w:rsidRPr="003F6F6C">
        <w:rPr>
          <w:rFonts w:eastAsia="Times New Roman" w:cs="Tahoma"/>
        </w:rPr>
        <w:t>3a.</w:t>
      </w:r>
      <w:r w:rsidRPr="003F6F6C">
        <w:rPr>
          <w:rFonts w:eastAsia="Times New Roman" w:cs="Tahoma"/>
          <w:b/>
        </w:rPr>
        <w:tab/>
      </w:r>
      <w:r w:rsidRPr="003F6F6C">
        <w:rPr>
          <w:rFonts w:eastAsia="Times New Roman" w:cs="Tahoma"/>
          <w:b/>
          <w:i/>
        </w:rPr>
        <w:t>Doers</w:t>
      </w:r>
      <w:r w:rsidRPr="003F6F6C">
        <w:rPr>
          <w:rFonts w:eastAsia="Times New Roman" w:cs="Tahoma"/>
        </w:rPr>
        <w:t>: What makes it difficult for you to plant</w:t>
      </w:r>
      <w:r w:rsidRPr="003F6F6C">
        <w:rPr>
          <w:rFonts w:eastAsia="Times New Roman" w:cs="Tahoma"/>
          <w:b/>
          <w:i/>
        </w:rPr>
        <w:t xml:space="preserve"> </w:t>
      </w:r>
      <w:r w:rsidRPr="003F6F6C">
        <w:rPr>
          <w:rFonts w:eastAsia="Times New Roman" w:cs="Tahoma"/>
        </w:rPr>
        <w:t xml:space="preserve">the orange flesh variety of sweet potato? </w:t>
      </w:r>
    </w:p>
    <w:p w14:paraId="1F538C38" w14:textId="77777777" w:rsidR="003C5B5F" w:rsidRPr="003F6F6C" w:rsidRDefault="003C5B5F" w:rsidP="003C5B5F">
      <w:pPr>
        <w:tabs>
          <w:tab w:val="left" w:pos="540"/>
        </w:tabs>
        <w:ind w:left="540" w:hanging="540"/>
        <w:rPr>
          <w:rFonts w:eastAsia="Times New Roman" w:cs="Tahoma"/>
        </w:rPr>
      </w:pPr>
      <w:r w:rsidRPr="003F6F6C">
        <w:rPr>
          <w:rFonts w:eastAsia="Times New Roman" w:cs="Tahoma"/>
        </w:rPr>
        <w:t>3b.</w:t>
      </w:r>
      <w:r w:rsidRPr="003F6F6C">
        <w:rPr>
          <w:rFonts w:eastAsia="Times New Roman" w:cs="Tahoma"/>
        </w:rPr>
        <w:tab/>
      </w:r>
      <w:r w:rsidRPr="003F6F6C">
        <w:rPr>
          <w:rFonts w:eastAsia="Times New Roman" w:cs="Tahoma"/>
          <w:b/>
          <w:i/>
        </w:rPr>
        <w:t>Non-Doers</w:t>
      </w:r>
      <w:r w:rsidRPr="003F6F6C">
        <w:rPr>
          <w:rFonts w:eastAsia="Times New Roman" w:cs="Tahoma"/>
        </w:rPr>
        <w:t>: What would make it</w:t>
      </w:r>
      <w:r w:rsidRPr="003F6F6C">
        <w:rPr>
          <w:rFonts w:eastAsia="Times New Roman" w:cs="Tahoma"/>
          <w:b/>
        </w:rPr>
        <w:t xml:space="preserve"> </w:t>
      </w:r>
      <w:r w:rsidRPr="003F6F6C">
        <w:rPr>
          <w:rFonts w:eastAsia="Times New Roman" w:cs="Tahoma"/>
        </w:rPr>
        <w:t>difficult for you to plant</w:t>
      </w:r>
      <w:r w:rsidRPr="003F6F6C">
        <w:rPr>
          <w:rFonts w:eastAsia="Times New Roman" w:cs="Tahoma"/>
          <w:b/>
          <w:i/>
        </w:rPr>
        <w:t xml:space="preserve"> </w:t>
      </w:r>
      <w:r w:rsidRPr="003F6F6C">
        <w:rPr>
          <w:rFonts w:eastAsia="Times New Roman" w:cs="Tahoma"/>
        </w:rPr>
        <w:t xml:space="preserve">the orange flesh variety of sweet potato? </w:t>
      </w:r>
    </w:p>
    <w:p w14:paraId="633701C1" w14:textId="77777777" w:rsidR="003C5B5F" w:rsidRPr="003F6F6C" w:rsidRDefault="003C5B5F" w:rsidP="003C5B5F">
      <w:pPr>
        <w:ind w:left="480" w:hanging="480"/>
        <w:rPr>
          <w:rFonts w:eastAsia="Times New Roman" w:cs="Tahoma"/>
        </w:rPr>
      </w:pPr>
      <w:r w:rsidRPr="003F6F6C">
        <w:rPr>
          <w:rFonts w:eastAsia="Times New Roman" w:cs="Tahoma"/>
          <w:i/>
        </w:rPr>
        <w:t>Write all responses below. Probe with “What else?”</w:t>
      </w:r>
    </w:p>
    <w:p w14:paraId="504B38E8" w14:textId="77777777" w:rsidR="003C5B5F" w:rsidRPr="003F6F6C" w:rsidRDefault="003C5B5F" w:rsidP="003C5B5F">
      <w:pPr>
        <w:ind w:left="0"/>
        <w:rPr>
          <w:rFonts w:eastAsia="Times New Roman" w:cs="Tahoma"/>
          <w:i/>
        </w:rPr>
      </w:pPr>
    </w:p>
    <w:p w14:paraId="70D2F66B" w14:textId="77777777" w:rsidR="003C5B5F" w:rsidRPr="001F1B04" w:rsidRDefault="003C5B5F" w:rsidP="003C5B5F">
      <w:pPr>
        <w:spacing w:after="0"/>
        <w:ind w:left="0"/>
        <w:rPr>
          <w:rFonts w:eastAsia="Times New Roman" w:cs="Tahoma"/>
          <w:i/>
        </w:rPr>
      </w:pPr>
      <w:r w:rsidRPr="001F1B04">
        <w:rPr>
          <w:rFonts w:eastAsia="Times New Roman" w:cs="Tahoma"/>
          <w:i/>
        </w:rPr>
        <w:t>(Perceived Positive Consequences)</w:t>
      </w:r>
    </w:p>
    <w:p w14:paraId="6844546A" w14:textId="77777777" w:rsidR="003C5B5F" w:rsidRPr="003F6F6C" w:rsidRDefault="003C5B5F" w:rsidP="003C5B5F">
      <w:pPr>
        <w:spacing w:after="0"/>
        <w:ind w:left="540" w:hanging="540"/>
        <w:rPr>
          <w:rFonts w:eastAsia="Times New Roman" w:cs="Tahoma"/>
          <w:b/>
          <w:i/>
        </w:rPr>
      </w:pPr>
      <w:r w:rsidRPr="003F6F6C">
        <w:rPr>
          <w:rFonts w:eastAsia="Times New Roman" w:cs="Tahoma"/>
        </w:rPr>
        <w:t>4a.</w:t>
      </w:r>
      <w:r w:rsidRPr="003F6F6C">
        <w:rPr>
          <w:rFonts w:eastAsia="Times New Roman" w:cs="Tahoma"/>
        </w:rPr>
        <w:tab/>
      </w:r>
      <w:r w:rsidRPr="003F6F6C">
        <w:rPr>
          <w:rFonts w:eastAsia="Times New Roman" w:cs="Tahoma"/>
          <w:b/>
          <w:i/>
        </w:rPr>
        <w:t>Doers:</w:t>
      </w:r>
      <w:r w:rsidRPr="003F6F6C">
        <w:rPr>
          <w:rFonts w:eastAsia="Times New Roman" w:cs="Tahoma"/>
        </w:rPr>
        <w:t xml:space="preserve"> What are the advantages of planting the orange flesh variety of sweet potato? </w:t>
      </w:r>
    </w:p>
    <w:p w14:paraId="206755EE" w14:textId="77777777" w:rsidR="003C5B5F" w:rsidRPr="003F6F6C" w:rsidRDefault="003C5B5F" w:rsidP="003C5B5F">
      <w:pPr>
        <w:ind w:left="540" w:hanging="540"/>
        <w:rPr>
          <w:rFonts w:eastAsia="Times New Roman" w:cs="Tahoma"/>
        </w:rPr>
      </w:pPr>
      <w:r w:rsidRPr="003F6F6C">
        <w:rPr>
          <w:rFonts w:eastAsia="Times New Roman" w:cs="Tahoma"/>
        </w:rPr>
        <w:t>4b.</w:t>
      </w:r>
      <w:r w:rsidRPr="003F6F6C">
        <w:rPr>
          <w:rFonts w:eastAsia="Times New Roman" w:cs="Tahoma"/>
        </w:rPr>
        <w:tab/>
      </w:r>
      <w:r w:rsidRPr="003F6F6C">
        <w:rPr>
          <w:rFonts w:eastAsia="Times New Roman" w:cs="Tahoma"/>
          <w:b/>
          <w:i/>
        </w:rPr>
        <w:t>Non-Doers:</w:t>
      </w:r>
      <w:r w:rsidRPr="003F6F6C">
        <w:rPr>
          <w:rFonts w:eastAsia="Times New Roman" w:cs="Tahoma"/>
          <w:b/>
        </w:rPr>
        <w:t xml:space="preserve"> </w:t>
      </w:r>
      <w:r w:rsidRPr="003F6F6C">
        <w:rPr>
          <w:rFonts w:eastAsia="Times New Roman" w:cs="Tahoma"/>
        </w:rPr>
        <w:t>What would be the advantages</w:t>
      </w:r>
      <w:r w:rsidRPr="003F6F6C">
        <w:rPr>
          <w:rFonts w:eastAsia="Times New Roman" w:cs="Tahoma"/>
          <w:b/>
        </w:rPr>
        <w:t xml:space="preserve"> </w:t>
      </w:r>
      <w:r w:rsidRPr="003F6F6C">
        <w:rPr>
          <w:rFonts w:eastAsia="Times New Roman" w:cs="Tahoma"/>
        </w:rPr>
        <w:t>of planting</w:t>
      </w:r>
      <w:r w:rsidRPr="003F6F6C">
        <w:rPr>
          <w:rFonts w:eastAsia="Times New Roman" w:cs="Tahoma"/>
          <w:b/>
          <w:i/>
        </w:rPr>
        <w:t xml:space="preserve"> </w:t>
      </w:r>
      <w:r w:rsidRPr="003F6F6C">
        <w:rPr>
          <w:rFonts w:eastAsia="Times New Roman" w:cs="Tahoma"/>
        </w:rPr>
        <w:t xml:space="preserve">the orange flesh variety of sweet potato? </w:t>
      </w:r>
    </w:p>
    <w:p w14:paraId="375842C2" w14:textId="77777777" w:rsidR="003C5B5F" w:rsidRPr="003F6F6C" w:rsidRDefault="003C5B5F" w:rsidP="003C5B5F">
      <w:pPr>
        <w:ind w:left="480" w:hanging="480"/>
        <w:rPr>
          <w:rFonts w:eastAsia="Times New Roman" w:cs="Tahoma"/>
          <w:i/>
        </w:rPr>
      </w:pPr>
      <w:r w:rsidRPr="003F6F6C">
        <w:rPr>
          <w:rFonts w:eastAsia="Times New Roman" w:cs="Tahoma"/>
          <w:i/>
        </w:rPr>
        <w:t>Write all responses below. Probe with “What else?”</w:t>
      </w:r>
    </w:p>
    <w:p w14:paraId="5005E843" w14:textId="77777777" w:rsidR="003C5B5F" w:rsidRPr="001F1B04" w:rsidRDefault="003C5B5F" w:rsidP="003C5B5F">
      <w:pPr>
        <w:spacing w:after="0"/>
        <w:ind w:left="0"/>
        <w:rPr>
          <w:rFonts w:eastAsia="Times New Roman" w:cs="Tahoma"/>
          <w:i/>
        </w:rPr>
      </w:pPr>
      <w:r w:rsidRPr="001F1B04" w:rsidDel="006C0320">
        <w:rPr>
          <w:rFonts w:eastAsia="Times New Roman" w:cs="Tahoma"/>
          <w:i/>
        </w:rPr>
        <w:t xml:space="preserve"> </w:t>
      </w:r>
      <w:r w:rsidRPr="001F1B04">
        <w:rPr>
          <w:rFonts w:eastAsia="Times New Roman" w:cs="Tahoma"/>
          <w:i/>
        </w:rPr>
        <w:t>(Perceived Negative Consequences)</w:t>
      </w:r>
    </w:p>
    <w:p w14:paraId="0DAC3FBD" w14:textId="1BF1873B" w:rsidR="003C5B5F" w:rsidRPr="003F6F6C" w:rsidRDefault="003C5B5F" w:rsidP="003C5B5F">
      <w:pPr>
        <w:spacing w:after="0"/>
        <w:ind w:left="540" w:hanging="540"/>
        <w:rPr>
          <w:rFonts w:eastAsia="Times New Roman" w:cs="Tahoma"/>
          <w:b/>
          <w:i/>
        </w:rPr>
      </w:pPr>
      <w:r w:rsidRPr="003F6F6C">
        <w:rPr>
          <w:rFonts w:eastAsia="Times New Roman" w:cs="Tahoma"/>
        </w:rPr>
        <w:t>5a.</w:t>
      </w:r>
      <w:r w:rsidRPr="003F6F6C">
        <w:rPr>
          <w:rFonts w:eastAsia="Times New Roman" w:cs="Tahoma"/>
        </w:rPr>
        <w:tab/>
      </w:r>
      <w:r w:rsidRPr="003F6F6C">
        <w:rPr>
          <w:rFonts w:eastAsia="Times New Roman" w:cs="Tahoma"/>
          <w:b/>
          <w:i/>
        </w:rPr>
        <w:t>Doers:</w:t>
      </w:r>
      <w:r w:rsidRPr="003F6F6C">
        <w:rPr>
          <w:rFonts w:eastAsia="Times New Roman" w:cs="Tahoma"/>
        </w:rPr>
        <w:t xml:space="preserve"> What are the disadvantages of planting</w:t>
      </w:r>
      <w:r w:rsidRPr="003F6F6C">
        <w:rPr>
          <w:rFonts w:eastAsia="Times New Roman" w:cs="Tahoma"/>
          <w:b/>
          <w:i/>
        </w:rPr>
        <w:t xml:space="preserve"> </w:t>
      </w:r>
      <w:r w:rsidRPr="003F6F6C">
        <w:rPr>
          <w:rFonts w:eastAsia="Times New Roman" w:cs="Tahoma"/>
        </w:rPr>
        <w:t>the orange flesh variety of sweet potato?</w:t>
      </w:r>
      <w:r w:rsidR="00CB10F9" w:rsidRPr="003F6F6C">
        <w:rPr>
          <w:rFonts w:eastAsia="Times New Roman" w:cs="Tahoma"/>
        </w:rPr>
        <w:t xml:space="preserve"> </w:t>
      </w:r>
    </w:p>
    <w:p w14:paraId="2415F0A1" w14:textId="1BDD9D68" w:rsidR="003C5B5F" w:rsidRPr="003F6F6C" w:rsidRDefault="003C5B5F" w:rsidP="003C5B5F">
      <w:pPr>
        <w:ind w:left="540" w:hanging="540"/>
        <w:rPr>
          <w:rFonts w:eastAsia="Times New Roman" w:cs="Tahoma"/>
          <w:i/>
        </w:rPr>
      </w:pPr>
      <w:r w:rsidRPr="003F6F6C">
        <w:rPr>
          <w:rFonts w:eastAsia="Times New Roman" w:cs="Tahoma"/>
        </w:rPr>
        <w:t>5b.</w:t>
      </w:r>
      <w:r w:rsidRPr="003F6F6C">
        <w:rPr>
          <w:rFonts w:eastAsia="Times New Roman" w:cs="Tahoma"/>
          <w:b/>
        </w:rPr>
        <w:tab/>
      </w:r>
      <w:r w:rsidRPr="003F6F6C">
        <w:rPr>
          <w:rFonts w:eastAsia="Times New Roman" w:cs="Tahoma"/>
          <w:b/>
          <w:i/>
        </w:rPr>
        <w:t>Non-Doers:</w:t>
      </w:r>
      <w:r w:rsidRPr="003F6F6C">
        <w:rPr>
          <w:rFonts w:eastAsia="Times New Roman" w:cs="Tahoma"/>
          <w:b/>
        </w:rPr>
        <w:t xml:space="preserve"> </w:t>
      </w:r>
      <w:r w:rsidRPr="003F6F6C">
        <w:rPr>
          <w:rFonts w:eastAsia="Times New Roman" w:cs="Tahoma"/>
        </w:rPr>
        <w:t>What would be the disadvantages of planting</w:t>
      </w:r>
      <w:r w:rsidRPr="003F6F6C">
        <w:rPr>
          <w:rFonts w:eastAsia="Times New Roman" w:cs="Tahoma"/>
          <w:b/>
          <w:i/>
        </w:rPr>
        <w:t xml:space="preserve"> </w:t>
      </w:r>
      <w:r w:rsidRPr="003F6F6C">
        <w:rPr>
          <w:rFonts w:eastAsia="Times New Roman" w:cs="Tahoma"/>
        </w:rPr>
        <w:t>the orange flesh variety of sweet potato?</w:t>
      </w:r>
      <w:r w:rsidR="00CB10F9" w:rsidRPr="003F6F6C">
        <w:rPr>
          <w:rFonts w:eastAsia="Times New Roman" w:cs="Tahoma"/>
        </w:rPr>
        <w:t xml:space="preserve"> </w:t>
      </w:r>
      <w:r w:rsidRPr="003F6F6C">
        <w:rPr>
          <w:rFonts w:eastAsia="Times New Roman" w:cs="Tahoma"/>
          <w:i/>
        </w:rPr>
        <w:t>Write all responses below. Probe with “What else?”</w:t>
      </w:r>
    </w:p>
    <w:p w14:paraId="78BD2873" w14:textId="77777777" w:rsidR="003C5B5F" w:rsidRPr="003F6F6C" w:rsidRDefault="003C5B5F" w:rsidP="003C5B5F">
      <w:pPr>
        <w:spacing w:after="0"/>
        <w:ind w:left="0"/>
        <w:rPr>
          <w:rFonts w:eastAsia="Times New Roman" w:cs="Tahoma"/>
          <w:i/>
        </w:rPr>
      </w:pPr>
    </w:p>
    <w:p w14:paraId="0BC5CD6D" w14:textId="77777777" w:rsidR="003C5B5F" w:rsidRPr="003F6F6C" w:rsidRDefault="003C5B5F" w:rsidP="003C5B5F">
      <w:pPr>
        <w:spacing w:after="0"/>
        <w:ind w:left="0"/>
        <w:rPr>
          <w:rFonts w:eastAsia="Times New Roman" w:cs="Tahoma"/>
          <w:i/>
        </w:rPr>
      </w:pPr>
    </w:p>
    <w:p w14:paraId="3E6675A3" w14:textId="77777777" w:rsidR="003C5B5F" w:rsidRPr="001F1B04" w:rsidRDefault="003C5B5F" w:rsidP="003C5B5F">
      <w:pPr>
        <w:spacing w:after="0"/>
        <w:ind w:left="0"/>
        <w:rPr>
          <w:rFonts w:eastAsia="Times New Roman" w:cs="Tahoma"/>
          <w:i/>
        </w:rPr>
      </w:pPr>
      <w:r w:rsidRPr="003F6F6C" w:rsidDel="006C0320">
        <w:rPr>
          <w:rFonts w:eastAsia="Times New Roman" w:cs="Tahoma"/>
          <w:i/>
        </w:rPr>
        <w:t xml:space="preserve"> </w:t>
      </w:r>
      <w:r w:rsidRPr="001F1B04">
        <w:rPr>
          <w:rFonts w:eastAsia="Times New Roman" w:cs="Tahoma"/>
          <w:i/>
        </w:rPr>
        <w:t>(Perceived Social Norms)</w:t>
      </w:r>
    </w:p>
    <w:p w14:paraId="7BBBBA0A" w14:textId="77777777" w:rsidR="003C5B5F" w:rsidRPr="003F6F6C" w:rsidRDefault="003C5B5F" w:rsidP="003C5B5F">
      <w:pPr>
        <w:spacing w:after="0"/>
        <w:ind w:left="540" w:hanging="540"/>
        <w:rPr>
          <w:rFonts w:eastAsia="Times New Roman" w:cs="Tahoma"/>
        </w:rPr>
      </w:pPr>
      <w:r w:rsidRPr="003F6F6C">
        <w:rPr>
          <w:rFonts w:eastAsia="Times New Roman" w:cs="Tahoma"/>
        </w:rPr>
        <w:t>6a.</w:t>
      </w:r>
      <w:r w:rsidRPr="003F6F6C">
        <w:rPr>
          <w:rFonts w:eastAsia="Times New Roman" w:cs="Tahoma"/>
          <w:b/>
        </w:rPr>
        <w:tab/>
      </w:r>
      <w:r w:rsidRPr="003F6F6C">
        <w:rPr>
          <w:rFonts w:eastAsia="Times New Roman" w:cs="Tahoma"/>
          <w:b/>
          <w:i/>
        </w:rPr>
        <w:t>Doers:</w:t>
      </w:r>
      <w:r w:rsidRPr="003F6F6C">
        <w:rPr>
          <w:rFonts w:eastAsia="Times New Roman" w:cs="Tahoma"/>
          <w:b/>
        </w:rPr>
        <w:t xml:space="preserve"> </w:t>
      </w:r>
      <w:r w:rsidRPr="003F6F6C">
        <w:rPr>
          <w:rFonts w:eastAsia="Times New Roman" w:cs="Tahoma"/>
        </w:rPr>
        <w:t>Do most of the people that you know approve of you planting</w:t>
      </w:r>
      <w:r w:rsidRPr="003F6F6C">
        <w:rPr>
          <w:rFonts w:eastAsia="Times New Roman" w:cs="Tahoma"/>
          <w:b/>
          <w:i/>
        </w:rPr>
        <w:t xml:space="preserve"> </w:t>
      </w:r>
      <w:r w:rsidRPr="003F6F6C">
        <w:rPr>
          <w:rFonts w:eastAsia="Times New Roman" w:cs="Tahoma"/>
        </w:rPr>
        <w:t>the orange flesh variety of sweet potato?</w:t>
      </w:r>
    </w:p>
    <w:p w14:paraId="6BDD0AF0" w14:textId="77777777" w:rsidR="003C5B5F" w:rsidRPr="003F6F6C" w:rsidRDefault="003C5B5F" w:rsidP="003C5B5F">
      <w:pPr>
        <w:ind w:left="540" w:hanging="540"/>
        <w:rPr>
          <w:rFonts w:eastAsia="Times New Roman" w:cs="Tahoma"/>
        </w:rPr>
      </w:pPr>
      <w:r w:rsidRPr="003F6F6C">
        <w:rPr>
          <w:rFonts w:eastAsia="Times New Roman" w:cs="Tahoma"/>
        </w:rPr>
        <w:t>6b.</w:t>
      </w:r>
      <w:r w:rsidRPr="003F6F6C">
        <w:rPr>
          <w:rFonts w:eastAsia="Times New Roman" w:cs="Tahoma"/>
        </w:rPr>
        <w:tab/>
      </w:r>
      <w:r w:rsidRPr="003F6F6C">
        <w:rPr>
          <w:rFonts w:eastAsia="Times New Roman" w:cs="Tahoma"/>
          <w:b/>
          <w:i/>
        </w:rPr>
        <w:t>Non-Doers</w:t>
      </w:r>
      <w:r w:rsidRPr="003F6F6C">
        <w:rPr>
          <w:rFonts w:eastAsia="Times New Roman" w:cs="Tahoma"/>
        </w:rPr>
        <w:t xml:space="preserve">: Would most of the people that you know approve of you planting the orange flesh variety of sweet potato? </w:t>
      </w:r>
    </w:p>
    <w:p w14:paraId="19F99C64"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Yes</w:t>
      </w:r>
    </w:p>
    <w:p w14:paraId="17F15DE8"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Possibly</w:t>
      </w:r>
    </w:p>
    <w:p w14:paraId="21AC3BE4"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c. No </w:t>
      </w:r>
    </w:p>
    <w:p w14:paraId="67824C8D" w14:textId="77777777" w:rsidR="003C5B5F" w:rsidRPr="001F1B04" w:rsidRDefault="003C5B5F" w:rsidP="003C5B5F">
      <w:pPr>
        <w:spacing w:after="0"/>
        <w:ind w:left="0"/>
        <w:rPr>
          <w:rFonts w:eastAsia="Times New Roman" w:cs="Tahoma"/>
          <w:i/>
        </w:rPr>
      </w:pPr>
    </w:p>
    <w:p w14:paraId="0CBFBC4E" w14:textId="77777777" w:rsidR="003C5B5F" w:rsidRPr="001F1B04" w:rsidRDefault="003C5B5F" w:rsidP="003C5B5F">
      <w:pPr>
        <w:spacing w:after="0"/>
        <w:ind w:left="0"/>
        <w:rPr>
          <w:rFonts w:eastAsia="Times New Roman" w:cs="Tahoma"/>
          <w:i/>
        </w:rPr>
      </w:pPr>
      <w:r w:rsidRPr="001F1B04">
        <w:rPr>
          <w:rFonts w:eastAsia="Times New Roman" w:cs="Tahoma"/>
          <w:i/>
        </w:rPr>
        <w:t>(Perceived Social Norms)</w:t>
      </w:r>
    </w:p>
    <w:p w14:paraId="32A7B236" w14:textId="77777777" w:rsidR="003C5B5F" w:rsidRPr="003F6F6C" w:rsidRDefault="003C5B5F" w:rsidP="003C5B5F">
      <w:pPr>
        <w:spacing w:after="0"/>
        <w:ind w:left="540" w:hanging="540"/>
        <w:rPr>
          <w:rFonts w:eastAsia="Times New Roman" w:cs="Tahoma"/>
        </w:rPr>
      </w:pPr>
      <w:r w:rsidRPr="003F6F6C">
        <w:rPr>
          <w:rFonts w:eastAsia="Times New Roman" w:cs="Tahoma"/>
        </w:rPr>
        <w:t>7a.</w:t>
      </w:r>
      <w:r w:rsidRPr="003F6F6C">
        <w:rPr>
          <w:rFonts w:eastAsia="Times New Roman" w:cs="Tahoma"/>
        </w:rPr>
        <w:tab/>
      </w:r>
      <w:r w:rsidRPr="003F6F6C">
        <w:rPr>
          <w:rFonts w:eastAsia="Times New Roman" w:cs="Tahoma"/>
          <w:b/>
          <w:i/>
        </w:rPr>
        <w:t xml:space="preserve">Doers: </w:t>
      </w:r>
      <w:r w:rsidRPr="003F6F6C">
        <w:rPr>
          <w:rFonts w:eastAsia="Times New Roman" w:cs="Tahoma"/>
        </w:rPr>
        <w:t>Who are the people that approve of you planting</w:t>
      </w:r>
      <w:r w:rsidRPr="003F6F6C">
        <w:rPr>
          <w:rFonts w:eastAsia="Times New Roman" w:cs="Tahoma"/>
          <w:b/>
          <w:i/>
        </w:rPr>
        <w:t xml:space="preserve"> </w:t>
      </w:r>
      <w:r w:rsidRPr="003F6F6C">
        <w:rPr>
          <w:rFonts w:eastAsia="Times New Roman" w:cs="Tahoma"/>
        </w:rPr>
        <w:t>the orange flesh variety of sweet potato?</w:t>
      </w:r>
    </w:p>
    <w:p w14:paraId="666C8C18" w14:textId="77777777" w:rsidR="003C5B5F" w:rsidRPr="003F6F6C" w:rsidRDefault="003C5B5F" w:rsidP="003C5B5F">
      <w:pPr>
        <w:ind w:left="540" w:hanging="540"/>
        <w:rPr>
          <w:rFonts w:eastAsia="Times New Roman" w:cs="Tahoma"/>
        </w:rPr>
      </w:pPr>
      <w:r w:rsidRPr="003F6F6C">
        <w:rPr>
          <w:rFonts w:eastAsia="Times New Roman" w:cs="Tahoma"/>
        </w:rPr>
        <w:t>7b.</w:t>
      </w:r>
      <w:r w:rsidRPr="003F6F6C">
        <w:rPr>
          <w:rFonts w:eastAsia="Times New Roman" w:cs="Tahoma"/>
        </w:rPr>
        <w:tab/>
      </w:r>
      <w:r w:rsidRPr="003F6F6C">
        <w:rPr>
          <w:rFonts w:eastAsia="Times New Roman" w:cs="Tahoma"/>
          <w:b/>
          <w:i/>
        </w:rPr>
        <w:t xml:space="preserve">Non-Doers: </w:t>
      </w:r>
      <w:r w:rsidRPr="003F6F6C">
        <w:rPr>
          <w:rFonts w:eastAsia="Times New Roman" w:cs="Tahoma"/>
        </w:rPr>
        <w:t>Who are the people that would approve of you planting</w:t>
      </w:r>
      <w:r w:rsidRPr="003F6F6C">
        <w:rPr>
          <w:rFonts w:eastAsia="Times New Roman" w:cs="Tahoma"/>
          <w:b/>
          <w:i/>
        </w:rPr>
        <w:t xml:space="preserve"> </w:t>
      </w:r>
      <w:r w:rsidRPr="003F6F6C">
        <w:rPr>
          <w:rFonts w:eastAsia="Times New Roman" w:cs="Tahoma"/>
        </w:rPr>
        <w:t xml:space="preserve">the orange flesh variety of sweet potato? </w:t>
      </w:r>
    </w:p>
    <w:p w14:paraId="6D4763AF" w14:textId="77777777" w:rsidR="003C5B5F" w:rsidRPr="003F6F6C" w:rsidRDefault="003C5B5F" w:rsidP="003C5B5F">
      <w:pPr>
        <w:ind w:left="480" w:hanging="480"/>
        <w:rPr>
          <w:rFonts w:eastAsia="Times New Roman" w:cs="Tahoma"/>
        </w:rPr>
      </w:pPr>
      <w:r w:rsidRPr="003F6F6C">
        <w:rPr>
          <w:rFonts w:eastAsia="Times New Roman" w:cs="Tahoma"/>
          <w:i/>
        </w:rPr>
        <w:t>Write all responses below. Probe with “Who else?”</w:t>
      </w:r>
    </w:p>
    <w:p w14:paraId="66C83126" w14:textId="77777777" w:rsidR="003C5B5F" w:rsidRPr="003F6F6C" w:rsidRDefault="003C5B5F" w:rsidP="003C5B5F">
      <w:pPr>
        <w:ind w:left="0"/>
        <w:rPr>
          <w:rFonts w:eastAsia="Times New Roman" w:cs="Tahoma"/>
        </w:rPr>
      </w:pPr>
    </w:p>
    <w:p w14:paraId="29127352" w14:textId="77777777" w:rsidR="003C5B5F" w:rsidRPr="001F1B04" w:rsidRDefault="003C5B5F" w:rsidP="003C5B5F">
      <w:pPr>
        <w:spacing w:after="0"/>
        <w:ind w:left="0"/>
        <w:rPr>
          <w:rFonts w:eastAsia="Times New Roman" w:cs="Tahoma"/>
          <w:i/>
        </w:rPr>
      </w:pPr>
      <w:r w:rsidRPr="001F1B04">
        <w:rPr>
          <w:rFonts w:eastAsia="Times New Roman" w:cs="Tahoma"/>
          <w:i/>
        </w:rPr>
        <w:t>(Perceived Social Norms)</w:t>
      </w:r>
    </w:p>
    <w:p w14:paraId="43DED593" w14:textId="77777777" w:rsidR="003C5B5F" w:rsidRPr="003F6F6C" w:rsidRDefault="003C5B5F" w:rsidP="003C5B5F">
      <w:pPr>
        <w:spacing w:after="0"/>
        <w:ind w:left="540" w:hanging="540"/>
        <w:rPr>
          <w:rFonts w:eastAsia="Times New Roman" w:cs="Tahoma"/>
        </w:rPr>
      </w:pPr>
      <w:r w:rsidRPr="003F6F6C">
        <w:rPr>
          <w:rFonts w:eastAsia="Times New Roman" w:cs="Tahoma"/>
        </w:rPr>
        <w:t>8a.</w:t>
      </w:r>
      <w:r w:rsidRPr="003F6F6C">
        <w:rPr>
          <w:rFonts w:eastAsia="Times New Roman" w:cs="Tahoma"/>
        </w:rPr>
        <w:tab/>
      </w:r>
      <w:r w:rsidRPr="003F6F6C">
        <w:rPr>
          <w:rFonts w:eastAsia="Times New Roman" w:cs="Tahoma"/>
          <w:b/>
          <w:i/>
        </w:rPr>
        <w:t xml:space="preserve">Doers: </w:t>
      </w:r>
      <w:r w:rsidRPr="003F6F6C">
        <w:rPr>
          <w:rFonts w:eastAsia="Times New Roman" w:cs="Tahoma"/>
        </w:rPr>
        <w:t>Who are the people that disapprove of you planting</w:t>
      </w:r>
      <w:r w:rsidRPr="003F6F6C">
        <w:rPr>
          <w:rFonts w:eastAsia="Times New Roman" w:cs="Tahoma"/>
          <w:b/>
          <w:i/>
        </w:rPr>
        <w:t xml:space="preserve"> </w:t>
      </w:r>
      <w:r w:rsidRPr="003F6F6C">
        <w:rPr>
          <w:rFonts w:eastAsia="Times New Roman" w:cs="Tahoma"/>
        </w:rPr>
        <w:t xml:space="preserve">the orange flesh variety of sweet potato? </w:t>
      </w:r>
    </w:p>
    <w:p w14:paraId="56B43880" w14:textId="77777777" w:rsidR="003C5B5F" w:rsidRPr="003F6F6C" w:rsidRDefault="003C5B5F" w:rsidP="003C5B5F">
      <w:pPr>
        <w:ind w:left="540" w:hanging="540"/>
        <w:rPr>
          <w:rFonts w:eastAsia="Times New Roman" w:cs="Tahoma"/>
        </w:rPr>
      </w:pPr>
      <w:r w:rsidRPr="003F6F6C">
        <w:rPr>
          <w:rFonts w:eastAsia="Times New Roman" w:cs="Tahoma"/>
        </w:rPr>
        <w:t>8b.</w:t>
      </w:r>
      <w:r w:rsidRPr="003F6F6C">
        <w:rPr>
          <w:rFonts w:eastAsia="Times New Roman" w:cs="Tahoma"/>
        </w:rPr>
        <w:tab/>
      </w:r>
      <w:r w:rsidRPr="003F6F6C">
        <w:rPr>
          <w:rFonts w:eastAsia="Times New Roman" w:cs="Tahoma"/>
          <w:b/>
          <w:i/>
        </w:rPr>
        <w:t xml:space="preserve">Non-Doers: </w:t>
      </w:r>
      <w:r w:rsidRPr="003F6F6C">
        <w:rPr>
          <w:rFonts w:eastAsia="Times New Roman" w:cs="Tahoma"/>
        </w:rPr>
        <w:t>Who are the people that would disapprove of you planting</w:t>
      </w:r>
      <w:r w:rsidRPr="003F6F6C">
        <w:rPr>
          <w:rFonts w:eastAsia="Times New Roman" w:cs="Tahoma"/>
          <w:b/>
          <w:i/>
        </w:rPr>
        <w:t xml:space="preserve"> </w:t>
      </w:r>
      <w:r w:rsidRPr="003F6F6C">
        <w:rPr>
          <w:rFonts w:eastAsia="Times New Roman" w:cs="Tahoma"/>
        </w:rPr>
        <w:t xml:space="preserve">the orange flesh variety of sweet potato? </w:t>
      </w:r>
    </w:p>
    <w:p w14:paraId="5AE86702" w14:textId="77777777" w:rsidR="003C5B5F" w:rsidRPr="003F6F6C" w:rsidRDefault="003C5B5F" w:rsidP="003C5B5F">
      <w:pPr>
        <w:ind w:left="0"/>
        <w:rPr>
          <w:rFonts w:eastAsia="Times New Roman" w:cs="Tahoma"/>
          <w:i/>
        </w:rPr>
      </w:pPr>
      <w:r w:rsidRPr="003F6F6C">
        <w:rPr>
          <w:rFonts w:eastAsia="Times New Roman" w:cs="Tahoma"/>
          <w:i/>
        </w:rPr>
        <w:t>Write all responses below. Probe with “Who else?”</w:t>
      </w:r>
    </w:p>
    <w:p w14:paraId="0E9A5836" w14:textId="77777777" w:rsidR="00A524E5" w:rsidRPr="003F6F6C" w:rsidRDefault="00A524E5" w:rsidP="003C5B5F">
      <w:pPr>
        <w:ind w:left="0"/>
        <w:rPr>
          <w:rFonts w:eastAsia="Times New Roman" w:cs="Tahoma"/>
        </w:rPr>
      </w:pPr>
    </w:p>
    <w:p w14:paraId="0318D692" w14:textId="77777777" w:rsidR="003C5B5F" w:rsidRPr="001F1B04" w:rsidRDefault="003C5B5F" w:rsidP="0066578D">
      <w:pPr>
        <w:spacing w:after="0" w:line="240" w:lineRule="auto"/>
        <w:ind w:left="0"/>
        <w:rPr>
          <w:rFonts w:eastAsia="Times New Roman" w:cs="Tahoma"/>
          <w:i/>
        </w:rPr>
      </w:pPr>
      <w:r w:rsidRPr="001F1B04">
        <w:rPr>
          <w:rFonts w:eastAsia="Times New Roman" w:cs="Tahoma"/>
          <w:i/>
        </w:rPr>
        <w:t>(Access)</w:t>
      </w:r>
    </w:p>
    <w:p w14:paraId="6AEC4C38" w14:textId="4379856D" w:rsidR="003C5B5F" w:rsidRPr="003F6F6C" w:rsidRDefault="003C5B5F" w:rsidP="003C5B5F">
      <w:pPr>
        <w:spacing w:after="0"/>
        <w:ind w:left="540" w:hanging="540"/>
        <w:rPr>
          <w:rFonts w:eastAsia="Times New Roman" w:cs="Tahoma"/>
        </w:rPr>
      </w:pPr>
      <w:r w:rsidRPr="003F6F6C">
        <w:rPr>
          <w:rFonts w:eastAsia="Times New Roman" w:cs="Tahoma"/>
        </w:rPr>
        <w:t>9a.</w:t>
      </w:r>
      <w:r w:rsidR="00CB10F9" w:rsidRPr="003F6F6C">
        <w:rPr>
          <w:rFonts w:eastAsia="Times New Roman" w:cs="Tahoma"/>
        </w:rPr>
        <w:t xml:space="preserve">  </w:t>
      </w:r>
      <w:r w:rsidRPr="003F6F6C">
        <w:rPr>
          <w:rFonts w:eastAsia="Times New Roman" w:cs="Tahoma"/>
        </w:rPr>
        <w:t xml:space="preserve"> </w:t>
      </w:r>
      <w:r w:rsidRPr="003F6F6C">
        <w:rPr>
          <w:rFonts w:eastAsia="Times New Roman" w:cs="Tahoma"/>
          <w:b/>
          <w:i/>
        </w:rPr>
        <w:t>Doers</w:t>
      </w:r>
      <w:r w:rsidRPr="003F6F6C">
        <w:rPr>
          <w:rFonts w:eastAsia="Times New Roman" w:cs="Tahoma"/>
        </w:rPr>
        <w:t>:</w:t>
      </w:r>
      <w:r w:rsidRPr="003F6F6C">
        <w:rPr>
          <w:rFonts w:eastAsia="Times New Roman" w:cs="Tahoma"/>
          <w:b/>
          <w:i/>
        </w:rPr>
        <w:t xml:space="preserve"> </w:t>
      </w:r>
      <w:r w:rsidRPr="003F6F6C">
        <w:rPr>
          <w:rFonts w:eastAsia="Times New Roman" w:cs="Tahoma"/>
        </w:rPr>
        <w:t>How difficult is it to get the materials and services you need to plant</w:t>
      </w:r>
      <w:r w:rsidRPr="003F6F6C">
        <w:rPr>
          <w:rFonts w:eastAsia="Times New Roman" w:cs="Tahoma"/>
          <w:b/>
          <w:i/>
        </w:rPr>
        <w:t xml:space="preserve"> </w:t>
      </w:r>
      <w:r w:rsidRPr="003F6F6C">
        <w:rPr>
          <w:rFonts w:eastAsia="Times New Roman" w:cs="Tahoma"/>
        </w:rPr>
        <w:t xml:space="preserve">the orange flesh variety of sweet potato? Very difficult, </w:t>
      </w:r>
      <w:r w:rsidR="003C776C" w:rsidRPr="003F6F6C">
        <w:rPr>
          <w:rFonts w:eastAsia="Times New Roman" w:cs="Tahoma"/>
        </w:rPr>
        <w:t>somewhat</w:t>
      </w:r>
      <w:r w:rsidRPr="003F6F6C">
        <w:rPr>
          <w:rFonts w:eastAsia="Times New Roman" w:cs="Tahoma"/>
        </w:rPr>
        <w:t xml:space="preserve"> difficult, not difficult at all. </w:t>
      </w:r>
    </w:p>
    <w:p w14:paraId="0634EE7F" w14:textId="280091D2" w:rsidR="003C5B5F" w:rsidRPr="003F6F6C" w:rsidRDefault="003C5B5F" w:rsidP="003C5B5F">
      <w:pPr>
        <w:ind w:left="540" w:hanging="540"/>
        <w:rPr>
          <w:rFonts w:eastAsia="Times New Roman" w:cs="Tahoma"/>
        </w:rPr>
      </w:pPr>
      <w:r w:rsidRPr="003F6F6C">
        <w:rPr>
          <w:rFonts w:eastAsia="Times New Roman" w:cs="Tahoma"/>
        </w:rPr>
        <w:t>9b.</w:t>
      </w:r>
      <w:r w:rsidRPr="003F6F6C">
        <w:rPr>
          <w:rFonts w:eastAsia="Times New Roman" w:cs="Tahoma"/>
          <w:b/>
        </w:rPr>
        <w:tab/>
      </w:r>
      <w:r w:rsidRPr="003F6F6C">
        <w:rPr>
          <w:rFonts w:eastAsia="Times New Roman" w:cs="Tahoma"/>
          <w:b/>
          <w:i/>
        </w:rPr>
        <w:t xml:space="preserve">Non-Doers: </w:t>
      </w:r>
      <w:r w:rsidRPr="003F6F6C">
        <w:rPr>
          <w:rFonts w:eastAsia="Times New Roman" w:cs="Tahoma"/>
        </w:rPr>
        <w:t>How difficult would it be to get the materials and services you need to plant</w:t>
      </w:r>
      <w:r w:rsidRPr="003F6F6C">
        <w:rPr>
          <w:rFonts w:eastAsia="Times New Roman" w:cs="Tahoma"/>
          <w:b/>
          <w:i/>
        </w:rPr>
        <w:t xml:space="preserve"> </w:t>
      </w:r>
      <w:r w:rsidRPr="003F6F6C">
        <w:rPr>
          <w:rFonts w:eastAsia="Times New Roman" w:cs="Tahoma"/>
        </w:rPr>
        <w:t>the orange flesh variety of sweet potato? Very difficult, Somewhat difficult, not difficult at all.</w:t>
      </w:r>
      <w:r w:rsidR="00CB10F9" w:rsidRPr="003F6F6C">
        <w:rPr>
          <w:rFonts w:eastAsia="Times New Roman" w:cs="Tahoma"/>
        </w:rPr>
        <w:t xml:space="preserve"> </w:t>
      </w:r>
    </w:p>
    <w:p w14:paraId="37AE22C7"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Very difficult</w:t>
      </w:r>
    </w:p>
    <w:p w14:paraId="2E78FF51"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Somewhat difficult</w:t>
      </w:r>
    </w:p>
    <w:p w14:paraId="72E783CA" w14:textId="38E6FC5B"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c. Not difficult at all</w:t>
      </w:r>
    </w:p>
    <w:p w14:paraId="36B7D385" w14:textId="77777777" w:rsidR="003C5B5F" w:rsidRPr="003F6F6C" w:rsidRDefault="003C5B5F" w:rsidP="003C5B5F">
      <w:pPr>
        <w:ind w:left="0"/>
        <w:rPr>
          <w:rFonts w:eastAsia="Times New Roman" w:cs="Tahoma"/>
          <w:i/>
        </w:rPr>
      </w:pPr>
    </w:p>
    <w:p w14:paraId="453A67F6" w14:textId="77777777" w:rsidR="003C5B5F" w:rsidRPr="001F1B04" w:rsidRDefault="003C5B5F" w:rsidP="003C5B5F">
      <w:pPr>
        <w:spacing w:after="0"/>
        <w:ind w:left="0"/>
        <w:rPr>
          <w:rFonts w:eastAsia="Times New Roman" w:cs="Tahoma"/>
          <w:i/>
        </w:rPr>
      </w:pPr>
      <w:r w:rsidRPr="001F1B04">
        <w:rPr>
          <w:rFonts w:eastAsia="Times New Roman" w:cs="Tahoma"/>
          <w:i/>
        </w:rPr>
        <w:t>(Perceived Cues for Action/Reminders)</w:t>
      </w:r>
    </w:p>
    <w:p w14:paraId="6CB32F9E" w14:textId="6BD12722" w:rsidR="003C5B5F" w:rsidRPr="003F6F6C" w:rsidRDefault="003C5B5F" w:rsidP="003C5B5F">
      <w:pPr>
        <w:spacing w:after="0"/>
        <w:ind w:left="540" w:hanging="540"/>
        <w:rPr>
          <w:rFonts w:eastAsia="Times New Roman" w:cs="Tahoma"/>
        </w:rPr>
      </w:pPr>
      <w:r w:rsidRPr="003F6F6C">
        <w:rPr>
          <w:rFonts w:eastAsia="Times New Roman" w:cs="Tahoma"/>
        </w:rPr>
        <w:t>10a.</w:t>
      </w:r>
      <w:r w:rsidRPr="003F6F6C">
        <w:rPr>
          <w:rFonts w:eastAsia="Times New Roman" w:cs="Tahoma"/>
        </w:rPr>
        <w:tab/>
      </w:r>
      <w:r w:rsidRPr="003F6F6C">
        <w:rPr>
          <w:rFonts w:eastAsia="Times New Roman" w:cs="Tahoma"/>
          <w:b/>
          <w:i/>
        </w:rPr>
        <w:t>Doers:</w:t>
      </w:r>
      <w:r w:rsidRPr="003F6F6C">
        <w:rPr>
          <w:rFonts w:eastAsia="Times New Roman" w:cs="Tahoma"/>
        </w:rPr>
        <w:t xml:space="preserve"> How difficult is it to remember when to plant</w:t>
      </w:r>
      <w:r w:rsidRPr="003F6F6C">
        <w:rPr>
          <w:rFonts w:eastAsia="Times New Roman" w:cs="Tahoma"/>
          <w:b/>
          <w:i/>
        </w:rPr>
        <w:t xml:space="preserve"> </w:t>
      </w:r>
      <w:r w:rsidRPr="003F6F6C">
        <w:rPr>
          <w:rFonts w:eastAsia="Times New Roman" w:cs="Tahoma"/>
        </w:rPr>
        <w:t>the orange flesh variety of sweet potato? Very difficult, somewhat difficult</w:t>
      </w:r>
      <w:r w:rsidR="00A524E5" w:rsidRPr="003F6F6C">
        <w:rPr>
          <w:rFonts w:eastAsia="Times New Roman" w:cs="Tahoma"/>
        </w:rPr>
        <w:t>,</w:t>
      </w:r>
      <w:r w:rsidRPr="003F6F6C">
        <w:rPr>
          <w:rFonts w:eastAsia="Times New Roman" w:cs="Tahoma"/>
        </w:rPr>
        <w:t xml:space="preserve"> or not difficult at all?</w:t>
      </w:r>
    </w:p>
    <w:p w14:paraId="3136A5C7" w14:textId="51D73518" w:rsidR="003C5B5F" w:rsidRPr="003F6F6C" w:rsidRDefault="003C5B5F" w:rsidP="003C5B5F">
      <w:pPr>
        <w:ind w:left="540" w:hanging="540"/>
        <w:rPr>
          <w:rFonts w:eastAsia="Times New Roman" w:cs="Tahoma"/>
        </w:rPr>
      </w:pPr>
      <w:r w:rsidRPr="003F6F6C">
        <w:rPr>
          <w:rFonts w:eastAsia="Times New Roman" w:cs="Tahoma"/>
        </w:rPr>
        <w:t>10b.</w:t>
      </w:r>
      <w:r w:rsidRPr="003F6F6C">
        <w:rPr>
          <w:rFonts w:eastAsia="Times New Roman" w:cs="Tahoma"/>
        </w:rPr>
        <w:tab/>
      </w:r>
      <w:r w:rsidRPr="003F6F6C">
        <w:rPr>
          <w:rFonts w:eastAsia="Times New Roman" w:cs="Tahoma"/>
          <w:b/>
          <w:i/>
        </w:rPr>
        <w:t>Non-Doers:</w:t>
      </w:r>
      <w:r w:rsidRPr="003F6F6C">
        <w:rPr>
          <w:rFonts w:eastAsia="Times New Roman" w:cs="Tahoma"/>
        </w:rPr>
        <w:t xml:space="preserve"> How difficult do you think it would be to remember when to plant</w:t>
      </w:r>
      <w:r w:rsidRPr="003F6F6C">
        <w:rPr>
          <w:rFonts w:eastAsia="Times New Roman" w:cs="Tahoma"/>
          <w:b/>
          <w:i/>
        </w:rPr>
        <w:t xml:space="preserve"> </w:t>
      </w:r>
      <w:r w:rsidRPr="003F6F6C">
        <w:rPr>
          <w:rFonts w:eastAsia="Times New Roman" w:cs="Tahoma"/>
        </w:rPr>
        <w:t>the orange flesh variety of sweet potato? Very difficult, somewhat difficult</w:t>
      </w:r>
      <w:r w:rsidR="00A524E5" w:rsidRPr="003F6F6C">
        <w:rPr>
          <w:rFonts w:eastAsia="Times New Roman" w:cs="Tahoma"/>
        </w:rPr>
        <w:t>,</w:t>
      </w:r>
      <w:r w:rsidRPr="003F6F6C">
        <w:rPr>
          <w:rFonts w:eastAsia="Times New Roman" w:cs="Tahoma"/>
        </w:rPr>
        <w:t xml:space="preserve"> or not difficult at all?</w:t>
      </w:r>
    </w:p>
    <w:p w14:paraId="188293FE" w14:textId="77777777" w:rsidR="003C5B5F" w:rsidRPr="003F6F6C" w:rsidRDefault="003C5B5F" w:rsidP="003C5B5F">
      <w:pPr>
        <w:spacing w:after="0"/>
        <w:ind w:left="540"/>
        <w:rPr>
          <w:rFonts w:eastAsia="Times New Roman" w:cs="Tahoma"/>
        </w:rPr>
      </w:pPr>
      <w:r w:rsidRPr="003F6F6C">
        <w:rPr>
          <w:rFonts w:eastAsia="Times New Roman" w:cs="Tahoma"/>
        </w:rPr>
        <w:lastRenderedPageBreak/>
        <w:sym w:font="Wingdings" w:char="F071"/>
      </w:r>
      <w:r w:rsidRPr="003F6F6C">
        <w:rPr>
          <w:rFonts w:eastAsia="Times New Roman" w:cs="Tahoma"/>
        </w:rPr>
        <w:t xml:space="preserve"> a. Very difficult</w:t>
      </w:r>
    </w:p>
    <w:p w14:paraId="647442CD"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Somewhat difficult</w:t>
      </w:r>
    </w:p>
    <w:p w14:paraId="5B338FE8" w14:textId="106C0B73"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c. Not difficult at all</w:t>
      </w:r>
    </w:p>
    <w:p w14:paraId="6424A486" w14:textId="77777777" w:rsidR="003C5B5F" w:rsidRPr="003F6F6C" w:rsidRDefault="003C5B5F" w:rsidP="003C5B5F">
      <w:pPr>
        <w:ind w:left="0"/>
        <w:rPr>
          <w:rFonts w:eastAsia="Times New Roman" w:cs="Tahoma"/>
          <w:i/>
        </w:rPr>
      </w:pPr>
    </w:p>
    <w:p w14:paraId="6CC8A270" w14:textId="77777777" w:rsidR="003C5B5F" w:rsidRPr="001F1B04" w:rsidRDefault="003C5B5F" w:rsidP="003C5B5F">
      <w:pPr>
        <w:spacing w:after="0"/>
        <w:ind w:left="0"/>
        <w:rPr>
          <w:rFonts w:eastAsia="Times New Roman" w:cs="Tahoma"/>
          <w:i/>
        </w:rPr>
      </w:pPr>
      <w:r w:rsidRPr="001F1B04">
        <w:rPr>
          <w:rFonts w:eastAsia="Times New Roman" w:cs="Tahoma"/>
          <w:i/>
        </w:rPr>
        <w:t>(Perceived Susceptibility/Risk)</w:t>
      </w:r>
    </w:p>
    <w:p w14:paraId="680C82E5" w14:textId="77777777" w:rsidR="003C5B5F" w:rsidRPr="003F6F6C" w:rsidRDefault="003C5B5F" w:rsidP="003C5B5F">
      <w:pPr>
        <w:spacing w:after="0"/>
        <w:ind w:left="540" w:hanging="540"/>
        <w:rPr>
          <w:rFonts w:eastAsia="Times New Roman" w:cs="Tahoma"/>
        </w:rPr>
      </w:pPr>
      <w:r w:rsidRPr="003F6F6C">
        <w:rPr>
          <w:rFonts w:eastAsia="Times New Roman" w:cs="Tahoma"/>
        </w:rPr>
        <w:t>11.</w:t>
      </w:r>
      <w:r w:rsidRPr="003F6F6C">
        <w:rPr>
          <w:rFonts w:eastAsia="Times New Roman" w:cs="Tahoma"/>
        </w:rPr>
        <w:tab/>
      </w:r>
      <w:r w:rsidRPr="003F6F6C">
        <w:rPr>
          <w:rFonts w:eastAsia="Times New Roman" w:cs="Tahoma"/>
          <w:b/>
          <w:i/>
        </w:rPr>
        <w:t>Doers</w:t>
      </w:r>
      <w:r w:rsidRPr="003F6F6C">
        <w:rPr>
          <w:rFonts w:eastAsia="Times New Roman" w:cs="Tahoma"/>
          <w:b/>
        </w:rPr>
        <w:t xml:space="preserve"> </w:t>
      </w:r>
      <w:r w:rsidRPr="003F6F6C">
        <w:rPr>
          <w:rFonts w:eastAsia="Times New Roman" w:cs="Tahoma"/>
          <w:b/>
          <w:i/>
        </w:rPr>
        <w:t>and Non-Doers:</w:t>
      </w:r>
      <w:r w:rsidRPr="003F6F6C">
        <w:rPr>
          <w:rFonts w:eastAsia="Times New Roman" w:cs="Tahoma"/>
          <w:b/>
        </w:rPr>
        <w:t xml:space="preserve"> </w:t>
      </w:r>
      <w:r w:rsidRPr="003F6F6C">
        <w:rPr>
          <w:rFonts w:eastAsia="Times New Roman" w:cs="Tahoma"/>
        </w:rPr>
        <w:t>How likely is it that you or your child would get night blindness in the next year? Very likely, somewhat likely or not likely at all?</w:t>
      </w:r>
    </w:p>
    <w:p w14:paraId="43066DB9"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Very likely</w:t>
      </w:r>
    </w:p>
    <w:p w14:paraId="68AC2693"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Somewhat likely</w:t>
      </w:r>
    </w:p>
    <w:p w14:paraId="2F50C379"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c. Not likely at all</w:t>
      </w:r>
    </w:p>
    <w:p w14:paraId="4867CC47" w14:textId="77777777" w:rsidR="003C5B5F" w:rsidRPr="003F6F6C" w:rsidRDefault="003C5B5F" w:rsidP="003C5B5F">
      <w:pPr>
        <w:ind w:left="360"/>
        <w:rPr>
          <w:rFonts w:eastAsia="Times New Roman" w:cs="Tahoma"/>
        </w:rPr>
      </w:pPr>
    </w:p>
    <w:p w14:paraId="51149908" w14:textId="77777777" w:rsidR="003C5B5F" w:rsidRPr="001F1B04" w:rsidRDefault="003C5B5F" w:rsidP="003C5B5F">
      <w:pPr>
        <w:spacing w:after="0"/>
        <w:ind w:left="0"/>
        <w:rPr>
          <w:rFonts w:eastAsia="Times New Roman" w:cs="Tahoma"/>
          <w:i/>
        </w:rPr>
      </w:pPr>
      <w:r w:rsidRPr="001F1B04">
        <w:rPr>
          <w:rFonts w:eastAsia="Times New Roman" w:cs="Tahoma"/>
          <w:i/>
        </w:rPr>
        <w:t>(Perceived Susceptibility/Risk)</w:t>
      </w:r>
    </w:p>
    <w:p w14:paraId="1E3FAE8F" w14:textId="1BFFECD5" w:rsidR="003C5B5F" w:rsidRPr="003F6F6C" w:rsidRDefault="003C5B5F" w:rsidP="003C5B5F">
      <w:pPr>
        <w:spacing w:after="0"/>
        <w:ind w:left="540" w:hanging="540"/>
        <w:rPr>
          <w:rFonts w:eastAsia="Times New Roman" w:cs="Tahoma"/>
        </w:rPr>
      </w:pPr>
      <w:r w:rsidRPr="003F6F6C">
        <w:rPr>
          <w:rFonts w:eastAsia="Times New Roman" w:cs="Tahoma"/>
        </w:rPr>
        <w:t xml:space="preserve">12. </w:t>
      </w:r>
      <w:r w:rsidRPr="003F6F6C">
        <w:rPr>
          <w:rFonts w:eastAsia="Times New Roman" w:cs="Tahoma"/>
          <w:b/>
          <w:i/>
        </w:rPr>
        <w:t>Doers</w:t>
      </w:r>
      <w:r w:rsidRPr="003F6F6C">
        <w:rPr>
          <w:rFonts w:eastAsia="Times New Roman" w:cs="Tahoma"/>
          <w:b/>
        </w:rPr>
        <w:t xml:space="preserve"> </w:t>
      </w:r>
      <w:r w:rsidRPr="003F6F6C">
        <w:rPr>
          <w:rFonts w:eastAsia="Times New Roman" w:cs="Tahoma"/>
          <w:b/>
          <w:i/>
        </w:rPr>
        <w:t>and Non-Doers:</w:t>
      </w:r>
      <w:r w:rsidRPr="003F6F6C">
        <w:rPr>
          <w:rFonts w:eastAsia="Times New Roman" w:cs="Tahoma"/>
          <w:b/>
        </w:rPr>
        <w:t xml:space="preserve"> </w:t>
      </w:r>
      <w:r w:rsidRPr="003F6F6C">
        <w:rPr>
          <w:rFonts w:eastAsia="Times New Roman" w:cs="Tahoma"/>
        </w:rPr>
        <w:t>How likely is it that you or your child would get</w:t>
      </w:r>
      <w:r w:rsidR="00CB10F9" w:rsidRPr="003F6F6C">
        <w:rPr>
          <w:rFonts w:eastAsia="Times New Roman" w:cs="Tahoma"/>
        </w:rPr>
        <w:t xml:space="preserve"> </w:t>
      </w:r>
      <w:r w:rsidRPr="003F6F6C">
        <w:rPr>
          <w:rFonts w:eastAsia="Times New Roman" w:cs="Tahoma"/>
        </w:rPr>
        <w:t>measles in the next year? Very likely, somewhat likely or not likely at all?</w:t>
      </w:r>
    </w:p>
    <w:p w14:paraId="0C1877F3"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Very likely</w:t>
      </w:r>
    </w:p>
    <w:p w14:paraId="21BE4A25"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Somewhat likely</w:t>
      </w:r>
    </w:p>
    <w:p w14:paraId="1C2F2F02"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c. Not likely at all</w:t>
      </w:r>
    </w:p>
    <w:p w14:paraId="592B10BA" w14:textId="77777777" w:rsidR="003C5B5F" w:rsidRPr="003F6F6C" w:rsidRDefault="003C5B5F" w:rsidP="003C5B5F">
      <w:pPr>
        <w:spacing w:after="0"/>
        <w:ind w:left="540" w:hanging="540"/>
        <w:rPr>
          <w:rFonts w:eastAsia="Times New Roman" w:cs="Tahoma"/>
        </w:rPr>
      </w:pPr>
    </w:p>
    <w:p w14:paraId="642DA7D4" w14:textId="77777777" w:rsidR="003C5B5F" w:rsidRPr="001F1B04" w:rsidRDefault="003C5B5F" w:rsidP="003C5B5F">
      <w:pPr>
        <w:spacing w:after="0" w:line="288" w:lineRule="auto"/>
        <w:ind w:left="0"/>
        <w:rPr>
          <w:rFonts w:eastAsia="Times New Roman" w:cs="Tahoma"/>
          <w:i/>
        </w:rPr>
      </w:pPr>
    </w:p>
    <w:p w14:paraId="468C5E4F" w14:textId="77777777" w:rsidR="003C5B5F" w:rsidRPr="003F6F6C" w:rsidRDefault="003C5B5F" w:rsidP="003C5B5F">
      <w:pPr>
        <w:spacing w:after="0" w:line="288" w:lineRule="auto"/>
        <w:ind w:left="0"/>
        <w:rPr>
          <w:rFonts w:eastAsia="Times New Roman" w:cs="Tahoma"/>
        </w:rPr>
      </w:pPr>
      <w:r w:rsidRPr="001F1B04">
        <w:rPr>
          <w:rFonts w:eastAsia="Times New Roman" w:cs="Tahoma"/>
          <w:i/>
        </w:rPr>
        <w:t>(Perceived Severity)</w:t>
      </w:r>
    </w:p>
    <w:p w14:paraId="120AE4ED" w14:textId="77777777" w:rsidR="003C5B5F" w:rsidRPr="003F6F6C" w:rsidRDefault="003C5B5F" w:rsidP="003C5B5F">
      <w:pPr>
        <w:spacing w:after="0"/>
        <w:ind w:left="540" w:hanging="540"/>
        <w:rPr>
          <w:rFonts w:eastAsia="Times New Roman" w:cs="Tahoma"/>
        </w:rPr>
      </w:pPr>
      <w:r w:rsidRPr="003F6F6C">
        <w:rPr>
          <w:rFonts w:eastAsia="Times New Roman" w:cs="Tahoma"/>
        </w:rPr>
        <w:t>13.</w:t>
      </w:r>
      <w:r w:rsidRPr="003F6F6C">
        <w:rPr>
          <w:rFonts w:eastAsia="Times New Roman" w:cs="Tahoma"/>
          <w:b/>
          <w:i/>
        </w:rPr>
        <w:t xml:space="preserve"> Doers and Non-Doers:</w:t>
      </w:r>
      <w:r w:rsidRPr="003F6F6C">
        <w:rPr>
          <w:rFonts w:eastAsia="Times New Roman" w:cs="Tahoma"/>
        </w:rPr>
        <w:t xml:space="preserve"> How serious would it be if you or your child got night blindness? A very serious, somewhat serious or not serious at all?</w:t>
      </w:r>
    </w:p>
    <w:p w14:paraId="46FD24F9"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Very serious</w:t>
      </w:r>
    </w:p>
    <w:p w14:paraId="78804C3B"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Somewhat serious</w:t>
      </w:r>
    </w:p>
    <w:p w14:paraId="6CF96339"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c. Not serious at all</w:t>
      </w:r>
    </w:p>
    <w:p w14:paraId="5236DA05" w14:textId="77777777" w:rsidR="00A524E5" w:rsidRPr="003F6F6C" w:rsidRDefault="00A524E5" w:rsidP="003C5B5F">
      <w:pPr>
        <w:spacing w:after="0"/>
        <w:ind w:left="540"/>
        <w:rPr>
          <w:rFonts w:eastAsia="Times New Roman" w:cs="Tahoma"/>
        </w:rPr>
      </w:pPr>
    </w:p>
    <w:p w14:paraId="36608236" w14:textId="77777777" w:rsidR="003C5B5F" w:rsidRPr="003F6F6C" w:rsidRDefault="003C5B5F" w:rsidP="003C5B5F">
      <w:pPr>
        <w:spacing w:after="0" w:line="288" w:lineRule="auto"/>
        <w:ind w:left="0"/>
        <w:rPr>
          <w:rFonts w:eastAsia="Times New Roman" w:cs="Tahoma"/>
        </w:rPr>
      </w:pPr>
      <w:r w:rsidRPr="001F1B04">
        <w:rPr>
          <w:rFonts w:eastAsia="Times New Roman" w:cs="Tahoma"/>
          <w:i/>
        </w:rPr>
        <w:t>(Perceived Severity)</w:t>
      </w:r>
    </w:p>
    <w:p w14:paraId="2F7018E0" w14:textId="77777777" w:rsidR="003C5B5F" w:rsidRPr="003F6F6C" w:rsidRDefault="003C5B5F" w:rsidP="003C5B5F">
      <w:pPr>
        <w:spacing w:after="0"/>
        <w:ind w:left="540" w:hanging="540"/>
        <w:rPr>
          <w:rFonts w:eastAsia="Times New Roman" w:cs="Tahoma"/>
        </w:rPr>
      </w:pPr>
      <w:r w:rsidRPr="003F6F6C">
        <w:rPr>
          <w:rFonts w:eastAsia="Times New Roman" w:cs="Tahoma"/>
        </w:rPr>
        <w:t>14.</w:t>
      </w:r>
      <w:r w:rsidRPr="003F6F6C">
        <w:rPr>
          <w:rFonts w:eastAsia="Times New Roman" w:cs="Tahoma"/>
          <w:b/>
          <w:i/>
        </w:rPr>
        <w:t xml:space="preserve"> Doers and Non-Doers:</w:t>
      </w:r>
      <w:r w:rsidRPr="003F6F6C">
        <w:rPr>
          <w:rFonts w:eastAsia="Times New Roman" w:cs="Tahoma"/>
        </w:rPr>
        <w:t xml:space="preserve"> How serious would it be if you or your child got measles? A very serious, somewhat serious or not serious at all?</w:t>
      </w:r>
    </w:p>
    <w:p w14:paraId="7A77193F"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Very serious</w:t>
      </w:r>
    </w:p>
    <w:p w14:paraId="461077DA"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Somewhat serious</w:t>
      </w:r>
    </w:p>
    <w:p w14:paraId="00D2CAAE"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c. Not serious at all</w:t>
      </w:r>
    </w:p>
    <w:p w14:paraId="31B61894" w14:textId="77777777" w:rsidR="003C5B5F" w:rsidRPr="001F1B04" w:rsidRDefault="003C5B5F" w:rsidP="003C5B5F">
      <w:pPr>
        <w:spacing w:after="0"/>
        <w:ind w:left="0"/>
        <w:rPr>
          <w:rFonts w:eastAsia="Times New Roman" w:cs="Tahoma"/>
          <w:i/>
        </w:rPr>
      </w:pPr>
    </w:p>
    <w:p w14:paraId="31D9B56B" w14:textId="77777777" w:rsidR="003C5B5F" w:rsidRPr="001F1B04" w:rsidRDefault="003C5B5F" w:rsidP="003C5B5F">
      <w:pPr>
        <w:spacing w:after="0"/>
        <w:ind w:left="0"/>
        <w:rPr>
          <w:rFonts w:eastAsia="Times New Roman" w:cs="Tahoma"/>
          <w:i/>
        </w:rPr>
      </w:pPr>
      <w:r w:rsidRPr="001F1B04">
        <w:rPr>
          <w:rFonts w:eastAsia="Times New Roman" w:cs="Tahoma"/>
          <w:i/>
        </w:rPr>
        <w:t>(Perceived Action Efficacy)</w:t>
      </w:r>
    </w:p>
    <w:p w14:paraId="08118C13" w14:textId="1CF1BEFD" w:rsidR="003C5B5F" w:rsidRPr="003F6F6C" w:rsidRDefault="003C5B5F" w:rsidP="003C5B5F">
      <w:pPr>
        <w:spacing w:after="0"/>
        <w:ind w:left="540" w:hanging="540"/>
        <w:rPr>
          <w:rFonts w:eastAsia="Times New Roman" w:cs="Tahoma"/>
        </w:rPr>
      </w:pPr>
      <w:r w:rsidRPr="003F6F6C">
        <w:rPr>
          <w:rFonts w:eastAsia="Times New Roman" w:cs="Tahoma"/>
        </w:rPr>
        <w:t>15.</w:t>
      </w:r>
      <w:r w:rsidRPr="003F6F6C">
        <w:rPr>
          <w:rFonts w:eastAsia="Times New Roman" w:cs="Tahoma"/>
          <w:b/>
        </w:rPr>
        <w:t xml:space="preserve"> </w:t>
      </w:r>
      <w:r w:rsidRPr="003F6F6C">
        <w:rPr>
          <w:rFonts w:eastAsia="Times New Roman" w:cs="Tahoma"/>
          <w:b/>
        </w:rPr>
        <w:tab/>
      </w:r>
      <w:r w:rsidRPr="003F6F6C">
        <w:rPr>
          <w:rFonts w:eastAsia="Times New Roman" w:cs="Tahoma"/>
          <w:b/>
          <w:i/>
        </w:rPr>
        <w:t>Doers and Non-Doers:</w:t>
      </w:r>
      <w:r w:rsidRPr="003F6F6C">
        <w:rPr>
          <w:rFonts w:eastAsia="Times New Roman" w:cs="Tahoma"/>
          <w:b/>
        </w:rPr>
        <w:t xml:space="preserve"> </w:t>
      </w:r>
      <w:r w:rsidRPr="003F6F6C">
        <w:rPr>
          <w:rFonts w:eastAsia="Times New Roman" w:cs="Tahoma"/>
        </w:rPr>
        <w:t>How likely is it that you or your child would get night blindness or measles if you planted and ate</w:t>
      </w:r>
      <w:r w:rsidRPr="003F6F6C">
        <w:rPr>
          <w:rFonts w:eastAsia="Times New Roman" w:cs="Tahoma"/>
          <w:b/>
          <w:i/>
        </w:rPr>
        <w:t xml:space="preserve"> </w:t>
      </w:r>
      <w:r w:rsidRPr="003F6F6C">
        <w:rPr>
          <w:rFonts w:eastAsia="Times New Roman" w:cs="Tahoma"/>
        </w:rPr>
        <w:t>the orange flesh variety of sweet potato?</w:t>
      </w:r>
      <w:r w:rsidR="00CB10F9" w:rsidRPr="003F6F6C">
        <w:rPr>
          <w:rFonts w:eastAsia="Times New Roman" w:cs="Tahoma"/>
        </w:rPr>
        <w:t xml:space="preserve"> </w:t>
      </w:r>
    </w:p>
    <w:p w14:paraId="24376798"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Very likely</w:t>
      </w:r>
    </w:p>
    <w:p w14:paraId="7C8DF444"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Somewhat likely</w:t>
      </w:r>
    </w:p>
    <w:p w14:paraId="6CE0C62E"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c. Not likely at all.</w:t>
      </w:r>
    </w:p>
    <w:p w14:paraId="061FC37B" w14:textId="77777777" w:rsidR="003C5B5F" w:rsidRPr="001F1B04" w:rsidRDefault="003C5B5F" w:rsidP="003C5B5F">
      <w:pPr>
        <w:spacing w:after="0"/>
        <w:ind w:left="0"/>
        <w:rPr>
          <w:rFonts w:eastAsia="Times New Roman" w:cs="Tahoma"/>
          <w:i/>
        </w:rPr>
      </w:pPr>
    </w:p>
    <w:p w14:paraId="0B9B0766" w14:textId="77777777" w:rsidR="003C5B5F" w:rsidRPr="001F1B04" w:rsidRDefault="003C5B5F" w:rsidP="003C5B5F">
      <w:pPr>
        <w:spacing w:after="0"/>
        <w:ind w:left="0"/>
        <w:rPr>
          <w:rFonts w:eastAsia="Times New Roman" w:cs="Tahoma"/>
          <w:i/>
        </w:rPr>
      </w:pPr>
      <w:r w:rsidRPr="001F1B04">
        <w:rPr>
          <w:rFonts w:eastAsia="Times New Roman" w:cs="Tahoma"/>
          <w:i/>
        </w:rPr>
        <w:t>(Perceived Divine Will)</w:t>
      </w:r>
    </w:p>
    <w:p w14:paraId="557792FE" w14:textId="77777777" w:rsidR="003C5B5F" w:rsidRPr="003F6F6C" w:rsidRDefault="003C5B5F" w:rsidP="003C5B5F">
      <w:pPr>
        <w:spacing w:after="0"/>
        <w:ind w:left="540" w:hanging="540"/>
        <w:rPr>
          <w:rFonts w:eastAsia="Times New Roman" w:cs="Tahoma"/>
        </w:rPr>
      </w:pPr>
      <w:r w:rsidRPr="003F6F6C">
        <w:rPr>
          <w:rFonts w:eastAsia="Times New Roman" w:cs="Tahoma"/>
        </w:rPr>
        <w:t>16a.</w:t>
      </w:r>
      <w:r w:rsidRPr="003F6F6C">
        <w:rPr>
          <w:rFonts w:eastAsia="Times New Roman" w:cs="Tahoma"/>
          <w:i/>
        </w:rPr>
        <w:tab/>
      </w:r>
      <w:r w:rsidRPr="003F6F6C">
        <w:rPr>
          <w:rFonts w:eastAsia="Times New Roman" w:cs="Tahoma"/>
          <w:b/>
          <w:i/>
        </w:rPr>
        <w:t>Doers:</w:t>
      </w:r>
      <w:r w:rsidRPr="003F6F6C">
        <w:rPr>
          <w:rFonts w:eastAsia="Times New Roman" w:cs="Tahoma"/>
          <w:i/>
        </w:rPr>
        <w:t xml:space="preserve"> </w:t>
      </w:r>
      <w:r w:rsidRPr="003F6F6C">
        <w:rPr>
          <w:rFonts w:eastAsia="Times New Roman" w:cs="Tahoma"/>
        </w:rPr>
        <w:t>Do you think that God (or the gods)</w:t>
      </w:r>
      <w:r w:rsidRPr="003F6F6C">
        <w:rPr>
          <w:rFonts w:eastAsia="Times New Roman" w:cs="Tahoma"/>
          <w:b/>
        </w:rPr>
        <w:t xml:space="preserve"> </w:t>
      </w:r>
      <w:r w:rsidRPr="003F6F6C">
        <w:rPr>
          <w:rFonts w:eastAsia="Times New Roman" w:cs="Tahoma"/>
        </w:rPr>
        <w:t xml:space="preserve">approves of you planting the orange flesh variety of sweet potato? </w:t>
      </w:r>
    </w:p>
    <w:p w14:paraId="674F0A4A" w14:textId="77777777" w:rsidR="003C5B5F" w:rsidRPr="003F6F6C" w:rsidRDefault="003C5B5F" w:rsidP="003C5B5F">
      <w:pPr>
        <w:ind w:left="540" w:hanging="540"/>
        <w:rPr>
          <w:rFonts w:eastAsia="Times New Roman" w:cs="Tahoma"/>
        </w:rPr>
      </w:pPr>
      <w:r w:rsidRPr="003F6F6C">
        <w:rPr>
          <w:rFonts w:eastAsia="Times New Roman" w:cs="Tahoma"/>
        </w:rPr>
        <w:lastRenderedPageBreak/>
        <w:t>16b.</w:t>
      </w:r>
      <w:r w:rsidRPr="003F6F6C">
        <w:rPr>
          <w:rFonts w:eastAsia="Times New Roman" w:cs="Tahoma"/>
          <w:b/>
          <w:i/>
        </w:rPr>
        <w:tab/>
        <w:t>Non-Doers:</w:t>
      </w:r>
      <w:r w:rsidRPr="003F6F6C">
        <w:rPr>
          <w:rFonts w:eastAsia="Times New Roman" w:cs="Tahoma"/>
          <w:i/>
        </w:rPr>
        <w:t xml:space="preserve"> </w:t>
      </w:r>
      <w:r w:rsidRPr="003F6F6C">
        <w:rPr>
          <w:rFonts w:eastAsia="Times New Roman" w:cs="Tahoma"/>
        </w:rPr>
        <w:t>Do you think that God (or the gods)</w:t>
      </w:r>
      <w:r w:rsidRPr="003F6F6C">
        <w:rPr>
          <w:rFonts w:eastAsia="Times New Roman" w:cs="Tahoma"/>
          <w:b/>
        </w:rPr>
        <w:t xml:space="preserve"> </w:t>
      </w:r>
      <w:r w:rsidRPr="003F6F6C">
        <w:rPr>
          <w:rFonts w:eastAsia="Times New Roman" w:cs="Tahoma"/>
        </w:rPr>
        <w:t xml:space="preserve">would approve of you planting the orange-flesh variety of sweet potato? </w:t>
      </w:r>
    </w:p>
    <w:p w14:paraId="5E4AA7ED"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Yes</w:t>
      </w:r>
    </w:p>
    <w:p w14:paraId="71191047"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No </w:t>
      </w:r>
    </w:p>
    <w:p w14:paraId="6992642F" w14:textId="77777777" w:rsidR="003C5B5F" w:rsidRPr="003F6F6C" w:rsidRDefault="003C5B5F" w:rsidP="003C5B5F">
      <w:pPr>
        <w:ind w:left="-240"/>
        <w:rPr>
          <w:rFonts w:eastAsia="Times New Roman" w:cs="Tahoma"/>
        </w:rPr>
      </w:pPr>
    </w:p>
    <w:p w14:paraId="301A4A99" w14:textId="77777777" w:rsidR="003C5B5F" w:rsidRPr="001F1B04" w:rsidRDefault="003C5B5F" w:rsidP="003C5B5F">
      <w:pPr>
        <w:spacing w:after="0"/>
        <w:ind w:left="0"/>
        <w:rPr>
          <w:rFonts w:eastAsia="Times New Roman" w:cs="Tahoma"/>
          <w:i/>
        </w:rPr>
      </w:pPr>
      <w:r w:rsidRPr="001F1B04" w:rsidDel="001D3407">
        <w:rPr>
          <w:rFonts w:eastAsia="Times New Roman" w:cs="Tahoma"/>
          <w:i/>
        </w:rPr>
        <w:t xml:space="preserve"> </w:t>
      </w:r>
      <w:r w:rsidRPr="001F1B04">
        <w:rPr>
          <w:rFonts w:eastAsia="Times New Roman" w:cs="Tahoma"/>
          <w:i/>
        </w:rPr>
        <w:t>(Policy)</w:t>
      </w:r>
    </w:p>
    <w:p w14:paraId="7BAC9C28" w14:textId="77777777" w:rsidR="003C5B5F" w:rsidRPr="003F6F6C" w:rsidRDefault="003C5B5F" w:rsidP="003C5B5F">
      <w:pPr>
        <w:spacing w:after="0"/>
        <w:ind w:left="540" w:hanging="540"/>
        <w:rPr>
          <w:rFonts w:eastAsia="Times New Roman" w:cs="Tahoma"/>
        </w:rPr>
      </w:pPr>
      <w:r w:rsidRPr="003F6F6C">
        <w:rPr>
          <w:rFonts w:eastAsia="Times New Roman" w:cs="Tahoma"/>
        </w:rPr>
        <w:t>17a.</w:t>
      </w:r>
      <w:r w:rsidRPr="003F6F6C">
        <w:rPr>
          <w:rFonts w:eastAsia="Times New Roman" w:cs="Tahoma"/>
        </w:rPr>
        <w:tab/>
      </w:r>
      <w:r w:rsidRPr="003F6F6C">
        <w:rPr>
          <w:rFonts w:eastAsia="Times New Roman" w:cs="Tahoma"/>
          <w:b/>
          <w:i/>
        </w:rPr>
        <w:t>Doers</w:t>
      </w:r>
      <w:r w:rsidRPr="003F6F6C">
        <w:rPr>
          <w:rFonts w:eastAsia="Times New Roman" w:cs="Tahoma"/>
          <w:b/>
        </w:rPr>
        <w:t xml:space="preserve">: </w:t>
      </w:r>
      <w:r w:rsidRPr="003F6F6C">
        <w:rPr>
          <w:rFonts w:eastAsia="Times New Roman" w:cs="Tahoma"/>
        </w:rPr>
        <w:t xml:space="preserve">Are there any community laws or rules in place that made it more likely that you plant the orange flesh variety of sweet potato? </w:t>
      </w:r>
    </w:p>
    <w:p w14:paraId="27EF9CCC" w14:textId="77777777" w:rsidR="003C5B5F" w:rsidRPr="003F6F6C" w:rsidRDefault="003C5B5F" w:rsidP="003C5B5F">
      <w:pPr>
        <w:ind w:left="540" w:hanging="540"/>
        <w:rPr>
          <w:rFonts w:eastAsia="Times New Roman" w:cs="Tahoma"/>
        </w:rPr>
      </w:pPr>
      <w:r w:rsidRPr="003F6F6C">
        <w:rPr>
          <w:rFonts w:eastAsia="Times New Roman" w:cs="Tahoma"/>
        </w:rPr>
        <w:t>17b.</w:t>
      </w:r>
      <w:r w:rsidRPr="003F6F6C">
        <w:rPr>
          <w:rFonts w:eastAsia="Times New Roman" w:cs="Tahoma"/>
        </w:rPr>
        <w:tab/>
      </w:r>
      <w:r w:rsidRPr="003F6F6C">
        <w:rPr>
          <w:rFonts w:eastAsia="Times New Roman" w:cs="Tahoma"/>
          <w:b/>
          <w:i/>
        </w:rPr>
        <w:t>Non-Doers:</w:t>
      </w:r>
      <w:r w:rsidRPr="003F6F6C">
        <w:rPr>
          <w:rFonts w:eastAsia="Times New Roman" w:cs="Tahoma"/>
          <w:b/>
        </w:rPr>
        <w:t xml:space="preserve"> </w:t>
      </w:r>
      <w:r w:rsidRPr="003F6F6C">
        <w:rPr>
          <w:rFonts w:eastAsia="Times New Roman" w:cs="Tahoma"/>
        </w:rPr>
        <w:t xml:space="preserve">Are there any community laws or rules in place that would make it more likely that you will plant the orange-flesh variety of sweet potato? </w:t>
      </w:r>
    </w:p>
    <w:p w14:paraId="2E5F181A"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Yes</w:t>
      </w:r>
    </w:p>
    <w:p w14:paraId="112C56B2"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No </w:t>
      </w:r>
    </w:p>
    <w:p w14:paraId="6D069572" w14:textId="77777777" w:rsidR="003C5B5F" w:rsidRPr="003F6F6C" w:rsidRDefault="003C5B5F" w:rsidP="003C5B5F">
      <w:pPr>
        <w:spacing w:after="0"/>
        <w:ind w:left="540"/>
        <w:rPr>
          <w:rFonts w:eastAsia="Times New Roman" w:cs="Tahoma"/>
        </w:rPr>
      </w:pPr>
    </w:p>
    <w:p w14:paraId="30A02BC1" w14:textId="77777777" w:rsidR="003C5B5F" w:rsidRPr="003F6F6C" w:rsidRDefault="003C5B5F" w:rsidP="003C5B5F">
      <w:pPr>
        <w:spacing w:after="0"/>
        <w:ind w:left="540"/>
        <w:rPr>
          <w:rFonts w:eastAsia="Times New Roman" w:cs="Tahoma"/>
          <w:i/>
        </w:rPr>
      </w:pPr>
    </w:p>
    <w:p w14:paraId="0BBB4FFA" w14:textId="77777777" w:rsidR="003C5B5F" w:rsidRPr="001F1B04" w:rsidRDefault="003C5B5F" w:rsidP="003C5B5F">
      <w:pPr>
        <w:spacing w:after="0"/>
        <w:ind w:left="0"/>
        <w:rPr>
          <w:rFonts w:eastAsia="Times New Roman" w:cs="Tahoma"/>
          <w:i/>
        </w:rPr>
      </w:pPr>
      <w:r w:rsidRPr="001F1B04">
        <w:rPr>
          <w:rFonts w:eastAsia="Times New Roman" w:cs="Tahoma"/>
          <w:i/>
        </w:rPr>
        <w:t>(Culture)</w:t>
      </w:r>
    </w:p>
    <w:p w14:paraId="2BF7DA86" w14:textId="77777777" w:rsidR="003C5B5F" w:rsidRPr="003F6F6C" w:rsidRDefault="003C5B5F" w:rsidP="003C5B5F">
      <w:pPr>
        <w:spacing w:after="0"/>
        <w:ind w:left="540" w:hanging="540"/>
        <w:rPr>
          <w:rFonts w:eastAsia="Times New Roman" w:cs="Tahoma"/>
        </w:rPr>
      </w:pPr>
      <w:r w:rsidRPr="003F6F6C">
        <w:rPr>
          <w:rFonts w:eastAsia="Times New Roman" w:cs="Tahoma"/>
        </w:rPr>
        <w:t>18a.</w:t>
      </w:r>
      <w:r w:rsidRPr="003F6F6C">
        <w:rPr>
          <w:rFonts w:eastAsia="Times New Roman" w:cs="Tahoma"/>
          <w:b/>
        </w:rPr>
        <w:tab/>
      </w:r>
      <w:r w:rsidRPr="003F6F6C">
        <w:rPr>
          <w:rFonts w:eastAsia="Times New Roman" w:cs="Tahoma"/>
          <w:b/>
          <w:i/>
        </w:rPr>
        <w:t>Doers and Non-Doers:</w:t>
      </w:r>
      <w:r w:rsidRPr="003F6F6C">
        <w:rPr>
          <w:rFonts w:eastAsia="Times New Roman" w:cs="Tahoma"/>
          <w:b/>
        </w:rPr>
        <w:t xml:space="preserve"> </w:t>
      </w:r>
      <w:r w:rsidRPr="003F6F6C">
        <w:rPr>
          <w:rFonts w:eastAsia="Times New Roman" w:cs="Tahoma"/>
        </w:rPr>
        <w:t xml:space="preserve">Are there any cultural rules or taboos that make it less likely that you would plant the orange-flesh variety of sweet potato? </w:t>
      </w:r>
    </w:p>
    <w:p w14:paraId="5E872311" w14:textId="77777777"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a. Yes</w:t>
      </w:r>
    </w:p>
    <w:p w14:paraId="01591B98" w14:textId="0138B705" w:rsidR="003C5B5F" w:rsidRPr="003F6F6C" w:rsidRDefault="003C5B5F" w:rsidP="003C5B5F">
      <w:pPr>
        <w:spacing w:after="0"/>
        <w:ind w:left="540"/>
        <w:rPr>
          <w:rFonts w:eastAsia="Times New Roman" w:cs="Tahoma"/>
        </w:rPr>
      </w:pPr>
      <w:r w:rsidRPr="003F6F6C">
        <w:rPr>
          <w:rFonts w:eastAsia="Times New Roman" w:cs="Tahoma"/>
        </w:rPr>
        <w:sym w:font="Wingdings" w:char="F071"/>
      </w:r>
      <w:r w:rsidRPr="003F6F6C">
        <w:rPr>
          <w:rFonts w:eastAsia="Times New Roman" w:cs="Tahoma"/>
        </w:rPr>
        <w:t xml:space="preserve"> b. Maybe</w:t>
      </w:r>
      <w:r w:rsidR="00CB10F9" w:rsidRPr="003F6F6C">
        <w:rPr>
          <w:rFonts w:eastAsia="Times New Roman" w:cs="Tahoma"/>
        </w:rPr>
        <w:t xml:space="preserve"> </w:t>
      </w:r>
    </w:p>
    <w:p w14:paraId="52845695" w14:textId="77D1FCC0" w:rsidR="003C5B5F" w:rsidRPr="003F6F6C" w:rsidRDefault="003C5B5F" w:rsidP="003C5B5F">
      <w:pPr>
        <w:spacing w:after="0"/>
        <w:ind w:left="540"/>
        <w:rPr>
          <w:rFonts w:eastAsia="Times New Roman" w:cs="Tahoma"/>
          <w:i/>
        </w:rPr>
      </w:pPr>
      <w:r w:rsidRPr="003F6F6C">
        <w:rPr>
          <w:rFonts w:eastAsia="Times New Roman" w:cs="Tahoma"/>
        </w:rPr>
        <w:sym w:font="Wingdings" w:char="F071"/>
      </w:r>
      <w:r w:rsidRPr="003F6F6C">
        <w:rPr>
          <w:rFonts w:eastAsia="Times New Roman" w:cs="Tahoma"/>
        </w:rPr>
        <w:t xml:space="preserve"> c. No</w:t>
      </w:r>
      <w:r w:rsidR="00CB10F9" w:rsidRPr="003F6F6C">
        <w:rPr>
          <w:rFonts w:eastAsia="Times New Roman" w:cs="Tahoma"/>
        </w:rPr>
        <w:t xml:space="preserve"> </w:t>
      </w:r>
    </w:p>
    <w:p w14:paraId="39FA6D18" w14:textId="77777777" w:rsidR="003C5B5F" w:rsidRPr="003F6F6C" w:rsidRDefault="003C5B5F" w:rsidP="003C5B5F">
      <w:pPr>
        <w:ind w:left="360"/>
        <w:rPr>
          <w:rFonts w:eastAsia="Times New Roman" w:cs="Tahoma"/>
        </w:rPr>
      </w:pPr>
    </w:p>
    <w:p w14:paraId="5738044A" w14:textId="77777777" w:rsidR="003C5B5F" w:rsidRPr="003F6F6C" w:rsidRDefault="003C5B5F" w:rsidP="003C5B5F">
      <w:pPr>
        <w:spacing w:after="0"/>
        <w:ind w:left="0"/>
        <w:rPr>
          <w:rFonts w:eastAsia="Times New Roman" w:cs="Tahoma"/>
          <w:i/>
        </w:rPr>
      </w:pPr>
      <w:r w:rsidRPr="003F6F6C">
        <w:rPr>
          <w:rFonts w:eastAsia="Times New Roman" w:cs="Tahoma"/>
          <w:i/>
        </w:rPr>
        <w:t>Now I’m going to ask you a question unrelated to orange-fleshed sweet potatoes</w:t>
      </w:r>
    </w:p>
    <w:p w14:paraId="1B096B2B" w14:textId="77777777" w:rsidR="003C5B5F" w:rsidRPr="001F1B04" w:rsidRDefault="003C5B5F" w:rsidP="003C5B5F">
      <w:pPr>
        <w:spacing w:after="0"/>
        <w:ind w:left="0"/>
        <w:rPr>
          <w:rFonts w:eastAsia="Times New Roman" w:cs="Tahoma"/>
          <w:i/>
        </w:rPr>
      </w:pPr>
    </w:p>
    <w:p w14:paraId="536113C2" w14:textId="77777777" w:rsidR="003C5B5F" w:rsidRPr="001F1B04" w:rsidRDefault="003C5B5F" w:rsidP="003C5B5F">
      <w:pPr>
        <w:spacing w:after="0"/>
        <w:ind w:left="0"/>
        <w:rPr>
          <w:rFonts w:eastAsia="Times New Roman" w:cs="Tahoma"/>
          <w:i/>
        </w:rPr>
      </w:pPr>
      <w:r w:rsidRPr="001F1B04">
        <w:rPr>
          <w:rFonts w:eastAsia="Times New Roman" w:cs="Tahoma"/>
          <w:i/>
        </w:rPr>
        <w:t xml:space="preserve">(Universal Motivators) </w:t>
      </w:r>
    </w:p>
    <w:p w14:paraId="4E3FC9B9" w14:textId="77777777" w:rsidR="003C5B5F" w:rsidRPr="003F6F6C" w:rsidRDefault="003C5B5F" w:rsidP="003C5B5F">
      <w:pPr>
        <w:spacing w:after="0"/>
        <w:ind w:left="540" w:hanging="540"/>
        <w:rPr>
          <w:rFonts w:eastAsia="Times New Roman" w:cs="Tahoma"/>
        </w:rPr>
      </w:pPr>
      <w:r w:rsidRPr="003F6F6C">
        <w:rPr>
          <w:rFonts w:eastAsia="Times New Roman" w:cs="Tahoma"/>
        </w:rPr>
        <w:t>19.</w:t>
      </w:r>
      <w:r w:rsidRPr="003F6F6C">
        <w:rPr>
          <w:rFonts w:eastAsia="Times New Roman" w:cs="Tahoma"/>
        </w:rPr>
        <w:tab/>
      </w:r>
      <w:r w:rsidRPr="003F6F6C">
        <w:rPr>
          <w:rFonts w:eastAsia="Times New Roman" w:cs="Tahoma"/>
          <w:b/>
          <w:i/>
        </w:rPr>
        <w:t>Doers and Non-Doers:</w:t>
      </w:r>
      <w:r w:rsidRPr="003F6F6C">
        <w:rPr>
          <w:rFonts w:eastAsia="Times New Roman" w:cs="Tahoma"/>
          <w:b/>
        </w:rPr>
        <w:t xml:space="preserve"> </w:t>
      </w:r>
      <w:r w:rsidRPr="003F6F6C">
        <w:rPr>
          <w:rFonts w:eastAsia="Times New Roman" w:cs="Tahoma"/>
        </w:rPr>
        <w:t xml:space="preserve">What is the one thing you desire most in life? </w:t>
      </w:r>
    </w:p>
    <w:p w14:paraId="002AACA8" w14:textId="77777777" w:rsidR="003C5B5F" w:rsidRPr="00E15B6E" w:rsidRDefault="003C5B5F" w:rsidP="003C5B5F">
      <w:pPr>
        <w:spacing w:after="0"/>
        <w:ind w:left="540" w:hanging="540"/>
        <w:rPr>
          <w:rFonts w:eastAsia="Times New Roman" w:cs="Tahoma"/>
        </w:rPr>
      </w:pPr>
    </w:p>
    <w:p w14:paraId="002E5279" w14:textId="77777777" w:rsidR="003C5B5F" w:rsidRPr="00E15B6E" w:rsidRDefault="003C5B5F" w:rsidP="003C5B5F">
      <w:pPr>
        <w:spacing w:after="0"/>
        <w:ind w:left="540" w:hanging="540"/>
        <w:rPr>
          <w:rFonts w:eastAsia="Times New Roman" w:cs="Tahoma"/>
        </w:rPr>
      </w:pPr>
    </w:p>
    <w:p w14:paraId="0C1E8A3C" w14:textId="77777777" w:rsidR="003C5B5F" w:rsidRPr="00E15B6E" w:rsidRDefault="003C5B5F" w:rsidP="003C5B5F">
      <w:pPr>
        <w:spacing w:after="0"/>
        <w:ind w:left="540" w:hanging="540"/>
        <w:rPr>
          <w:rFonts w:eastAsia="Times New Roman" w:cs="Tahoma"/>
        </w:rPr>
      </w:pPr>
    </w:p>
    <w:p w14:paraId="0AA9C9F9" w14:textId="77777777" w:rsidR="003C5B5F" w:rsidRPr="00E15B6E" w:rsidRDefault="003C5B5F" w:rsidP="003C5B5F">
      <w:pPr>
        <w:spacing w:after="0"/>
        <w:ind w:left="540" w:hanging="540"/>
        <w:rPr>
          <w:rFonts w:eastAsia="Times New Roman" w:cs="Tahoma"/>
        </w:rPr>
      </w:pPr>
    </w:p>
    <w:p w14:paraId="2EB60D69" w14:textId="77777777" w:rsidR="003C5B5F" w:rsidRPr="00E15B6E" w:rsidRDefault="003C5B5F" w:rsidP="003C5B5F">
      <w:pPr>
        <w:shd w:val="clear" w:color="auto" w:fill="E2C082"/>
        <w:spacing w:after="0"/>
        <w:ind w:left="0"/>
        <w:jc w:val="center"/>
        <w:rPr>
          <w:rFonts w:eastAsia="Times New Roman" w:cs="Tahoma"/>
          <w:b/>
          <w:sz w:val="4"/>
        </w:rPr>
      </w:pPr>
    </w:p>
    <w:p w14:paraId="192D4AC6" w14:textId="3D2D836F" w:rsidR="003C5B5F" w:rsidRPr="00E15B6E" w:rsidRDefault="003C5B5F" w:rsidP="003C5B5F">
      <w:pPr>
        <w:shd w:val="clear" w:color="auto" w:fill="E2C082"/>
        <w:spacing w:before="120" w:after="120"/>
        <w:ind w:left="0"/>
        <w:jc w:val="center"/>
        <w:rPr>
          <w:rFonts w:eastAsia="Times New Roman" w:cs="Tahoma"/>
          <w:b/>
        </w:rPr>
      </w:pPr>
      <w:r w:rsidRPr="00E15B6E">
        <w:rPr>
          <w:rFonts w:eastAsia="Times New Roman" w:cs="Tahoma"/>
          <w:b/>
        </w:rPr>
        <w:t>THANK THE RESPONDENT FOR HIS</w:t>
      </w:r>
      <w:r w:rsidR="003F6F6C">
        <w:rPr>
          <w:rFonts w:eastAsia="Times New Roman" w:cs="Tahoma"/>
          <w:b/>
        </w:rPr>
        <w:t>/HER</w:t>
      </w:r>
      <w:r w:rsidRPr="00E15B6E">
        <w:rPr>
          <w:rFonts w:eastAsia="Times New Roman" w:cs="Tahoma"/>
          <w:b/>
        </w:rPr>
        <w:t xml:space="preserve"> TIME!</w:t>
      </w:r>
    </w:p>
    <w:p w14:paraId="799A3A82" w14:textId="77777777" w:rsidR="003C5B5F" w:rsidRPr="00E15B6E" w:rsidRDefault="003C5B5F" w:rsidP="003C5B5F">
      <w:pPr>
        <w:shd w:val="clear" w:color="auto" w:fill="E2C082"/>
        <w:spacing w:after="120"/>
        <w:ind w:left="0"/>
        <w:jc w:val="center"/>
        <w:rPr>
          <w:rFonts w:eastAsia="Times New Roman" w:cs="Tahoma"/>
          <w:sz w:val="4"/>
        </w:rPr>
      </w:pPr>
    </w:p>
    <w:p w14:paraId="2CC3905A" w14:textId="77777777" w:rsidR="003C5B5F" w:rsidRPr="00E15B6E" w:rsidRDefault="003C5B5F" w:rsidP="003C5B5F">
      <w:pPr>
        <w:widowControl w:val="0"/>
        <w:autoSpaceDE w:val="0"/>
        <w:autoSpaceDN w:val="0"/>
        <w:adjustRightInd w:val="0"/>
        <w:ind w:right="302"/>
        <w:sectPr w:rsidR="003C5B5F" w:rsidRPr="00E15B6E" w:rsidSect="00B611F2">
          <w:pgSz w:w="12240" w:h="15840"/>
          <w:pgMar w:top="1440" w:right="1080" w:bottom="1440" w:left="1800" w:header="720" w:footer="720" w:gutter="0"/>
          <w:cols w:space="720"/>
          <w:noEndnote/>
          <w:rtlGutter/>
        </w:sectPr>
      </w:pPr>
    </w:p>
    <w:p w14:paraId="6585A1BD" w14:textId="77777777" w:rsidR="003C5B5F" w:rsidRPr="00C71028" w:rsidRDefault="003C5B5F" w:rsidP="0066578D">
      <w:pPr>
        <w:pStyle w:val="Heading3"/>
        <w:ind w:left="0"/>
      </w:pPr>
      <w:bookmarkStart w:id="237" w:name="T9HO6"/>
      <w:bookmarkStart w:id="238" w:name="_Toc467583846"/>
      <w:bookmarkStart w:id="239" w:name="_Toc345529099"/>
      <w:r w:rsidRPr="0066578D">
        <w:rPr>
          <w:rStyle w:val="Heading2Char"/>
          <w:b/>
        </w:rPr>
        <w:lastRenderedPageBreak/>
        <w:t>Task 9 Handout 6</w:t>
      </w:r>
      <w:bookmarkEnd w:id="237"/>
      <w:bookmarkEnd w:id="238"/>
      <w:r w:rsidRPr="00C71028">
        <w:br/>
        <w:t>Example Barrier Analysis Questionnaire</w:t>
      </w:r>
      <w:bookmarkEnd w:id="239"/>
      <w:r w:rsidRPr="00C71028">
        <w:t xml:space="preserve"> for Use with Husbands</w:t>
      </w:r>
    </w:p>
    <w:p w14:paraId="529AAFB8" w14:textId="77777777" w:rsidR="003C5B5F" w:rsidRPr="00C71028" w:rsidRDefault="003C5B5F" w:rsidP="003C5B5F">
      <w:pPr>
        <w:jc w:val="right"/>
        <w:rPr>
          <w:szCs w:val="28"/>
        </w:rPr>
      </w:pPr>
      <w:r w:rsidRPr="00C71028">
        <w:rPr>
          <w:szCs w:val="28"/>
        </w:rPr>
        <w:t xml:space="preserve">Group: </w:t>
      </w:r>
      <w:r w:rsidRPr="00C71028">
        <w:sym w:font="Wingdings" w:char="F071"/>
      </w:r>
      <w:r w:rsidRPr="00C71028">
        <w:rPr>
          <w:szCs w:val="28"/>
        </w:rPr>
        <w:t xml:space="preserve"> Doer </w:t>
      </w:r>
      <w:r w:rsidRPr="00C71028">
        <w:sym w:font="Wingdings" w:char="F071"/>
      </w:r>
      <w:r w:rsidRPr="00C71028">
        <w:rPr>
          <w:szCs w:val="28"/>
        </w:rPr>
        <w:t xml:space="preserve"> Non-Doer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3C5B5F" w:rsidRPr="00C71028" w14:paraId="17BB774D" w14:textId="77777777" w:rsidTr="00B611F2">
        <w:trPr>
          <w:trHeight w:val="1097"/>
        </w:trPr>
        <w:tc>
          <w:tcPr>
            <w:tcW w:w="9576" w:type="dxa"/>
            <w:tcBorders>
              <w:top w:val="nil"/>
              <w:left w:val="nil"/>
              <w:bottom w:val="nil"/>
              <w:right w:val="nil"/>
            </w:tcBorders>
            <w:shd w:val="clear" w:color="auto" w:fill="E2C082"/>
          </w:tcPr>
          <w:p w14:paraId="1353FA71" w14:textId="1986862D" w:rsidR="003C5B5F" w:rsidRPr="00C71028" w:rsidRDefault="003C5B5F" w:rsidP="00B611F2">
            <w:pPr>
              <w:spacing w:before="120" w:after="120"/>
              <w:jc w:val="center"/>
              <w:rPr>
                <w:rFonts w:eastAsia="Times New Roman"/>
                <w:b/>
                <w:sz w:val="28"/>
                <w:szCs w:val="36"/>
              </w:rPr>
            </w:pPr>
            <w:r w:rsidRPr="00C71028">
              <w:rPr>
                <w:rFonts w:eastAsia="Times New Roman"/>
                <w:b/>
                <w:sz w:val="28"/>
                <w:szCs w:val="36"/>
              </w:rPr>
              <w:t xml:space="preserve">Barrier Analysis Questionnaire: </w:t>
            </w:r>
            <w:r w:rsidRPr="00C71028">
              <w:rPr>
                <w:rFonts w:eastAsia="Times New Roman"/>
                <w:b/>
                <w:sz w:val="28"/>
                <w:szCs w:val="36"/>
              </w:rPr>
              <w:br/>
              <w:t xml:space="preserve">Husbands assist their wives with </w:t>
            </w:r>
            <w:r w:rsidR="0073720C">
              <w:rPr>
                <w:rFonts w:eastAsia="Times New Roman"/>
                <w:b/>
                <w:sz w:val="28"/>
                <w:szCs w:val="36"/>
              </w:rPr>
              <w:t>post-harvest</w:t>
            </w:r>
            <w:r w:rsidRPr="00C71028">
              <w:rPr>
                <w:rFonts w:eastAsia="Times New Roman"/>
                <w:b/>
                <w:sz w:val="28"/>
                <w:szCs w:val="36"/>
              </w:rPr>
              <w:t xml:space="preserve"> tasks (cleaning/sorting) </w:t>
            </w:r>
          </w:p>
        </w:tc>
      </w:tr>
    </w:tbl>
    <w:p w14:paraId="0DDC8BEF" w14:textId="77777777" w:rsidR="003C5B5F" w:rsidRPr="00C71028" w:rsidRDefault="003C5B5F" w:rsidP="003C5B5F">
      <w:pPr>
        <w:spacing w:after="0"/>
        <w:ind w:left="0"/>
        <w:rPr>
          <w:rFonts w:eastAsia="Times New Roman" w:cs="Tahoma"/>
          <w:b/>
          <w:sz w:val="16"/>
          <w:szCs w:val="16"/>
        </w:rPr>
      </w:pPr>
    </w:p>
    <w:p w14:paraId="60F103D3" w14:textId="77777777" w:rsidR="003C5B5F" w:rsidRPr="00C71028" w:rsidRDefault="003C5B5F" w:rsidP="003C5B5F">
      <w:pPr>
        <w:pBdr>
          <w:top w:val="single" w:sz="4" w:space="1" w:color="auto"/>
          <w:left w:val="single" w:sz="4" w:space="4" w:color="auto"/>
          <w:bottom w:val="single" w:sz="4" w:space="1" w:color="auto"/>
          <w:right w:val="single" w:sz="4" w:space="4" w:color="auto"/>
        </w:pBdr>
        <w:spacing w:after="0"/>
        <w:ind w:left="0"/>
        <w:jc w:val="center"/>
        <w:rPr>
          <w:rFonts w:eastAsia="Times New Roman"/>
          <w:b/>
        </w:rPr>
      </w:pPr>
      <w:r w:rsidRPr="00C71028">
        <w:rPr>
          <w:rFonts w:eastAsia="Times New Roman"/>
          <w:b/>
        </w:rPr>
        <w:t>Behavior Statement</w:t>
      </w:r>
    </w:p>
    <w:p w14:paraId="192C91BE" w14:textId="58D625D1" w:rsidR="003C5B5F" w:rsidRPr="00C71028" w:rsidRDefault="003C5B5F" w:rsidP="003C5B5F">
      <w:pPr>
        <w:pBdr>
          <w:top w:val="single" w:sz="4" w:space="1" w:color="auto"/>
          <w:left w:val="single" w:sz="4" w:space="4" w:color="auto"/>
          <w:bottom w:val="single" w:sz="4" w:space="1" w:color="auto"/>
          <w:right w:val="single" w:sz="4" w:space="4" w:color="auto"/>
        </w:pBdr>
        <w:spacing w:after="0"/>
        <w:ind w:left="0"/>
        <w:jc w:val="center"/>
        <w:rPr>
          <w:rFonts w:eastAsia="Times New Roman"/>
        </w:rPr>
      </w:pPr>
      <w:r w:rsidRPr="00C71028">
        <w:rPr>
          <w:rFonts w:eastAsia="Times New Roman"/>
        </w:rPr>
        <w:t xml:space="preserve">Targeted husbands assist their wives with </w:t>
      </w:r>
      <w:r w:rsidR="0073720C">
        <w:rPr>
          <w:rFonts w:eastAsia="Times New Roman"/>
        </w:rPr>
        <w:t>post-harvest</w:t>
      </w:r>
      <w:r w:rsidRPr="00C71028">
        <w:rPr>
          <w:rFonts w:eastAsia="Times New Roman"/>
        </w:rPr>
        <w:t xml:space="preserve"> tasks (cleaning/sorting) </w:t>
      </w:r>
    </w:p>
    <w:p w14:paraId="5DDFE290" w14:textId="77777777" w:rsidR="003C5B5F" w:rsidRPr="00C71028" w:rsidRDefault="003C5B5F" w:rsidP="003C5B5F">
      <w:pPr>
        <w:ind w:left="0"/>
        <w:rPr>
          <w:rFonts w:eastAsia="Times New Roman"/>
          <w:b/>
        </w:rPr>
      </w:pPr>
    </w:p>
    <w:p w14:paraId="7103A585" w14:textId="77777777" w:rsidR="003C5B5F" w:rsidRPr="00C71028" w:rsidRDefault="003C5B5F" w:rsidP="003C5B5F">
      <w:pPr>
        <w:ind w:left="0"/>
        <w:rPr>
          <w:rFonts w:eastAsia="Times New Roman"/>
          <w:b/>
        </w:rPr>
      </w:pPr>
      <w:r w:rsidRPr="00C71028">
        <w:rPr>
          <w:rFonts w:eastAsia="Times New Roman"/>
          <w:b/>
        </w:rPr>
        <w:t>Demographic Data</w:t>
      </w:r>
    </w:p>
    <w:p w14:paraId="33F1DF25" w14:textId="77777777" w:rsidR="003C5B5F" w:rsidRPr="00C71028" w:rsidRDefault="003C5B5F" w:rsidP="003C5B5F">
      <w:pPr>
        <w:ind w:left="0"/>
        <w:rPr>
          <w:rFonts w:eastAsia="Times New Roman" w:cs="Tahoma"/>
        </w:rPr>
      </w:pPr>
      <w:r w:rsidRPr="00C71028">
        <w:rPr>
          <w:rFonts w:eastAsia="Times New Roman" w:cs="Tahoma"/>
        </w:rPr>
        <w:t>Interviewer’s Name: ___________________</w:t>
      </w:r>
      <w:r w:rsidRPr="00C71028">
        <w:rPr>
          <w:rFonts w:eastAsia="Times New Roman" w:cs="Tahoma"/>
        </w:rPr>
        <w:tab/>
        <w:t>Questionnaire No.: ______</w:t>
      </w:r>
    </w:p>
    <w:p w14:paraId="610A63C8" w14:textId="77777777" w:rsidR="003C5B5F" w:rsidRPr="00C71028" w:rsidRDefault="003C5B5F" w:rsidP="003C5B5F">
      <w:pPr>
        <w:ind w:left="0" w:right="-600"/>
        <w:rPr>
          <w:rFonts w:eastAsia="Times New Roman" w:cs="Tahoma"/>
        </w:rPr>
      </w:pPr>
      <w:r w:rsidRPr="00C71028">
        <w:rPr>
          <w:rFonts w:eastAsia="Times New Roman" w:cs="Tahoma"/>
        </w:rPr>
        <w:t>Date: ____/____/____</w:t>
      </w:r>
      <w:r w:rsidRPr="00C71028">
        <w:rPr>
          <w:rFonts w:eastAsia="Times New Roman" w:cs="Tahoma"/>
        </w:rPr>
        <w:tab/>
        <w:t xml:space="preserve">Community: 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3C5B5F" w:rsidRPr="00C71028" w14:paraId="6A4EB8D7" w14:textId="77777777" w:rsidTr="00B611F2">
        <w:tc>
          <w:tcPr>
            <w:tcW w:w="9576" w:type="dxa"/>
            <w:tcBorders>
              <w:top w:val="nil"/>
              <w:left w:val="nil"/>
              <w:bottom w:val="nil"/>
              <w:right w:val="nil"/>
            </w:tcBorders>
            <w:shd w:val="clear" w:color="auto" w:fill="E2C082"/>
          </w:tcPr>
          <w:p w14:paraId="66A2EB96" w14:textId="77777777" w:rsidR="003C5B5F" w:rsidRPr="00C71028" w:rsidRDefault="003C5B5F" w:rsidP="00B611F2">
            <w:pPr>
              <w:spacing w:before="120" w:after="120"/>
              <w:ind w:left="72" w:right="72"/>
              <w:rPr>
                <w:rFonts w:eastAsia="Times New Roman"/>
                <w:b/>
              </w:rPr>
            </w:pPr>
            <w:r w:rsidRPr="00C71028">
              <w:rPr>
                <w:rFonts w:eastAsia="Times New Roman"/>
                <w:b/>
              </w:rPr>
              <w:t>Scripted Introduction</w:t>
            </w:r>
          </w:p>
          <w:p w14:paraId="1334C3F8" w14:textId="7EE067CB" w:rsidR="003C5B5F" w:rsidRPr="00C71028" w:rsidRDefault="003C5B5F" w:rsidP="00B611F2">
            <w:pPr>
              <w:spacing w:before="120" w:after="120"/>
              <w:ind w:left="72" w:right="72"/>
              <w:rPr>
                <w:rFonts w:eastAsia="Times New Roman"/>
              </w:rPr>
            </w:pPr>
            <w:r w:rsidRPr="00C71028">
              <w:rPr>
                <w:rFonts w:eastAsia="Times New Roman"/>
              </w:rPr>
              <w:t>Hi, my name is__________, and I am part of a study team looking into the topic of what men do during the post-harvest period.</w:t>
            </w:r>
            <w:r w:rsidR="00CB10F9">
              <w:rPr>
                <w:rFonts w:eastAsia="Times New Roman"/>
              </w:rPr>
              <w:t xml:space="preserve"> </w:t>
            </w:r>
            <w:r w:rsidRPr="00C71028">
              <w:rPr>
                <w:rFonts w:eastAsia="Times New Roman"/>
              </w:rPr>
              <w:t>Our questionnaire will take 15 to 20 minutes. Participation in the study is completely voluntary; you can decide to participate or not. No services will be withheld if you decide not to participate nor will it be held against you if you don’t want to participate. If you decide to be interviewed you won’t receive any gifts or remuneration of any kind and everything you say will be kept confidential.</w:t>
            </w:r>
            <w:r w:rsidR="00CB10F9">
              <w:rPr>
                <w:rFonts w:eastAsia="Times New Roman"/>
              </w:rPr>
              <w:t xml:space="preserve"> </w:t>
            </w:r>
            <w:r w:rsidRPr="00C71028">
              <w:rPr>
                <w:rFonts w:eastAsia="Times New Roman"/>
              </w:rPr>
              <w:t xml:space="preserve">I would like to hear your views; would you like to participate in the study? </w:t>
            </w:r>
            <w:r w:rsidRPr="00C71028">
              <w:rPr>
                <w:rFonts w:eastAsia="Times New Roman"/>
                <w:i/>
              </w:rPr>
              <w:t>If not, thank the potential interviewee for his or her time and find another person.</w:t>
            </w:r>
          </w:p>
        </w:tc>
      </w:tr>
    </w:tbl>
    <w:p w14:paraId="6915EF56" w14:textId="77777777" w:rsidR="003C5B5F" w:rsidRPr="00C71028" w:rsidRDefault="003C5B5F" w:rsidP="003C5B5F">
      <w:pPr>
        <w:spacing w:after="0"/>
      </w:pPr>
    </w:p>
    <w:p w14:paraId="098BB147" w14:textId="77777777" w:rsidR="003C5B5F" w:rsidRPr="00C71028" w:rsidRDefault="003C5B5F" w:rsidP="003C5B5F">
      <w:pPr>
        <w:spacing w:before="120"/>
        <w:ind w:left="0"/>
        <w:rPr>
          <w:b/>
        </w:rPr>
      </w:pPr>
      <w:r w:rsidRPr="00C71028">
        <w:rPr>
          <w:b/>
        </w:rPr>
        <w:t>Section A – Behavior Screening Questions</w:t>
      </w:r>
    </w:p>
    <w:p w14:paraId="4F1CAE02" w14:textId="77777777" w:rsidR="003C5B5F" w:rsidRPr="00C71028" w:rsidRDefault="003C5B5F" w:rsidP="003C5B5F">
      <w:pPr>
        <w:ind w:left="540" w:hanging="540"/>
      </w:pPr>
      <w:r w:rsidRPr="00C71028">
        <w:t>1.</w:t>
      </w:r>
      <w:r w:rsidRPr="00C71028">
        <w:tab/>
        <w:t xml:space="preserve">During the last post-harvest period, who were the people who cleaned the crop? ________________________________________________________________ </w:t>
      </w:r>
    </w:p>
    <w:p w14:paraId="1A4C6BEE" w14:textId="77777777" w:rsidR="003C5B5F" w:rsidRPr="00C71028" w:rsidRDefault="003C5B5F" w:rsidP="003C5B5F">
      <w:pPr>
        <w:spacing w:after="0"/>
        <w:ind w:left="1080" w:hanging="540"/>
      </w:pPr>
      <w:r w:rsidRPr="00C71028">
        <w:sym w:font="Wingdings" w:char="F071"/>
      </w:r>
      <w:r w:rsidRPr="00C71028">
        <w:t xml:space="preserve"> a. Mentioned himself </w:t>
      </w:r>
    </w:p>
    <w:p w14:paraId="00D53DD7" w14:textId="77777777" w:rsidR="003C5B5F" w:rsidRPr="00C71028" w:rsidRDefault="003C5B5F" w:rsidP="003C5B5F">
      <w:pPr>
        <w:spacing w:after="0"/>
        <w:ind w:left="1080" w:hanging="540"/>
        <w:rPr>
          <w:i/>
        </w:rPr>
      </w:pPr>
      <w:r w:rsidRPr="00C71028">
        <w:sym w:font="Wingdings" w:char="F071"/>
      </w:r>
      <w:r w:rsidRPr="00C71028">
        <w:t xml:space="preserve"> b. Did not mention himself </w:t>
      </w:r>
    </w:p>
    <w:p w14:paraId="0FB21350" w14:textId="0C157C7C" w:rsidR="003C5B5F" w:rsidRPr="00C71028" w:rsidRDefault="003C5B5F" w:rsidP="003C5B5F">
      <w:pPr>
        <w:spacing w:after="0"/>
        <w:ind w:left="540"/>
      </w:pPr>
      <w:r w:rsidRPr="00C71028">
        <w:sym w:font="Wingdings" w:char="F071"/>
      </w:r>
      <w:r w:rsidRPr="00C71028">
        <w:t xml:space="preserve"> c. </w:t>
      </w:r>
      <w:r w:rsidRPr="00C71028">
        <w:rPr>
          <w:rFonts w:cs="Tahoma"/>
        </w:rPr>
        <w:t xml:space="preserve">Doesn’t remember/Will not say </w:t>
      </w:r>
      <w:r w:rsidRPr="00C71028">
        <w:sym w:font="Wingdings" w:char="F0E0"/>
      </w:r>
      <w:r w:rsidRPr="00C71028">
        <w:t xml:space="preserve"> </w:t>
      </w:r>
      <w:r w:rsidRPr="00C71028">
        <w:rPr>
          <w:i/>
        </w:rPr>
        <w:t>End interview and look for another interviewee.</w:t>
      </w:r>
    </w:p>
    <w:p w14:paraId="3D9B8C00" w14:textId="77777777" w:rsidR="003C5B5F" w:rsidRPr="00C71028" w:rsidRDefault="003C5B5F" w:rsidP="003C5B5F">
      <w:pPr>
        <w:spacing w:after="0"/>
        <w:ind w:left="540"/>
      </w:pPr>
    </w:p>
    <w:p w14:paraId="1356BA3A" w14:textId="77777777" w:rsidR="003C5B5F" w:rsidRPr="00C71028" w:rsidRDefault="003C5B5F" w:rsidP="003C5B5F">
      <w:pPr>
        <w:ind w:left="540" w:hanging="540"/>
        <w:rPr>
          <w:i/>
        </w:rPr>
      </w:pPr>
      <w:r w:rsidRPr="00C71028">
        <w:t xml:space="preserve">2. </w:t>
      </w:r>
      <w:r w:rsidRPr="00C71028">
        <w:tab/>
        <w:t xml:space="preserve">During the last post-harvest period who are the people who did the sorting? </w:t>
      </w:r>
    </w:p>
    <w:p w14:paraId="0132F32E" w14:textId="77777777" w:rsidR="003C5B5F" w:rsidRPr="00C71028" w:rsidRDefault="003C5B5F" w:rsidP="003C5B5F">
      <w:pPr>
        <w:spacing w:after="0"/>
        <w:ind w:left="1080" w:hanging="540"/>
      </w:pPr>
      <w:r w:rsidRPr="00C71028">
        <w:sym w:font="Wingdings" w:char="F071"/>
      </w:r>
      <w:r w:rsidRPr="00C71028">
        <w:t xml:space="preserve"> a. Mentioned himself </w:t>
      </w:r>
    </w:p>
    <w:p w14:paraId="1AA7D05A" w14:textId="77777777" w:rsidR="003C5B5F" w:rsidRPr="00C71028" w:rsidRDefault="003C5B5F" w:rsidP="003C5B5F">
      <w:pPr>
        <w:spacing w:after="0"/>
        <w:ind w:left="1080" w:hanging="540"/>
        <w:rPr>
          <w:i/>
        </w:rPr>
      </w:pPr>
      <w:r w:rsidRPr="00C71028">
        <w:sym w:font="Wingdings" w:char="F071"/>
      </w:r>
      <w:r w:rsidRPr="00C71028">
        <w:t xml:space="preserve"> b. Did not mention himself </w:t>
      </w:r>
    </w:p>
    <w:p w14:paraId="32F0DFB8" w14:textId="75B2B733" w:rsidR="003C5B5F" w:rsidRPr="00C71028" w:rsidRDefault="003C5B5F" w:rsidP="003C5B5F">
      <w:pPr>
        <w:spacing w:after="0"/>
        <w:ind w:left="540"/>
      </w:pPr>
      <w:r w:rsidRPr="00C71028">
        <w:sym w:font="Wingdings" w:char="F071"/>
      </w:r>
      <w:r w:rsidRPr="00C71028">
        <w:t xml:space="preserve"> c. </w:t>
      </w:r>
      <w:r w:rsidRPr="00C71028">
        <w:rPr>
          <w:rFonts w:cs="Tahoma"/>
        </w:rPr>
        <w:t xml:space="preserve">Doesn’t remember/Will not say </w:t>
      </w:r>
      <w:r w:rsidRPr="00C71028">
        <w:sym w:font="Wingdings" w:char="F0E0"/>
      </w:r>
      <w:r w:rsidRPr="00C71028">
        <w:t xml:space="preserve"> </w:t>
      </w:r>
      <w:r w:rsidRPr="00C71028">
        <w:rPr>
          <w:i/>
        </w:rPr>
        <w:t>End interview and look for another interviewee.</w:t>
      </w:r>
    </w:p>
    <w:p w14:paraId="5DC35EB6" w14:textId="77777777" w:rsidR="003C5B5F" w:rsidRPr="00C71028" w:rsidRDefault="003C5B5F" w:rsidP="003C5B5F"/>
    <w:p w14:paraId="2B154B8A" w14:textId="0CA7223E" w:rsidR="003C5B5F" w:rsidRPr="00C71028" w:rsidRDefault="003C5B5F" w:rsidP="003C5B5F">
      <w:pPr>
        <w:ind w:left="0"/>
        <w:jc w:val="center"/>
        <w:rPr>
          <w:rFonts w:eastAsia="Times New Roman"/>
          <w:b/>
        </w:rPr>
      </w:pPr>
      <w:r w:rsidRPr="00C71028">
        <w:rPr>
          <w:rFonts w:eastAsia="Times New Roman"/>
          <w:b/>
        </w:rPr>
        <w:t>Doer/Non-Doer Classification Table</w:t>
      </w:r>
    </w:p>
    <w:tbl>
      <w:tblPr>
        <w:tblW w:w="0" w:type="auto"/>
        <w:jc w:val="center"/>
        <w:tblBorders>
          <w:insideH w:val="single" w:sz="4" w:space="0" w:color="auto"/>
          <w:insideV w:val="single" w:sz="4" w:space="0" w:color="auto"/>
        </w:tblBorders>
        <w:tblLook w:val="00A0" w:firstRow="1" w:lastRow="0" w:firstColumn="1" w:lastColumn="0" w:noHBand="0" w:noVBand="0"/>
      </w:tblPr>
      <w:tblGrid>
        <w:gridCol w:w="3124"/>
        <w:gridCol w:w="3118"/>
        <w:gridCol w:w="3118"/>
      </w:tblGrid>
      <w:tr w:rsidR="003C5B5F" w:rsidRPr="00C71028" w14:paraId="7D7E89A8" w14:textId="77777777" w:rsidTr="0066578D">
        <w:trPr>
          <w:jc w:val="center"/>
        </w:trPr>
        <w:tc>
          <w:tcPr>
            <w:tcW w:w="3192" w:type="dxa"/>
            <w:shd w:val="clear" w:color="auto" w:fill="7C8029"/>
          </w:tcPr>
          <w:p w14:paraId="6AFFC000" w14:textId="77777777" w:rsidR="003C5B5F" w:rsidRPr="0066578D" w:rsidRDefault="003C5B5F" w:rsidP="00B611F2">
            <w:pPr>
              <w:pStyle w:val="TableText"/>
              <w:ind w:left="0" w:right="0"/>
              <w:jc w:val="center"/>
              <w:rPr>
                <w:rFonts w:asciiTheme="minorHAnsi" w:eastAsia="Times New Roman" w:hAnsiTheme="minorHAnsi"/>
                <w:b/>
                <w:color w:val="FFFFFF" w:themeColor="background1"/>
              </w:rPr>
            </w:pPr>
            <w:r w:rsidRPr="0066578D">
              <w:rPr>
                <w:rFonts w:asciiTheme="minorHAnsi" w:eastAsia="Times New Roman" w:hAnsiTheme="minorHAnsi"/>
                <w:b/>
                <w:color w:val="FFFFFF" w:themeColor="background1"/>
                <w:sz w:val="22"/>
              </w:rPr>
              <w:lastRenderedPageBreak/>
              <w:t>Doer</w:t>
            </w:r>
          </w:p>
          <w:p w14:paraId="7075BC27" w14:textId="77777777" w:rsidR="003C5B5F" w:rsidRPr="0066578D" w:rsidRDefault="003C5B5F" w:rsidP="00B611F2">
            <w:pPr>
              <w:pStyle w:val="TableText"/>
              <w:ind w:left="0" w:right="0"/>
              <w:jc w:val="center"/>
              <w:rPr>
                <w:rFonts w:asciiTheme="minorHAnsi" w:eastAsia="Times New Roman" w:hAnsiTheme="minorHAnsi"/>
                <w:b/>
                <w:color w:val="FFFFFF" w:themeColor="background1"/>
              </w:rPr>
            </w:pPr>
            <w:r w:rsidRPr="0066578D">
              <w:rPr>
                <w:rFonts w:asciiTheme="minorHAnsi" w:eastAsia="Times New Roman" w:hAnsiTheme="minorHAnsi"/>
                <w:b/>
                <w:color w:val="FFFFFF" w:themeColor="background1"/>
                <w:sz w:val="22"/>
              </w:rPr>
              <w:t>(all of the following)</w:t>
            </w:r>
            <w:r w:rsidRPr="0066578D">
              <w:rPr>
                <w:rStyle w:val="FootnoteReference"/>
                <w:rFonts w:asciiTheme="minorHAnsi" w:eastAsia="Times New Roman" w:hAnsiTheme="minorHAnsi"/>
                <w:b/>
                <w:color w:val="FFFFFF" w:themeColor="background1"/>
                <w:sz w:val="22"/>
              </w:rPr>
              <w:footnoteReference w:id="26"/>
            </w:r>
          </w:p>
        </w:tc>
        <w:tc>
          <w:tcPr>
            <w:tcW w:w="3192" w:type="dxa"/>
            <w:shd w:val="clear" w:color="auto" w:fill="7C8029"/>
          </w:tcPr>
          <w:p w14:paraId="6FC0239E" w14:textId="77777777" w:rsidR="003C5B5F" w:rsidRPr="0066578D" w:rsidRDefault="003C5B5F" w:rsidP="00B611F2">
            <w:pPr>
              <w:pStyle w:val="TableText"/>
              <w:ind w:left="0" w:right="0"/>
              <w:jc w:val="center"/>
              <w:rPr>
                <w:rFonts w:asciiTheme="minorHAnsi" w:eastAsia="Times New Roman" w:hAnsiTheme="minorHAnsi"/>
                <w:b/>
                <w:color w:val="FFFFFF" w:themeColor="background1"/>
              </w:rPr>
            </w:pPr>
            <w:r w:rsidRPr="0066578D">
              <w:rPr>
                <w:rFonts w:asciiTheme="minorHAnsi" w:eastAsia="Times New Roman" w:hAnsiTheme="minorHAnsi"/>
                <w:b/>
                <w:color w:val="FFFFFF" w:themeColor="background1"/>
                <w:sz w:val="22"/>
              </w:rPr>
              <w:t>Non-Doer</w:t>
            </w:r>
          </w:p>
          <w:p w14:paraId="3923638D" w14:textId="77777777" w:rsidR="003C5B5F" w:rsidRPr="0066578D" w:rsidRDefault="003C5B5F" w:rsidP="00B611F2">
            <w:pPr>
              <w:pStyle w:val="TableText"/>
              <w:ind w:left="0" w:right="0"/>
              <w:jc w:val="center"/>
              <w:rPr>
                <w:rFonts w:asciiTheme="minorHAnsi" w:eastAsia="Times New Roman" w:hAnsiTheme="minorHAnsi"/>
                <w:b/>
                <w:color w:val="FFFFFF" w:themeColor="background1"/>
              </w:rPr>
            </w:pPr>
            <w:r w:rsidRPr="0066578D">
              <w:rPr>
                <w:rFonts w:asciiTheme="minorHAnsi" w:eastAsia="Times New Roman" w:hAnsiTheme="minorHAnsi"/>
                <w:b/>
                <w:color w:val="FFFFFF" w:themeColor="background1"/>
                <w:sz w:val="22"/>
              </w:rPr>
              <w:t>(Any one of the following)</w:t>
            </w:r>
          </w:p>
        </w:tc>
        <w:tc>
          <w:tcPr>
            <w:tcW w:w="3192" w:type="dxa"/>
            <w:shd w:val="clear" w:color="auto" w:fill="7C8029"/>
          </w:tcPr>
          <w:p w14:paraId="1DAEFB81" w14:textId="77777777" w:rsidR="003C5B5F" w:rsidRPr="0066578D" w:rsidRDefault="003C5B5F" w:rsidP="00B611F2">
            <w:pPr>
              <w:pStyle w:val="TableText"/>
              <w:ind w:left="0" w:right="0"/>
              <w:jc w:val="center"/>
              <w:rPr>
                <w:rFonts w:asciiTheme="minorHAnsi" w:eastAsia="Times New Roman" w:hAnsiTheme="minorHAnsi"/>
                <w:b/>
                <w:color w:val="FFFFFF" w:themeColor="background1"/>
              </w:rPr>
            </w:pPr>
            <w:r w:rsidRPr="0066578D">
              <w:rPr>
                <w:rFonts w:asciiTheme="minorHAnsi" w:eastAsia="Times New Roman" w:hAnsiTheme="minorHAnsi"/>
                <w:b/>
                <w:color w:val="FFFFFF" w:themeColor="background1"/>
                <w:sz w:val="22"/>
              </w:rPr>
              <w:t>Do Not Interview</w:t>
            </w:r>
          </w:p>
          <w:p w14:paraId="5CF35130" w14:textId="77777777" w:rsidR="003C5B5F" w:rsidRPr="0066578D" w:rsidRDefault="003C5B5F" w:rsidP="00B611F2">
            <w:pPr>
              <w:pStyle w:val="TableText"/>
              <w:ind w:left="0" w:right="0"/>
              <w:jc w:val="center"/>
              <w:rPr>
                <w:rFonts w:asciiTheme="minorHAnsi" w:eastAsia="Times New Roman" w:hAnsiTheme="minorHAnsi"/>
                <w:b/>
                <w:color w:val="FFFFFF" w:themeColor="background1"/>
              </w:rPr>
            </w:pPr>
            <w:r w:rsidRPr="0066578D">
              <w:rPr>
                <w:rFonts w:asciiTheme="minorHAnsi" w:eastAsia="Times New Roman" w:hAnsiTheme="minorHAnsi"/>
                <w:b/>
                <w:color w:val="FFFFFF" w:themeColor="background1"/>
                <w:sz w:val="22"/>
              </w:rPr>
              <w:t>(any one of the following)</w:t>
            </w:r>
          </w:p>
        </w:tc>
      </w:tr>
      <w:tr w:rsidR="003C5B5F" w:rsidRPr="00C71028" w14:paraId="29ABF2EC" w14:textId="77777777" w:rsidTr="0066578D">
        <w:trPr>
          <w:jc w:val="center"/>
        </w:trPr>
        <w:tc>
          <w:tcPr>
            <w:tcW w:w="3192" w:type="dxa"/>
            <w:shd w:val="clear" w:color="auto" w:fill="auto"/>
          </w:tcPr>
          <w:p w14:paraId="7A73EF75" w14:textId="77777777" w:rsidR="003C5B5F" w:rsidRPr="00C71028" w:rsidRDefault="003C5B5F" w:rsidP="00B611F2">
            <w:pPr>
              <w:pStyle w:val="TableText"/>
              <w:ind w:left="0" w:right="0"/>
              <w:rPr>
                <w:rFonts w:asciiTheme="minorHAnsi" w:eastAsia="Times New Roman" w:hAnsiTheme="minorHAnsi"/>
                <w:szCs w:val="22"/>
              </w:rPr>
            </w:pPr>
            <w:r w:rsidRPr="00C71028">
              <w:rPr>
                <w:rFonts w:asciiTheme="minorHAnsi" w:eastAsia="Times New Roman" w:hAnsiTheme="minorHAnsi"/>
                <w:sz w:val="22"/>
                <w:szCs w:val="22"/>
              </w:rPr>
              <w:t>Question 1 = A</w:t>
            </w:r>
          </w:p>
        </w:tc>
        <w:tc>
          <w:tcPr>
            <w:tcW w:w="3192" w:type="dxa"/>
            <w:shd w:val="clear" w:color="auto" w:fill="auto"/>
          </w:tcPr>
          <w:p w14:paraId="4CB65E67" w14:textId="77777777" w:rsidR="003C5B5F" w:rsidRPr="00C71028" w:rsidRDefault="003C5B5F" w:rsidP="00B611F2">
            <w:pPr>
              <w:pStyle w:val="TableText"/>
              <w:ind w:left="0" w:right="0"/>
              <w:rPr>
                <w:rFonts w:asciiTheme="minorHAnsi" w:eastAsia="Times New Roman" w:hAnsiTheme="minorHAnsi"/>
                <w:szCs w:val="22"/>
              </w:rPr>
            </w:pPr>
            <w:r w:rsidRPr="00C71028">
              <w:rPr>
                <w:rFonts w:asciiTheme="minorHAnsi" w:eastAsia="Times New Roman" w:hAnsiTheme="minorHAnsi"/>
                <w:sz w:val="22"/>
                <w:szCs w:val="22"/>
              </w:rPr>
              <w:t>Question 1 = B</w:t>
            </w:r>
          </w:p>
        </w:tc>
        <w:tc>
          <w:tcPr>
            <w:tcW w:w="3192" w:type="dxa"/>
            <w:shd w:val="clear" w:color="auto" w:fill="auto"/>
          </w:tcPr>
          <w:p w14:paraId="0B507BD9" w14:textId="642B0CE2" w:rsidR="003C5B5F" w:rsidRPr="00C71028" w:rsidRDefault="003C5B5F" w:rsidP="00B611F2">
            <w:pPr>
              <w:pStyle w:val="TableText"/>
              <w:ind w:left="0" w:right="0"/>
              <w:rPr>
                <w:rFonts w:asciiTheme="minorHAnsi" w:eastAsia="Times New Roman" w:hAnsiTheme="minorHAnsi"/>
                <w:szCs w:val="22"/>
              </w:rPr>
            </w:pPr>
            <w:r w:rsidRPr="00C71028">
              <w:rPr>
                <w:rFonts w:asciiTheme="minorHAnsi" w:eastAsia="Times New Roman" w:hAnsiTheme="minorHAnsi"/>
                <w:sz w:val="22"/>
                <w:szCs w:val="22"/>
              </w:rPr>
              <w:t>Question 1 =</w:t>
            </w:r>
            <w:r w:rsidR="00CB10F9">
              <w:rPr>
                <w:rFonts w:asciiTheme="minorHAnsi" w:eastAsia="Times New Roman" w:hAnsiTheme="minorHAnsi"/>
                <w:sz w:val="22"/>
                <w:szCs w:val="22"/>
              </w:rPr>
              <w:t xml:space="preserve"> </w:t>
            </w:r>
            <w:r w:rsidRPr="00C71028">
              <w:rPr>
                <w:rFonts w:asciiTheme="minorHAnsi" w:eastAsia="Times New Roman" w:hAnsiTheme="minorHAnsi"/>
                <w:sz w:val="22"/>
                <w:szCs w:val="22"/>
              </w:rPr>
              <w:t>C</w:t>
            </w:r>
          </w:p>
        </w:tc>
      </w:tr>
      <w:tr w:rsidR="003C5B5F" w:rsidRPr="00C71028" w14:paraId="4C7F5563" w14:textId="77777777" w:rsidTr="0066578D">
        <w:trPr>
          <w:jc w:val="center"/>
        </w:trPr>
        <w:tc>
          <w:tcPr>
            <w:tcW w:w="3192" w:type="dxa"/>
            <w:shd w:val="clear" w:color="auto" w:fill="auto"/>
          </w:tcPr>
          <w:p w14:paraId="44931F53" w14:textId="77777777" w:rsidR="003C5B5F" w:rsidRPr="00C71028" w:rsidRDefault="003C5B5F" w:rsidP="00B611F2">
            <w:pPr>
              <w:pStyle w:val="TableText"/>
              <w:ind w:left="0" w:right="0"/>
              <w:rPr>
                <w:rFonts w:asciiTheme="minorHAnsi" w:eastAsia="Times New Roman" w:hAnsiTheme="minorHAnsi"/>
                <w:szCs w:val="22"/>
              </w:rPr>
            </w:pPr>
            <w:r w:rsidRPr="00C71028">
              <w:rPr>
                <w:rFonts w:asciiTheme="minorHAnsi" w:eastAsia="Times New Roman" w:hAnsiTheme="minorHAnsi"/>
                <w:sz w:val="22"/>
                <w:szCs w:val="22"/>
              </w:rPr>
              <w:t>Question 2 = A</w:t>
            </w:r>
          </w:p>
        </w:tc>
        <w:tc>
          <w:tcPr>
            <w:tcW w:w="3192" w:type="dxa"/>
            <w:shd w:val="clear" w:color="auto" w:fill="auto"/>
          </w:tcPr>
          <w:p w14:paraId="5B2599F4" w14:textId="77777777" w:rsidR="003C5B5F" w:rsidRPr="00C71028" w:rsidRDefault="003C5B5F" w:rsidP="00B611F2">
            <w:pPr>
              <w:pStyle w:val="TableText"/>
              <w:ind w:left="0" w:right="0"/>
              <w:rPr>
                <w:rFonts w:asciiTheme="minorHAnsi" w:eastAsia="Times New Roman" w:hAnsiTheme="minorHAnsi"/>
                <w:szCs w:val="22"/>
              </w:rPr>
            </w:pPr>
            <w:r w:rsidRPr="00C71028">
              <w:rPr>
                <w:rFonts w:asciiTheme="minorHAnsi" w:eastAsia="Times New Roman" w:hAnsiTheme="minorHAnsi"/>
                <w:sz w:val="22"/>
                <w:szCs w:val="22"/>
              </w:rPr>
              <w:t>Question 2 = B</w:t>
            </w:r>
          </w:p>
        </w:tc>
        <w:tc>
          <w:tcPr>
            <w:tcW w:w="3192" w:type="dxa"/>
            <w:shd w:val="clear" w:color="auto" w:fill="auto"/>
          </w:tcPr>
          <w:p w14:paraId="4C900792" w14:textId="77777777" w:rsidR="003C5B5F" w:rsidRPr="00C71028" w:rsidRDefault="003C5B5F" w:rsidP="00B611F2">
            <w:pPr>
              <w:pStyle w:val="TableText"/>
              <w:ind w:left="0" w:right="0"/>
              <w:rPr>
                <w:rFonts w:asciiTheme="minorHAnsi" w:eastAsia="Times New Roman" w:hAnsiTheme="minorHAnsi"/>
                <w:szCs w:val="22"/>
              </w:rPr>
            </w:pPr>
            <w:r w:rsidRPr="00C71028">
              <w:rPr>
                <w:rFonts w:asciiTheme="minorHAnsi" w:eastAsia="Times New Roman" w:hAnsiTheme="minorHAnsi"/>
                <w:sz w:val="22"/>
                <w:szCs w:val="22"/>
              </w:rPr>
              <w:t>Question 2 = C</w:t>
            </w:r>
          </w:p>
        </w:tc>
      </w:tr>
    </w:tbl>
    <w:p w14:paraId="4BFB9FA4" w14:textId="77777777" w:rsidR="003C5B5F" w:rsidRPr="00C71028" w:rsidRDefault="003C5B5F" w:rsidP="001F1B04">
      <w:pPr>
        <w:spacing w:after="0"/>
      </w:pPr>
    </w:p>
    <w:p w14:paraId="0F2826E8" w14:textId="77777777" w:rsidR="003C5B5F" w:rsidRPr="003F6F6C" w:rsidRDefault="003C5B5F" w:rsidP="001F1B04">
      <w:pPr>
        <w:spacing w:after="0"/>
        <w:ind w:left="0"/>
        <w:rPr>
          <w:b/>
        </w:rPr>
      </w:pPr>
      <w:r w:rsidRPr="003F6F6C">
        <w:rPr>
          <w:b/>
        </w:rPr>
        <w:t>Section B. Research Questions</w:t>
      </w:r>
    </w:p>
    <w:p w14:paraId="12693AF8" w14:textId="77777777" w:rsidR="003C5B5F" w:rsidRPr="001F1B04" w:rsidRDefault="003C5B5F">
      <w:pPr>
        <w:spacing w:after="0"/>
        <w:ind w:left="0"/>
        <w:rPr>
          <w:b/>
        </w:rPr>
      </w:pPr>
      <w:r w:rsidRPr="001F1B04">
        <w:rPr>
          <w:i/>
        </w:rPr>
        <w:t>(Perceived Self-Efficacy/Skills)</w:t>
      </w:r>
    </w:p>
    <w:p w14:paraId="6A0807C5" w14:textId="77777777" w:rsidR="003C5B5F" w:rsidRPr="003F6F6C" w:rsidRDefault="003C5B5F">
      <w:pPr>
        <w:spacing w:after="0"/>
        <w:ind w:left="540" w:hanging="540"/>
      </w:pPr>
      <w:r w:rsidRPr="003F6F6C">
        <w:t>1.</w:t>
      </w:r>
      <w:r w:rsidRPr="003F6F6C">
        <w:tab/>
        <w:t xml:space="preserve">With your present knowledge and skills, do you think you could help your wife with the post-harvest tasks, such as cleaning and sorting? </w:t>
      </w:r>
    </w:p>
    <w:p w14:paraId="511EFBF0" w14:textId="77777777" w:rsidR="003C5B5F" w:rsidRPr="003F6F6C" w:rsidRDefault="003C5B5F">
      <w:pPr>
        <w:spacing w:after="0"/>
        <w:ind w:left="540"/>
      </w:pPr>
      <w:r w:rsidRPr="003F6F6C">
        <w:sym w:font="Wingdings" w:char="F071"/>
      </w:r>
      <w:r w:rsidRPr="003F6F6C">
        <w:t xml:space="preserve"> a. Yes</w:t>
      </w:r>
    </w:p>
    <w:p w14:paraId="2CB40B31" w14:textId="77777777" w:rsidR="003C5B5F" w:rsidRPr="003F6F6C" w:rsidRDefault="003C5B5F">
      <w:pPr>
        <w:spacing w:after="0"/>
        <w:ind w:left="540"/>
      </w:pPr>
      <w:r w:rsidRPr="003F6F6C">
        <w:sym w:font="Wingdings" w:char="F071"/>
      </w:r>
      <w:r w:rsidRPr="003F6F6C">
        <w:t xml:space="preserve"> b. Possibly </w:t>
      </w:r>
    </w:p>
    <w:p w14:paraId="121E2AF3" w14:textId="77777777" w:rsidR="003C5B5F" w:rsidRPr="003F6F6C" w:rsidRDefault="003C5B5F">
      <w:pPr>
        <w:spacing w:after="0"/>
        <w:ind w:left="540"/>
      </w:pPr>
      <w:r w:rsidRPr="003F6F6C">
        <w:sym w:font="Wingdings" w:char="F071"/>
      </w:r>
      <w:r w:rsidRPr="003F6F6C">
        <w:t xml:space="preserve"> c. No</w:t>
      </w:r>
    </w:p>
    <w:p w14:paraId="2A625F15" w14:textId="4F76EE22" w:rsidR="003C5B5F" w:rsidRPr="003F6F6C" w:rsidRDefault="003C5B5F">
      <w:pPr>
        <w:spacing w:after="0"/>
        <w:ind w:left="540"/>
      </w:pPr>
      <w:r w:rsidRPr="003F6F6C">
        <w:sym w:font="Wingdings" w:char="F071"/>
      </w:r>
      <w:r w:rsidRPr="003F6F6C">
        <w:t xml:space="preserve"> d. Don’t Know/Won’t say</w:t>
      </w:r>
    </w:p>
    <w:p w14:paraId="1AE661F4" w14:textId="77777777" w:rsidR="003C5B5F" w:rsidRPr="003F6F6C" w:rsidRDefault="003C5B5F" w:rsidP="001F1B04">
      <w:pPr>
        <w:spacing w:after="0"/>
      </w:pPr>
    </w:p>
    <w:p w14:paraId="13487F65" w14:textId="77777777" w:rsidR="003C5B5F" w:rsidRPr="001F1B04" w:rsidRDefault="003C5B5F">
      <w:pPr>
        <w:spacing w:after="0"/>
        <w:ind w:left="0"/>
        <w:rPr>
          <w:i/>
        </w:rPr>
      </w:pPr>
      <w:r w:rsidRPr="001F1B04">
        <w:rPr>
          <w:i/>
        </w:rPr>
        <w:t xml:space="preserve"> (Perceived Positive Consequences)</w:t>
      </w:r>
    </w:p>
    <w:p w14:paraId="5F4C108B" w14:textId="77777777" w:rsidR="003C5B5F" w:rsidRPr="0027254F" w:rsidRDefault="003C5B5F">
      <w:pPr>
        <w:spacing w:after="0"/>
        <w:ind w:left="540" w:hanging="540"/>
        <w:rPr>
          <w:b/>
          <w:i/>
        </w:rPr>
      </w:pPr>
      <w:r w:rsidRPr="003F6F6C">
        <w:t>2a.</w:t>
      </w:r>
      <w:r w:rsidRPr="003F6F6C">
        <w:tab/>
      </w:r>
      <w:r w:rsidRPr="003F6F6C">
        <w:rPr>
          <w:b/>
          <w:i/>
        </w:rPr>
        <w:t>Doers:</w:t>
      </w:r>
      <w:r w:rsidRPr="0027254F">
        <w:t xml:space="preserve"> What are the advantages</w:t>
      </w:r>
      <w:r w:rsidRPr="0027254F">
        <w:rPr>
          <w:b/>
        </w:rPr>
        <w:t xml:space="preserve"> </w:t>
      </w:r>
      <w:r w:rsidRPr="0027254F">
        <w:t>of helping your wife with the post-harvest tasks, such as cleaning and sorting?</w:t>
      </w:r>
    </w:p>
    <w:p w14:paraId="04238FF2" w14:textId="77777777" w:rsidR="003C5B5F" w:rsidRPr="003F6F6C" w:rsidRDefault="003C5B5F">
      <w:pPr>
        <w:spacing w:after="0"/>
        <w:ind w:left="540" w:hanging="540"/>
      </w:pPr>
      <w:r w:rsidRPr="003F6F6C">
        <w:t>2b.</w:t>
      </w:r>
      <w:r w:rsidRPr="003F6F6C">
        <w:tab/>
      </w:r>
      <w:r w:rsidRPr="003F6F6C">
        <w:rPr>
          <w:b/>
          <w:i/>
        </w:rPr>
        <w:t>Non-Doers:</w:t>
      </w:r>
      <w:r w:rsidRPr="003F6F6C">
        <w:t xml:space="preserve"> What would be the advantages of helping your wife with the post-harvest tasks, such as cleaning and sorting?</w:t>
      </w:r>
    </w:p>
    <w:p w14:paraId="6355FC85" w14:textId="77777777" w:rsidR="003C5B5F" w:rsidRPr="003F6F6C" w:rsidRDefault="003C5B5F">
      <w:pPr>
        <w:spacing w:after="0"/>
        <w:ind w:left="0"/>
      </w:pPr>
      <w:r w:rsidRPr="003F6F6C">
        <w:rPr>
          <w:i/>
        </w:rPr>
        <w:t>Write all responses below. Probe with</w:t>
      </w:r>
      <w:r w:rsidRPr="003F6F6C">
        <w:t xml:space="preserve"> “What else?”</w:t>
      </w:r>
    </w:p>
    <w:p w14:paraId="558182EE" w14:textId="77777777" w:rsidR="003C5B5F" w:rsidRPr="003F6F6C" w:rsidRDefault="003C5B5F" w:rsidP="001F1B04">
      <w:pPr>
        <w:spacing w:after="0"/>
        <w:ind w:left="0"/>
      </w:pPr>
    </w:p>
    <w:p w14:paraId="6488C0B2" w14:textId="77777777" w:rsidR="003C5B5F" w:rsidRPr="001F1B04" w:rsidRDefault="003C5B5F">
      <w:pPr>
        <w:spacing w:after="0"/>
        <w:ind w:left="0"/>
        <w:rPr>
          <w:i/>
        </w:rPr>
      </w:pPr>
      <w:r w:rsidRPr="001F1B04">
        <w:rPr>
          <w:i/>
        </w:rPr>
        <w:t>(Perceived Negative Consequences)</w:t>
      </w:r>
    </w:p>
    <w:p w14:paraId="6D555D81" w14:textId="77777777" w:rsidR="003C5B5F" w:rsidRPr="0027254F" w:rsidRDefault="003C5B5F">
      <w:pPr>
        <w:spacing w:after="0"/>
        <w:ind w:left="540" w:hanging="540"/>
      </w:pPr>
      <w:r w:rsidRPr="003F6F6C">
        <w:t>3a.</w:t>
      </w:r>
      <w:r w:rsidRPr="003F6F6C">
        <w:tab/>
      </w:r>
      <w:r w:rsidRPr="003F6F6C">
        <w:rPr>
          <w:b/>
          <w:i/>
        </w:rPr>
        <w:t>Doer</w:t>
      </w:r>
      <w:r w:rsidRPr="0027254F">
        <w:rPr>
          <w:b/>
          <w:i/>
        </w:rPr>
        <w:t>s:</w:t>
      </w:r>
      <w:r w:rsidRPr="0027254F">
        <w:t xml:space="preserve"> What are the disadvantages of helping your wife with the post-harvest tasks, such as cleaning and sorting?</w:t>
      </w:r>
    </w:p>
    <w:p w14:paraId="7EF10CD4" w14:textId="77777777" w:rsidR="003C5B5F" w:rsidRPr="003F6F6C" w:rsidRDefault="003C5B5F">
      <w:pPr>
        <w:spacing w:after="0"/>
        <w:ind w:left="540" w:hanging="540"/>
      </w:pPr>
      <w:r w:rsidRPr="003F6F6C">
        <w:t>3b.</w:t>
      </w:r>
      <w:r w:rsidRPr="003F6F6C">
        <w:tab/>
      </w:r>
      <w:r w:rsidRPr="003F6F6C">
        <w:rPr>
          <w:b/>
          <w:i/>
        </w:rPr>
        <w:t>Non-Doers:</w:t>
      </w:r>
      <w:r w:rsidRPr="003F6F6C">
        <w:rPr>
          <w:b/>
        </w:rPr>
        <w:t xml:space="preserve"> </w:t>
      </w:r>
      <w:r w:rsidRPr="003F6F6C">
        <w:t>What would be the disadvantages</w:t>
      </w:r>
      <w:r w:rsidRPr="003F6F6C">
        <w:rPr>
          <w:b/>
        </w:rPr>
        <w:t xml:space="preserve"> </w:t>
      </w:r>
      <w:r w:rsidRPr="003F6F6C">
        <w:t>of helping your wife with the post-harvest tasks, such as cleaning and sorting?</w:t>
      </w:r>
    </w:p>
    <w:p w14:paraId="008621AC" w14:textId="77777777" w:rsidR="003C5B5F" w:rsidRPr="003F6F6C" w:rsidRDefault="003C5B5F">
      <w:pPr>
        <w:spacing w:after="0"/>
        <w:ind w:left="0"/>
      </w:pPr>
      <w:r w:rsidRPr="003F6F6C">
        <w:rPr>
          <w:i/>
        </w:rPr>
        <w:t>Write all responses below. Probe with “</w:t>
      </w:r>
      <w:r w:rsidRPr="003F6F6C">
        <w:t>What else?”</w:t>
      </w:r>
    </w:p>
    <w:p w14:paraId="34FD8E05" w14:textId="77777777" w:rsidR="003C5B5F" w:rsidRPr="003F6F6C" w:rsidRDefault="003C5B5F" w:rsidP="001F1B04">
      <w:pPr>
        <w:spacing w:after="0"/>
        <w:rPr>
          <w:b/>
        </w:rPr>
      </w:pPr>
    </w:p>
    <w:p w14:paraId="7E3E2CCE" w14:textId="77777777" w:rsidR="003C5B5F" w:rsidRPr="001F1B04" w:rsidRDefault="003C5B5F">
      <w:pPr>
        <w:spacing w:after="0"/>
        <w:ind w:left="0"/>
        <w:rPr>
          <w:i/>
        </w:rPr>
      </w:pPr>
      <w:r w:rsidRPr="001F1B04">
        <w:rPr>
          <w:i/>
        </w:rPr>
        <w:t>(Perceived Self-Efficacy/Skills)</w:t>
      </w:r>
    </w:p>
    <w:p w14:paraId="3249D69E" w14:textId="77777777" w:rsidR="003C5B5F" w:rsidRPr="0027254F" w:rsidRDefault="003C5B5F">
      <w:pPr>
        <w:spacing w:after="0"/>
        <w:ind w:left="540" w:hanging="540"/>
      </w:pPr>
      <w:r w:rsidRPr="003F6F6C">
        <w:t>4a.</w:t>
      </w:r>
      <w:r w:rsidRPr="003F6F6C">
        <w:tab/>
      </w:r>
      <w:r w:rsidRPr="003F6F6C">
        <w:rPr>
          <w:b/>
          <w:i/>
        </w:rPr>
        <w:t>Doers:</w:t>
      </w:r>
      <w:r w:rsidRPr="0027254F">
        <w:t xml:space="preserve"> What makes it easier for you to help your wife with the post-harvest tasks, such as cleaning and sorting?</w:t>
      </w:r>
    </w:p>
    <w:p w14:paraId="55BB47EF" w14:textId="77777777" w:rsidR="003C5B5F" w:rsidRPr="003F6F6C" w:rsidRDefault="003C5B5F">
      <w:pPr>
        <w:spacing w:after="0"/>
        <w:ind w:left="540" w:hanging="540"/>
      </w:pPr>
      <w:r w:rsidRPr="003F6F6C">
        <w:t>4b.</w:t>
      </w:r>
      <w:r w:rsidRPr="003F6F6C">
        <w:tab/>
      </w:r>
      <w:r w:rsidRPr="003F6F6C">
        <w:rPr>
          <w:b/>
          <w:i/>
        </w:rPr>
        <w:t>Non-Doers:</w:t>
      </w:r>
      <w:r w:rsidRPr="003F6F6C">
        <w:t xml:space="preserve"> What would make it easier for you to help your wife with the post-harvest tasks, such as cleaning and sorting?</w:t>
      </w:r>
    </w:p>
    <w:p w14:paraId="0CC3822E" w14:textId="77777777" w:rsidR="003C5B5F" w:rsidRPr="003F6F6C" w:rsidRDefault="003C5B5F">
      <w:pPr>
        <w:spacing w:after="0"/>
        <w:ind w:left="0"/>
      </w:pPr>
      <w:r w:rsidRPr="003F6F6C">
        <w:rPr>
          <w:i/>
        </w:rPr>
        <w:t>Write all responses below. Probe with</w:t>
      </w:r>
      <w:r w:rsidRPr="003F6F6C">
        <w:t xml:space="preserve"> “What else?”</w:t>
      </w:r>
    </w:p>
    <w:p w14:paraId="34EF8518" w14:textId="77777777" w:rsidR="003C5B5F" w:rsidRPr="003F6F6C" w:rsidRDefault="003C5B5F" w:rsidP="001F1B04">
      <w:pPr>
        <w:spacing w:after="0"/>
        <w:ind w:left="0"/>
      </w:pPr>
    </w:p>
    <w:p w14:paraId="63D1A9C8" w14:textId="77777777" w:rsidR="003C5B5F" w:rsidRPr="001F1B04" w:rsidRDefault="003C5B5F">
      <w:pPr>
        <w:spacing w:after="0"/>
        <w:ind w:left="0"/>
        <w:rPr>
          <w:i/>
        </w:rPr>
      </w:pPr>
      <w:r w:rsidRPr="001F1B04">
        <w:rPr>
          <w:i/>
        </w:rPr>
        <w:t>(Perceived Self-Efficacy/Skills)</w:t>
      </w:r>
    </w:p>
    <w:p w14:paraId="7D6B431B" w14:textId="77777777" w:rsidR="003C5B5F" w:rsidRPr="0027254F" w:rsidRDefault="003C5B5F">
      <w:pPr>
        <w:spacing w:after="0"/>
        <w:ind w:left="540" w:hanging="540"/>
      </w:pPr>
      <w:r w:rsidRPr="003F6F6C">
        <w:t>5a.</w:t>
      </w:r>
      <w:r w:rsidRPr="003F6F6C">
        <w:tab/>
      </w:r>
      <w:r w:rsidRPr="003F6F6C">
        <w:rPr>
          <w:b/>
          <w:i/>
        </w:rPr>
        <w:t>Doers:</w:t>
      </w:r>
      <w:r w:rsidRPr="0027254F">
        <w:rPr>
          <w:b/>
        </w:rPr>
        <w:t xml:space="preserve"> </w:t>
      </w:r>
      <w:r w:rsidRPr="0027254F">
        <w:t>What makes it more difficult for you to help your wife with the post-harvest tasks, such as cleaning and sorting?</w:t>
      </w:r>
    </w:p>
    <w:p w14:paraId="16FA60C4" w14:textId="77777777" w:rsidR="003C5B5F" w:rsidRPr="003F6F6C" w:rsidRDefault="003C5B5F">
      <w:pPr>
        <w:spacing w:after="0"/>
        <w:ind w:left="540" w:hanging="540"/>
      </w:pPr>
      <w:r w:rsidRPr="003F6F6C">
        <w:t>5b.</w:t>
      </w:r>
      <w:r w:rsidRPr="003F6F6C">
        <w:tab/>
      </w:r>
      <w:r w:rsidRPr="003F6F6C">
        <w:rPr>
          <w:b/>
          <w:i/>
        </w:rPr>
        <w:t>Non-Doers:</w:t>
      </w:r>
      <w:r w:rsidRPr="003F6F6C">
        <w:t xml:space="preserve"> What would make it more difficult for you to help your wife with the post-harvest tasks, such as cleaning and sorting?</w:t>
      </w:r>
    </w:p>
    <w:p w14:paraId="1E5EFFB8" w14:textId="77777777" w:rsidR="003C5B5F" w:rsidRDefault="003C5B5F">
      <w:pPr>
        <w:spacing w:after="0"/>
        <w:ind w:left="0"/>
      </w:pPr>
      <w:r w:rsidRPr="003F6F6C">
        <w:rPr>
          <w:i/>
        </w:rPr>
        <w:t>Write all responses below. Probe with</w:t>
      </w:r>
      <w:r w:rsidRPr="003F6F6C">
        <w:t xml:space="preserve"> “What else?”</w:t>
      </w:r>
    </w:p>
    <w:p w14:paraId="155F9403" w14:textId="77777777" w:rsidR="0027254F" w:rsidRPr="003F6F6C" w:rsidRDefault="0027254F">
      <w:pPr>
        <w:spacing w:after="0"/>
        <w:ind w:left="0"/>
      </w:pPr>
    </w:p>
    <w:p w14:paraId="06E86C49" w14:textId="77777777" w:rsidR="003C5B5F" w:rsidRPr="001F1B04" w:rsidRDefault="003C5B5F">
      <w:pPr>
        <w:spacing w:after="0"/>
        <w:ind w:left="0"/>
        <w:rPr>
          <w:i/>
        </w:rPr>
      </w:pPr>
      <w:r w:rsidRPr="001F1B04">
        <w:rPr>
          <w:i/>
        </w:rPr>
        <w:lastRenderedPageBreak/>
        <w:t>(Perceived Social Norms)</w:t>
      </w:r>
    </w:p>
    <w:p w14:paraId="1D8ED2F6" w14:textId="77777777" w:rsidR="003C5B5F" w:rsidRPr="0027254F" w:rsidRDefault="003C5B5F">
      <w:pPr>
        <w:spacing w:after="0"/>
        <w:ind w:left="540" w:hanging="540"/>
      </w:pPr>
      <w:r w:rsidRPr="003F6F6C">
        <w:t>6a.</w:t>
      </w:r>
      <w:r w:rsidRPr="003F6F6C">
        <w:tab/>
      </w:r>
      <w:r w:rsidRPr="003F6F6C">
        <w:rPr>
          <w:b/>
          <w:i/>
        </w:rPr>
        <w:t>Doers:</w:t>
      </w:r>
      <w:r w:rsidRPr="0027254F">
        <w:rPr>
          <w:b/>
        </w:rPr>
        <w:t xml:space="preserve"> </w:t>
      </w:r>
      <w:r w:rsidRPr="0027254F">
        <w:t>Do most of the people that you know approve of you helping your wife with the post-harvest tasks, such as cleaning and sorting?</w:t>
      </w:r>
    </w:p>
    <w:p w14:paraId="0B3FE1D1" w14:textId="77777777" w:rsidR="003C5B5F" w:rsidRPr="003F6F6C" w:rsidRDefault="003C5B5F">
      <w:pPr>
        <w:spacing w:after="0"/>
        <w:ind w:left="540" w:hanging="540"/>
      </w:pPr>
      <w:r w:rsidRPr="003F6F6C">
        <w:t>6b.</w:t>
      </w:r>
      <w:r w:rsidRPr="003F6F6C">
        <w:tab/>
      </w:r>
      <w:r w:rsidRPr="003F6F6C">
        <w:rPr>
          <w:b/>
          <w:i/>
        </w:rPr>
        <w:t>Non-Doers:</w:t>
      </w:r>
      <w:r w:rsidRPr="003F6F6C">
        <w:t xml:space="preserve"> Would most of the people that you know approve of your helping your wife with the post-harvest tasks, such as cleaning and sorting?</w:t>
      </w:r>
    </w:p>
    <w:p w14:paraId="2CC6B61D" w14:textId="77777777" w:rsidR="003C5B5F" w:rsidRPr="003F6F6C" w:rsidRDefault="003C5B5F">
      <w:pPr>
        <w:spacing w:after="0"/>
        <w:ind w:left="540"/>
      </w:pPr>
      <w:r w:rsidRPr="003F6F6C">
        <w:sym w:font="Wingdings" w:char="F071"/>
      </w:r>
      <w:r w:rsidRPr="003F6F6C">
        <w:t xml:space="preserve"> a. Yes</w:t>
      </w:r>
    </w:p>
    <w:p w14:paraId="5E45504C" w14:textId="77777777" w:rsidR="003C5B5F" w:rsidRPr="003F6F6C" w:rsidRDefault="003C5B5F">
      <w:pPr>
        <w:spacing w:after="0"/>
        <w:ind w:left="540"/>
      </w:pPr>
      <w:r w:rsidRPr="003F6F6C">
        <w:sym w:font="Wingdings" w:char="F071"/>
      </w:r>
      <w:r w:rsidRPr="003F6F6C">
        <w:t xml:space="preserve"> b. Possibly</w:t>
      </w:r>
    </w:p>
    <w:p w14:paraId="242664AE" w14:textId="77777777" w:rsidR="003C5B5F" w:rsidRPr="003F6F6C" w:rsidRDefault="003C5B5F">
      <w:pPr>
        <w:spacing w:after="0"/>
        <w:ind w:left="540"/>
      </w:pPr>
      <w:r w:rsidRPr="003F6F6C">
        <w:sym w:font="Wingdings" w:char="F071"/>
      </w:r>
      <w:r w:rsidRPr="003F6F6C">
        <w:t xml:space="preserve"> c. No </w:t>
      </w:r>
    </w:p>
    <w:p w14:paraId="6FF11E5B" w14:textId="77777777" w:rsidR="003C5B5F" w:rsidRPr="003F6F6C" w:rsidRDefault="003C5B5F" w:rsidP="001F1B04">
      <w:pPr>
        <w:spacing w:after="0"/>
        <w:ind w:hanging="540"/>
      </w:pPr>
    </w:p>
    <w:p w14:paraId="10267D47" w14:textId="77777777" w:rsidR="003C5B5F" w:rsidRPr="001F1B04" w:rsidRDefault="003C5B5F">
      <w:pPr>
        <w:spacing w:after="0"/>
        <w:ind w:left="0"/>
        <w:rPr>
          <w:i/>
        </w:rPr>
      </w:pPr>
      <w:r w:rsidRPr="001F1B04">
        <w:rPr>
          <w:i/>
        </w:rPr>
        <w:t>(Perceived Social Norms)</w:t>
      </w:r>
    </w:p>
    <w:p w14:paraId="2FA0B5C8" w14:textId="77777777" w:rsidR="003C5B5F" w:rsidRPr="0027254F" w:rsidRDefault="003C5B5F">
      <w:pPr>
        <w:spacing w:after="0"/>
        <w:ind w:left="540" w:hanging="540"/>
      </w:pPr>
      <w:r w:rsidRPr="003F6F6C">
        <w:t>7a.</w:t>
      </w:r>
      <w:r w:rsidRPr="003F6F6C">
        <w:tab/>
      </w:r>
      <w:r w:rsidRPr="003F6F6C">
        <w:rPr>
          <w:b/>
          <w:i/>
        </w:rPr>
        <w:t>Doers:</w:t>
      </w:r>
      <w:r w:rsidRPr="0027254F">
        <w:t xml:space="preserve"> Who are the people that approve of you helping your wife with the post-harvest tasks, such as cleaning and sorting?</w:t>
      </w:r>
    </w:p>
    <w:p w14:paraId="436A7AD8" w14:textId="77777777" w:rsidR="003C5B5F" w:rsidRPr="003F6F6C" w:rsidRDefault="003C5B5F">
      <w:pPr>
        <w:spacing w:after="0"/>
        <w:ind w:left="540" w:hanging="540"/>
      </w:pPr>
      <w:r w:rsidRPr="003F6F6C">
        <w:t>7b.</w:t>
      </w:r>
      <w:r w:rsidRPr="003F6F6C">
        <w:tab/>
      </w:r>
      <w:r w:rsidRPr="003F6F6C">
        <w:rPr>
          <w:b/>
          <w:i/>
        </w:rPr>
        <w:t>Non-Doers:</w:t>
      </w:r>
      <w:r w:rsidRPr="003F6F6C">
        <w:t xml:space="preserve"> Who are the people that would approve of you helping your wife with the post-harvest tasks, such as cleaning and sorting?</w:t>
      </w:r>
    </w:p>
    <w:p w14:paraId="66F78B5B" w14:textId="77777777" w:rsidR="003C5B5F" w:rsidRPr="003F6F6C" w:rsidRDefault="003C5B5F">
      <w:pPr>
        <w:spacing w:after="0"/>
        <w:ind w:left="0"/>
      </w:pPr>
      <w:r w:rsidRPr="003F6F6C">
        <w:rPr>
          <w:i/>
        </w:rPr>
        <w:t>Write all responses below. Probe with</w:t>
      </w:r>
      <w:r w:rsidRPr="003F6F6C">
        <w:t xml:space="preserve"> “Who else?”</w:t>
      </w:r>
    </w:p>
    <w:p w14:paraId="3317425F" w14:textId="02D9687D" w:rsidR="003C5B5F" w:rsidRPr="003F6F6C" w:rsidRDefault="003C5B5F" w:rsidP="001F1B04">
      <w:pPr>
        <w:spacing w:after="0"/>
        <w:ind w:left="0"/>
      </w:pPr>
    </w:p>
    <w:p w14:paraId="1E5A09FC" w14:textId="77777777" w:rsidR="003C5B5F" w:rsidRPr="001F1B04" w:rsidRDefault="003C5B5F">
      <w:pPr>
        <w:spacing w:after="0"/>
        <w:ind w:left="0"/>
        <w:rPr>
          <w:i/>
        </w:rPr>
      </w:pPr>
      <w:r w:rsidRPr="001F1B04">
        <w:rPr>
          <w:i/>
        </w:rPr>
        <w:t>(Perceived Social Norms)</w:t>
      </w:r>
    </w:p>
    <w:p w14:paraId="7F3DC95B" w14:textId="77777777" w:rsidR="003C5B5F" w:rsidRPr="0027254F" w:rsidRDefault="003C5B5F">
      <w:pPr>
        <w:spacing w:after="0"/>
        <w:ind w:left="540" w:hanging="540"/>
      </w:pPr>
      <w:r w:rsidRPr="003F6F6C">
        <w:t>8a.</w:t>
      </w:r>
      <w:r w:rsidRPr="003F6F6C">
        <w:tab/>
      </w:r>
      <w:r w:rsidRPr="003F6F6C">
        <w:rPr>
          <w:b/>
          <w:i/>
        </w:rPr>
        <w:t>Doers:</w:t>
      </w:r>
      <w:r w:rsidRPr="0027254F">
        <w:t xml:space="preserve"> Who are the people that disapprove of you helping your wife with the post-harvest tasks, such as cleaning and sorting?</w:t>
      </w:r>
    </w:p>
    <w:p w14:paraId="0062ACD6" w14:textId="77777777" w:rsidR="003C5B5F" w:rsidRPr="003F6F6C" w:rsidRDefault="003C5B5F">
      <w:pPr>
        <w:spacing w:after="0"/>
        <w:ind w:left="540" w:hanging="540"/>
      </w:pPr>
      <w:r w:rsidRPr="003F6F6C">
        <w:t>8b.</w:t>
      </w:r>
      <w:r w:rsidRPr="003F6F6C">
        <w:tab/>
      </w:r>
      <w:r w:rsidRPr="003F6F6C">
        <w:rPr>
          <w:b/>
          <w:i/>
        </w:rPr>
        <w:t>Non-Doers:</w:t>
      </w:r>
      <w:r w:rsidRPr="003F6F6C">
        <w:t xml:space="preserve"> Who are the people that would disapprove of you helping your wife with the post-harvest tasks, such as cleaning and sorting?</w:t>
      </w:r>
    </w:p>
    <w:p w14:paraId="648D3C1F" w14:textId="77777777" w:rsidR="003C5B5F" w:rsidRDefault="003C5B5F">
      <w:pPr>
        <w:spacing w:after="0"/>
        <w:ind w:left="0"/>
      </w:pPr>
      <w:r w:rsidRPr="003F6F6C">
        <w:rPr>
          <w:i/>
        </w:rPr>
        <w:t>Write all responses below. Probe with</w:t>
      </w:r>
      <w:r w:rsidRPr="003F6F6C">
        <w:t xml:space="preserve"> “Who else?”</w:t>
      </w:r>
    </w:p>
    <w:p w14:paraId="6647853D" w14:textId="77777777" w:rsidR="0027254F" w:rsidRPr="0027254F" w:rsidRDefault="0027254F">
      <w:pPr>
        <w:spacing w:after="0"/>
        <w:ind w:left="0"/>
      </w:pPr>
    </w:p>
    <w:p w14:paraId="19485BD0" w14:textId="77777777" w:rsidR="003C5B5F" w:rsidRPr="001F1B04" w:rsidRDefault="003C5B5F">
      <w:pPr>
        <w:spacing w:after="0"/>
        <w:ind w:left="0"/>
        <w:rPr>
          <w:i/>
        </w:rPr>
      </w:pPr>
      <w:r w:rsidRPr="001F1B04">
        <w:rPr>
          <w:i/>
        </w:rPr>
        <w:t>(Access)</w:t>
      </w:r>
    </w:p>
    <w:p w14:paraId="07F707AB" w14:textId="77777777" w:rsidR="003C5B5F" w:rsidRPr="0027254F" w:rsidRDefault="003C5B5F">
      <w:pPr>
        <w:spacing w:after="0"/>
        <w:ind w:left="540" w:hanging="540"/>
      </w:pPr>
      <w:r w:rsidRPr="003F6F6C">
        <w:t>9a.</w:t>
      </w:r>
      <w:r w:rsidRPr="003F6F6C">
        <w:tab/>
      </w:r>
      <w:r w:rsidRPr="003F6F6C">
        <w:rPr>
          <w:b/>
          <w:i/>
        </w:rPr>
        <w:t>Doers:</w:t>
      </w:r>
      <w:r w:rsidRPr="0027254F">
        <w:rPr>
          <w:i/>
        </w:rPr>
        <w:t xml:space="preserve"> </w:t>
      </w:r>
      <w:r w:rsidRPr="0027254F">
        <w:t xml:space="preserve">How difficult was it to find the time to help your wife with the post-harvest activities? </w:t>
      </w:r>
    </w:p>
    <w:p w14:paraId="2AEDDB14" w14:textId="77777777" w:rsidR="003C5B5F" w:rsidRPr="003F6F6C" w:rsidRDefault="003C5B5F">
      <w:pPr>
        <w:spacing w:after="0"/>
        <w:ind w:left="540" w:hanging="540"/>
      </w:pPr>
      <w:r w:rsidRPr="003F6F6C">
        <w:t>9b.</w:t>
      </w:r>
      <w:r w:rsidRPr="003F6F6C">
        <w:tab/>
      </w:r>
      <w:r w:rsidRPr="003F6F6C">
        <w:rPr>
          <w:b/>
          <w:i/>
        </w:rPr>
        <w:t xml:space="preserve">Non-Doers: </w:t>
      </w:r>
      <w:r w:rsidRPr="003F6F6C">
        <w:t>How difficult would it be to find the time to help your wife with the post-harvest activities? Very difficult, somewhat difficult, or not difficult at all?</w:t>
      </w:r>
    </w:p>
    <w:p w14:paraId="01FA4B56" w14:textId="77777777" w:rsidR="003C5B5F" w:rsidRPr="003F6F6C" w:rsidRDefault="003C5B5F">
      <w:pPr>
        <w:spacing w:after="0"/>
        <w:ind w:left="540"/>
      </w:pPr>
      <w:r w:rsidRPr="003F6F6C">
        <w:sym w:font="Wingdings" w:char="F071"/>
      </w:r>
      <w:r w:rsidRPr="003F6F6C">
        <w:t xml:space="preserve"> a. Very difficult</w:t>
      </w:r>
    </w:p>
    <w:p w14:paraId="7A28D723" w14:textId="77777777" w:rsidR="003C5B5F" w:rsidRPr="003F6F6C" w:rsidRDefault="003C5B5F">
      <w:pPr>
        <w:spacing w:after="0"/>
        <w:ind w:left="540"/>
      </w:pPr>
      <w:r w:rsidRPr="003F6F6C">
        <w:sym w:font="Wingdings" w:char="F071"/>
      </w:r>
      <w:r w:rsidRPr="003F6F6C">
        <w:t xml:space="preserve"> b. Somewhat difficult</w:t>
      </w:r>
    </w:p>
    <w:p w14:paraId="0BD26310" w14:textId="77777777" w:rsidR="003C5B5F" w:rsidRPr="003F6F6C" w:rsidRDefault="003C5B5F">
      <w:pPr>
        <w:spacing w:after="0"/>
        <w:ind w:left="540"/>
      </w:pPr>
      <w:r w:rsidRPr="003F6F6C">
        <w:sym w:font="Wingdings" w:char="F071"/>
      </w:r>
      <w:r w:rsidRPr="003F6F6C">
        <w:t xml:space="preserve"> c. Not difficult at all</w:t>
      </w:r>
    </w:p>
    <w:p w14:paraId="212F2545" w14:textId="77777777" w:rsidR="003C5B5F" w:rsidRPr="003F6F6C" w:rsidRDefault="003C5B5F" w:rsidP="001F1B04">
      <w:pPr>
        <w:spacing w:after="0"/>
        <w:ind w:left="0"/>
        <w:rPr>
          <w:i/>
        </w:rPr>
      </w:pPr>
    </w:p>
    <w:p w14:paraId="28B59458" w14:textId="77777777" w:rsidR="003C5B5F" w:rsidRPr="001F1B04" w:rsidRDefault="003C5B5F">
      <w:pPr>
        <w:spacing w:after="0"/>
        <w:ind w:left="0"/>
        <w:rPr>
          <w:i/>
        </w:rPr>
      </w:pPr>
      <w:r w:rsidRPr="001F1B04">
        <w:rPr>
          <w:i/>
        </w:rPr>
        <w:t>(Perceived Cues for Action/Reminders)</w:t>
      </w:r>
    </w:p>
    <w:p w14:paraId="5908CA5C" w14:textId="77777777" w:rsidR="003C5B5F" w:rsidRPr="0027254F" w:rsidRDefault="003C5B5F">
      <w:pPr>
        <w:spacing w:after="0"/>
        <w:ind w:left="540" w:hanging="540"/>
      </w:pPr>
      <w:r w:rsidRPr="003F6F6C">
        <w:t>10a.</w:t>
      </w:r>
      <w:r w:rsidRPr="003F6F6C">
        <w:tab/>
      </w:r>
      <w:r w:rsidRPr="003F6F6C">
        <w:rPr>
          <w:b/>
          <w:i/>
        </w:rPr>
        <w:t>Doers:</w:t>
      </w:r>
      <w:r w:rsidRPr="0027254F">
        <w:t xml:space="preserve"> How difficult is/was it to remember to help your wife with the post-harvest tasks, such as cleaning and sorting? </w:t>
      </w:r>
    </w:p>
    <w:p w14:paraId="414815D2" w14:textId="77777777" w:rsidR="003C5B5F" w:rsidRPr="003F6F6C" w:rsidRDefault="003C5B5F">
      <w:pPr>
        <w:spacing w:after="0"/>
        <w:ind w:left="540" w:hanging="540"/>
      </w:pPr>
      <w:r w:rsidRPr="003F6F6C">
        <w:t>10b.</w:t>
      </w:r>
      <w:r w:rsidRPr="003F6F6C">
        <w:tab/>
      </w:r>
      <w:r w:rsidRPr="003F6F6C">
        <w:rPr>
          <w:b/>
          <w:i/>
        </w:rPr>
        <w:t>Non-Doers:</w:t>
      </w:r>
      <w:r w:rsidRPr="003F6F6C">
        <w:t xml:space="preserve"> How difficult do you think it would be to remember to help your wife with the post-harvest tasks, such as cleaning and sorting? Very difficult, somewhat difficult, or not difficult at all?</w:t>
      </w:r>
    </w:p>
    <w:p w14:paraId="0579F06F" w14:textId="77777777" w:rsidR="003C5B5F" w:rsidRPr="003F6F6C" w:rsidRDefault="003C5B5F">
      <w:pPr>
        <w:spacing w:after="0"/>
        <w:ind w:left="540"/>
      </w:pPr>
      <w:r w:rsidRPr="003F6F6C">
        <w:sym w:font="Wingdings" w:char="F071"/>
      </w:r>
      <w:r w:rsidRPr="003F6F6C">
        <w:t xml:space="preserve"> a. Very difficult</w:t>
      </w:r>
    </w:p>
    <w:p w14:paraId="32098F51" w14:textId="77777777" w:rsidR="003C5B5F" w:rsidRPr="003F6F6C" w:rsidRDefault="003C5B5F">
      <w:pPr>
        <w:spacing w:after="0"/>
        <w:ind w:left="540"/>
      </w:pPr>
      <w:r w:rsidRPr="003F6F6C">
        <w:sym w:font="Wingdings" w:char="F071"/>
      </w:r>
      <w:r w:rsidRPr="003F6F6C">
        <w:t xml:space="preserve"> b. Somewhat difficult</w:t>
      </w:r>
    </w:p>
    <w:p w14:paraId="33CBEAB9" w14:textId="77777777" w:rsidR="003C5B5F" w:rsidRPr="003F6F6C" w:rsidRDefault="003C5B5F">
      <w:pPr>
        <w:spacing w:after="0"/>
        <w:ind w:left="540"/>
      </w:pPr>
      <w:r w:rsidRPr="003F6F6C">
        <w:sym w:font="Wingdings" w:char="F071"/>
      </w:r>
      <w:r w:rsidRPr="003F6F6C">
        <w:t xml:space="preserve"> c. Not difficult at all</w:t>
      </w:r>
    </w:p>
    <w:p w14:paraId="30F87BF2" w14:textId="77777777" w:rsidR="003C5B5F" w:rsidRPr="003F6F6C" w:rsidRDefault="003C5B5F" w:rsidP="001F1B04">
      <w:pPr>
        <w:spacing w:after="0" w:line="288" w:lineRule="auto"/>
        <w:ind w:left="2160"/>
        <w:rPr>
          <w:i/>
        </w:rPr>
      </w:pPr>
    </w:p>
    <w:p w14:paraId="47B7CA5B" w14:textId="77777777" w:rsidR="003C5B5F" w:rsidRPr="001F1B04" w:rsidRDefault="003C5B5F">
      <w:pPr>
        <w:spacing w:after="0"/>
        <w:ind w:left="0"/>
        <w:rPr>
          <w:i/>
        </w:rPr>
      </w:pPr>
      <w:r w:rsidRPr="001F1B04" w:rsidDel="00E73A3F">
        <w:rPr>
          <w:i/>
        </w:rPr>
        <w:t xml:space="preserve"> </w:t>
      </w:r>
      <w:r w:rsidRPr="001F1B04">
        <w:rPr>
          <w:i/>
        </w:rPr>
        <w:t>(Perceived Divine Will)</w:t>
      </w:r>
    </w:p>
    <w:p w14:paraId="70DADDEC" w14:textId="209A5C34" w:rsidR="003C5B5F" w:rsidRPr="003F6F6C" w:rsidRDefault="003C5B5F">
      <w:pPr>
        <w:spacing w:after="0"/>
        <w:ind w:left="540" w:hanging="540"/>
      </w:pPr>
      <w:r w:rsidRPr="003F6F6C">
        <w:t>11a.</w:t>
      </w:r>
      <w:r w:rsidRPr="003F6F6C">
        <w:rPr>
          <w:i/>
        </w:rPr>
        <w:tab/>
      </w:r>
      <w:r w:rsidRPr="0027254F">
        <w:rPr>
          <w:b/>
          <w:i/>
        </w:rPr>
        <w:t>Doers:</w:t>
      </w:r>
      <w:r w:rsidRPr="0027254F">
        <w:rPr>
          <w:i/>
        </w:rPr>
        <w:t xml:space="preserve"> </w:t>
      </w:r>
      <w:r w:rsidRPr="0027254F">
        <w:t xml:space="preserve">Do you think that God </w:t>
      </w:r>
      <w:r w:rsidR="0060132A" w:rsidRPr="0027254F">
        <w:t xml:space="preserve">(or the </w:t>
      </w:r>
      <w:r w:rsidR="001E17FD" w:rsidRPr="0027254F">
        <w:t>g</w:t>
      </w:r>
      <w:r w:rsidR="0060132A" w:rsidRPr="0027254F">
        <w:t xml:space="preserve">ods) </w:t>
      </w:r>
      <w:r w:rsidRPr="0027254F">
        <w:t>approve</w:t>
      </w:r>
      <w:r w:rsidR="0060132A" w:rsidRPr="003F6F6C">
        <w:t>/</w:t>
      </w:r>
      <w:r w:rsidRPr="003F6F6C">
        <w:t>s</w:t>
      </w:r>
      <w:r w:rsidRPr="003F6F6C">
        <w:rPr>
          <w:b/>
        </w:rPr>
        <w:t xml:space="preserve"> </w:t>
      </w:r>
      <w:r w:rsidRPr="003F6F6C">
        <w:t>of you helping your wife with the post-harvest tasks, such as cleaning and sorting?</w:t>
      </w:r>
    </w:p>
    <w:p w14:paraId="178090E9" w14:textId="3E1FF975" w:rsidR="003C5B5F" w:rsidRPr="003F6F6C" w:rsidRDefault="003C5B5F">
      <w:pPr>
        <w:spacing w:after="0"/>
        <w:ind w:left="540" w:hanging="540"/>
      </w:pPr>
      <w:r w:rsidRPr="003F6F6C">
        <w:t>11b.</w:t>
      </w:r>
      <w:r w:rsidRPr="003F6F6C">
        <w:rPr>
          <w:i/>
        </w:rPr>
        <w:tab/>
      </w:r>
      <w:r w:rsidRPr="003F6F6C">
        <w:rPr>
          <w:b/>
          <w:i/>
        </w:rPr>
        <w:t xml:space="preserve">Non-Doers: </w:t>
      </w:r>
      <w:r w:rsidRPr="003F6F6C">
        <w:t>Do you think that God</w:t>
      </w:r>
      <w:r w:rsidR="001E17FD" w:rsidRPr="003F6F6C">
        <w:t xml:space="preserve"> (or the gods)</w:t>
      </w:r>
      <w:r w:rsidRPr="003F6F6C">
        <w:t xml:space="preserve"> would</w:t>
      </w:r>
      <w:r w:rsidRPr="003F6F6C">
        <w:rPr>
          <w:b/>
        </w:rPr>
        <w:t xml:space="preserve"> </w:t>
      </w:r>
      <w:r w:rsidRPr="003F6F6C">
        <w:t>approve of you helping your wife with the post-harvest tasks, such as cleaning and sorting?</w:t>
      </w:r>
    </w:p>
    <w:p w14:paraId="3A43FCF5" w14:textId="77777777" w:rsidR="003C5B5F" w:rsidRPr="003F6F6C" w:rsidRDefault="003C5B5F">
      <w:pPr>
        <w:spacing w:after="0"/>
        <w:ind w:left="540"/>
      </w:pPr>
      <w:r w:rsidRPr="003F6F6C">
        <w:lastRenderedPageBreak/>
        <w:sym w:font="Wingdings" w:char="F071"/>
      </w:r>
      <w:r w:rsidRPr="003F6F6C">
        <w:t xml:space="preserve"> a. Yes</w:t>
      </w:r>
    </w:p>
    <w:p w14:paraId="5D4C1353" w14:textId="77777777" w:rsidR="003C5B5F" w:rsidRPr="003F6F6C" w:rsidRDefault="003C5B5F">
      <w:pPr>
        <w:spacing w:after="0"/>
        <w:ind w:left="540"/>
      </w:pPr>
      <w:r w:rsidRPr="003F6F6C">
        <w:sym w:font="Wingdings" w:char="F071"/>
      </w:r>
      <w:r w:rsidRPr="003F6F6C">
        <w:t xml:space="preserve"> b. Maybe </w:t>
      </w:r>
    </w:p>
    <w:p w14:paraId="4A8E4C91" w14:textId="77777777" w:rsidR="003C5B5F" w:rsidRPr="0027254F" w:rsidRDefault="003C5B5F">
      <w:pPr>
        <w:spacing w:after="0"/>
        <w:ind w:left="540"/>
        <w:rPr>
          <w:i/>
        </w:rPr>
      </w:pPr>
      <w:r w:rsidRPr="003F6F6C">
        <w:sym w:font="Wingdings" w:char="F071"/>
      </w:r>
      <w:r w:rsidRPr="003F6F6C">
        <w:t xml:space="preserve"> c. </w:t>
      </w:r>
      <w:r w:rsidRPr="003F6F6C">
        <w:rPr>
          <w:rFonts w:cs="Tahoma"/>
        </w:rPr>
        <w:t>No</w:t>
      </w:r>
    </w:p>
    <w:p w14:paraId="501C225A" w14:textId="77777777" w:rsidR="003C5B5F" w:rsidRPr="001F1B04" w:rsidRDefault="003C5B5F">
      <w:pPr>
        <w:spacing w:after="0"/>
        <w:ind w:left="0"/>
        <w:rPr>
          <w:i/>
        </w:rPr>
      </w:pPr>
    </w:p>
    <w:p w14:paraId="625EC211" w14:textId="77777777" w:rsidR="003C5B5F" w:rsidRPr="001F1B04" w:rsidRDefault="003C5B5F">
      <w:pPr>
        <w:spacing w:after="0"/>
        <w:ind w:left="0"/>
        <w:rPr>
          <w:i/>
        </w:rPr>
      </w:pPr>
      <w:r w:rsidRPr="001F1B04">
        <w:rPr>
          <w:i/>
        </w:rPr>
        <w:t>(Policy)</w:t>
      </w:r>
    </w:p>
    <w:p w14:paraId="6847EB2D" w14:textId="5CD0062A" w:rsidR="003C5B5F" w:rsidRPr="003F6F6C" w:rsidRDefault="003C5B5F">
      <w:pPr>
        <w:spacing w:after="0"/>
        <w:ind w:left="540" w:hanging="540"/>
      </w:pPr>
      <w:r w:rsidRPr="003F6F6C">
        <w:t>12a.</w:t>
      </w:r>
      <w:r w:rsidRPr="003F6F6C">
        <w:tab/>
      </w:r>
      <w:r w:rsidRPr="003F6F6C">
        <w:rPr>
          <w:b/>
          <w:i/>
        </w:rPr>
        <w:t>Doers</w:t>
      </w:r>
      <w:r w:rsidRPr="0027254F">
        <w:rPr>
          <w:b/>
        </w:rPr>
        <w:t>:</w:t>
      </w:r>
      <w:r w:rsidR="00CB10F9" w:rsidRPr="0027254F">
        <w:t xml:space="preserve"> </w:t>
      </w:r>
      <w:r w:rsidRPr="0027254F">
        <w:t>Are there any community laws or rules in place that you know of that make it more likely that you help your wife with the post-harvest tasks, such as cleaning and sortin</w:t>
      </w:r>
      <w:r w:rsidRPr="003F6F6C">
        <w:t>g?</w:t>
      </w:r>
    </w:p>
    <w:p w14:paraId="2A1617DB" w14:textId="77777777" w:rsidR="003C5B5F" w:rsidRPr="003F6F6C" w:rsidRDefault="003C5B5F">
      <w:pPr>
        <w:spacing w:after="0"/>
        <w:ind w:left="540" w:hanging="540"/>
      </w:pPr>
      <w:r w:rsidRPr="003F6F6C">
        <w:t>12b.</w:t>
      </w:r>
      <w:r w:rsidRPr="003F6F6C">
        <w:tab/>
      </w:r>
      <w:r w:rsidRPr="003F6F6C">
        <w:rPr>
          <w:b/>
          <w:i/>
        </w:rPr>
        <w:t>Non-Doers</w:t>
      </w:r>
      <w:r w:rsidRPr="003F6F6C">
        <w:rPr>
          <w:b/>
        </w:rPr>
        <w:t>:</w:t>
      </w:r>
      <w:r w:rsidRPr="003F6F6C">
        <w:t xml:space="preserve"> Are there any community laws or rules in place that you know of that make it more likely that you would help your wife with the post-harvest tasks, such as cleaning and sorting?</w:t>
      </w:r>
    </w:p>
    <w:p w14:paraId="2C9E05BA" w14:textId="77777777" w:rsidR="003C5B5F" w:rsidRPr="003F6F6C" w:rsidRDefault="003C5B5F">
      <w:pPr>
        <w:spacing w:after="0"/>
        <w:ind w:left="540"/>
      </w:pPr>
      <w:r w:rsidRPr="003F6F6C">
        <w:sym w:font="Wingdings" w:char="F071"/>
      </w:r>
      <w:r w:rsidRPr="003F6F6C">
        <w:t xml:space="preserve"> a. Yes</w:t>
      </w:r>
    </w:p>
    <w:p w14:paraId="454E69E4" w14:textId="77777777" w:rsidR="003C5B5F" w:rsidRPr="003F6F6C" w:rsidRDefault="003C5B5F">
      <w:pPr>
        <w:spacing w:after="0"/>
        <w:ind w:left="540"/>
      </w:pPr>
      <w:r w:rsidRPr="003F6F6C">
        <w:sym w:font="Wingdings" w:char="F071"/>
      </w:r>
      <w:r w:rsidRPr="003F6F6C">
        <w:t xml:space="preserve"> b. Maybe </w:t>
      </w:r>
    </w:p>
    <w:p w14:paraId="6C4127F1" w14:textId="77777777" w:rsidR="003C5B5F" w:rsidRPr="0027254F" w:rsidRDefault="003C5B5F">
      <w:pPr>
        <w:spacing w:after="0"/>
        <w:ind w:left="540"/>
        <w:rPr>
          <w:i/>
        </w:rPr>
      </w:pPr>
      <w:r w:rsidRPr="003F6F6C">
        <w:sym w:font="Wingdings" w:char="F071"/>
      </w:r>
      <w:r w:rsidRPr="003F6F6C">
        <w:t xml:space="preserve"> c. </w:t>
      </w:r>
      <w:r w:rsidRPr="003F6F6C">
        <w:rPr>
          <w:rFonts w:cs="Tahoma"/>
        </w:rPr>
        <w:t>No</w:t>
      </w:r>
      <w:r w:rsidRPr="0027254F">
        <w:t xml:space="preserve"> </w:t>
      </w:r>
    </w:p>
    <w:p w14:paraId="6C194F25" w14:textId="77777777" w:rsidR="003C5B5F" w:rsidRPr="001F1B04" w:rsidRDefault="003C5B5F">
      <w:pPr>
        <w:spacing w:after="0"/>
        <w:ind w:left="0"/>
        <w:rPr>
          <w:i/>
        </w:rPr>
      </w:pPr>
    </w:p>
    <w:p w14:paraId="21FE30DC" w14:textId="77777777" w:rsidR="003C5B5F" w:rsidRPr="001F1B04" w:rsidRDefault="003C5B5F">
      <w:pPr>
        <w:spacing w:after="0"/>
        <w:ind w:left="0"/>
        <w:rPr>
          <w:i/>
        </w:rPr>
      </w:pPr>
      <w:r w:rsidRPr="001F1B04">
        <w:rPr>
          <w:i/>
        </w:rPr>
        <w:t>(Culture)</w:t>
      </w:r>
    </w:p>
    <w:p w14:paraId="2FA5297C" w14:textId="77777777" w:rsidR="003C5B5F" w:rsidRPr="003F6F6C" w:rsidRDefault="003C5B5F">
      <w:pPr>
        <w:pStyle w:val="ListParagraph"/>
        <w:numPr>
          <w:ilvl w:val="0"/>
          <w:numId w:val="167"/>
        </w:numPr>
        <w:spacing w:after="0" w:line="252" w:lineRule="auto"/>
        <w:contextualSpacing w:val="0"/>
      </w:pPr>
      <w:r w:rsidRPr="003F6F6C">
        <w:rPr>
          <w:b/>
          <w:i/>
        </w:rPr>
        <w:t>Doers/Non-Doers:</w:t>
      </w:r>
      <w:r w:rsidRPr="003F6F6C">
        <w:t xml:space="preserve"> Are there any cultural rules or taboos that you know of against helping your wife with the post-harvest tasks, such as cleaning and sorting?</w:t>
      </w:r>
    </w:p>
    <w:p w14:paraId="6E355169" w14:textId="77777777" w:rsidR="003C5B5F" w:rsidRPr="003F6F6C" w:rsidRDefault="003C5B5F">
      <w:pPr>
        <w:tabs>
          <w:tab w:val="left" w:pos="540"/>
        </w:tabs>
        <w:spacing w:after="0"/>
        <w:ind w:left="540"/>
      </w:pPr>
      <w:r w:rsidRPr="003F6F6C">
        <w:sym w:font="Wingdings" w:char="F071"/>
      </w:r>
      <w:r w:rsidRPr="003F6F6C">
        <w:t xml:space="preserve"> a. Yes</w:t>
      </w:r>
    </w:p>
    <w:p w14:paraId="0E812168" w14:textId="77777777" w:rsidR="003C5B5F" w:rsidRPr="003F6F6C" w:rsidRDefault="003C5B5F">
      <w:pPr>
        <w:tabs>
          <w:tab w:val="left" w:pos="540"/>
        </w:tabs>
        <w:spacing w:after="0"/>
        <w:ind w:left="540"/>
      </w:pPr>
      <w:r w:rsidRPr="003F6F6C">
        <w:sym w:font="Wingdings" w:char="F071"/>
      </w:r>
      <w:r w:rsidRPr="003F6F6C">
        <w:t xml:space="preserve"> b. Maybe </w:t>
      </w:r>
    </w:p>
    <w:p w14:paraId="0AEB5ACA" w14:textId="77777777" w:rsidR="003C5B5F" w:rsidRPr="0027254F" w:rsidRDefault="003C5B5F">
      <w:pPr>
        <w:tabs>
          <w:tab w:val="left" w:pos="540"/>
        </w:tabs>
        <w:spacing w:after="0"/>
        <w:ind w:left="540"/>
        <w:rPr>
          <w:i/>
        </w:rPr>
      </w:pPr>
      <w:r w:rsidRPr="003F6F6C">
        <w:sym w:font="Wingdings" w:char="F071"/>
      </w:r>
      <w:r w:rsidRPr="003F6F6C">
        <w:t xml:space="preserve"> c. </w:t>
      </w:r>
      <w:r w:rsidRPr="003F6F6C">
        <w:rPr>
          <w:rFonts w:cs="Tahoma"/>
        </w:rPr>
        <w:t>No</w:t>
      </w:r>
    </w:p>
    <w:p w14:paraId="5808C6BC" w14:textId="77777777" w:rsidR="003C5B5F" w:rsidRPr="003F6F6C" w:rsidRDefault="003C5B5F" w:rsidP="001F1B04">
      <w:pPr>
        <w:spacing w:after="0"/>
      </w:pPr>
    </w:p>
    <w:p w14:paraId="63BD0273" w14:textId="77777777" w:rsidR="003C5B5F" w:rsidRPr="001F1B04" w:rsidRDefault="003C5B5F">
      <w:pPr>
        <w:spacing w:after="0"/>
        <w:ind w:left="0"/>
        <w:rPr>
          <w:i/>
        </w:rPr>
      </w:pPr>
      <w:r w:rsidRPr="001F1B04">
        <w:rPr>
          <w:i/>
        </w:rPr>
        <w:t xml:space="preserve"> (Perceived Susceptibility/Risk)</w:t>
      </w:r>
    </w:p>
    <w:p w14:paraId="6513D2B0" w14:textId="338959D7" w:rsidR="003C5B5F" w:rsidRPr="0027254F" w:rsidRDefault="003C5B5F">
      <w:pPr>
        <w:spacing w:after="0"/>
        <w:ind w:left="540" w:hanging="540"/>
      </w:pPr>
      <w:r w:rsidRPr="003F6F6C">
        <w:t>14.</w:t>
      </w:r>
      <w:r w:rsidRPr="003F6F6C">
        <w:tab/>
      </w:r>
      <w:r w:rsidRPr="003F6F6C">
        <w:rPr>
          <w:b/>
          <w:i/>
        </w:rPr>
        <w:t>Doers/Non-Doers:</w:t>
      </w:r>
      <w:r w:rsidRPr="0027254F">
        <w:t xml:space="preserve"> How likely is it that the </w:t>
      </w:r>
      <w:r w:rsidR="0073720C" w:rsidRPr="0027254F">
        <w:t>post-harvest</w:t>
      </w:r>
      <w:r w:rsidRPr="0027254F">
        <w:t xml:space="preserve"> work won’t get done on time? Very likely, somewhat likely, or not likely at all?</w:t>
      </w:r>
    </w:p>
    <w:p w14:paraId="44868CC5" w14:textId="77777777" w:rsidR="003C5B5F" w:rsidRPr="003F6F6C" w:rsidRDefault="003C5B5F">
      <w:pPr>
        <w:spacing w:after="0"/>
        <w:ind w:left="540"/>
      </w:pPr>
      <w:r w:rsidRPr="003F6F6C">
        <w:sym w:font="Wingdings" w:char="F071"/>
      </w:r>
      <w:r w:rsidRPr="003F6F6C">
        <w:t xml:space="preserve"> a. Very likely</w:t>
      </w:r>
    </w:p>
    <w:p w14:paraId="78D32B71" w14:textId="77777777" w:rsidR="003C5B5F" w:rsidRPr="003F6F6C" w:rsidRDefault="003C5B5F">
      <w:pPr>
        <w:spacing w:after="0"/>
        <w:ind w:left="540"/>
      </w:pPr>
      <w:r w:rsidRPr="003F6F6C">
        <w:sym w:font="Wingdings" w:char="F071"/>
      </w:r>
      <w:r w:rsidRPr="003F6F6C">
        <w:t xml:space="preserve"> b. Somewhat likely</w:t>
      </w:r>
    </w:p>
    <w:p w14:paraId="58369200" w14:textId="77777777" w:rsidR="003C5B5F" w:rsidRPr="003F6F6C" w:rsidRDefault="003C5B5F">
      <w:pPr>
        <w:spacing w:after="0"/>
        <w:ind w:left="540"/>
      </w:pPr>
      <w:r w:rsidRPr="003F6F6C">
        <w:sym w:font="Wingdings" w:char="F071"/>
      </w:r>
      <w:r w:rsidRPr="003F6F6C">
        <w:t xml:space="preserve"> c. Not likely at all</w:t>
      </w:r>
    </w:p>
    <w:p w14:paraId="275B08A9" w14:textId="77777777" w:rsidR="0027254F" w:rsidRDefault="0027254F">
      <w:pPr>
        <w:spacing w:after="0"/>
        <w:ind w:left="0"/>
        <w:rPr>
          <w:i/>
        </w:rPr>
      </w:pPr>
    </w:p>
    <w:p w14:paraId="50F2C950" w14:textId="77777777" w:rsidR="003C5B5F" w:rsidRPr="0027254F" w:rsidRDefault="003C5B5F">
      <w:pPr>
        <w:spacing w:after="0"/>
        <w:ind w:left="0"/>
        <w:rPr>
          <w:i/>
        </w:rPr>
      </w:pPr>
      <w:r w:rsidRPr="0027254F">
        <w:rPr>
          <w:i/>
        </w:rPr>
        <w:t>(Perceived Severity)</w:t>
      </w:r>
    </w:p>
    <w:p w14:paraId="0D21DEE7" w14:textId="37486C1E" w:rsidR="003C5B5F" w:rsidRPr="003F6F6C" w:rsidRDefault="003C5B5F">
      <w:pPr>
        <w:spacing w:after="0"/>
        <w:ind w:left="540" w:hanging="540"/>
        <w:rPr>
          <w:b/>
        </w:rPr>
      </w:pPr>
      <w:r w:rsidRPr="003F6F6C">
        <w:t>15.</w:t>
      </w:r>
      <w:r w:rsidRPr="003F6F6C">
        <w:tab/>
      </w:r>
      <w:r w:rsidRPr="0027254F">
        <w:rPr>
          <w:b/>
          <w:i/>
        </w:rPr>
        <w:t>Doers/Non-Doers:</w:t>
      </w:r>
      <w:r w:rsidRPr="0027254F">
        <w:t xml:space="preserve"> How bad of a problem would it be if the </w:t>
      </w:r>
      <w:r w:rsidR="0073720C" w:rsidRPr="003F6F6C">
        <w:t>post-harvest</w:t>
      </w:r>
      <w:r w:rsidRPr="003F6F6C">
        <w:t xml:space="preserve"> work didn’t get done on time?</w:t>
      </w:r>
    </w:p>
    <w:p w14:paraId="6770F96A" w14:textId="77777777" w:rsidR="003C5B5F" w:rsidRPr="003F6F6C" w:rsidRDefault="003C5B5F">
      <w:pPr>
        <w:spacing w:after="0"/>
        <w:ind w:left="540"/>
      </w:pPr>
      <w:r w:rsidRPr="003F6F6C">
        <w:sym w:font="Wingdings" w:char="F071"/>
      </w:r>
      <w:r w:rsidRPr="003F6F6C">
        <w:t xml:space="preserve"> a. Very bad problem</w:t>
      </w:r>
    </w:p>
    <w:p w14:paraId="741D4BDE" w14:textId="77777777" w:rsidR="003C5B5F" w:rsidRPr="003F6F6C" w:rsidRDefault="003C5B5F">
      <w:pPr>
        <w:spacing w:after="0"/>
        <w:ind w:left="540"/>
      </w:pPr>
      <w:r w:rsidRPr="003F6F6C">
        <w:sym w:font="Wingdings" w:char="F071"/>
      </w:r>
      <w:r w:rsidRPr="003F6F6C">
        <w:t xml:space="preserve"> b. Somewhat bad problem</w:t>
      </w:r>
    </w:p>
    <w:p w14:paraId="22F4873A" w14:textId="77777777" w:rsidR="003C5B5F" w:rsidRPr="003F6F6C" w:rsidRDefault="003C5B5F">
      <w:pPr>
        <w:spacing w:after="0"/>
        <w:ind w:left="540"/>
      </w:pPr>
      <w:r w:rsidRPr="003F6F6C">
        <w:sym w:font="Wingdings" w:char="F071"/>
      </w:r>
      <w:r w:rsidRPr="003F6F6C">
        <w:t xml:space="preserve"> c. Not a bad problem at all</w:t>
      </w:r>
    </w:p>
    <w:p w14:paraId="19F46E0D" w14:textId="77777777" w:rsidR="003C5B5F" w:rsidRPr="003F6F6C" w:rsidRDefault="003C5B5F">
      <w:pPr>
        <w:spacing w:after="0" w:line="240" w:lineRule="auto"/>
        <w:ind w:left="0"/>
        <w:rPr>
          <w:i/>
        </w:rPr>
      </w:pPr>
    </w:p>
    <w:p w14:paraId="512EA21E" w14:textId="77777777" w:rsidR="003C5B5F" w:rsidRPr="001F1B04" w:rsidRDefault="003C5B5F">
      <w:pPr>
        <w:spacing w:after="0"/>
        <w:ind w:left="0"/>
        <w:rPr>
          <w:i/>
        </w:rPr>
      </w:pPr>
      <w:r w:rsidRPr="001F1B04">
        <w:rPr>
          <w:i/>
        </w:rPr>
        <w:t>(Perceived Action Efficacy)</w:t>
      </w:r>
    </w:p>
    <w:p w14:paraId="050E37FD" w14:textId="77777777" w:rsidR="003C5B5F" w:rsidRPr="003F6F6C" w:rsidRDefault="003C5B5F">
      <w:pPr>
        <w:spacing w:after="0"/>
        <w:ind w:left="540" w:hanging="540"/>
        <w:rPr>
          <w:b/>
        </w:rPr>
      </w:pPr>
      <w:r w:rsidRPr="003F6F6C">
        <w:t>16.</w:t>
      </w:r>
      <w:r w:rsidRPr="003F6F6C">
        <w:tab/>
      </w:r>
      <w:r w:rsidRPr="0027254F">
        <w:rPr>
          <w:b/>
          <w:i/>
        </w:rPr>
        <w:t>Doers/Non-Doers:</w:t>
      </w:r>
      <w:r w:rsidRPr="0027254F">
        <w:rPr>
          <w:i/>
        </w:rPr>
        <w:t xml:space="preserve"> </w:t>
      </w:r>
      <w:r w:rsidRPr="003F6F6C">
        <w:t xml:space="preserve">In your opinion, are families where the husband helps with the post-harvest activities likely to finish in time? </w:t>
      </w:r>
    </w:p>
    <w:p w14:paraId="0D868548" w14:textId="77777777" w:rsidR="003C5B5F" w:rsidRPr="003F6F6C" w:rsidRDefault="003C5B5F">
      <w:pPr>
        <w:spacing w:after="0"/>
        <w:ind w:left="540"/>
      </w:pPr>
      <w:r w:rsidRPr="003F6F6C">
        <w:sym w:font="Wingdings" w:char="F071"/>
      </w:r>
      <w:r w:rsidRPr="003F6F6C">
        <w:t xml:space="preserve"> a. Yes</w:t>
      </w:r>
    </w:p>
    <w:p w14:paraId="7CB3E09D" w14:textId="77777777" w:rsidR="003C5B5F" w:rsidRPr="003F6F6C" w:rsidRDefault="003C5B5F">
      <w:pPr>
        <w:spacing w:after="0"/>
        <w:ind w:left="540"/>
      </w:pPr>
      <w:r w:rsidRPr="003F6F6C">
        <w:sym w:font="Wingdings" w:char="F071"/>
      </w:r>
      <w:r w:rsidRPr="003F6F6C">
        <w:t xml:space="preserve"> b. Possibly</w:t>
      </w:r>
    </w:p>
    <w:p w14:paraId="1BBCCF7D" w14:textId="77777777" w:rsidR="003C5B5F" w:rsidRPr="003F6F6C" w:rsidRDefault="003C5B5F">
      <w:pPr>
        <w:spacing w:after="0"/>
        <w:ind w:left="540"/>
      </w:pPr>
      <w:r w:rsidRPr="003F6F6C">
        <w:sym w:font="Wingdings" w:char="F071"/>
      </w:r>
      <w:r w:rsidRPr="003F6F6C">
        <w:t xml:space="preserve"> c. No</w:t>
      </w:r>
    </w:p>
    <w:p w14:paraId="3570A9FB" w14:textId="77777777" w:rsidR="003C5B5F" w:rsidRPr="003F6F6C" w:rsidRDefault="003C5B5F">
      <w:pPr>
        <w:spacing w:after="0"/>
        <w:ind w:left="0"/>
        <w:rPr>
          <w:i/>
        </w:rPr>
      </w:pPr>
    </w:p>
    <w:p w14:paraId="3E35C52C" w14:textId="77777777" w:rsidR="003C5B5F" w:rsidRPr="003F6F6C" w:rsidRDefault="003C5B5F">
      <w:pPr>
        <w:spacing w:after="0"/>
        <w:ind w:left="0"/>
        <w:rPr>
          <w:i/>
        </w:rPr>
      </w:pPr>
      <w:r w:rsidRPr="003F6F6C">
        <w:rPr>
          <w:i/>
        </w:rPr>
        <w:t>Now I’m going to ask you a question unrelated to post harvest activities.</w:t>
      </w:r>
    </w:p>
    <w:p w14:paraId="2FD9EB4C" w14:textId="77777777" w:rsidR="003C5B5F" w:rsidRPr="003F6F6C" w:rsidRDefault="003C5B5F">
      <w:pPr>
        <w:spacing w:after="0"/>
        <w:ind w:left="0"/>
      </w:pPr>
      <w:r w:rsidRPr="003F6F6C" w:rsidDel="00E73A3F">
        <w:rPr>
          <w:i/>
        </w:rPr>
        <w:t xml:space="preserve"> </w:t>
      </w:r>
      <w:r w:rsidRPr="003F6F6C">
        <w:rPr>
          <w:i/>
        </w:rPr>
        <w:t>(Universal Motivators)</w:t>
      </w:r>
    </w:p>
    <w:p w14:paraId="562492EE" w14:textId="77777777" w:rsidR="003C5B5F" w:rsidRPr="003F6F6C" w:rsidRDefault="003C5B5F">
      <w:pPr>
        <w:tabs>
          <w:tab w:val="left" w:pos="720"/>
          <w:tab w:val="left" w:pos="1440"/>
          <w:tab w:val="left" w:pos="2160"/>
          <w:tab w:val="left" w:pos="2880"/>
          <w:tab w:val="left" w:pos="3600"/>
          <w:tab w:val="left" w:pos="4320"/>
          <w:tab w:val="left" w:pos="5040"/>
          <w:tab w:val="left" w:pos="5760"/>
          <w:tab w:val="left" w:pos="6480"/>
          <w:tab w:val="left" w:pos="7476"/>
        </w:tabs>
        <w:spacing w:after="0"/>
        <w:ind w:left="540" w:hanging="540"/>
        <w:rPr>
          <w:b/>
        </w:rPr>
      </w:pPr>
      <w:r w:rsidRPr="003F6F6C">
        <w:t>17.</w:t>
      </w:r>
      <w:r w:rsidRPr="003F6F6C">
        <w:tab/>
      </w:r>
      <w:r w:rsidRPr="003F6F6C">
        <w:rPr>
          <w:b/>
          <w:i/>
        </w:rPr>
        <w:t>Doers/Non-Doers:</w:t>
      </w:r>
      <w:r w:rsidRPr="003F6F6C">
        <w:t xml:space="preserve"> What is the one thing you desire most in life?</w:t>
      </w:r>
      <w:r w:rsidRPr="003F6F6C">
        <w:rPr>
          <w:b/>
        </w:rPr>
        <w:t xml:space="preserve"> </w:t>
      </w:r>
      <w:r w:rsidRPr="003F6F6C">
        <w:rPr>
          <w:b/>
        </w:rPr>
        <w:tab/>
      </w:r>
    </w:p>
    <w:p w14:paraId="43F2C20D" w14:textId="77777777" w:rsidR="003C5B5F" w:rsidRPr="003F6F6C" w:rsidRDefault="003C5B5F" w:rsidP="003C5B5F">
      <w:pPr>
        <w:tabs>
          <w:tab w:val="left" w:pos="720"/>
          <w:tab w:val="left" w:pos="1440"/>
          <w:tab w:val="left" w:pos="2160"/>
          <w:tab w:val="left" w:pos="2880"/>
          <w:tab w:val="left" w:pos="3600"/>
          <w:tab w:val="left" w:pos="4320"/>
          <w:tab w:val="left" w:pos="5040"/>
          <w:tab w:val="left" w:pos="5760"/>
          <w:tab w:val="left" w:pos="6480"/>
          <w:tab w:val="left" w:pos="7476"/>
        </w:tabs>
        <w:spacing w:after="0"/>
        <w:ind w:left="540" w:hanging="540"/>
        <w:rPr>
          <w:b/>
        </w:rPr>
      </w:pPr>
    </w:p>
    <w:p w14:paraId="530B5818" w14:textId="77777777" w:rsidR="003C5B5F" w:rsidRPr="003F6F6C" w:rsidRDefault="003C5B5F" w:rsidP="003C5B5F">
      <w:pPr>
        <w:tabs>
          <w:tab w:val="left" w:pos="720"/>
          <w:tab w:val="left" w:pos="1440"/>
          <w:tab w:val="left" w:pos="2160"/>
          <w:tab w:val="left" w:pos="2880"/>
          <w:tab w:val="left" w:pos="3600"/>
          <w:tab w:val="left" w:pos="4320"/>
          <w:tab w:val="left" w:pos="5040"/>
          <w:tab w:val="left" w:pos="5760"/>
          <w:tab w:val="left" w:pos="6480"/>
          <w:tab w:val="left" w:pos="7476"/>
        </w:tabs>
        <w:spacing w:after="0"/>
        <w:ind w:left="540" w:hanging="540"/>
        <w:rPr>
          <w:b/>
        </w:rPr>
      </w:pPr>
    </w:p>
    <w:p w14:paraId="753F75B8" w14:textId="77777777" w:rsidR="003C5B5F" w:rsidRPr="003F6F6C" w:rsidRDefault="003C5B5F" w:rsidP="003C5B5F">
      <w:pPr>
        <w:tabs>
          <w:tab w:val="left" w:pos="720"/>
          <w:tab w:val="left" w:pos="1440"/>
          <w:tab w:val="left" w:pos="2160"/>
          <w:tab w:val="left" w:pos="2880"/>
          <w:tab w:val="left" w:pos="3600"/>
          <w:tab w:val="left" w:pos="4320"/>
          <w:tab w:val="left" w:pos="5040"/>
          <w:tab w:val="left" w:pos="5760"/>
          <w:tab w:val="left" w:pos="6480"/>
          <w:tab w:val="left" w:pos="7476"/>
        </w:tabs>
        <w:spacing w:after="0"/>
        <w:ind w:left="540" w:hanging="54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3C5B5F" w:rsidRPr="00C71028" w14:paraId="30F76BF0" w14:textId="77777777" w:rsidTr="00B611F2">
        <w:tc>
          <w:tcPr>
            <w:tcW w:w="9576" w:type="dxa"/>
            <w:tcBorders>
              <w:top w:val="nil"/>
              <w:left w:val="nil"/>
              <w:bottom w:val="nil"/>
              <w:right w:val="nil"/>
            </w:tcBorders>
            <w:shd w:val="clear" w:color="auto" w:fill="E2C082"/>
          </w:tcPr>
          <w:p w14:paraId="1E940E5B" w14:textId="77777777" w:rsidR="003C5B5F" w:rsidRPr="00C71028" w:rsidRDefault="003C5B5F" w:rsidP="00B611F2">
            <w:pPr>
              <w:spacing w:before="120"/>
              <w:jc w:val="center"/>
              <w:rPr>
                <w:rFonts w:eastAsia="Times New Roman"/>
                <w:b/>
              </w:rPr>
            </w:pPr>
            <w:r w:rsidRPr="00C71028">
              <w:rPr>
                <w:rFonts w:eastAsia="Times New Roman"/>
                <w:b/>
              </w:rPr>
              <w:t>THANK THE RESPONDENT FOR HIS TIME!</w:t>
            </w:r>
          </w:p>
        </w:tc>
      </w:tr>
    </w:tbl>
    <w:p w14:paraId="1EF4967A" w14:textId="77777777" w:rsidR="003C5B5F" w:rsidRPr="00C71028" w:rsidRDefault="003C5B5F" w:rsidP="003C5B5F">
      <w:pPr>
        <w:spacing w:after="0" w:line="240" w:lineRule="auto"/>
        <w:ind w:left="0"/>
        <w:rPr>
          <w:rFonts w:eastAsia="MS Gothic"/>
          <w:b/>
          <w:bCs/>
          <w:color w:val="237990"/>
          <w:sz w:val="28"/>
        </w:rPr>
      </w:pPr>
      <w:bookmarkStart w:id="240" w:name="_Toc345529100"/>
      <w:r w:rsidRPr="00C71028">
        <w:br w:type="page"/>
      </w:r>
    </w:p>
    <w:p w14:paraId="283D9A51" w14:textId="77777777" w:rsidR="003C5B5F" w:rsidRPr="00392A6B" w:rsidRDefault="003C5B5F" w:rsidP="0066578D">
      <w:pPr>
        <w:pStyle w:val="Heading3"/>
        <w:ind w:left="0"/>
      </w:pPr>
      <w:bookmarkStart w:id="241" w:name="T9HO7"/>
      <w:bookmarkStart w:id="242" w:name="_Toc467583847"/>
      <w:r w:rsidRPr="0066578D">
        <w:rPr>
          <w:rStyle w:val="Heading2Char"/>
          <w:b/>
        </w:rPr>
        <w:lastRenderedPageBreak/>
        <w:t>Task 9 Handout 7</w:t>
      </w:r>
      <w:bookmarkEnd w:id="241"/>
      <w:bookmarkEnd w:id="242"/>
      <w:r w:rsidRPr="00392A6B">
        <w:br/>
        <w:t>Mock Doer/</w:t>
      </w:r>
      <w:r>
        <w:t>Non-Doer</w:t>
      </w:r>
      <w:r w:rsidRPr="00392A6B">
        <w:t xml:space="preserve"> Questionnaire for Use during the Workshop</w:t>
      </w:r>
      <w:bookmarkEnd w:id="240"/>
    </w:p>
    <w:p w14:paraId="5E55E0A7" w14:textId="4B2244A1" w:rsidR="003C5B5F" w:rsidRPr="00C71028" w:rsidRDefault="003C5B5F" w:rsidP="003C5B5F">
      <w:pPr>
        <w:spacing w:after="120"/>
        <w:ind w:right="-600"/>
        <w:jc w:val="right"/>
        <w:rPr>
          <w:sz w:val="28"/>
          <w:szCs w:val="28"/>
          <w:lang w:val="fr-FR"/>
        </w:rPr>
      </w:pPr>
      <w:r w:rsidRPr="00C71028">
        <w:rPr>
          <w:sz w:val="28"/>
          <w:szCs w:val="28"/>
          <w:lang w:val="fr-FR"/>
        </w:rPr>
        <w:t>Group:</w:t>
      </w:r>
      <w:r w:rsidR="00CB10F9">
        <w:rPr>
          <w:sz w:val="28"/>
          <w:szCs w:val="28"/>
          <w:lang w:val="fr-FR"/>
        </w:rPr>
        <w:t xml:space="preserve"> </w:t>
      </w:r>
      <w:r w:rsidRPr="00C71028">
        <w:rPr>
          <w:sz w:val="28"/>
          <w:szCs w:val="28"/>
        </w:rPr>
        <w:sym w:font="Wingdings" w:char="F071"/>
      </w:r>
      <w:r w:rsidRPr="00C71028">
        <w:rPr>
          <w:sz w:val="28"/>
          <w:szCs w:val="28"/>
          <w:lang w:val="fr-FR"/>
        </w:rPr>
        <w:t xml:space="preserve"> Doer</w:t>
      </w:r>
      <w:r w:rsidR="00CB10F9">
        <w:rPr>
          <w:sz w:val="28"/>
          <w:szCs w:val="28"/>
          <w:lang w:val="fr-FR"/>
        </w:rPr>
        <w:t xml:space="preserve">  </w:t>
      </w:r>
      <w:r w:rsidRPr="00C71028">
        <w:rPr>
          <w:sz w:val="28"/>
          <w:szCs w:val="28"/>
        </w:rPr>
        <w:sym w:font="Wingdings" w:char="F071"/>
      </w:r>
      <w:r w:rsidRPr="00C71028">
        <w:rPr>
          <w:sz w:val="28"/>
          <w:szCs w:val="28"/>
          <w:lang w:val="fr-FR"/>
        </w:rPr>
        <w:t xml:space="preserve"> Non-Doer</w:t>
      </w:r>
    </w:p>
    <w:p w14:paraId="1F984E99" w14:textId="77777777" w:rsidR="003C5B5F" w:rsidRPr="00C71028" w:rsidRDefault="003C5B5F" w:rsidP="003C5B5F">
      <w:pPr>
        <w:pBdr>
          <w:top w:val="single" w:sz="4" w:space="1" w:color="auto"/>
          <w:left w:val="single" w:sz="4" w:space="4" w:color="auto"/>
          <w:bottom w:val="single" w:sz="4" w:space="1" w:color="auto"/>
          <w:right w:val="single" w:sz="4" w:space="4" w:color="auto"/>
        </w:pBdr>
        <w:shd w:val="clear" w:color="auto" w:fill="E2C082"/>
        <w:spacing w:after="0" w:line="240" w:lineRule="auto"/>
        <w:ind w:left="-142"/>
        <w:jc w:val="center"/>
        <w:rPr>
          <w:b/>
          <w:sz w:val="36"/>
          <w:szCs w:val="36"/>
          <w:lang w:val="fr-FR"/>
        </w:rPr>
      </w:pPr>
      <w:r w:rsidRPr="00C71028">
        <w:rPr>
          <w:b/>
          <w:sz w:val="36"/>
          <w:szCs w:val="36"/>
          <w:lang w:val="fr-FR"/>
        </w:rPr>
        <w:t>Barrier</w:t>
      </w:r>
      <w:r w:rsidRPr="0066578D">
        <w:rPr>
          <w:b/>
          <w:sz w:val="36"/>
          <w:szCs w:val="36"/>
        </w:rPr>
        <w:t xml:space="preserve"> Analysis</w:t>
      </w:r>
      <w:r w:rsidRPr="00C71028">
        <w:rPr>
          <w:b/>
          <w:sz w:val="36"/>
          <w:szCs w:val="36"/>
          <w:lang w:val="fr-FR"/>
        </w:rPr>
        <w:t xml:space="preserve"> Questionnaire :</w:t>
      </w:r>
    </w:p>
    <w:p w14:paraId="310BF496" w14:textId="77777777" w:rsidR="003C5B5F" w:rsidRPr="00C71028" w:rsidRDefault="003C5B5F" w:rsidP="003C5B5F">
      <w:pPr>
        <w:pBdr>
          <w:top w:val="single" w:sz="4" w:space="1" w:color="auto"/>
          <w:left w:val="single" w:sz="4" w:space="4" w:color="auto"/>
          <w:bottom w:val="single" w:sz="4" w:space="1" w:color="auto"/>
          <w:right w:val="single" w:sz="4" w:space="4" w:color="auto"/>
        </w:pBdr>
        <w:shd w:val="clear" w:color="auto" w:fill="E2C082"/>
        <w:spacing w:after="0" w:line="240" w:lineRule="auto"/>
        <w:ind w:left="-142"/>
        <w:jc w:val="center"/>
        <w:rPr>
          <w:b/>
          <w:sz w:val="36"/>
          <w:szCs w:val="36"/>
        </w:rPr>
      </w:pPr>
      <w:r w:rsidRPr="00C71028">
        <w:rPr>
          <w:b/>
          <w:sz w:val="36"/>
          <w:szCs w:val="36"/>
        </w:rPr>
        <w:t xml:space="preserve">Intercropping with legumes </w:t>
      </w:r>
    </w:p>
    <w:p w14:paraId="32B2F064" w14:textId="77777777" w:rsidR="003C5B5F" w:rsidRPr="00C71028" w:rsidRDefault="003C5B5F" w:rsidP="003C5B5F">
      <w:pPr>
        <w:pBdr>
          <w:top w:val="single" w:sz="4" w:space="1" w:color="auto"/>
          <w:left w:val="single" w:sz="4" w:space="4" w:color="auto"/>
          <w:bottom w:val="single" w:sz="4" w:space="1" w:color="auto"/>
          <w:right w:val="single" w:sz="4" w:space="4" w:color="auto"/>
        </w:pBdr>
        <w:shd w:val="clear" w:color="auto" w:fill="E2C082"/>
        <w:spacing w:after="0" w:line="240" w:lineRule="auto"/>
        <w:ind w:left="-142"/>
        <w:jc w:val="center"/>
        <w:rPr>
          <w:b/>
          <w:sz w:val="36"/>
          <w:szCs w:val="36"/>
        </w:rPr>
      </w:pPr>
      <w:r w:rsidRPr="00C71028">
        <w:rPr>
          <w:b/>
          <w:sz w:val="36"/>
          <w:szCs w:val="36"/>
        </w:rPr>
        <w:t>for use with male and female farmers</w:t>
      </w:r>
    </w:p>
    <w:p w14:paraId="15BCF443" w14:textId="77777777" w:rsidR="003C5B5F" w:rsidRPr="00AD0958" w:rsidRDefault="003C5B5F" w:rsidP="003C5B5F">
      <w:pPr>
        <w:spacing w:line="240" w:lineRule="auto"/>
        <w:ind w:left="-142"/>
        <w:rPr>
          <w:b/>
        </w:rPr>
      </w:pPr>
    </w:p>
    <w:p w14:paraId="0CF37035" w14:textId="77777777" w:rsidR="003C5B5F" w:rsidRPr="00AD0958" w:rsidRDefault="003C5B5F" w:rsidP="003C5B5F">
      <w:pPr>
        <w:pBdr>
          <w:top w:val="single" w:sz="4" w:space="1" w:color="auto"/>
          <w:left w:val="single" w:sz="4" w:space="4" w:color="auto"/>
          <w:bottom w:val="single" w:sz="4" w:space="1" w:color="auto"/>
          <w:right w:val="single" w:sz="4" w:space="4" w:color="auto"/>
        </w:pBdr>
        <w:shd w:val="clear" w:color="auto" w:fill="FFFFFF" w:themeFill="background1"/>
        <w:ind w:left="0"/>
        <w:jc w:val="center"/>
        <w:rPr>
          <w:b/>
        </w:rPr>
      </w:pPr>
      <w:r w:rsidRPr="00AD0958">
        <w:rPr>
          <w:b/>
        </w:rPr>
        <w:t>Behavior Statement</w:t>
      </w:r>
    </w:p>
    <w:p w14:paraId="722447C4" w14:textId="31C02838" w:rsidR="003C5B5F" w:rsidRPr="00AD0958" w:rsidRDefault="003C5B5F" w:rsidP="003C5B5F">
      <w:pPr>
        <w:pBdr>
          <w:top w:val="single" w:sz="4" w:space="1" w:color="auto"/>
          <w:left w:val="single" w:sz="4" w:space="4" w:color="auto"/>
          <w:bottom w:val="single" w:sz="4" w:space="1" w:color="auto"/>
          <w:right w:val="single" w:sz="4" w:space="4" w:color="auto"/>
        </w:pBdr>
        <w:shd w:val="clear" w:color="auto" w:fill="FFFFFF" w:themeFill="background1"/>
        <w:ind w:left="0"/>
        <w:jc w:val="center"/>
        <w:rPr>
          <w:b/>
        </w:rPr>
      </w:pPr>
      <w:r w:rsidRPr="00AD0958">
        <w:rPr>
          <w:lang w:val="en"/>
        </w:rPr>
        <w:t>Targeted male and female farmers plant a leguminous crop</w:t>
      </w:r>
      <w:r w:rsidRPr="00AD0958">
        <w:t xml:space="preserve"> (e.g. groundnuts, pigeon peas, cowpeas, green beans, soy beans</w:t>
      </w:r>
      <w:r w:rsidR="0060132A" w:rsidRPr="00AD0958">
        <w:t>,</w:t>
      </w:r>
      <w:r w:rsidRPr="00AD0958">
        <w:t xml:space="preserve"> or lentils)</w:t>
      </w:r>
      <w:r w:rsidRPr="00AD0958">
        <w:rPr>
          <w:lang w:val="en"/>
        </w:rPr>
        <w:t xml:space="preserve"> in the same field as their staple crop during the same season.</w:t>
      </w:r>
    </w:p>
    <w:p w14:paraId="74E211FA" w14:textId="77777777" w:rsidR="003C5B5F" w:rsidRPr="00AD0958" w:rsidRDefault="003C5B5F" w:rsidP="003C5B5F">
      <w:pPr>
        <w:ind w:left="0"/>
        <w:rPr>
          <w:b/>
        </w:rPr>
      </w:pPr>
      <w:r w:rsidRPr="00AD0958">
        <w:rPr>
          <w:b/>
        </w:rPr>
        <w:t>Demographic Data</w:t>
      </w:r>
    </w:p>
    <w:p w14:paraId="1FD893B1" w14:textId="77777777" w:rsidR="003C5B5F" w:rsidRPr="00AD0958" w:rsidRDefault="003C5B5F" w:rsidP="003C5B5F">
      <w:pPr>
        <w:spacing w:after="120"/>
        <w:ind w:left="0"/>
      </w:pPr>
      <w:r w:rsidRPr="00AD0958">
        <w:t>Interviewer’s Name: __________________Questionnaire No.: _____Date: ___/___/___</w:t>
      </w:r>
    </w:p>
    <w:p w14:paraId="52A6A81E" w14:textId="7A01E6B8" w:rsidR="003C5B5F" w:rsidRPr="00AD0958" w:rsidRDefault="003C5B5F" w:rsidP="003C5B5F">
      <w:pPr>
        <w:spacing w:after="120"/>
        <w:ind w:left="0"/>
      </w:pPr>
      <w:r w:rsidRPr="00AD0958">
        <w:t>Community:</w:t>
      </w:r>
      <w:r w:rsidR="00CB10F9" w:rsidRPr="00AD0958">
        <w:t xml:space="preserve"> </w:t>
      </w:r>
      <w:r w:rsidRPr="00AD0958">
        <w:t>_____________</w:t>
      </w:r>
      <w:r w:rsidR="00CB10F9" w:rsidRPr="00AD0958">
        <w:t xml:space="preserve"> </w:t>
      </w:r>
      <w:r w:rsidRPr="00AD0958">
        <w:t xml:space="preserve"> </w:t>
      </w:r>
    </w:p>
    <w:p w14:paraId="5E8C774A" w14:textId="77777777" w:rsidR="003C5B5F" w:rsidRPr="001F1B04" w:rsidRDefault="003C5B5F" w:rsidP="003C5B5F">
      <w:pPr>
        <w:ind w:left="0"/>
      </w:pPr>
    </w:p>
    <w:p w14:paraId="4DC93D68" w14:textId="77777777" w:rsidR="003C5B5F" w:rsidRPr="00C715A5" w:rsidRDefault="003C5B5F" w:rsidP="003C5B5F">
      <w:pPr>
        <w:pBdr>
          <w:top w:val="single" w:sz="4" w:space="1" w:color="auto"/>
          <w:left w:val="single" w:sz="4" w:space="4" w:color="auto"/>
          <w:bottom w:val="single" w:sz="4" w:space="1" w:color="auto"/>
          <w:right w:val="single" w:sz="4" w:space="4" w:color="auto"/>
        </w:pBdr>
        <w:shd w:val="clear" w:color="auto" w:fill="E2C082"/>
        <w:ind w:left="0" w:right="-480"/>
      </w:pPr>
      <w:r w:rsidRPr="00C715A5">
        <w:t>Scripted Introduction:</w:t>
      </w:r>
    </w:p>
    <w:p w14:paraId="3C458B5C" w14:textId="39F0C6CB" w:rsidR="003C5B5F" w:rsidRPr="001F1B04" w:rsidRDefault="003C5B5F" w:rsidP="003C5B5F">
      <w:pPr>
        <w:pBdr>
          <w:top w:val="single" w:sz="4" w:space="1" w:color="auto"/>
          <w:left w:val="single" w:sz="4" w:space="4" w:color="auto"/>
          <w:bottom w:val="single" w:sz="4" w:space="1" w:color="auto"/>
          <w:right w:val="single" w:sz="4" w:space="4" w:color="auto"/>
        </w:pBdr>
        <w:shd w:val="clear" w:color="auto" w:fill="E2C082"/>
        <w:ind w:left="0" w:right="-480"/>
      </w:pPr>
      <w:r w:rsidRPr="00336772">
        <w:t>Hi, my name is_________; and I am part of a study team looking into things male and female farmers do to improve the quality of the soil and incr</w:t>
      </w:r>
      <w:r w:rsidRPr="005A398E">
        <w:t>ease productivity. The study includes a discussion of this issue and will take about 20 minutes.</w:t>
      </w:r>
      <w:r w:rsidR="00CB10F9" w:rsidRPr="001F1B04">
        <w:t xml:space="preserve"> </w:t>
      </w:r>
      <w:r w:rsidRPr="001F1B04">
        <w:t>I would like to hear your views on this topic. You are not obliged to participate in the study and no services will be withheld if you decide not to. Likewise, if you chose to be interviewed you will not receive any gifts, special services or remuneration.</w:t>
      </w:r>
      <w:r w:rsidR="00CB10F9" w:rsidRPr="001F1B04">
        <w:t xml:space="preserve"> </w:t>
      </w:r>
      <w:r w:rsidRPr="001F1B04">
        <w:t>Everything we discuss will be held in strict confidence and will not be shared with anyone else.</w:t>
      </w:r>
      <w:r w:rsidR="00CB10F9" w:rsidRPr="001F1B04">
        <w:t xml:space="preserve"> </w:t>
      </w:r>
      <w:r w:rsidRPr="001F1B04">
        <w:t>Would you like to participate in the study? [If not, thank them for their time.]</w:t>
      </w:r>
    </w:p>
    <w:p w14:paraId="53001453" w14:textId="77777777" w:rsidR="003C5B5F" w:rsidRPr="001F1B04" w:rsidRDefault="003C5B5F" w:rsidP="003C5B5F">
      <w:pPr>
        <w:ind w:left="0"/>
        <w:rPr>
          <w:b/>
        </w:rPr>
      </w:pPr>
      <w:r w:rsidRPr="001F1B04">
        <w:rPr>
          <w:b/>
        </w:rPr>
        <w:t xml:space="preserve">Section A - </w:t>
      </w:r>
      <w:r w:rsidRPr="00AD0958">
        <w:rPr>
          <w:b/>
        </w:rPr>
        <w:t>Doer/Non-Doer Screening Questions</w:t>
      </w:r>
      <w:r w:rsidRPr="00AD0958">
        <w:t xml:space="preserve"> </w:t>
      </w:r>
    </w:p>
    <w:p w14:paraId="5A0EFAD1" w14:textId="77777777" w:rsidR="003C5B5F" w:rsidRPr="00AD0958" w:rsidRDefault="003C5B5F" w:rsidP="003C5B5F">
      <w:pPr>
        <w:spacing w:after="0"/>
        <w:ind w:left="0" w:hanging="360"/>
      </w:pPr>
      <w:r w:rsidRPr="00AD0958">
        <w:t>1.</w:t>
      </w:r>
      <w:r w:rsidRPr="00AD0958">
        <w:tab/>
        <w:t xml:space="preserve"> What is your primary occupation? </w:t>
      </w:r>
    </w:p>
    <w:p w14:paraId="0BB8F933" w14:textId="77777777" w:rsidR="003C5B5F" w:rsidRPr="00AD0958" w:rsidRDefault="003C5B5F" w:rsidP="003C5B5F">
      <w:pPr>
        <w:spacing w:after="0"/>
        <w:ind w:left="0"/>
      </w:pPr>
      <w:r w:rsidRPr="00AD0958">
        <w:sym w:font="Wingdings" w:char="F071"/>
      </w:r>
      <w:r w:rsidRPr="00AD0958">
        <w:t xml:space="preserve"> a. Farmer</w:t>
      </w:r>
    </w:p>
    <w:p w14:paraId="523CC1C3" w14:textId="77777777" w:rsidR="003C5B5F" w:rsidRPr="00AD0958" w:rsidRDefault="003C5B5F" w:rsidP="003C5B5F">
      <w:pPr>
        <w:spacing w:after="0"/>
        <w:ind w:left="0"/>
        <w:rPr>
          <w:i/>
        </w:rPr>
      </w:pPr>
      <w:r w:rsidRPr="00AD0958">
        <w:sym w:font="Wingdings" w:char="F071"/>
      </w:r>
      <w:r w:rsidRPr="00AD0958">
        <w:t xml:space="preserve"> b. Other than farmer </w:t>
      </w:r>
      <w:r w:rsidRPr="00AD0958">
        <w:sym w:font="Wingdings" w:char="F0E0"/>
      </w:r>
      <w:r w:rsidRPr="00AD0958">
        <w:t xml:space="preserve"> </w:t>
      </w:r>
      <w:r w:rsidRPr="00AD0958">
        <w:rPr>
          <w:i/>
        </w:rPr>
        <w:t>End interview and look for another respondent</w:t>
      </w:r>
    </w:p>
    <w:p w14:paraId="7FE2446E" w14:textId="15BBA8BE" w:rsidR="003C5B5F" w:rsidRPr="00AD0958" w:rsidRDefault="003C5B5F" w:rsidP="003C5B5F">
      <w:pPr>
        <w:spacing w:after="0"/>
        <w:ind w:left="0"/>
        <w:rPr>
          <w:i/>
        </w:rPr>
      </w:pPr>
      <w:r w:rsidRPr="00AD0958">
        <w:sym w:font="Wingdings" w:char="F071"/>
      </w:r>
      <w:r w:rsidRPr="00AD0958">
        <w:t xml:space="preserve"> c. Don’t Know/Won’t say</w:t>
      </w:r>
      <w:r w:rsidR="00CB10F9" w:rsidRPr="00AD0958">
        <w:t xml:space="preserve"> </w:t>
      </w:r>
      <w:r w:rsidRPr="00AD0958">
        <w:sym w:font="Wingdings" w:char="F0E0"/>
      </w:r>
      <w:r w:rsidRPr="00AD0958">
        <w:t xml:space="preserve"> </w:t>
      </w:r>
      <w:r w:rsidRPr="00AD0958">
        <w:rPr>
          <w:i/>
        </w:rPr>
        <w:t>End interview and look for another respondent</w:t>
      </w:r>
    </w:p>
    <w:p w14:paraId="26683410" w14:textId="77777777" w:rsidR="003C5B5F" w:rsidRPr="00AD0958" w:rsidRDefault="003C5B5F" w:rsidP="003C5B5F">
      <w:pPr>
        <w:spacing w:after="0"/>
        <w:ind w:left="0"/>
        <w:rPr>
          <w:i/>
        </w:rPr>
      </w:pPr>
    </w:p>
    <w:p w14:paraId="06A20649" w14:textId="74F5A4D2" w:rsidR="003C5B5F" w:rsidRPr="00AD0958" w:rsidRDefault="003C5B5F" w:rsidP="003C5B5F">
      <w:pPr>
        <w:spacing w:after="0"/>
        <w:ind w:left="0"/>
      </w:pPr>
      <w:r w:rsidRPr="00AD0958">
        <w:t>During the last growing season, what was your staple crop?</w:t>
      </w:r>
      <w:r w:rsidR="00CB10F9" w:rsidRPr="00AD0958">
        <w:t xml:space="preserve"> </w:t>
      </w:r>
      <w:r w:rsidRPr="00AD0958">
        <w:t>(What crop did you plant on the largest piece of land?)</w:t>
      </w:r>
      <w:r w:rsidR="00CB10F9" w:rsidRPr="00AD0958">
        <w:t xml:space="preserve"> </w:t>
      </w:r>
      <w:r w:rsidRPr="00AD0958">
        <w:t>[</w:t>
      </w:r>
      <w:r w:rsidR="003C776C" w:rsidRPr="00AD0958">
        <w:t>E</w:t>
      </w:r>
      <w:r w:rsidR="00AD0958">
        <w:t>xamples include</w:t>
      </w:r>
      <w:r w:rsidR="003C776C" w:rsidRPr="00AD0958">
        <w:t xml:space="preserve"> </w:t>
      </w:r>
      <w:r w:rsidRPr="00AD0958">
        <w:t>maize, rice, sorghum, millet,</w:t>
      </w:r>
      <w:r w:rsidR="00AD0958">
        <w:t xml:space="preserve"> or</w:t>
      </w:r>
      <w:r w:rsidRPr="00AD0958">
        <w:t xml:space="preserve"> other</w:t>
      </w:r>
      <w:r w:rsidR="00AD0958">
        <w:t>.</w:t>
      </w:r>
      <w:r w:rsidRPr="00AD0958">
        <w:t>]</w:t>
      </w:r>
    </w:p>
    <w:p w14:paraId="10D7C20A" w14:textId="77777777" w:rsidR="003C5B5F" w:rsidRPr="00AD0958" w:rsidRDefault="003C5B5F" w:rsidP="003C5B5F">
      <w:pPr>
        <w:spacing w:after="0"/>
        <w:ind w:left="0"/>
      </w:pPr>
    </w:p>
    <w:p w14:paraId="403BB0DB" w14:textId="698F7059" w:rsidR="003C5B5F" w:rsidRPr="00AD0958" w:rsidRDefault="003C5B5F" w:rsidP="003C5B5F">
      <w:pPr>
        <w:spacing w:after="0"/>
        <w:ind w:left="0" w:hanging="360"/>
      </w:pPr>
      <w:r w:rsidRPr="00AD0958">
        <w:t>2. In the field where you planted the [insert name of the staple crop they mentioned</w:t>
      </w:r>
      <w:r w:rsidR="00782937" w:rsidRPr="00AD0958">
        <w:t xml:space="preserve">] </w:t>
      </w:r>
      <w:r w:rsidRPr="00AD0958">
        <w:t xml:space="preserve">______________, did you plant anything else at the same time as your staple crop? </w:t>
      </w:r>
    </w:p>
    <w:p w14:paraId="4CFC9661" w14:textId="77777777" w:rsidR="003C5B5F" w:rsidRPr="00AD0958" w:rsidRDefault="003C5B5F" w:rsidP="003C5B5F">
      <w:pPr>
        <w:spacing w:after="0"/>
        <w:ind w:left="0"/>
      </w:pPr>
      <w:r w:rsidRPr="00AD0958">
        <w:sym w:font="Wingdings" w:char="F071"/>
      </w:r>
      <w:r w:rsidRPr="00AD0958">
        <w:t xml:space="preserve"> a. Yes</w:t>
      </w:r>
    </w:p>
    <w:p w14:paraId="1121D265" w14:textId="77777777" w:rsidR="003C5B5F" w:rsidRPr="00AD0958" w:rsidRDefault="003C5B5F" w:rsidP="003C5B5F">
      <w:pPr>
        <w:spacing w:after="0"/>
        <w:ind w:left="0"/>
        <w:rPr>
          <w:i/>
        </w:rPr>
      </w:pPr>
      <w:r w:rsidRPr="00AD0958">
        <w:sym w:font="Wingdings" w:char="F071"/>
      </w:r>
      <w:r w:rsidRPr="00AD0958">
        <w:t xml:space="preserve"> b. No </w:t>
      </w:r>
      <w:r w:rsidRPr="00AD0958">
        <w:sym w:font="Wingdings" w:char="F0E0"/>
      </w:r>
      <w:r w:rsidRPr="00AD0958">
        <w:t xml:space="preserve"> </w:t>
      </w:r>
      <w:r w:rsidRPr="00AD0958">
        <w:rPr>
          <w:i/>
        </w:rPr>
        <w:t xml:space="preserve">Mark as Non-Doer </w:t>
      </w:r>
    </w:p>
    <w:p w14:paraId="59912749" w14:textId="3ED5F17B" w:rsidR="003C5B5F" w:rsidRPr="00AD0958" w:rsidRDefault="003C5B5F" w:rsidP="003C5B5F">
      <w:pPr>
        <w:spacing w:after="0"/>
        <w:ind w:left="0"/>
        <w:rPr>
          <w:i/>
        </w:rPr>
      </w:pPr>
      <w:r w:rsidRPr="00AD0958">
        <w:lastRenderedPageBreak/>
        <w:sym w:font="Wingdings" w:char="F071"/>
      </w:r>
      <w:r w:rsidRPr="00AD0958">
        <w:t xml:space="preserve"> c. Won’t say</w:t>
      </w:r>
      <w:r w:rsidR="00CB10F9" w:rsidRPr="00AD0958">
        <w:t xml:space="preserve"> </w:t>
      </w:r>
      <w:r w:rsidRPr="00AD0958">
        <w:sym w:font="Wingdings" w:char="F0E0"/>
      </w:r>
      <w:r w:rsidRPr="00AD0958">
        <w:t xml:space="preserve"> </w:t>
      </w:r>
      <w:r w:rsidRPr="00AD0958">
        <w:rPr>
          <w:i/>
        </w:rPr>
        <w:t>End interview and look for another respondent</w:t>
      </w:r>
    </w:p>
    <w:p w14:paraId="309CF702" w14:textId="77777777" w:rsidR="003C5B5F" w:rsidRPr="00AD0958" w:rsidRDefault="003C5B5F" w:rsidP="003C5B5F">
      <w:pPr>
        <w:spacing w:after="0"/>
        <w:ind w:left="0"/>
      </w:pPr>
    </w:p>
    <w:p w14:paraId="10BCD940" w14:textId="32576461" w:rsidR="003C5B5F" w:rsidRPr="00AD0958" w:rsidRDefault="003C5B5F" w:rsidP="003C5B5F">
      <w:pPr>
        <w:spacing w:after="0"/>
        <w:ind w:left="0"/>
      </w:pPr>
      <w:r w:rsidRPr="00AD0958">
        <w:t>3. In addition to the [insert name of the staple crop they mentioned</w:t>
      </w:r>
      <w:r w:rsidR="003C776C" w:rsidRPr="00AD0958">
        <w:t xml:space="preserve">] </w:t>
      </w:r>
      <w:r w:rsidRPr="00AD0958">
        <w:t xml:space="preserve">________, what else did you plant in that same field? </w:t>
      </w:r>
    </w:p>
    <w:p w14:paraId="37E737B4" w14:textId="77777777" w:rsidR="003C5B5F" w:rsidRPr="00AD0958" w:rsidRDefault="003C5B5F" w:rsidP="003C5B5F">
      <w:pPr>
        <w:spacing w:after="0"/>
        <w:ind w:left="426" w:hanging="426"/>
      </w:pPr>
      <w:r w:rsidRPr="00AD0958">
        <w:sym w:font="Wingdings" w:char="F071"/>
      </w:r>
      <w:r w:rsidRPr="00AD0958">
        <w:t xml:space="preserve"> a. Groundnuts, pigeon peas, cowpeas, green beans, soy beans or lentils (or insert any other legumes common to the intervention area)</w:t>
      </w:r>
    </w:p>
    <w:p w14:paraId="3C50CADC" w14:textId="77777777" w:rsidR="003C5B5F" w:rsidRPr="00AD0958" w:rsidRDefault="003C5B5F" w:rsidP="003C5B5F">
      <w:pPr>
        <w:spacing w:after="0"/>
        <w:ind w:left="360" w:hanging="360"/>
        <w:rPr>
          <w:i/>
        </w:rPr>
      </w:pPr>
      <w:r w:rsidRPr="00AD0958">
        <w:sym w:font="Wingdings" w:char="F071"/>
      </w:r>
      <w:r w:rsidRPr="00AD0958">
        <w:t xml:space="preserve"> b. None of the above </w:t>
      </w:r>
      <w:r w:rsidRPr="00AD0958">
        <w:sym w:font="Wingdings" w:char="F0E0"/>
      </w:r>
      <w:r w:rsidRPr="00AD0958">
        <w:t xml:space="preserve"> Mark as Non-Doer</w:t>
      </w:r>
    </w:p>
    <w:p w14:paraId="028324EE" w14:textId="5DB2A492" w:rsidR="003C5B5F" w:rsidRPr="00AD0958" w:rsidRDefault="003C5B5F" w:rsidP="003C5B5F">
      <w:pPr>
        <w:spacing w:after="0"/>
        <w:ind w:left="0"/>
        <w:rPr>
          <w:i/>
        </w:rPr>
      </w:pPr>
      <w:r w:rsidRPr="00AD0958">
        <w:sym w:font="Wingdings" w:char="F071"/>
      </w:r>
      <w:r w:rsidRPr="00AD0958">
        <w:t xml:space="preserve"> c. Doesn’t know/Won’t say</w:t>
      </w:r>
      <w:r w:rsidR="00CB10F9" w:rsidRPr="00AD0958">
        <w:t xml:space="preserve"> </w:t>
      </w:r>
      <w:r w:rsidRPr="00AD0958">
        <w:sym w:font="Wingdings" w:char="F0E0"/>
      </w:r>
      <w:r w:rsidRPr="00AD0958">
        <w:t xml:space="preserve"> </w:t>
      </w:r>
      <w:r w:rsidRPr="00AD0958">
        <w:rPr>
          <w:i/>
        </w:rPr>
        <w:t>End interview and look for another respondent</w:t>
      </w:r>
    </w:p>
    <w:p w14:paraId="7C2C6B1D" w14:textId="77777777" w:rsidR="003C5B5F" w:rsidRPr="00AD0958" w:rsidRDefault="003C5B5F" w:rsidP="003C5B5F">
      <w:pPr>
        <w:spacing w:after="0"/>
        <w:ind w:left="0"/>
        <w:rPr>
          <w:i/>
        </w:rPr>
      </w:pPr>
    </w:p>
    <w:p w14:paraId="32037E22" w14:textId="2170630D" w:rsidR="00AD0958" w:rsidRPr="00C71028" w:rsidRDefault="00AD0958" w:rsidP="00AD0958">
      <w:pPr>
        <w:ind w:left="0"/>
        <w:jc w:val="center"/>
        <w:rPr>
          <w:rFonts w:eastAsia="Times New Roman"/>
          <w:b/>
        </w:rPr>
      </w:pPr>
      <w:r w:rsidRPr="00C71028">
        <w:rPr>
          <w:rFonts w:eastAsia="Times New Roman"/>
          <w:b/>
        </w:rPr>
        <w:t>Doer</w:t>
      </w:r>
      <w:r>
        <w:rPr>
          <w:rFonts w:eastAsia="Times New Roman"/>
          <w:b/>
        </w:rPr>
        <w:t>/</w:t>
      </w:r>
      <w:r w:rsidRPr="00C71028">
        <w:rPr>
          <w:rFonts w:eastAsia="Times New Roman"/>
          <w:b/>
        </w:rPr>
        <w:t>Non-Doer Classification Table</w:t>
      </w:r>
    </w:p>
    <w:tbl>
      <w:tblPr>
        <w:tblW w:w="0" w:type="auto"/>
        <w:tblInd w:w="-240" w:type="dxa"/>
        <w:tblBorders>
          <w:insideH w:val="single" w:sz="4" w:space="0" w:color="auto"/>
          <w:insideV w:val="single" w:sz="4" w:space="0" w:color="auto"/>
        </w:tblBorders>
        <w:tblLook w:val="04A0" w:firstRow="1" w:lastRow="0" w:firstColumn="1" w:lastColumn="0" w:noHBand="0" w:noVBand="1"/>
      </w:tblPr>
      <w:tblGrid>
        <w:gridCol w:w="3192"/>
        <w:gridCol w:w="3192"/>
        <w:gridCol w:w="3192"/>
      </w:tblGrid>
      <w:tr w:rsidR="003C5B5F" w:rsidRPr="00AD0958" w14:paraId="4B604E91" w14:textId="77777777" w:rsidTr="0066578D">
        <w:tc>
          <w:tcPr>
            <w:tcW w:w="3192" w:type="dxa"/>
            <w:shd w:val="clear" w:color="auto" w:fill="7C8029"/>
          </w:tcPr>
          <w:p w14:paraId="7C30EB21" w14:textId="0EC0F737" w:rsidR="003C5B5F" w:rsidRPr="00AD0958" w:rsidRDefault="003C5B5F" w:rsidP="00B611F2">
            <w:pPr>
              <w:spacing w:after="0"/>
              <w:ind w:left="0"/>
              <w:jc w:val="center"/>
              <w:rPr>
                <w:b/>
                <w:color w:val="FFFFFF" w:themeColor="background1"/>
              </w:rPr>
            </w:pPr>
            <w:r w:rsidRPr="00AD0958">
              <w:rPr>
                <w:b/>
                <w:color w:val="FFFFFF" w:themeColor="background1"/>
              </w:rPr>
              <w:t>D</w:t>
            </w:r>
            <w:r w:rsidR="00AD0958">
              <w:rPr>
                <w:b/>
                <w:color w:val="FFFFFF" w:themeColor="background1"/>
              </w:rPr>
              <w:t>oer</w:t>
            </w:r>
          </w:p>
          <w:p w14:paraId="7BB9517D" w14:textId="77777777" w:rsidR="003C5B5F" w:rsidRPr="00AD0958" w:rsidRDefault="003C5B5F" w:rsidP="00B611F2">
            <w:pPr>
              <w:spacing w:after="0"/>
              <w:ind w:left="0"/>
              <w:jc w:val="center"/>
              <w:rPr>
                <w:color w:val="FFFFFF" w:themeColor="background1"/>
              </w:rPr>
            </w:pPr>
            <w:r w:rsidRPr="00AD0958">
              <w:rPr>
                <w:color w:val="FFFFFF" w:themeColor="background1"/>
              </w:rPr>
              <w:t>(all of the following)</w:t>
            </w:r>
          </w:p>
        </w:tc>
        <w:tc>
          <w:tcPr>
            <w:tcW w:w="3192" w:type="dxa"/>
            <w:shd w:val="clear" w:color="auto" w:fill="7C8029"/>
          </w:tcPr>
          <w:p w14:paraId="0F781609" w14:textId="77777777" w:rsidR="003C5B5F" w:rsidRPr="00AD0958" w:rsidRDefault="003C5B5F" w:rsidP="00B611F2">
            <w:pPr>
              <w:spacing w:after="0"/>
              <w:ind w:left="0"/>
              <w:jc w:val="center"/>
              <w:rPr>
                <w:b/>
                <w:color w:val="FFFFFF" w:themeColor="background1"/>
              </w:rPr>
            </w:pPr>
            <w:r w:rsidRPr="00AD0958">
              <w:rPr>
                <w:b/>
                <w:color w:val="FFFFFF" w:themeColor="background1"/>
              </w:rPr>
              <w:t>Non-Doer</w:t>
            </w:r>
          </w:p>
          <w:p w14:paraId="0CF200DC" w14:textId="77777777" w:rsidR="003C5B5F" w:rsidRPr="00AD0958" w:rsidRDefault="003C5B5F" w:rsidP="00B611F2">
            <w:pPr>
              <w:spacing w:after="0"/>
              <w:ind w:left="0"/>
              <w:jc w:val="center"/>
              <w:rPr>
                <w:color w:val="FFFFFF" w:themeColor="background1"/>
              </w:rPr>
            </w:pPr>
            <w:r w:rsidRPr="00AD0958">
              <w:rPr>
                <w:color w:val="FFFFFF" w:themeColor="background1"/>
              </w:rPr>
              <w:t>(any ONE of the following)</w:t>
            </w:r>
          </w:p>
        </w:tc>
        <w:tc>
          <w:tcPr>
            <w:tcW w:w="3192" w:type="dxa"/>
            <w:shd w:val="clear" w:color="auto" w:fill="7C8029"/>
          </w:tcPr>
          <w:p w14:paraId="3B17A421" w14:textId="77777777" w:rsidR="003C5B5F" w:rsidRPr="00AD0958" w:rsidRDefault="003C5B5F" w:rsidP="00B611F2">
            <w:pPr>
              <w:spacing w:after="0"/>
              <w:ind w:left="0"/>
              <w:jc w:val="center"/>
              <w:rPr>
                <w:b/>
                <w:color w:val="FFFFFF" w:themeColor="background1"/>
              </w:rPr>
            </w:pPr>
            <w:r w:rsidRPr="00AD0958">
              <w:rPr>
                <w:b/>
                <w:color w:val="FFFFFF" w:themeColor="background1"/>
              </w:rPr>
              <w:t>Do Not Interview</w:t>
            </w:r>
          </w:p>
          <w:p w14:paraId="15006646" w14:textId="77777777" w:rsidR="003C5B5F" w:rsidRPr="00AD0958" w:rsidRDefault="003C5B5F" w:rsidP="00B611F2">
            <w:pPr>
              <w:spacing w:after="0"/>
              <w:ind w:left="0"/>
              <w:jc w:val="center"/>
              <w:rPr>
                <w:color w:val="FFFFFF" w:themeColor="background1"/>
              </w:rPr>
            </w:pPr>
            <w:r w:rsidRPr="00AD0958">
              <w:rPr>
                <w:color w:val="FFFFFF" w:themeColor="background1"/>
              </w:rPr>
              <w:t>(any ONE of the following)</w:t>
            </w:r>
          </w:p>
        </w:tc>
      </w:tr>
      <w:tr w:rsidR="003C5B5F" w:rsidRPr="00AD0958" w14:paraId="5D86D639" w14:textId="77777777" w:rsidTr="0066578D">
        <w:tc>
          <w:tcPr>
            <w:tcW w:w="3192" w:type="dxa"/>
            <w:shd w:val="clear" w:color="auto" w:fill="auto"/>
            <w:vAlign w:val="bottom"/>
          </w:tcPr>
          <w:p w14:paraId="48B2E0EC" w14:textId="77777777" w:rsidR="003C5B5F" w:rsidRPr="00AD0958" w:rsidRDefault="003C5B5F" w:rsidP="00B611F2">
            <w:pPr>
              <w:spacing w:line="276" w:lineRule="auto"/>
              <w:ind w:left="0"/>
              <w:jc w:val="center"/>
            </w:pPr>
            <w:r w:rsidRPr="00AD0958">
              <w:t>Question 1 = A</w:t>
            </w:r>
          </w:p>
        </w:tc>
        <w:tc>
          <w:tcPr>
            <w:tcW w:w="3192" w:type="dxa"/>
            <w:shd w:val="clear" w:color="auto" w:fill="auto"/>
            <w:vAlign w:val="bottom"/>
          </w:tcPr>
          <w:p w14:paraId="116BAC2F" w14:textId="77777777" w:rsidR="003C5B5F" w:rsidRPr="00AD0958" w:rsidRDefault="003C5B5F" w:rsidP="00B611F2">
            <w:pPr>
              <w:spacing w:line="276" w:lineRule="auto"/>
              <w:ind w:left="0"/>
              <w:jc w:val="center"/>
            </w:pPr>
          </w:p>
        </w:tc>
        <w:tc>
          <w:tcPr>
            <w:tcW w:w="3192" w:type="dxa"/>
            <w:shd w:val="clear" w:color="auto" w:fill="auto"/>
            <w:vAlign w:val="bottom"/>
          </w:tcPr>
          <w:p w14:paraId="6AB93082" w14:textId="77777777" w:rsidR="003C5B5F" w:rsidRPr="00AD0958" w:rsidRDefault="003C5B5F" w:rsidP="00B611F2">
            <w:pPr>
              <w:spacing w:line="276" w:lineRule="auto"/>
              <w:ind w:left="0"/>
              <w:jc w:val="center"/>
            </w:pPr>
            <w:r w:rsidRPr="00AD0958">
              <w:t>Question 1 = B or C</w:t>
            </w:r>
          </w:p>
        </w:tc>
      </w:tr>
      <w:tr w:rsidR="003C5B5F" w:rsidRPr="00AD0958" w14:paraId="6525B013" w14:textId="77777777" w:rsidTr="0066578D">
        <w:tc>
          <w:tcPr>
            <w:tcW w:w="3192" w:type="dxa"/>
            <w:shd w:val="clear" w:color="auto" w:fill="auto"/>
            <w:vAlign w:val="bottom"/>
          </w:tcPr>
          <w:p w14:paraId="18D5313C" w14:textId="77777777" w:rsidR="003C5B5F" w:rsidRPr="00AD0958" w:rsidRDefault="003C5B5F" w:rsidP="00B611F2">
            <w:pPr>
              <w:spacing w:line="276" w:lineRule="auto"/>
              <w:ind w:left="0"/>
              <w:jc w:val="center"/>
            </w:pPr>
            <w:r w:rsidRPr="00AD0958">
              <w:t>Question 2 = A</w:t>
            </w:r>
          </w:p>
        </w:tc>
        <w:tc>
          <w:tcPr>
            <w:tcW w:w="3192" w:type="dxa"/>
            <w:shd w:val="clear" w:color="auto" w:fill="auto"/>
            <w:vAlign w:val="bottom"/>
          </w:tcPr>
          <w:p w14:paraId="45CE8D2F" w14:textId="77777777" w:rsidR="003C5B5F" w:rsidRPr="00AD0958" w:rsidRDefault="003C5B5F" w:rsidP="00B611F2">
            <w:pPr>
              <w:spacing w:line="276" w:lineRule="auto"/>
              <w:ind w:left="0"/>
              <w:jc w:val="center"/>
            </w:pPr>
            <w:r w:rsidRPr="00AD0958">
              <w:t>Question 2 = B</w:t>
            </w:r>
          </w:p>
        </w:tc>
        <w:tc>
          <w:tcPr>
            <w:tcW w:w="3192" w:type="dxa"/>
            <w:shd w:val="clear" w:color="auto" w:fill="auto"/>
            <w:vAlign w:val="bottom"/>
          </w:tcPr>
          <w:p w14:paraId="200B1B5E" w14:textId="77777777" w:rsidR="003C5B5F" w:rsidRPr="00AD0958" w:rsidRDefault="003C5B5F" w:rsidP="00B611F2">
            <w:pPr>
              <w:spacing w:line="276" w:lineRule="auto"/>
              <w:ind w:left="0"/>
              <w:jc w:val="center"/>
            </w:pPr>
            <w:r w:rsidRPr="00AD0958">
              <w:t>Question 2 = C</w:t>
            </w:r>
          </w:p>
        </w:tc>
      </w:tr>
      <w:tr w:rsidR="003C5B5F" w:rsidRPr="00AD0958" w14:paraId="531B5B8F" w14:textId="77777777" w:rsidTr="0066578D">
        <w:tc>
          <w:tcPr>
            <w:tcW w:w="3192" w:type="dxa"/>
            <w:shd w:val="clear" w:color="auto" w:fill="auto"/>
            <w:vAlign w:val="bottom"/>
          </w:tcPr>
          <w:p w14:paraId="71E0BB51" w14:textId="29604BE2" w:rsidR="003C5B5F" w:rsidRPr="00AD0958" w:rsidRDefault="003C5B5F" w:rsidP="00B611F2">
            <w:pPr>
              <w:spacing w:line="276" w:lineRule="auto"/>
              <w:ind w:left="0"/>
              <w:jc w:val="center"/>
            </w:pPr>
            <w:r w:rsidRPr="00AD0958">
              <w:t>Question 3 =</w:t>
            </w:r>
            <w:r w:rsidR="00CB10F9" w:rsidRPr="00AD0958">
              <w:t xml:space="preserve"> </w:t>
            </w:r>
            <w:r w:rsidRPr="00AD0958">
              <w:t>A</w:t>
            </w:r>
          </w:p>
        </w:tc>
        <w:tc>
          <w:tcPr>
            <w:tcW w:w="3192" w:type="dxa"/>
            <w:shd w:val="clear" w:color="auto" w:fill="auto"/>
            <w:vAlign w:val="bottom"/>
          </w:tcPr>
          <w:p w14:paraId="557EFA47" w14:textId="77777777" w:rsidR="003C5B5F" w:rsidRPr="00AD0958" w:rsidRDefault="003C5B5F" w:rsidP="00B611F2">
            <w:pPr>
              <w:spacing w:line="276" w:lineRule="auto"/>
              <w:ind w:left="0"/>
              <w:jc w:val="center"/>
            </w:pPr>
            <w:r w:rsidRPr="00AD0958">
              <w:t>Question 3 = B</w:t>
            </w:r>
          </w:p>
        </w:tc>
        <w:tc>
          <w:tcPr>
            <w:tcW w:w="3192" w:type="dxa"/>
            <w:shd w:val="clear" w:color="auto" w:fill="auto"/>
            <w:vAlign w:val="bottom"/>
          </w:tcPr>
          <w:p w14:paraId="03544658" w14:textId="77777777" w:rsidR="003C5B5F" w:rsidRPr="00AD0958" w:rsidRDefault="003C5B5F" w:rsidP="00B611F2">
            <w:pPr>
              <w:spacing w:line="276" w:lineRule="auto"/>
              <w:ind w:left="0"/>
              <w:jc w:val="center"/>
            </w:pPr>
            <w:r w:rsidRPr="00AD0958">
              <w:t>Question 3 = C</w:t>
            </w:r>
          </w:p>
        </w:tc>
      </w:tr>
    </w:tbl>
    <w:p w14:paraId="5B9462A1" w14:textId="77777777" w:rsidR="003C5B5F" w:rsidRPr="00AD0958" w:rsidRDefault="003C5B5F" w:rsidP="003C5B5F">
      <w:pPr>
        <w:tabs>
          <w:tab w:val="left" w:pos="873"/>
        </w:tabs>
        <w:spacing w:after="0"/>
        <w:ind w:left="0"/>
        <w:rPr>
          <w:b/>
          <w:i/>
        </w:rPr>
      </w:pPr>
      <w:r w:rsidRPr="00AD0958">
        <w:rPr>
          <w:b/>
          <w:i/>
        </w:rPr>
        <w:tab/>
      </w:r>
    </w:p>
    <w:p w14:paraId="6698979F" w14:textId="6E3505F5" w:rsidR="003C5B5F" w:rsidRPr="001F1B04" w:rsidRDefault="003C5B5F" w:rsidP="003C5B5F">
      <w:pPr>
        <w:spacing w:after="0"/>
        <w:ind w:left="0" w:right="-600"/>
        <w:jc w:val="center"/>
      </w:pPr>
      <w:r w:rsidRPr="001F1B04">
        <w:t>Group:</w:t>
      </w:r>
      <w:r w:rsidR="00CB10F9" w:rsidRPr="001F1B04">
        <w:t xml:space="preserve"> </w:t>
      </w:r>
      <w:r w:rsidRPr="001F1B04">
        <w:sym w:font="Wingdings" w:char="F071"/>
      </w:r>
      <w:r w:rsidRPr="001F1B04">
        <w:t xml:space="preserve"> Doer</w:t>
      </w:r>
      <w:r w:rsidR="00CB10F9" w:rsidRPr="001F1B04">
        <w:t xml:space="preserve">  </w:t>
      </w:r>
      <w:r w:rsidRPr="001F1B04">
        <w:sym w:font="Wingdings" w:char="F071"/>
      </w:r>
      <w:r w:rsidRPr="001F1B04">
        <w:t xml:space="preserve"> Non-Doer</w:t>
      </w:r>
    </w:p>
    <w:p w14:paraId="06FDA680" w14:textId="77777777" w:rsidR="003C5B5F" w:rsidRPr="001F1B04" w:rsidRDefault="003C5B5F" w:rsidP="003C5B5F">
      <w:pPr>
        <w:spacing w:after="0"/>
        <w:ind w:left="0" w:right="-600"/>
        <w:jc w:val="center"/>
      </w:pPr>
    </w:p>
    <w:p w14:paraId="4BE93A04" w14:textId="77777777" w:rsidR="003C5B5F" w:rsidRPr="001F1B04" w:rsidRDefault="003C5B5F" w:rsidP="003C5B5F">
      <w:pPr>
        <w:pBdr>
          <w:top w:val="single" w:sz="4" w:space="1" w:color="auto"/>
          <w:left w:val="single" w:sz="4" w:space="4" w:color="auto"/>
          <w:bottom w:val="single" w:sz="4" w:space="1" w:color="auto"/>
          <w:right w:val="single" w:sz="4" w:space="4" w:color="auto"/>
        </w:pBdr>
        <w:spacing w:after="0"/>
        <w:ind w:left="0" w:right="-600"/>
        <w:jc w:val="center"/>
      </w:pPr>
      <w:r w:rsidRPr="001F1B04">
        <w:t>Behavior Explanation</w:t>
      </w:r>
    </w:p>
    <w:p w14:paraId="4D638A29" w14:textId="41AF0CE2" w:rsidR="003C5B5F" w:rsidRPr="00AD0958" w:rsidRDefault="003C5B5F" w:rsidP="003C5B5F">
      <w:pPr>
        <w:pBdr>
          <w:top w:val="single" w:sz="4" w:space="1" w:color="auto"/>
          <w:left w:val="single" w:sz="4" w:space="4" w:color="auto"/>
          <w:bottom w:val="single" w:sz="4" w:space="1" w:color="auto"/>
          <w:right w:val="single" w:sz="4" w:space="4" w:color="auto"/>
        </w:pBdr>
        <w:spacing w:after="0"/>
        <w:ind w:left="0" w:right="-600"/>
      </w:pPr>
      <w:r w:rsidRPr="00AD0958">
        <w:t>In the following questions I am going to be asking you about intercropping with legumes.</w:t>
      </w:r>
      <w:r w:rsidR="00CB10F9" w:rsidRPr="00AD0958">
        <w:t xml:space="preserve"> </w:t>
      </w:r>
      <w:r w:rsidRPr="00AD0958">
        <w:t>When I say this, I mean planting things like groundnuts, pigeon peas, cowpeas, green bean, soy beans</w:t>
      </w:r>
      <w:r w:rsidR="0070255A" w:rsidRPr="00AD0958">
        <w:t>,</w:t>
      </w:r>
      <w:r w:rsidRPr="00AD0958">
        <w:t xml:space="preserve"> or lentils in the same field as your staple crop during the same planting season.</w:t>
      </w:r>
      <w:r w:rsidR="00CB10F9" w:rsidRPr="00AD0958">
        <w:t xml:space="preserve"> </w:t>
      </w:r>
    </w:p>
    <w:p w14:paraId="7EB83782" w14:textId="77777777" w:rsidR="003C5B5F" w:rsidRPr="00C71028" w:rsidRDefault="003C5B5F" w:rsidP="003C5B5F">
      <w:pPr>
        <w:spacing w:after="0"/>
        <w:ind w:left="0" w:right="-600"/>
        <w:jc w:val="center"/>
        <w:rPr>
          <w:sz w:val="28"/>
          <w:szCs w:val="28"/>
        </w:rPr>
      </w:pPr>
    </w:p>
    <w:p w14:paraId="7C3676A6" w14:textId="77777777" w:rsidR="003C5B5F" w:rsidRDefault="003C5B5F" w:rsidP="003C5B5F">
      <w:pPr>
        <w:spacing w:after="0"/>
        <w:ind w:left="0"/>
        <w:rPr>
          <w:b/>
          <w:sz w:val="28"/>
          <w:szCs w:val="28"/>
        </w:rPr>
      </w:pPr>
      <w:r w:rsidRPr="00C71028">
        <w:rPr>
          <w:b/>
          <w:sz w:val="28"/>
          <w:szCs w:val="28"/>
        </w:rPr>
        <w:t>Section B – Research Questions</w:t>
      </w:r>
    </w:p>
    <w:p w14:paraId="38C04BE4" w14:textId="77777777" w:rsidR="0027254F" w:rsidRPr="00C71028" w:rsidRDefault="0027254F">
      <w:pPr>
        <w:spacing w:after="0"/>
        <w:ind w:left="0"/>
        <w:rPr>
          <w:i/>
        </w:rPr>
      </w:pPr>
    </w:p>
    <w:p w14:paraId="5072CB65" w14:textId="77777777" w:rsidR="003C5B5F" w:rsidRPr="00BE3505" w:rsidRDefault="003C5B5F">
      <w:pPr>
        <w:spacing w:after="0"/>
        <w:ind w:left="0"/>
        <w:rPr>
          <w:i/>
        </w:rPr>
      </w:pPr>
      <w:r w:rsidRPr="00BE3505">
        <w:rPr>
          <w:i/>
        </w:rPr>
        <w:t xml:space="preserve"> (Perceived Self-efficacy)</w:t>
      </w:r>
    </w:p>
    <w:p w14:paraId="5EF1BCBA" w14:textId="68A532F0" w:rsidR="003C5B5F" w:rsidRPr="00BE3505" w:rsidRDefault="003C5B5F">
      <w:pPr>
        <w:numPr>
          <w:ilvl w:val="0"/>
          <w:numId w:val="233"/>
        </w:numPr>
        <w:spacing w:after="0" w:line="240" w:lineRule="auto"/>
        <w:ind w:left="0"/>
      </w:pPr>
      <w:r w:rsidRPr="00BE3505">
        <w:rPr>
          <w:b/>
        </w:rPr>
        <w:t>Doers and Non-Doers:</w:t>
      </w:r>
      <w:r w:rsidR="00CB10F9" w:rsidRPr="00BE3505">
        <w:rPr>
          <w:b/>
        </w:rPr>
        <w:t xml:space="preserve"> </w:t>
      </w:r>
      <w:r w:rsidRPr="00BE3505">
        <w:t>With your present knowledge, money, and skills do you think that you could</w:t>
      </w:r>
      <w:r w:rsidRPr="00BE3505">
        <w:rPr>
          <w:lang w:val="en"/>
        </w:rPr>
        <w:t xml:space="preserve"> plant a leguminous crop</w:t>
      </w:r>
      <w:r w:rsidRPr="00BE3505">
        <w:t xml:space="preserve"> </w:t>
      </w:r>
      <w:r w:rsidRPr="00BE3505">
        <w:rPr>
          <w:lang w:val="en"/>
        </w:rPr>
        <w:t>in the same field as your staple crop during the same season?</w:t>
      </w:r>
      <w:r w:rsidR="00CB10F9" w:rsidRPr="00BE3505">
        <w:rPr>
          <w:lang w:val="en"/>
        </w:rPr>
        <w:t xml:space="preserve"> </w:t>
      </w:r>
    </w:p>
    <w:p w14:paraId="7AE22001" w14:textId="77777777" w:rsidR="003C5B5F" w:rsidRPr="00BE3505" w:rsidRDefault="003C5B5F">
      <w:pPr>
        <w:spacing w:after="0"/>
        <w:ind w:left="0"/>
      </w:pPr>
      <w:r w:rsidRPr="00BE3505">
        <w:sym w:font="Wingdings" w:char="F071"/>
      </w:r>
      <w:r w:rsidRPr="00BE3505">
        <w:t xml:space="preserve"> a. Yes</w:t>
      </w:r>
    </w:p>
    <w:p w14:paraId="4FF2D0E8" w14:textId="77777777" w:rsidR="003C5B5F" w:rsidRPr="00BE3505" w:rsidRDefault="003C5B5F">
      <w:pPr>
        <w:spacing w:after="0"/>
        <w:ind w:left="0"/>
      </w:pPr>
      <w:r w:rsidRPr="00BE3505">
        <w:sym w:font="Wingdings" w:char="F071"/>
      </w:r>
      <w:r w:rsidRPr="00BE3505">
        <w:t xml:space="preserve"> b. Possibly </w:t>
      </w:r>
    </w:p>
    <w:p w14:paraId="3BF90A4E" w14:textId="6B2C5A5D" w:rsidR="003C5B5F" w:rsidRDefault="003C5B5F">
      <w:pPr>
        <w:spacing w:after="0" w:line="240" w:lineRule="auto"/>
        <w:ind w:left="0"/>
        <w:rPr>
          <w:i/>
        </w:rPr>
      </w:pPr>
      <w:r w:rsidRPr="00BE3505">
        <w:sym w:font="Wingdings" w:char="F071"/>
      </w:r>
      <w:r w:rsidRPr="00BE3505">
        <w:t xml:space="preserve"> c. No</w:t>
      </w:r>
    </w:p>
    <w:p w14:paraId="3C81AEEF" w14:textId="77777777" w:rsidR="00BE3505" w:rsidRPr="00BE3505" w:rsidRDefault="00BE3505">
      <w:pPr>
        <w:spacing w:after="0" w:line="240" w:lineRule="auto"/>
        <w:ind w:left="0"/>
        <w:rPr>
          <w:i/>
        </w:rPr>
      </w:pPr>
    </w:p>
    <w:p w14:paraId="5C0D2B33" w14:textId="77777777" w:rsidR="003C5B5F" w:rsidRPr="00BE3505" w:rsidRDefault="003C5B5F">
      <w:pPr>
        <w:spacing w:after="0"/>
        <w:ind w:left="0"/>
        <w:rPr>
          <w:i/>
        </w:rPr>
      </w:pPr>
      <w:r w:rsidRPr="00BE3505">
        <w:rPr>
          <w:i/>
        </w:rPr>
        <w:t>(Perceived Self-efficacy)</w:t>
      </w:r>
    </w:p>
    <w:p w14:paraId="003F2DB4" w14:textId="24A01421" w:rsidR="003C5B5F" w:rsidRPr="00BE3505" w:rsidRDefault="003C5B5F">
      <w:pPr>
        <w:tabs>
          <w:tab w:val="left" w:pos="480"/>
        </w:tabs>
        <w:spacing w:after="0"/>
        <w:ind w:left="0" w:hanging="480"/>
      </w:pPr>
      <w:r w:rsidRPr="00BE3505">
        <w:rPr>
          <w:b/>
        </w:rPr>
        <w:t>2a.</w:t>
      </w:r>
      <w:r w:rsidRPr="00BE3505">
        <w:rPr>
          <w:b/>
          <w:i/>
        </w:rPr>
        <w:tab/>
        <w:t>Doers</w:t>
      </w:r>
      <w:r w:rsidRPr="00BE3505">
        <w:t>:</w:t>
      </w:r>
      <w:r w:rsidR="00CB10F9" w:rsidRPr="00BE3505">
        <w:t xml:space="preserve"> </w:t>
      </w:r>
      <w:r w:rsidRPr="00BE3505">
        <w:t xml:space="preserve">What makes it </w:t>
      </w:r>
      <w:r w:rsidRPr="00BE3505">
        <w:rPr>
          <w:b/>
          <w:i/>
        </w:rPr>
        <w:t>easier</w:t>
      </w:r>
      <w:r w:rsidRPr="00BE3505">
        <w:t xml:space="preserve"> for you to </w:t>
      </w:r>
      <w:r w:rsidRPr="00BE3505">
        <w:rPr>
          <w:lang w:val="en"/>
        </w:rPr>
        <w:t>plant a leguminous crop</w:t>
      </w:r>
      <w:r w:rsidRPr="00BE3505">
        <w:t xml:space="preserve"> </w:t>
      </w:r>
      <w:r w:rsidRPr="00BE3505">
        <w:rPr>
          <w:lang w:val="en"/>
        </w:rPr>
        <w:t>in the same field as your staple crop during the same season?</w:t>
      </w:r>
    </w:p>
    <w:p w14:paraId="12C914A1" w14:textId="150C8EAB" w:rsidR="003C5B5F" w:rsidRPr="00BE3505" w:rsidRDefault="003C5B5F">
      <w:pPr>
        <w:tabs>
          <w:tab w:val="left" w:pos="480"/>
        </w:tabs>
        <w:spacing w:after="0"/>
        <w:ind w:left="0" w:hanging="480"/>
      </w:pPr>
      <w:r w:rsidRPr="00BE3505">
        <w:rPr>
          <w:b/>
        </w:rPr>
        <w:t>2b.</w:t>
      </w:r>
      <w:r w:rsidRPr="00BE3505">
        <w:tab/>
      </w:r>
      <w:r w:rsidRPr="00BE3505">
        <w:rPr>
          <w:b/>
          <w:i/>
        </w:rPr>
        <w:t>Non-Doers</w:t>
      </w:r>
      <w:r w:rsidRPr="00BE3505">
        <w:t xml:space="preserve">: What would make it </w:t>
      </w:r>
      <w:r w:rsidRPr="00BE3505">
        <w:rPr>
          <w:b/>
          <w:i/>
        </w:rPr>
        <w:t>easier</w:t>
      </w:r>
      <w:r w:rsidRPr="00BE3505">
        <w:t xml:space="preserve"> for you to </w:t>
      </w:r>
      <w:r w:rsidRPr="00BE3505">
        <w:rPr>
          <w:lang w:val="en"/>
        </w:rPr>
        <w:t>plant a leguminous crop</w:t>
      </w:r>
      <w:r w:rsidRPr="00BE3505">
        <w:t xml:space="preserve"> </w:t>
      </w:r>
      <w:r w:rsidRPr="00BE3505">
        <w:rPr>
          <w:lang w:val="en"/>
        </w:rPr>
        <w:t>in the same field as your staple crop during the same season?</w:t>
      </w:r>
      <w:r w:rsidR="00CB10F9" w:rsidRPr="00BE3505">
        <w:rPr>
          <w:lang w:val="en"/>
        </w:rPr>
        <w:t xml:space="preserve"> </w:t>
      </w:r>
      <w:r w:rsidRPr="001F1B04">
        <w:rPr>
          <w:b/>
          <w:i/>
        </w:rPr>
        <w:t>(Write all responses below.</w:t>
      </w:r>
      <w:r w:rsidR="00CB10F9" w:rsidRPr="001F1B04">
        <w:rPr>
          <w:b/>
          <w:i/>
        </w:rPr>
        <w:t xml:space="preserve"> </w:t>
      </w:r>
      <w:r w:rsidRPr="001F1B04">
        <w:rPr>
          <w:b/>
          <w:i/>
        </w:rPr>
        <w:t>Probe with “What else?”)</w:t>
      </w:r>
    </w:p>
    <w:p w14:paraId="0A8AB01B" w14:textId="77777777" w:rsidR="003C5B5F" w:rsidRPr="00BE3505" w:rsidRDefault="003C5B5F">
      <w:pPr>
        <w:spacing w:after="0"/>
        <w:ind w:left="0"/>
      </w:pPr>
    </w:p>
    <w:p w14:paraId="0592AF23" w14:textId="77777777" w:rsidR="003C5B5F" w:rsidRPr="00BE3505" w:rsidRDefault="003C5B5F">
      <w:pPr>
        <w:spacing w:after="0"/>
        <w:ind w:left="0"/>
        <w:rPr>
          <w:i/>
        </w:rPr>
      </w:pPr>
      <w:r w:rsidRPr="00BE3505">
        <w:rPr>
          <w:i/>
        </w:rPr>
        <w:t>(Perceived Self-efficacy)</w:t>
      </w:r>
    </w:p>
    <w:p w14:paraId="67559573" w14:textId="1DC9E51B" w:rsidR="003C5B5F" w:rsidRPr="00BE3505" w:rsidRDefault="003C5B5F">
      <w:pPr>
        <w:tabs>
          <w:tab w:val="left" w:pos="480"/>
        </w:tabs>
        <w:spacing w:after="0"/>
        <w:ind w:left="0" w:hanging="480"/>
      </w:pPr>
      <w:r w:rsidRPr="00BE3505">
        <w:rPr>
          <w:b/>
        </w:rPr>
        <w:t>3a.</w:t>
      </w:r>
      <w:r w:rsidRPr="00BE3505">
        <w:rPr>
          <w:b/>
        </w:rPr>
        <w:tab/>
      </w:r>
      <w:r w:rsidRPr="00BE3505">
        <w:rPr>
          <w:b/>
          <w:i/>
        </w:rPr>
        <w:t>Doers</w:t>
      </w:r>
      <w:r w:rsidRPr="00BE3505">
        <w:t>:</w:t>
      </w:r>
      <w:r w:rsidR="00CB10F9" w:rsidRPr="00BE3505">
        <w:t xml:space="preserve"> </w:t>
      </w:r>
      <w:r w:rsidRPr="00BE3505">
        <w:t xml:space="preserve">What makes it </w:t>
      </w:r>
      <w:r w:rsidRPr="00BE3505">
        <w:rPr>
          <w:b/>
          <w:i/>
        </w:rPr>
        <w:t>difficult</w:t>
      </w:r>
      <w:r w:rsidRPr="00BE3505">
        <w:t xml:space="preserve"> for you to </w:t>
      </w:r>
      <w:r w:rsidRPr="00BE3505">
        <w:rPr>
          <w:lang w:val="en"/>
        </w:rPr>
        <w:t>plant a leguminous crop</w:t>
      </w:r>
      <w:r w:rsidRPr="00BE3505">
        <w:t xml:space="preserve"> </w:t>
      </w:r>
      <w:r w:rsidRPr="00BE3505">
        <w:rPr>
          <w:lang w:val="en"/>
        </w:rPr>
        <w:t>in the same field as your staple crop during the same season?</w:t>
      </w:r>
    </w:p>
    <w:p w14:paraId="59533E68" w14:textId="79161977" w:rsidR="003C5B5F" w:rsidRPr="001F1B04" w:rsidRDefault="003C5B5F">
      <w:pPr>
        <w:tabs>
          <w:tab w:val="left" w:pos="480"/>
        </w:tabs>
        <w:spacing w:after="0"/>
        <w:ind w:left="0" w:hanging="540"/>
      </w:pPr>
      <w:r w:rsidRPr="00BE3505">
        <w:rPr>
          <w:b/>
        </w:rPr>
        <w:lastRenderedPageBreak/>
        <w:t>3b.</w:t>
      </w:r>
      <w:r w:rsidRPr="00BE3505">
        <w:tab/>
      </w:r>
      <w:r w:rsidRPr="00BE3505">
        <w:rPr>
          <w:b/>
          <w:i/>
        </w:rPr>
        <w:t>Non-Doers</w:t>
      </w:r>
      <w:r w:rsidRPr="00BE3505">
        <w:t>:</w:t>
      </w:r>
      <w:r w:rsidR="00CB10F9" w:rsidRPr="00BE3505">
        <w:t xml:space="preserve"> </w:t>
      </w:r>
      <w:r w:rsidRPr="00BE3505">
        <w:t>What would make it</w:t>
      </w:r>
      <w:r w:rsidRPr="00BE3505">
        <w:rPr>
          <w:b/>
          <w:i/>
        </w:rPr>
        <w:t xml:space="preserve"> difficult</w:t>
      </w:r>
      <w:r w:rsidRPr="00BE3505">
        <w:t xml:space="preserve"> for you to </w:t>
      </w:r>
      <w:r w:rsidRPr="00BE3505">
        <w:rPr>
          <w:lang w:val="en"/>
        </w:rPr>
        <w:t>plant a leguminous crop</w:t>
      </w:r>
      <w:r w:rsidRPr="00BE3505">
        <w:t xml:space="preserve"> </w:t>
      </w:r>
      <w:r w:rsidRPr="00BE3505">
        <w:rPr>
          <w:lang w:val="en"/>
        </w:rPr>
        <w:t>in the same field as your staple crop during the same season?</w:t>
      </w:r>
      <w:r w:rsidR="00CB10F9" w:rsidRPr="00BE3505">
        <w:rPr>
          <w:lang w:val="en"/>
        </w:rPr>
        <w:t xml:space="preserve"> </w:t>
      </w:r>
      <w:r w:rsidRPr="001F1B04">
        <w:rPr>
          <w:b/>
          <w:i/>
        </w:rPr>
        <w:t>(Write all responses below.</w:t>
      </w:r>
      <w:r w:rsidR="00CB10F9" w:rsidRPr="001F1B04">
        <w:rPr>
          <w:b/>
          <w:i/>
        </w:rPr>
        <w:t xml:space="preserve"> </w:t>
      </w:r>
      <w:r w:rsidRPr="001F1B04">
        <w:rPr>
          <w:b/>
          <w:i/>
        </w:rPr>
        <w:t>Probe with “What else?”)</w:t>
      </w:r>
    </w:p>
    <w:p w14:paraId="5AB351C6" w14:textId="77777777" w:rsidR="003C5B5F" w:rsidRPr="001F1B04" w:rsidRDefault="003C5B5F">
      <w:pPr>
        <w:spacing w:after="0"/>
        <w:ind w:left="0" w:right="-605"/>
      </w:pPr>
    </w:p>
    <w:p w14:paraId="2C54F611" w14:textId="77777777" w:rsidR="003C5B5F" w:rsidRPr="00BE3505" w:rsidRDefault="003C5B5F">
      <w:pPr>
        <w:spacing w:after="0"/>
        <w:ind w:left="0"/>
        <w:rPr>
          <w:i/>
        </w:rPr>
      </w:pPr>
      <w:r w:rsidRPr="00BE3505">
        <w:rPr>
          <w:i/>
        </w:rPr>
        <w:t>(Perceived Positive Consequences)</w:t>
      </w:r>
    </w:p>
    <w:p w14:paraId="5270BB8C" w14:textId="5FDBE543" w:rsidR="003C5B5F" w:rsidRPr="00BE3505" w:rsidRDefault="003C5B5F">
      <w:pPr>
        <w:spacing w:after="0"/>
        <w:ind w:left="0" w:hanging="480"/>
      </w:pPr>
      <w:r w:rsidRPr="00BE3505">
        <w:rPr>
          <w:b/>
        </w:rPr>
        <w:t>4a.</w:t>
      </w:r>
      <w:r w:rsidRPr="00BE3505">
        <w:tab/>
      </w:r>
      <w:r w:rsidRPr="00BE3505">
        <w:rPr>
          <w:b/>
          <w:i/>
        </w:rPr>
        <w:t>Doers:</w:t>
      </w:r>
      <w:r w:rsidR="00CB10F9" w:rsidRPr="00BE3505">
        <w:t xml:space="preserve"> </w:t>
      </w:r>
      <w:r w:rsidRPr="00BE3505">
        <w:t xml:space="preserve">What are the </w:t>
      </w:r>
      <w:r w:rsidRPr="00BE3505">
        <w:rPr>
          <w:b/>
          <w:i/>
        </w:rPr>
        <w:t>advantages</w:t>
      </w:r>
      <w:r w:rsidRPr="00BE3505">
        <w:t xml:space="preserve"> of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p>
    <w:p w14:paraId="49D7CDBD" w14:textId="506FC650" w:rsidR="003C5B5F" w:rsidRPr="001F1B04" w:rsidRDefault="003C5B5F">
      <w:pPr>
        <w:spacing w:after="0"/>
        <w:ind w:left="0" w:hanging="480"/>
      </w:pPr>
      <w:r w:rsidRPr="00BE3505">
        <w:rPr>
          <w:b/>
        </w:rPr>
        <w:t>4b.</w:t>
      </w:r>
      <w:r w:rsidRPr="00BE3505">
        <w:rPr>
          <w:b/>
        </w:rPr>
        <w:tab/>
      </w:r>
      <w:r w:rsidRPr="00BE3505">
        <w:rPr>
          <w:b/>
          <w:i/>
        </w:rPr>
        <w:t>Non-Doers:</w:t>
      </w:r>
      <w:r w:rsidR="00CB10F9" w:rsidRPr="00BE3505">
        <w:rPr>
          <w:b/>
        </w:rPr>
        <w:t xml:space="preserve"> </w:t>
      </w:r>
      <w:r w:rsidRPr="00BE3505">
        <w:t xml:space="preserve">What would be the </w:t>
      </w:r>
      <w:r w:rsidRPr="00BE3505">
        <w:rPr>
          <w:b/>
          <w:i/>
        </w:rPr>
        <w:t>advantages</w:t>
      </w:r>
      <w:r w:rsidRPr="00BE3505">
        <w:t xml:space="preserve"> of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 xml:space="preserve">? </w:t>
      </w:r>
      <w:r w:rsidRPr="001F1B04">
        <w:rPr>
          <w:b/>
          <w:i/>
        </w:rPr>
        <w:t>(Write all responses below.</w:t>
      </w:r>
      <w:r w:rsidR="00CB10F9" w:rsidRPr="001F1B04">
        <w:rPr>
          <w:b/>
          <w:i/>
        </w:rPr>
        <w:t xml:space="preserve"> </w:t>
      </w:r>
      <w:r w:rsidRPr="001F1B04">
        <w:rPr>
          <w:b/>
          <w:i/>
        </w:rPr>
        <w:t>Probe with “What else?”)</w:t>
      </w:r>
    </w:p>
    <w:p w14:paraId="42C2E158" w14:textId="77777777" w:rsidR="003C5B5F" w:rsidRPr="00BE3505" w:rsidRDefault="003C5B5F">
      <w:pPr>
        <w:spacing w:after="0"/>
        <w:ind w:left="0"/>
      </w:pPr>
    </w:p>
    <w:p w14:paraId="494BB426" w14:textId="77777777" w:rsidR="003C5B5F" w:rsidRPr="00BE3505" w:rsidRDefault="003C5B5F">
      <w:pPr>
        <w:spacing w:after="0"/>
        <w:ind w:left="0"/>
        <w:rPr>
          <w:i/>
        </w:rPr>
      </w:pPr>
      <w:r w:rsidRPr="00BE3505">
        <w:rPr>
          <w:i/>
        </w:rPr>
        <w:t>(Perceived Negative Consequences)</w:t>
      </w:r>
    </w:p>
    <w:p w14:paraId="784B0512" w14:textId="6B17BD8E" w:rsidR="003C5B5F" w:rsidRPr="00BE3505" w:rsidRDefault="003C5B5F">
      <w:pPr>
        <w:spacing w:after="0"/>
        <w:ind w:left="0" w:hanging="480"/>
      </w:pPr>
      <w:r w:rsidRPr="00BE3505">
        <w:rPr>
          <w:b/>
        </w:rPr>
        <w:t>5a.</w:t>
      </w:r>
      <w:r w:rsidRPr="00BE3505">
        <w:tab/>
      </w:r>
      <w:r w:rsidRPr="00BE3505">
        <w:rPr>
          <w:b/>
          <w:i/>
        </w:rPr>
        <w:t>Doers:</w:t>
      </w:r>
      <w:r w:rsidR="00CB10F9" w:rsidRPr="00BE3505">
        <w:t xml:space="preserve"> </w:t>
      </w:r>
      <w:r w:rsidRPr="00BE3505">
        <w:t xml:space="preserve">What are the </w:t>
      </w:r>
      <w:r w:rsidRPr="00BE3505">
        <w:rPr>
          <w:b/>
          <w:i/>
        </w:rPr>
        <w:t>disadvantages</w:t>
      </w:r>
      <w:r w:rsidRPr="00BE3505">
        <w:t xml:space="preserve"> of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p>
    <w:p w14:paraId="710E79A0" w14:textId="4DC28E20" w:rsidR="003C5B5F" w:rsidRPr="001F1B04" w:rsidRDefault="003C5B5F">
      <w:pPr>
        <w:spacing w:after="0"/>
        <w:ind w:left="0" w:hanging="480"/>
      </w:pPr>
      <w:r w:rsidRPr="00BE3505">
        <w:rPr>
          <w:b/>
        </w:rPr>
        <w:t>5b.</w:t>
      </w:r>
      <w:r w:rsidRPr="00BE3505">
        <w:rPr>
          <w:b/>
        </w:rPr>
        <w:tab/>
      </w:r>
      <w:r w:rsidRPr="00BE3505">
        <w:rPr>
          <w:b/>
          <w:i/>
        </w:rPr>
        <w:t>Non-Doers:</w:t>
      </w:r>
      <w:r w:rsidR="00CB10F9" w:rsidRPr="00BE3505">
        <w:rPr>
          <w:b/>
        </w:rPr>
        <w:t xml:space="preserve"> </w:t>
      </w:r>
      <w:r w:rsidRPr="00BE3505">
        <w:t xml:space="preserve">What would be the </w:t>
      </w:r>
      <w:r w:rsidRPr="00BE3505">
        <w:rPr>
          <w:b/>
          <w:i/>
        </w:rPr>
        <w:t>disadvantages</w:t>
      </w:r>
      <w:r w:rsidRPr="00BE3505">
        <w:t xml:space="preserve"> of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r w:rsidR="00CB10F9" w:rsidRPr="00BE3505">
        <w:t xml:space="preserve"> </w:t>
      </w:r>
      <w:r w:rsidRPr="001F1B04">
        <w:rPr>
          <w:b/>
          <w:i/>
        </w:rPr>
        <w:t>(Write all responses below.</w:t>
      </w:r>
      <w:r w:rsidR="00CB10F9" w:rsidRPr="001F1B04">
        <w:rPr>
          <w:b/>
          <w:i/>
        </w:rPr>
        <w:t xml:space="preserve"> </w:t>
      </w:r>
      <w:r w:rsidRPr="001F1B04">
        <w:rPr>
          <w:b/>
          <w:i/>
        </w:rPr>
        <w:t>Probe with “What else?”)</w:t>
      </w:r>
    </w:p>
    <w:p w14:paraId="22C0D2CF" w14:textId="77777777" w:rsidR="003C5B5F" w:rsidRPr="00BE3505" w:rsidRDefault="003C5B5F">
      <w:pPr>
        <w:spacing w:after="0"/>
        <w:ind w:left="0"/>
      </w:pPr>
    </w:p>
    <w:p w14:paraId="5A6425E4" w14:textId="1F9396FA" w:rsidR="003C5B5F" w:rsidRPr="00BE3505" w:rsidRDefault="003C5B5F">
      <w:pPr>
        <w:spacing w:after="0"/>
        <w:ind w:left="0"/>
        <w:rPr>
          <w:i/>
        </w:rPr>
      </w:pPr>
      <w:r w:rsidRPr="00BE3505">
        <w:rPr>
          <w:i/>
        </w:rPr>
        <w:t>(Perceived Social Norms)</w:t>
      </w:r>
    </w:p>
    <w:p w14:paraId="4F0E7BBC" w14:textId="3BD34608" w:rsidR="003C5B5F" w:rsidRPr="00BE3505" w:rsidRDefault="003C5B5F">
      <w:pPr>
        <w:spacing w:after="0"/>
        <w:ind w:left="0" w:hanging="480"/>
      </w:pPr>
      <w:r w:rsidRPr="00BE3505">
        <w:rPr>
          <w:b/>
        </w:rPr>
        <w:t>6a.</w:t>
      </w:r>
      <w:r w:rsidRPr="00BE3505">
        <w:rPr>
          <w:b/>
        </w:rPr>
        <w:tab/>
      </w:r>
      <w:r w:rsidRPr="00BE3505">
        <w:rPr>
          <w:b/>
          <w:i/>
        </w:rPr>
        <w:t>Doers:</w:t>
      </w:r>
      <w:r w:rsidR="00CB10F9" w:rsidRPr="00BE3505">
        <w:rPr>
          <w:b/>
        </w:rPr>
        <w:t xml:space="preserve"> </w:t>
      </w:r>
      <w:r w:rsidRPr="00BE3505">
        <w:t>Do most of the people that you know approve of you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p>
    <w:p w14:paraId="79ADC850" w14:textId="333263AB" w:rsidR="003C5B5F" w:rsidRPr="00BE3505" w:rsidRDefault="003C5B5F">
      <w:pPr>
        <w:spacing w:after="0"/>
        <w:ind w:left="0" w:hanging="480"/>
      </w:pPr>
      <w:r w:rsidRPr="00BE3505">
        <w:rPr>
          <w:b/>
        </w:rPr>
        <w:t>6b.</w:t>
      </w:r>
      <w:r w:rsidRPr="00BE3505">
        <w:t xml:space="preserve"> </w:t>
      </w:r>
      <w:r w:rsidRPr="00BE3505">
        <w:rPr>
          <w:b/>
          <w:i/>
        </w:rPr>
        <w:t>Non-Doers</w:t>
      </w:r>
      <w:r w:rsidRPr="00BE3505">
        <w:t>:</w:t>
      </w:r>
      <w:r w:rsidR="00CB10F9" w:rsidRPr="00BE3505">
        <w:t xml:space="preserve"> </w:t>
      </w:r>
      <w:r w:rsidRPr="00BE3505">
        <w:t>Would most of the people that you know approve of you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p>
    <w:p w14:paraId="1AEAB048" w14:textId="77777777" w:rsidR="003C5B5F" w:rsidRPr="00BE3505" w:rsidRDefault="003C5B5F">
      <w:pPr>
        <w:spacing w:after="0"/>
        <w:ind w:left="0"/>
      </w:pPr>
      <w:r w:rsidRPr="00BE3505">
        <w:sym w:font="Wingdings" w:char="F071"/>
      </w:r>
      <w:r w:rsidRPr="00BE3505">
        <w:t xml:space="preserve"> a. Yes</w:t>
      </w:r>
    </w:p>
    <w:p w14:paraId="38798084" w14:textId="77777777" w:rsidR="003C5B5F" w:rsidRPr="00BE3505" w:rsidRDefault="003C5B5F">
      <w:pPr>
        <w:spacing w:after="0"/>
        <w:ind w:left="0"/>
      </w:pPr>
      <w:r w:rsidRPr="00BE3505">
        <w:sym w:font="Wingdings" w:char="F071"/>
      </w:r>
      <w:r w:rsidRPr="00BE3505">
        <w:t xml:space="preserve"> b. Possibly</w:t>
      </w:r>
    </w:p>
    <w:p w14:paraId="284410EF" w14:textId="77777777" w:rsidR="003C5B5F" w:rsidRPr="00BE3505" w:rsidRDefault="003C5B5F">
      <w:pPr>
        <w:spacing w:after="0"/>
        <w:ind w:left="0"/>
      </w:pPr>
      <w:r w:rsidRPr="00BE3505">
        <w:sym w:font="Wingdings" w:char="F071"/>
      </w:r>
      <w:r w:rsidRPr="00BE3505">
        <w:t xml:space="preserve"> c. No </w:t>
      </w:r>
    </w:p>
    <w:p w14:paraId="54191ECB" w14:textId="7C13AB97" w:rsidR="00BE3505" w:rsidRDefault="00BE3505">
      <w:pPr>
        <w:spacing w:after="0"/>
        <w:ind w:left="0"/>
        <w:rPr>
          <w:i/>
        </w:rPr>
      </w:pPr>
    </w:p>
    <w:p w14:paraId="5226FEF1" w14:textId="19AAB798" w:rsidR="003C5B5F" w:rsidRPr="00BE3505" w:rsidRDefault="003C5B5F">
      <w:pPr>
        <w:spacing w:after="0"/>
        <w:ind w:left="0"/>
        <w:rPr>
          <w:i/>
        </w:rPr>
      </w:pPr>
      <w:r w:rsidRPr="00BE3505">
        <w:rPr>
          <w:i/>
        </w:rPr>
        <w:t xml:space="preserve">(Perceived Social </w:t>
      </w:r>
      <w:r w:rsidR="00AD0958" w:rsidRPr="00BE3505">
        <w:rPr>
          <w:i/>
        </w:rPr>
        <w:t>Norms)</w:t>
      </w:r>
    </w:p>
    <w:p w14:paraId="3D0F4868" w14:textId="2F266AE4" w:rsidR="003C5B5F" w:rsidRPr="00BE3505" w:rsidRDefault="003C5B5F">
      <w:pPr>
        <w:spacing w:after="0"/>
        <w:ind w:left="0" w:hanging="480"/>
      </w:pPr>
      <w:r w:rsidRPr="00BE3505">
        <w:rPr>
          <w:b/>
        </w:rPr>
        <w:t>7a.</w:t>
      </w:r>
      <w:r w:rsidRPr="00BE3505">
        <w:tab/>
      </w:r>
      <w:r w:rsidRPr="00BE3505">
        <w:rPr>
          <w:b/>
          <w:i/>
        </w:rPr>
        <w:t>Doers:</w:t>
      </w:r>
      <w:r w:rsidR="00CB10F9" w:rsidRPr="00BE3505">
        <w:rPr>
          <w:b/>
          <w:i/>
        </w:rPr>
        <w:t xml:space="preserve"> </w:t>
      </w:r>
      <w:r w:rsidRPr="00BE3505">
        <w:t xml:space="preserve">Who are the people that </w:t>
      </w:r>
      <w:r w:rsidRPr="00BE3505">
        <w:rPr>
          <w:b/>
          <w:i/>
        </w:rPr>
        <w:t>approve</w:t>
      </w:r>
      <w:r w:rsidRPr="00BE3505">
        <w:t xml:space="preserve"> of you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p>
    <w:p w14:paraId="0E599AFF" w14:textId="6FDF8983" w:rsidR="003C5B5F" w:rsidRPr="00BE3505" w:rsidRDefault="003C5B5F">
      <w:pPr>
        <w:spacing w:after="0"/>
        <w:ind w:left="0" w:hanging="480"/>
      </w:pPr>
      <w:r w:rsidRPr="00BE3505">
        <w:rPr>
          <w:b/>
        </w:rPr>
        <w:t>7b.</w:t>
      </w:r>
      <w:r w:rsidRPr="00BE3505">
        <w:tab/>
      </w:r>
      <w:r w:rsidRPr="00BE3505">
        <w:rPr>
          <w:b/>
          <w:i/>
        </w:rPr>
        <w:t>Non-Doers:</w:t>
      </w:r>
      <w:r w:rsidR="00CB10F9" w:rsidRPr="00BE3505">
        <w:rPr>
          <w:b/>
          <w:i/>
        </w:rPr>
        <w:t xml:space="preserve"> </w:t>
      </w:r>
      <w:r w:rsidRPr="00BE3505">
        <w:t xml:space="preserve">Who are the people that </w:t>
      </w:r>
      <w:r w:rsidRPr="00BE3505">
        <w:rPr>
          <w:b/>
          <w:i/>
        </w:rPr>
        <w:t>would approve</w:t>
      </w:r>
      <w:r w:rsidRPr="00BE3505">
        <w:t xml:space="preserve"> of you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p>
    <w:p w14:paraId="1E9BDA9E" w14:textId="6DAB5AE0" w:rsidR="003C5B5F" w:rsidRPr="001F1B04" w:rsidRDefault="003C5B5F">
      <w:pPr>
        <w:spacing w:after="0"/>
        <w:ind w:left="0"/>
      </w:pPr>
      <w:r w:rsidRPr="001F1B04">
        <w:rPr>
          <w:b/>
          <w:i/>
        </w:rPr>
        <w:t>(Write all responses below.</w:t>
      </w:r>
      <w:r w:rsidR="00CB10F9" w:rsidRPr="001F1B04">
        <w:rPr>
          <w:b/>
          <w:i/>
        </w:rPr>
        <w:t xml:space="preserve"> </w:t>
      </w:r>
      <w:r w:rsidRPr="001F1B04">
        <w:rPr>
          <w:b/>
          <w:i/>
        </w:rPr>
        <w:t>Probe with “Who else?”)</w:t>
      </w:r>
    </w:p>
    <w:p w14:paraId="391FEC1D" w14:textId="77777777" w:rsidR="003C5B5F" w:rsidRPr="00BE3505" w:rsidRDefault="003C5B5F">
      <w:pPr>
        <w:spacing w:after="0"/>
        <w:ind w:left="0"/>
      </w:pPr>
    </w:p>
    <w:p w14:paraId="18B1D9FF" w14:textId="4551FFE2" w:rsidR="003C5B5F" w:rsidRPr="00BE3505" w:rsidRDefault="003C5B5F">
      <w:pPr>
        <w:spacing w:after="0"/>
        <w:ind w:left="0"/>
        <w:rPr>
          <w:i/>
        </w:rPr>
      </w:pPr>
      <w:r w:rsidRPr="00BE3505">
        <w:rPr>
          <w:i/>
        </w:rPr>
        <w:t xml:space="preserve">(Perceived Social </w:t>
      </w:r>
      <w:r w:rsidR="00AD0958" w:rsidRPr="00BE3505">
        <w:rPr>
          <w:i/>
        </w:rPr>
        <w:t>Norms)</w:t>
      </w:r>
    </w:p>
    <w:p w14:paraId="7A04CDB8" w14:textId="61CA3FFB" w:rsidR="003C5B5F" w:rsidRPr="00BE3505" w:rsidRDefault="003C5B5F">
      <w:pPr>
        <w:spacing w:after="0"/>
        <w:ind w:left="0" w:hanging="480"/>
      </w:pPr>
      <w:r w:rsidRPr="00BE3505">
        <w:rPr>
          <w:b/>
        </w:rPr>
        <w:t>8a.</w:t>
      </w:r>
      <w:r w:rsidRPr="00BE3505">
        <w:tab/>
      </w:r>
      <w:r w:rsidRPr="00BE3505">
        <w:rPr>
          <w:b/>
          <w:i/>
        </w:rPr>
        <w:t>Doers:</w:t>
      </w:r>
      <w:r w:rsidR="00CB10F9" w:rsidRPr="00BE3505">
        <w:rPr>
          <w:b/>
          <w:i/>
        </w:rPr>
        <w:t xml:space="preserve"> </w:t>
      </w:r>
      <w:r w:rsidRPr="00BE3505">
        <w:t xml:space="preserve">Who are the people that </w:t>
      </w:r>
      <w:r w:rsidRPr="00BE3505">
        <w:rPr>
          <w:b/>
          <w:i/>
        </w:rPr>
        <w:t>disapprove</w:t>
      </w:r>
      <w:r w:rsidRPr="00BE3505">
        <w:t xml:space="preserve"> of you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p>
    <w:p w14:paraId="255513FE" w14:textId="36DF8DA6" w:rsidR="003C5B5F" w:rsidRPr="00BE3505" w:rsidRDefault="003C5B5F">
      <w:pPr>
        <w:spacing w:after="0"/>
        <w:ind w:left="0" w:hanging="480"/>
      </w:pPr>
      <w:r w:rsidRPr="00BE3505">
        <w:rPr>
          <w:b/>
        </w:rPr>
        <w:t>8b.</w:t>
      </w:r>
      <w:r w:rsidRPr="00BE3505">
        <w:tab/>
      </w:r>
      <w:r w:rsidRPr="00BE3505">
        <w:rPr>
          <w:b/>
          <w:i/>
        </w:rPr>
        <w:t>Non-Doers:</w:t>
      </w:r>
      <w:r w:rsidR="00CB10F9" w:rsidRPr="00BE3505">
        <w:rPr>
          <w:b/>
          <w:i/>
        </w:rPr>
        <w:t xml:space="preserve"> </w:t>
      </w:r>
      <w:r w:rsidRPr="00BE3505">
        <w:t xml:space="preserve">Who are the people that </w:t>
      </w:r>
      <w:r w:rsidRPr="00BE3505">
        <w:rPr>
          <w:b/>
          <w:i/>
        </w:rPr>
        <w:t>would disapprove</w:t>
      </w:r>
      <w:r w:rsidRPr="00BE3505">
        <w:t xml:space="preserve"> of you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r w:rsidR="00CB10F9" w:rsidRPr="00BE3505">
        <w:t xml:space="preserve"> </w:t>
      </w:r>
    </w:p>
    <w:p w14:paraId="4BECAC66" w14:textId="3949F505" w:rsidR="003C5B5F" w:rsidRPr="001F1B04" w:rsidRDefault="003C5B5F">
      <w:pPr>
        <w:spacing w:after="0"/>
        <w:ind w:left="0"/>
      </w:pPr>
      <w:r w:rsidRPr="001F1B04">
        <w:rPr>
          <w:b/>
          <w:i/>
        </w:rPr>
        <w:t>(Write all responses below.</w:t>
      </w:r>
      <w:r w:rsidR="00CB10F9" w:rsidRPr="001F1B04">
        <w:rPr>
          <w:b/>
          <w:i/>
        </w:rPr>
        <w:t xml:space="preserve"> </w:t>
      </w:r>
      <w:r w:rsidRPr="001F1B04">
        <w:rPr>
          <w:b/>
          <w:i/>
        </w:rPr>
        <w:t>Probe with “Who else?”)</w:t>
      </w:r>
    </w:p>
    <w:p w14:paraId="3C0175D0" w14:textId="77777777" w:rsidR="003C5B5F" w:rsidRPr="00BE3505" w:rsidRDefault="003C5B5F">
      <w:pPr>
        <w:spacing w:after="0"/>
        <w:ind w:left="0" w:hanging="480"/>
      </w:pPr>
    </w:p>
    <w:p w14:paraId="1F117791" w14:textId="77777777" w:rsidR="003C5B5F" w:rsidRPr="00BE3505" w:rsidRDefault="003C5B5F">
      <w:pPr>
        <w:spacing w:after="0"/>
        <w:ind w:left="0"/>
        <w:rPr>
          <w:i/>
        </w:rPr>
      </w:pPr>
      <w:r w:rsidRPr="00BE3505">
        <w:rPr>
          <w:i/>
        </w:rPr>
        <w:t>(Perceived Access)</w:t>
      </w:r>
    </w:p>
    <w:p w14:paraId="7C24C8B1" w14:textId="654980E1" w:rsidR="003C5B5F" w:rsidRPr="00BE3505" w:rsidRDefault="003C5B5F">
      <w:pPr>
        <w:spacing w:after="0"/>
        <w:ind w:left="0" w:hanging="600"/>
      </w:pPr>
      <w:r w:rsidRPr="00BE3505">
        <w:rPr>
          <w:b/>
        </w:rPr>
        <w:t>9a.</w:t>
      </w:r>
      <w:r w:rsidRPr="00BE3505">
        <w:tab/>
      </w:r>
      <w:r w:rsidRPr="00BE3505">
        <w:rPr>
          <w:b/>
          <w:i/>
        </w:rPr>
        <w:t>Doers:</w:t>
      </w:r>
      <w:r w:rsidR="00CB10F9" w:rsidRPr="00BE3505">
        <w:rPr>
          <w:b/>
          <w:i/>
        </w:rPr>
        <w:t xml:space="preserve"> </w:t>
      </w:r>
      <w:r w:rsidRPr="00BE3505">
        <w:t>How difficult is it to get the things you need to plant</w:t>
      </w:r>
      <w:r w:rsidRPr="00BE3505">
        <w:rPr>
          <w:lang w:val="en"/>
        </w:rPr>
        <w:t xml:space="preserve"> a leguminous crop</w:t>
      </w:r>
      <w:r w:rsidRPr="00BE3505">
        <w:t xml:space="preserve"> </w:t>
      </w:r>
      <w:r w:rsidRPr="00BE3505">
        <w:rPr>
          <w:lang w:val="en"/>
        </w:rPr>
        <w:t>in the same field as your staple crop during the same season</w:t>
      </w:r>
      <w:r w:rsidRPr="00BE3505">
        <w:t>?</w:t>
      </w:r>
    </w:p>
    <w:p w14:paraId="2A343865" w14:textId="4FE21D31" w:rsidR="003C5B5F" w:rsidRPr="00BE3505" w:rsidRDefault="003C5B5F">
      <w:pPr>
        <w:spacing w:after="0"/>
        <w:ind w:left="0" w:hanging="600"/>
      </w:pPr>
      <w:r w:rsidRPr="00BE3505">
        <w:rPr>
          <w:b/>
        </w:rPr>
        <w:t>9b.</w:t>
      </w:r>
      <w:r w:rsidRPr="00BE3505">
        <w:rPr>
          <w:b/>
        </w:rPr>
        <w:tab/>
      </w:r>
      <w:r w:rsidRPr="00BE3505">
        <w:rPr>
          <w:b/>
          <w:i/>
        </w:rPr>
        <w:t>Non-Doers:</w:t>
      </w:r>
      <w:r w:rsidR="00CB10F9" w:rsidRPr="00BE3505">
        <w:rPr>
          <w:b/>
          <w:i/>
        </w:rPr>
        <w:t xml:space="preserve"> </w:t>
      </w:r>
      <w:r w:rsidRPr="00BE3505">
        <w:t>How difficult would it be to get the things you need to plant</w:t>
      </w:r>
      <w:r w:rsidRPr="00BE3505">
        <w:rPr>
          <w:lang w:val="en"/>
        </w:rPr>
        <w:t xml:space="preserve"> a leguminous crop</w:t>
      </w:r>
      <w:r w:rsidRPr="00BE3505">
        <w:t xml:space="preserve"> </w:t>
      </w:r>
      <w:r w:rsidRPr="00BE3505">
        <w:rPr>
          <w:lang w:val="en"/>
        </w:rPr>
        <w:t>in the same field as your staple crop during the same season</w:t>
      </w:r>
      <w:r w:rsidRPr="00BE3505">
        <w:t>? Very difficult, somewhat difficult, not difficult at all?</w:t>
      </w:r>
    </w:p>
    <w:p w14:paraId="30644B8A" w14:textId="77777777" w:rsidR="003C5B5F" w:rsidRPr="00BE3505" w:rsidRDefault="003C5B5F">
      <w:pPr>
        <w:spacing w:after="0"/>
        <w:ind w:left="0"/>
      </w:pPr>
      <w:r w:rsidRPr="00BE3505">
        <w:sym w:font="Wingdings" w:char="F071"/>
      </w:r>
      <w:r w:rsidRPr="00BE3505">
        <w:t xml:space="preserve"> a. Very difficult</w:t>
      </w:r>
    </w:p>
    <w:p w14:paraId="12B2C69A" w14:textId="77777777" w:rsidR="003C5B5F" w:rsidRPr="00BE3505" w:rsidRDefault="003C5B5F">
      <w:pPr>
        <w:spacing w:after="0"/>
        <w:ind w:left="0"/>
      </w:pPr>
      <w:r w:rsidRPr="00BE3505">
        <w:sym w:font="Wingdings" w:char="F071"/>
      </w:r>
      <w:r w:rsidRPr="00BE3505">
        <w:t xml:space="preserve"> b. Somewhat difficult</w:t>
      </w:r>
    </w:p>
    <w:p w14:paraId="6F79B0C6" w14:textId="77777777" w:rsidR="003C5B5F" w:rsidRPr="00BE3505" w:rsidRDefault="003C5B5F">
      <w:pPr>
        <w:spacing w:after="0"/>
        <w:ind w:left="0"/>
      </w:pPr>
      <w:r w:rsidRPr="00BE3505">
        <w:sym w:font="Wingdings" w:char="F071"/>
      </w:r>
      <w:r w:rsidRPr="00BE3505">
        <w:t xml:space="preserve"> c. Not difficult at all.</w:t>
      </w:r>
    </w:p>
    <w:p w14:paraId="2A7F89ED" w14:textId="77777777" w:rsidR="003C5B5F" w:rsidRPr="00BE3505" w:rsidRDefault="003C5B5F">
      <w:pPr>
        <w:spacing w:after="0"/>
        <w:ind w:left="0"/>
      </w:pPr>
    </w:p>
    <w:p w14:paraId="79DB1572" w14:textId="75D26DBF" w:rsidR="003C5B5F" w:rsidRPr="00BE3505" w:rsidRDefault="003C5B5F">
      <w:pPr>
        <w:spacing w:after="0"/>
        <w:ind w:left="0"/>
        <w:rPr>
          <w:i/>
        </w:rPr>
      </w:pPr>
      <w:r w:rsidRPr="00BE3505">
        <w:rPr>
          <w:i/>
        </w:rPr>
        <w:t>(Perceived Cues for Action</w:t>
      </w:r>
      <w:r w:rsidR="00AD0958" w:rsidRPr="00BE3505">
        <w:rPr>
          <w:i/>
        </w:rPr>
        <w:t>/</w:t>
      </w:r>
      <w:r w:rsidRPr="00BE3505">
        <w:rPr>
          <w:i/>
        </w:rPr>
        <w:t>Reminders)</w:t>
      </w:r>
    </w:p>
    <w:p w14:paraId="64D2BA23" w14:textId="3B5CBB21" w:rsidR="003C5B5F" w:rsidRPr="00BE3505" w:rsidRDefault="003C5B5F">
      <w:pPr>
        <w:spacing w:after="0"/>
        <w:ind w:left="0" w:hanging="600"/>
      </w:pPr>
      <w:r w:rsidRPr="00BE3505">
        <w:rPr>
          <w:b/>
        </w:rPr>
        <w:t>10a.</w:t>
      </w:r>
      <w:r w:rsidRPr="00BE3505">
        <w:rPr>
          <w:b/>
        </w:rPr>
        <w:tab/>
      </w:r>
      <w:r w:rsidRPr="00BE3505">
        <w:rPr>
          <w:b/>
          <w:i/>
        </w:rPr>
        <w:t>Doers:</w:t>
      </w:r>
      <w:r w:rsidR="00CB10F9" w:rsidRPr="00BE3505">
        <w:t xml:space="preserve"> </w:t>
      </w:r>
      <w:r w:rsidRPr="00BE3505">
        <w:t xml:space="preserve"> How difficult is it to remember to plant</w:t>
      </w:r>
      <w:r w:rsidRPr="00BE3505">
        <w:rPr>
          <w:lang w:val="en"/>
        </w:rPr>
        <w:t xml:space="preserve"> a leguminous crop</w:t>
      </w:r>
      <w:r w:rsidRPr="00BE3505">
        <w:t xml:space="preserve"> </w:t>
      </w:r>
      <w:r w:rsidRPr="00BE3505">
        <w:rPr>
          <w:lang w:val="en"/>
        </w:rPr>
        <w:t>in the same field as your staple crop during the same season</w:t>
      </w:r>
      <w:r w:rsidRPr="00BE3505">
        <w:t>?</w:t>
      </w:r>
      <w:r w:rsidR="00CB10F9" w:rsidRPr="00BE3505">
        <w:t xml:space="preserve"> </w:t>
      </w:r>
      <w:r w:rsidRPr="00BE3505">
        <w:t>Very difficult, somewhat difficult, or not difficult at all?</w:t>
      </w:r>
    </w:p>
    <w:p w14:paraId="033BB725" w14:textId="6F83C2EB" w:rsidR="003C5B5F" w:rsidRPr="00BE3505" w:rsidRDefault="003C5B5F">
      <w:pPr>
        <w:spacing w:after="0"/>
        <w:ind w:left="0" w:hanging="600"/>
      </w:pPr>
      <w:r w:rsidRPr="00BE3505">
        <w:rPr>
          <w:b/>
        </w:rPr>
        <w:t>10b.</w:t>
      </w:r>
      <w:r w:rsidRPr="00BE3505">
        <w:rPr>
          <w:b/>
        </w:rPr>
        <w:tab/>
      </w:r>
      <w:r w:rsidRPr="00BE3505">
        <w:rPr>
          <w:b/>
          <w:i/>
        </w:rPr>
        <w:t>Non-Doers:</w:t>
      </w:r>
      <w:r w:rsidR="00CB10F9" w:rsidRPr="00BE3505">
        <w:t xml:space="preserve"> </w:t>
      </w:r>
      <w:r w:rsidRPr="00BE3505">
        <w:t xml:space="preserve"> How difficult do you think it would be to remember to plant</w:t>
      </w:r>
      <w:r w:rsidRPr="00BE3505">
        <w:rPr>
          <w:lang w:val="en"/>
        </w:rPr>
        <w:t xml:space="preserve"> a leguminous crop</w:t>
      </w:r>
      <w:r w:rsidRPr="00BE3505">
        <w:t xml:space="preserve"> </w:t>
      </w:r>
      <w:r w:rsidRPr="00BE3505">
        <w:rPr>
          <w:lang w:val="en"/>
        </w:rPr>
        <w:t>in the same field as your staple crop during the same season</w:t>
      </w:r>
      <w:r w:rsidRPr="00BE3505">
        <w:t>? Very difficult, somewhat difficult, or not difficult at all?</w:t>
      </w:r>
    </w:p>
    <w:p w14:paraId="24EDC588" w14:textId="77777777" w:rsidR="003C5B5F" w:rsidRPr="00BE3505" w:rsidRDefault="003C5B5F">
      <w:pPr>
        <w:spacing w:after="0"/>
        <w:ind w:left="0"/>
      </w:pPr>
      <w:r w:rsidRPr="00BE3505">
        <w:sym w:font="Wingdings" w:char="F071"/>
      </w:r>
      <w:r w:rsidRPr="00BE3505">
        <w:t xml:space="preserve"> a. Very difficult</w:t>
      </w:r>
    </w:p>
    <w:p w14:paraId="50BFCA00" w14:textId="77777777" w:rsidR="003C5B5F" w:rsidRPr="00BE3505" w:rsidRDefault="003C5B5F">
      <w:pPr>
        <w:spacing w:after="0"/>
        <w:ind w:left="0"/>
      </w:pPr>
      <w:r w:rsidRPr="00BE3505">
        <w:sym w:font="Wingdings" w:char="F071"/>
      </w:r>
      <w:r w:rsidRPr="00BE3505">
        <w:t xml:space="preserve"> b. Somewhat difficult</w:t>
      </w:r>
    </w:p>
    <w:p w14:paraId="399AAE87" w14:textId="24C920C4" w:rsidR="00BE3505" w:rsidRPr="00BE3505" w:rsidRDefault="003C5B5F">
      <w:pPr>
        <w:spacing w:after="0"/>
        <w:ind w:left="0"/>
        <w:rPr>
          <w:i/>
        </w:rPr>
      </w:pPr>
      <w:r w:rsidRPr="00BE3505">
        <w:sym w:font="Wingdings" w:char="F071"/>
      </w:r>
      <w:r w:rsidRPr="00BE3505">
        <w:t xml:space="preserve"> c. Not difficult at all</w:t>
      </w:r>
    </w:p>
    <w:p w14:paraId="7E263334" w14:textId="77777777" w:rsidR="00BE3505" w:rsidRPr="00BE3505" w:rsidRDefault="00BE3505">
      <w:pPr>
        <w:spacing w:after="0"/>
        <w:ind w:left="0"/>
      </w:pPr>
    </w:p>
    <w:p w14:paraId="41A2BE6B" w14:textId="52FAB3BA" w:rsidR="003C5B5F" w:rsidRPr="00BE3505" w:rsidRDefault="003C5B5F" w:rsidP="00BE3505">
      <w:pPr>
        <w:spacing w:after="0"/>
        <w:ind w:left="0"/>
        <w:rPr>
          <w:i/>
        </w:rPr>
      </w:pPr>
      <w:r w:rsidRPr="00BE3505">
        <w:rPr>
          <w:i/>
        </w:rPr>
        <w:t>(Perceived Susceptibility</w:t>
      </w:r>
      <w:r w:rsidR="00AD0958" w:rsidRPr="00BE3505">
        <w:rPr>
          <w:i/>
        </w:rPr>
        <w:t>/</w:t>
      </w:r>
      <w:r w:rsidRPr="00BE3505">
        <w:rPr>
          <w:i/>
        </w:rPr>
        <w:t>Perceived Risk)</w:t>
      </w:r>
    </w:p>
    <w:p w14:paraId="1B6FE21E" w14:textId="76CDCD12" w:rsidR="003C5B5F" w:rsidRPr="00BE3505" w:rsidRDefault="003C5B5F">
      <w:pPr>
        <w:spacing w:after="0"/>
        <w:ind w:left="0" w:hanging="600"/>
      </w:pPr>
      <w:r w:rsidRPr="00BE3505">
        <w:rPr>
          <w:b/>
        </w:rPr>
        <w:t>11.</w:t>
      </w:r>
      <w:r w:rsidRPr="00BE3505">
        <w:tab/>
      </w:r>
      <w:r w:rsidRPr="00BE3505">
        <w:rPr>
          <w:b/>
          <w:i/>
        </w:rPr>
        <w:t>Doers</w:t>
      </w:r>
      <w:r w:rsidRPr="00BE3505">
        <w:rPr>
          <w:b/>
        </w:rPr>
        <w:t xml:space="preserve"> </w:t>
      </w:r>
      <w:r w:rsidRPr="00BE3505">
        <w:rPr>
          <w:b/>
          <w:i/>
        </w:rPr>
        <w:t>and Non-Doers:</w:t>
      </w:r>
      <w:r w:rsidR="00CB10F9" w:rsidRPr="00BE3505">
        <w:t xml:space="preserve"> </w:t>
      </w:r>
      <w:r w:rsidRPr="00BE3505">
        <w:t>How likely is it that your soil will become infertile?</w:t>
      </w:r>
      <w:r w:rsidR="00CB10F9" w:rsidRPr="00BE3505">
        <w:t xml:space="preserve"> </w:t>
      </w:r>
      <w:r w:rsidR="00BE3505" w:rsidRPr="00BE3505">
        <w:t>V</w:t>
      </w:r>
      <w:r w:rsidRPr="00BE3505">
        <w:t>ery likely, somewhat likely or not likely at all?</w:t>
      </w:r>
    </w:p>
    <w:p w14:paraId="2E426B2C" w14:textId="77777777" w:rsidR="003C5B5F" w:rsidRPr="00BE3505" w:rsidRDefault="003C5B5F">
      <w:pPr>
        <w:spacing w:after="0"/>
        <w:ind w:left="0"/>
      </w:pPr>
      <w:r w:rsidRPr="00BE3505">
        <w:sym w:font="Wingdings" w:char="F071"/>
      </w:r>
      <w:r w:rsidRPr="00BE3505">
        <w:t xml:space="preserve"> a. Very likely</w:t>
      </w:r>
    </w:p>
    <w:p w14:paraId="45163B65" w14:textId="77777777" w:rsidR="003C5B5F" w:rsidRPr="00BE3505" w:rsidRDefault="003C5B5F">
      <w:pPr>
        <w:spacing w:after="0"/>
        <w:ind w:left="0"/>
      </w:pPr>
      <w:r w:rsidRPr="00BE3505">
        <w:sym w:font="Wingdings" w:char="F071"/>
      </w:r>
      <w:r w:rsidRPr="00BE3505">
        <w:t xml:space="preserve"> b. Somewhat likely</w:t>
      </w:r>
    </w:p>
    <w:p w14:paraId="00F16551" w14:textId="77777777" w:rsidR="003C5B5F" w:rsidRPr="00BE3505" w:rsidRDefault="003C5B5F">
      <w:pPr>
        <w:spacing w:after="0"/>
        <w:ind w:left="0"/>
      </w:pPr>
      <w:r w:rsidRPr="00BE3505">
        <w:sym w:font="Wingdings" w:char="F071"/>
      </w:r>
      <w:r w:rsidRPr="00BE3505">
        <w:t xml:space="preserve"> c. Not likely at all</w:t>
      </w:r>
    </w:p>
    <w:p w14:paraId="47C87CD0" w14:textId="77777777" w:rsidR="003C5B5F" w:rsidRPr="00BE3505" w:rsidRDefault="003C5B5F">
      <w:pPr>
        <w:spacing w:after="0"/>
        <w:ind w:left="0"/>
      </w:pPr>
    </w:p>
    <w:p w14:paraId="71690DBA" w14:textId="77F2D168" w:rsidR="003C5B5F" w:rsidRPr="00BE3505" w:rsidRDefault="003C5B5F">
      <w:pPr>
        <w:spacing w:after="0"/>
        <w:ind w:left="0"/>
        <w:rPr>
          <w:i/>
        </w:rPr>
      </w:pPr>
      <w:r w:rsidRPr="00BE3505">
        <w:rPr>
          <w:i/>
        </w:rPr>
        <w:t>(Perceived Severity)</w:t>
      </w:r>
      <w:r w:rsidR="00CB10F9" w:rsidRPr="00BE3505">
        <w:rPr>
          <w:i/>
        </w:rPr>
        <w:t xml:space="preserve"> </w:t>
      </w:r>
      <w:r w:rsidRPr="00BE3505">
        <w:rPr>
          <w:i/>
        </w:rPr>
        <w:t xml:space="preserve"> </w:t>
      </w:r>
    </w:p>
    <w:p w14:paraId="66409FE4" w14:textId="504117F6" w:rsidR="003C5B5F" w:rsidRPr="00BE3505" w:rsidRDefault="003C5B5F">
      <w:pPr>
        <w:spacing w:after="0"/>
        <w:ind w:left="0" w:hanging="600"/>
      </w:pPr>
      <w:r w:rsidRPr="00BE3505">
        <w:rPr>
          <w:b/>
        </w:rPr>
        <w:t>12.</w:t>
      </w:r>
      <w:r w:rsidRPr="00BE3505">
        <w:tab/>
      </w:r>
      <w:r w:rsidRPr="00BE3505">
        <w:rPr>
          <w:b/>
        </w:rPr>
        <w:t>Doers and Non-Doers:</w:t>
      </w:r>
      <w:r w:rsidRPr="00BE3505">
        <w:t xml:space="preserve"> How serious would it be if your soil became infertile?</w:t>
      </w:r>
      <w:r w:rsidR="00CB10F9" w:rsidRPr="00BE3505">
        <w:t xml:space="preserve"> </w:t>
      </w:r>
      <w:r w:rsidR="00BE3505" w:rsidRPr="00BE3505">
        <w:t>V</w:t>
      </w:r>
      <w:r w:rsidRPr="00BE3505">
        <w:t>ery serious, somewhat serious, or not serious at all?</w:t>
      </w:r>
    </w:p>
    <w:p w14:paraId="5842C977" w14:textId="77777777" w:rsidR="003C5B5F" w:rsidRPr="00BE3505" w:rsidRDefault="003C5B5F">
      <w:pPr>
        <w:spacing w:after="0"/>
        <w:ind w:left="0"/>
      </w:pPr>
      <w:r w:rsidRPr="00BE3505">
        <w:sym w:font="Wingdings" w:char="F071"/>
      </w:r>
      <w:r w:rsidRPr="00BE3505">
        <w:t xml:space="preserve"> a. Very serious</w:t>
      </w:r>
    </w:p>
    <w:p w14:paraId="1537B9B1" w14:textId="77777777" w:rsidR="003C5B5F" w:rsidRPr="00BE3505" w:rsidRDefault="003C5B5F">
      <w:pPr>
        <w:spacing w:after="0"/>
        <w:ind w:left="0"/>
      </w:pPr>
      <w:r w:rsidRPr="00BE3505">
        <w:sym w:font="Wingdings" w:char="F071"/>
      </w:r>
      <w:r w:rsidRPr="00BE3505">
        <w:t xml:space="preserve"> b. Somewhat serious</w:t>
      </w:r>
    </w:p>
    <w:p w14:paraId="15DB7E84" w14:textId="77777777" w:rsidR="003C5B5F" w:rsidRPr="00BE3505" w:rsidRDefault="003C5B5F">
      <w:pPr>
        <w:spacing w:after="0"/>
        <w:ind w:left="0"/>
      </w:pPr>
      <w:r w:rsidRPr="00BE3505">
        <w:sym w:font="Wingdings" w:char="F071"/>
      </w:r>
      <w:r w:rsidRPr="00BE3505">
        <w:t xml:space="preserve"> c. Not serious at all</w:t>
      </w:r>
    </w:p>
    <w:p w14:paraId="20913ECF" w14:textId="77777777" w:rsidR="003C5B5F" w:rsidRPr="00BE3505" w:rsidRDefault="003C5B5F">
      <w:pPr>
        <w:spacing w:after="0"/>
        <w:ind w:left="0"/>
      </w:pPr>
    </w:p>
    <w:p w14:paraId="7F234F28" w14:textId="77777777" w:rsidR="003C5B5F" w:rsidRPr="00BE3505" w:rsidRDefault="003C5B5F">
      <w:pPr>
        <w:spacing w:after="0"/>
        <w:ind w:left="0"/>
        <w:rPr>
          <w:i/>
        </w:rPr>
      </w:pPr>
      <w:r w:rsidRPr="00BE3505">
        <w:rPr>
          <w:i/>
        </w:rPr>
        <w:t>(Action Efficacy)</w:t>
      </w:r>
    </w:p>
    <w:p w14:paraId="08A0A812" w14:textId="6C410BE9" w:rsidR="003C5B5F" w:rsidRPr="00BE3505" w:rsidRDefault="003C5B5F">
      <w:pPr>
        <w:spacing w:after="0"/>
        <w:ind w:left="0" w:hanging="540"/>
      </w:pPr>
      <w:r w:rsidRPr="00BE3505">
        <w:rPr>
          <w:b/>
        </w:rPr>
        <w:t>13.</w:t>
      </w:r>
      <w:r w:rsidR="00CB10F9" w:rsidRPr="00BE3505">
        <w:rPr>
          <w:b/>
        </w:rPr>
        <w:t xml:space="preserve"> </w:t>
      </w:r>
      <w:r w:rsidRPr="00BE3505">
        <w:rPr>
          <w:b/>
        </w:rPr>
        <w:t xml:space="preserve">Doers and Non-Doers </w:t>
      </w:r>
      <w:r w:rsidRPr="00BE3505">
        <w:t>How likely is it that your soil will become more fertile if you plant a leguminous crop in the same field as your staple crop during the same season?</w:t>
      </w:r>
      <w:r w:rsidR="00CB10F9" w:rsidRPr="00BE3505">
        <w:t xml:space="preserve"> </w:t>
      </w:r>
      <w:r w:rsidR="005A398E" w:rsidRPr="00BE3505">
        <w:t>Very</w:t>
      </w:r>
      <w:r w:rsidRPr="00BE3505">
        <w:t xml:space="preserve"> likely, somewhat likely or not likely at all?</w:t>
      </w:r>
    </w:p>
    <w:p w14:paraId="165C7BCE" w14:textId="77777777" w:rsidR="003C5B5F" w:rsidRPr="00BE3505" w:rsidRDefault="003C5B5F">
      <w:pPr>
        <w:spacing w:after="0"/>
        <w:ind w:left="0"/>
      </w:pPr>
      <w:r w:rsidRPr="00BE3505">
        <w:sym w:font="Wingdings" w:char="F071"/>
      </w:r>
      <w:r w:rsidRPr="00BE3505">
        <w:t xml:space="preserve"> a. Very likely</w:t>
      </w:r>
    </w:p>
    <w:p w14:paraId="75064953" w14:textId="77777777" w:rsidR="003C5B5F" w:rsidRPr="00BE3505" w:rsidRDefault="003C5B5F">
      <w:pPr>
        <w:spacing w:after="0"/>
        <w:ind w:left="0"/>
      </w:pPr>
      <w:r w:rsidRPr="00BE3505">
        <w:sym w:font="Wingdings" w:char="F071"/>
      </w:r>
      <w:r w:rsidRPr="00BE3505">
        <w:t xml:space="preserve"> b. Somewhat likely</w:t>
      </w:r>
    </w:p>
    <w:p w14:paraId="0D37FDE6" w14:textId="77777777" w:rsidR="003C5B5F" w:rsidRPr="00BE3505" w:rsidRDefault="003C5B5F">
      <w:pPr>
        <w:spacing w:after="0"/>
        <w:ind w:left="0"/>
      </w:pPr>
      <w:r w:rsidRPr="00BE3505">
        <w:sym w:font="Wingdings" w:char="F071"/>
      </w:r>
      <w:r w:rsidRPr="00BE3505">
        <w:t xml:space="preserve"> c. Not likely at all</w:t>
      </w:r>
    </w:p>
    <w:p w14:paraId="38142710" w14:textId="77777777" w:rsidR="003C5B5F" w:rsidRPr="00BE3505" w:rsidRDefault="003C5B5F">
      <w:pPr>
        <w:spacing w:after="0"/>
        <w:ind w:left="0"/>
        <w:rPr>
          <w:i/>
        </w:rPr>
      </w:pPr>
    </w:p>
    <w:p w14:paraId="782B67BA" w14:textId="77777777" w:rsidR="003C5B5F" w:rsidRPr="00BE3505" w:rsidRDefault="003C5B5F">
      <w:pPr>
        <w:spacing w:after="0"/>
        <w:ind w:left="0"/>
        <w:rPr>
          <w:i/>
        </w:rPr>
      </w:pPr>
      <w:r w:rsidRPr="00BE3505">
        <w:rPr>
          <w:i/>
        </w:rPr>
        <w:t xml:space="preserve"> (Perception of Divine Will)</w:t>
      </w:r>
    </w:p>
    <w:p w14:paraId="34373F62" w14:textId="5845800C" w:rsidR="003C5B5F" w:rsidRPr="00BE3505" w:rsidRDefault="003C5B5F">
      <w:pPr>
        <w:spacing w:after="0"/>
        <w:ind w:left="0" w:hanging="605"/>
      </w:pPr>
      <w:r w:rsidRPr="00BE3505">
        <w:rPr>
          <w:b/>
        </w:rPr>
        <w:t>14.</w:t>
      </w:r>
      <w:r w:rsidRPr="00BE3505">
        <w:rPr>
          <w:i/>
        </w:rPr>
        <w:tab/>
      </w:r>
      <w:r w:rsidRPr="00BE3505">
        <w:rPr>
          <w:b/>
          <w:i/>
        </w:rPr>
        <w:t>Doers and Non-Doers:</w:t>
      </w:r>
      <w:r w:rsidR="00CB10F9" w:rsidRPr="00BE3505">
        <w:rPr>
          <w:i/>
        </w:rPr>
        <w:t xml:space="preserve"> </w:t>
      </w:r>
      <w:r w:rsidRPr="00BE3505">
        <w:t xml:space="preserve">Do you think that </w:t>
      </w:r>
      <w:r w:rsidRPr="00BE3505">
        <w:rPr>
          <w:b/>
        </w:rPr>
        <w:t xml:space="preserve">God (or evil spirits) </w:t>
      </w:r>
      <w:r w:rsidRPr="00BE3505">
        <w:t>makes soil become weak and infertile?</w:t>
      </w:r>
      <w:r w:rsidR="00CB10F9" w:rsidRPr="00BE3505">
        <w:t xml:space="preserve"> </w:t>
      </w:r>
    </w:p>
    <w:p w14:paraId="46877355" w14:textId="77777777" w:rsidR="003C5B5F" w:rsidRPr="00BE3505" w:rsidRDefault="003C5B5F">
      <w:pPr>
        <w:spacing w:after="0"/>
        <w:ind w:left="0"/>
      </w:pPr>
      <w:r w:rsidRPr="00BE3505">
        <w:sym w:font="Wingdings" w:char="F071"/>
      </w:r>
      <w:r w:rsidRPr="00BE3505">
        <w:t xml:space="preserve"> a. Yes</w:t>
      </w:r>
    </w:p>
    <w:p w14:paraId="556070D3" w14:textId="77777777" w:rsidR="003C5B5F" w:rsidRPr="00BE3505" w:rsidRDefault="003C5B5F">
      <w:pPr>
        <w:spacing w:after="0"/>
        <w:ind w:left="0"/>
      </w:pPr>
      <w:r w:rsidRPr="00BE3505">
        <w:sym w:font="Wingdings" w:char="F071"/>
      </w:r>
      <w:r w:rsidRPr="00BE3505">
        <w:t xml:space="preserve"> b. No </w:t>
      </w:r>
    </w:p>
    <w:p w14:paraId="6FD52C89" w14:textId="77777777" w:rsidR="003C5B5F" w:rsidRPr="00BE3505" w:rsidRDefault="003C5B5F" w:rsidP="001F1B04">
      <w:pPr>
        <w:spacing w:after="0"/>
        <w:ind w:left="0"/>
      </w:pPr>
    </w:p>
    <w:p w14:paraId="601A7476" w14:textId="77777777" w:rsidR="003C5B5F" w:rsidRPr="00BE3505" w:rsidRDefault="003C5B5F" w:rsidP="001F1B04">
      <w:pPr>
        <w:spacing w:after="0"/>
        <w:ind w:left="0"/>
        <w:rPr>
          <w:i/>
        </w:rPr>
      </w:pPr>
      <w:r w:rsidRPr="00BE3505">
        <w:rPr>
          <w:i/>
        </w:rPr>
        <w:t>(Policy)</w:t>
      </w:r>
    </w:p>
    <w:p w14:paraId="71F2B3E6" w14:textId="3CA8C6D8" w:rsidR="003C5B5F" w:rsidRPr="00BE3505" w:rsidRDefault="003C5B5F">
      <w:pPr>
        <w:spacing w:after="0"/>
        <w:ind w:left="0" w:hanging="600"/>
      </w:pPr>
      <w:r w:rsidRPr="00BE3505">
        <w:rPr>
          <w:b/>
        </w:rPr>
        <w:t>15.</w:t>
      </w:r>
      <w:r w:rsidRPr="00BE3505">
        <w:rPr>
          <w:b/>
        </w:rPr>
        <w:tab/>
      </w:r>
      <w:r w:rsidRPr="00BE3505">
        <w:rPr>
          <w:b/>
          <w:i/>
        </w:rPr>
        <w:t>Doers and Non-Doers</w:t>
      </w:r>
      <w:r w:rsidRPr="00BE3505">
        <w:rPr>
          <w:b/>
        </w:rPr>
        <w:t>:</w:t>
      </w:r>
      <w:r w:rsidR="00CB10F9" w:rsidRPr="00BE3505">
        <w:rPr>
          <w:b/>
        </w:rPr>
        <w:t xml:space="preserve"> </w:t>
      </w:r>
      <w:r w:rsidRPr="00BE3505">
        <w:t>Are there any community laws or rules in place that make it more likely that you plant</w:t>
      </w:r>
      <w:r w:rsidRPr="00BE3505">
        <w:rPr>
          <w:lang w:val="en"/>
        </w:rPr>
        <w:t xml:space="preserve"> a leguminous crop</w:t>
      </w:r>
      <w:r w:rsidRPr="00BE3505">
        <w:t xml:space="preserve"> </w:t>
      </w:r>
      <w:r w:rsidRPr="00BE3505">
        <w:rPr>
          <w:lang w:val="en"/>
        </w:rPr>
        <w:t>in the same field as your staple crop during the same season</w:t>
      </w:r>
      <w:r w:rsidRPr="00BE3505">
        <w:t>?</w:t>
      </w:r>
      <w:r w:rsidR="00CB10F9" w:rsidRPr="00BE3505">
        <w:t xml:space="preserve"> </w:t>
      </w:r>
    </w:p>
    <w:p w14:paraId="06EC6104" w14:textId="77777777" w:rsidR="003C5B5F" w:rsidRPr="00BE3505" w:rsidRDefault="003C5B5F">
      <w:pPr>
        <w:spacing w:after="0"/>
        <w:ind w:left="0"/>
      </w:pPr>
      <w:r w:rsidRPr="00BE3505">
        <w:sym w:font="Wingdings" w:char="F071"/>
      </w:r>
      <w:r w:rsidRPr="00BE3505">
        <w:t xml:space="preserve"> a. Yes</w:t>
      </w:r>
    </w:p>
    <w:p w14:paraId="35527DA4" w14:textId="77777777" w:rsidR="003C5B5F" w:rsidRPr="00BE3505" w:rsidRDefault="003C5B5F">
      <w:pPr>
        <w:spacing w:after="0"/>
        <w:ind w:left="0"/>
      </w:pPr>
      <w:r w:rsidRPr="00BE3505">
        <w:sym w:font="Wingdings" w:char="F071"/>
      </w:r>
      <w:r w:rsidRPr="00BE3505">
        <w:t xml:space="preserve"> b. No </w:t>
      </w:r>
    </w:p>
    <w:p w14:paraId="38AAD658" w14:textId="77777777" w:rsidR="003C5B5F" w:rsidRPr="00BE3505" w:rsidRDefault="003C5B5F">
      <w:pPr>
        <w:spacing w:after="0"/>
        <w:ind w:left="0" w:hanging="600"/>
        <w:rPr>
          <w:b/>
        </w:rPr>
      </w:pPr>
    </w:p>
    <w:p w14:paraId="0CEDB8AD" w14:textId="77777777" w:rsidR="003C5B5F" w:rsidRPr="00BE3505" w:rsidRDefault="003C5B5F">
      <w:pPr>
        <w:spacing w:after="0"/>
        <w:ind w:left="0"/>
        <w:rPr>
          <w:i/>
        </w:rPr>
      </w:pPr>
      <w:r w:rsidRPr="00BE3505">
        <w:rPr>
          <w:i/>
        </w:rPr>
        <w:t>(Culture)</w:t>
      </w:r>
    </w:p>
    <w:p w14:paraId="16D27BFF" w14:textId="77777777" w:rsidR="003C5B5F" w:rsidRPr="00BE3505" w:rsidRDefault="003C5B5F">
      <w:pPr>
        <w:spacing w:after="0"/>
        <w:ind w:left="0" w:hanging="605"/>
      </w:pPr>
      <w:r w:rsidRPr="00BE3505">
        <w:rPr>
          <w:b/>
        </w:rPr>
        <w:t>16.</w:t>
      </w:r>
      <w:r w:rsidRPr="00BE3505">
        <w:rPr>
          <w:b/>
        </w:rPr>
        <w:tab/>
        <w:t xml:space="preserve">Doers and Non-Doers: </w:t>
      </w:r>
      <w:r w:rsidRPr="00BE3505">
        <w:t>Are there any cultural rules or taboos against planting</w:t>
      </w:r>
      <w:r w:rsidRPr="00BE3505">
        <w:rPr>
          <w:lang w:val="en"/>
        </w:rPr>
        <w:t xml:space="preserve"> a leguminous crop</w:t>
      </w:r>
      <w:r w:rsidRPr="00BE3505">
        <w:t xml:space="preserve"> </w:t>
      </w:r>
      <w:r w:rsidRPr="00BE3505">
        <w:rPr>
          <w:lang w:val="en"/>
        </w:rPr>
        <w:t>in the same field as your staple crop during the same season</w:t>
      </w:r>
      <w:r w:rsidRPr="00BE3505">
        <w:t>?</w:t>
      </w:r>
    </w:p>
    <w:p w14:paraId="23EBB37D" w14:textId="77777777" w:rsidR="003C5B5F" w:rsidRPr="00BE3505" w:rsidRDefault="003C5B5F">
      <w:pPr>
        <w:spacing w:after="0"/>
        <w:ind w:left="0"/>
      </w:pPr>
      <w:r w:rsidRPr="00BE3505">
        <w:lastRenderedPageBreak/>
        <w:sym w:font="Wingdings" w:char="F071"/>
      </w:r>
      <w:r w:rsidRPr="00BE3505">
        <w:t xml:space="preserve"> a. Yes</w:t>
      </w:r>
    </w:p>
    <w:p w14:paraId="245191B0" w14:textId="77777777" w:rsidR="003C5B5F" w:rsidRPr="00BE3505" w:rsidRDefault="003C5B5F">
      <w:pPr>
        <w:spacing w:after="0"/>
        <w:ind w:left="0"/>
      </w:pPr>
      <w:r w:rsidRPr="00BE3505">
        <w:sym w:font="Wingdings" w:char="F071"/>
      </w:r>
      <w:r w:rsidRPr="00BE3505">
        <w:t xml:space="preserve"> b. No </w:t>
      </w:r>
    </w:p>
    <w:p w14:paraId="313B288B" w14:textId="77777777" w:rsidR="003C5B5F" w:rsidRPr="00BE3505" w:rsidRDefault="003C5B5F">
      <w:pPr>
        <w:spacing w:after="0"/>
        <w:ind w:left="0"/>
      </w:pPr>
    </w:p>
    <w:p w14:paraId="458F1C43" w14:textId="77777777" w:rsidR="003C5B5F" w:rsidRPr="00BE3505" w:rsidRDefault="003C5B5F">
      <w:pPr>
        <w:spacing w:after="0"/>
        <w:ind w:left="0"/>
        <w:rPr>
          <w:i/>
        </w:rPr>
      </w:pPr>
      <w:r w:rsidRPr="00BE3505">
        <w:rPr>
          <w:i/>
        </w:rPr>
        <w:t xml:space="preserve">Now I am going to ask you a question totally unrelated to the topic we’ve been discussing. </w:t>
      </w:r>
    </w:p>
    <w:p w14:paraId="7ED5C271" w14:textId="77777777" w:rsidR="003C5B5F" w:rsidRPr="00BE3505" w:rsidRDefault="003C5B5F">
      <w:pPr>
        <w:spacing w:after="0"/>
        <w:ind w:left="0"/>
        <w:rPr>
          <w:i/>
        </w:rPr>
      </w:pPr>
      <w:r w:rsidRPr="00BE3505">
        <w:rPr>
          <w:i/>
        </w:rPr>
        <w:t xml:space="preserve">(Question on Universal Motivators) </w:t>
      </w:r>
    </w:p>
    <w:p w14:paraId="699174B7" w14:textId="77777777" w:rsidR="003C5B5F" w:rsidRPr="00BE3505" w:rsidRDefault="003C5B5F">
      <w:pPr>
        <w:spacing w:after="0"/>
        <w:ind w:left="0" w:hanging="600"/>
      </w:pPr>
      <w:r w:rsidRPr="00BE3505">
        <w:rPr>
          <w:b/>
        </w:rPr>
        <w:t>17.</w:t>
      </w:r>
      <w:r w:rsidRPr="00BE3505">
        <w:rPr>
          <w:b/>
        </w:rPr>
        <w:tab/>
        <w:t xml:space="preserve">Doers and Non-Doers: </w:t>
      </w:r>
      <w:r w:rsidRPr="00BE3505">
        <w:t xml:space="preserve">What is the one thing you desire most in life? </w:t>
      </w:r>
    </w:p>
    <w:p w14:paraId="32921EDE" w14:textId="77777777" w:rsidR="003C5B5F" w:rsidRPr="00BE3505" w:rsidRDefault="003C5B5F">
      <w:pPr>
        <w:spacing w:after="0"/>
        <w:ind w:left="0"/>
      </w:pPr>
    </w:p>
    <w:p w14:paraId="2AB6F73A" w14:textId="77777777" w:rsidR="003C5B5F" w:rsidRPr="00300E8C" w:rsidRDefault="003C5B5F" w:rsidP="003C5B5F">
      <w:pPr>
        <w:spacing w:after="0"/>
        <w:ind w:left="0"/>
      </w:pPr>
    </w:p>
    <w:p w14:paraId="483737F9" w14:textId="77777777" w:rsidR="003C5B5F" w:rsidRPr="009A44E7" w:rsidRDefault="003C5B5F" w:rsidP="003C5B5F">
      <w:pPr>
        <w:shd w:val="clear" w:color="auto" w:fill="E2C082"/>
        <w:ind w:left="0"/>
        <w:jc w:val="center"/>
        <w:rPr>
          <w:b/>
          <w:i/>
          <w:sz w:val="2"/>
        </w:rPr>
      </w:pPr>
    </w:p>
    <w:p w14:paraId="096B2560" w14:textId="77777777" w:rsidR="003C5B5F" w:rsidRDefault="003C5B5F" w:rsidP="003C5B5F">
      <w:pPr>
        <w:shd w:val="clear" w:color="auto" w:fill="E2C082"/>
        <w:ind w:left="0"/>
        <w:jc w:val="center"/>
        <w:rPr>
          <w:b/>
          <w:i/>
          <w:sz w:val="28"/>
        </w:rPr>
      </w:pPr>
      <w:r w:rsidRPr="009A44E7">
        <w:rPr>
          <w:b/>
          <w:i/>
          <w:sz w:val="28"/>
        </w:rPr>
        <w:t>THANK THE RESPONDENT FOR HIS</w:t>
      </w:r>
      <w:r>
        <w:rPr>
          <w:b/>
          <w:i/>
          <w:sz w:val="28"/>
        </w:rPr>
        <w:t>/HER</w:t>
      </w:r>
      <w:r w:rsidRPr="009A44E7">
        <w:rPr>
          <w:b/>
          <w:i/>
          <w:sz w:val="28"/>
        </w:rPr>
        <w:t xml:space="preserve"> TIME!</w:t>
      </w:r>
    </w:p>
    <w:p w14:paraId="6E858626" w14:textId="77777777" w:rsidR="003C5B5F" w:rsidRPr="009A44E7" w:rsidRDefault="003C5B5F" w:rsidP="003C5B5F">
      <w:pPr>
        <w:shd w:val="clear" w:color="auto" w:fill="E2C082"/>
        <w:ind w:left="0"/>
        <w:jc w:val="center"/>
        <w:rPr>
          <w:b/>
          <w:i/>
          <w:sz w:val="8"/>
          <w:szCs w:val="8"/>
        </w:rPr>
      </w:pPr>
    </w:p>
    <w:p w14:paraId="13785B70" w14:textId="77777777" w:rsidR="003C5B5F" w:rsidRPr="009A44E7" w:rsidRDefault="003C5B5F" w:rsidP="003C5B5F">
      <w:pPr>
        <w:shd w:val="clear" w:color="auto" w:fill="E2C082"/>
        <w:ind w:left="0"/>
        <w:jc w:val="center"/>
        <w:rPr>
          <w:sz w:val="28"/>
        </w:rPr>
        <w:sectPr w:rsidR="003C5B5F" w:rsidRPr="009A44E7" w:rsidSect="00B611F2">
          <w:pgSz w:w="12240" w:h="15840"/>
          <w:pgMar w:top="1440" w:right="1080" w:bottom="1440" w:left="1800" w:header="720" w:footer="720" w:gutter="0"/>
          <w:cols w:space="720"/>
          <w:noEndnote/>
          <w:rtlGutter/>
        </w:sectPr>
      </w:pPr>
    </w:p>
    <w:p w14:paraId="0B58A671" w14:textId="77777777" w:rsidR="003C5B5F" w:rsidRPr="00C715A5" w:rsidRDefault="003C5B5F" w:rsidP="0066578D">
      <w:pPr>
        <w:pStyle w:val="Heading3"/>
        <w:ind w:left="0"/>
      </w:pPr>
      <w:bookmarkStart w:id="243" w:name="T9HO8"/>
      <w:bookmarkStart w:id="244" w:name="_Toc467583848"/>
      <w:bookmarkStart w:id="245" w:name="_Toc345529101"/>
      <w:bookmarkStart w:id="246" w:name="_Toc345529103"/>
      <w:r w:rsidRPr="00C715A5">
        <w:rPr>
          <w:rStyle w:val="Heading2Char"/>
          <w:b/>
        </w:rPr>
        <w:lastRenderedPageBreak/>
        <w:t>Task 9 Handout 8</w:t>
      </w:r>
      <w:bookmarkEnd w:id="243"/>
      <w:bookmarkEnd w:id="244"/>
      <w:r w:rsidRPr="00C715A5">
        <w:br/>
        <w:t>Doer/Non-Doer Questionnaire Development</w:t>
      </w:r>
      <w:bookmarkEnd w:id="245"/>
      <w:r w:rsidRPr="00C715A5">
        <w:t xml:space="preserve"> </w:t>
      </w:r>
      <w:bookmarkStart w:id="247" w:name="_Toc345529102"/>
      <w:r w:rsidRPr="00C715A5">
        <w:t>Worksheet</w:t>
      </w:r>
      <w:bookmarkEnd w:id="247"/>
    </w:p>
    <w:p w14:paraId="62F5ECDA" w14:textId="77777777" w:rsidR="003C5B5F" w:rsidRPr="004228CA" w:rsidRDefault="003C5B5F" w:rsidP="003C5B5F">
      <w:pPr>
        <w:rPr>
          <w:rFonts w:eastAsia="Times New Roman"/>
        </w:rPr>
      </w:pPr>
      <w:r w:rsidRPr="00336772">
        <w:rPr>
          <w:rFonts w:eastAsia="Times New Roman"/>
        </w:rPr>
        <w:t>Desired Behavior: ______</w:t>
      </w:r>
      <w:r w:rsidRPr="004228CA">
        <w:rPr>
          <w:rFonts w:eastAsia="Times New Roman"/>
        </w:rPr>
        <w:t>_____________________________________________</w:t>
      </w:r>
    </w:p>
    <w:p w14:paraId="0F8C630E" w14:textId="77777777" w:rsidR="003C5B5F" w:rsidRPr="005A398E" w:rsidRDefault="003C5B5F" w:rsidP="003C5B5F">
      <w:pPr>
        <w:rPr>
          <w:rFonts w:eastAsia="Times New Roman"/>
        </w:rPr>
      </w:pPr>
      <w:r w:rsidRPr="005A398E">
        <w:rPr>
          <w:rFonts w:eastAsia="Times New Roman"/>
        </w:rPr>
        <w:t>Priority Group: _____________________________________________________</w:t>
      </w:r>
    </w:p>
    <w:p w14:paraId="17C0CD3B" w14:textId="77777777" w:rsidR="003C5B5F" w:rsidRPr="00C715A5" w:rsidRDefault="003C5B5F" w:rsidP="003C5B5F">
      <w:pPr>
        <w:rPr>
          <w:rFonts w:eastAsia="Times New Roman"/>
        </w:rPr>
      </w:pPr>
      <w:r w:rsidRPr="00C715A5">
        <w:rPr>
          <w:rFonts w:eastAsia="Times New Roman"/>
        </w:rPr>
        <w:t>Modified Behavior (if applicable):_________________________________________</w:t>
      </w:r>
    </w:p>
    <w:p w14:paraId="5A8E0C4D" w14:textId="77777777" w:rsidR="003C5B5F" w:rsidRPr="00C715A5" w:rsidRDefault="003C5B5F" w:rsidP="003C5B5F">
      <w:pPr>
        <w:rPr>
          <w:rFonts w:eastAsia="Times New Roman"/>
        </w:rPr>
      </w:pPr>
      <w:r w:rsidRPr="00C715A5">
        <w:rPr>
          <w:rFonts w:eastAsia="Times New Roman"/>
        </w:rPr>
        <w:t>Behavior Screening Question(s):</w:t>
      </w:r>
    </w:p>
    <w:p w14:paraId="167AC4D6" w14:textId="77777777" w:rsidR="003C5B5F" w:rsidRPr="00C715A5" w:rsidRDefault="003C5B5F" w:rsidP="003C5B5F">
      <w:pPr>
        <w:rPr>
          <w:rFonts w:eastAsia="Times New Roman"/>
        </w:rPr>
      </w:pPr>
      <w:r w:rsidRPr="00C715A5">
        <w:rPr>
          <w:rFonts w:eastAsia="Times New Roman"/>
        </w:rPr>
        <w:t>1.</w:t>
      </w:r>
    </w:p>
    <w:p w14:paraId="7EDDF791" w14:textId="77777777" w:rsidR="003C5B5F" w:rsidRPr="00C715A5" w:rsidRDefault="003C5B5F" w:rsidP="003C5B5F">
      <w:pPr>
        <w:rPr>
          <w:rFonts w:eastAsia="Times New Roman"/>
        </w:rPr>
      </w:pPr>
      <w:r w:rsidRPr="00C715A5">
        <w:rPr>
          <w:rFonts w:eastAsia="Times New Roman"/>
        </w:rPr>
        <w:t>2.</w:t>
      </w:r>
    </w:p>
    <w:p w14:paraId="246F6DDD" w14:textId="77777777" w:rsidR="003C5B5F" w:rsidRPr="00C715A5" w:rsidRDefault="003C5B5F" w:rsidP="003C5B5F">
      <w:pPr>
        <w:rPr>
          <w:rFonts w:eastAsia="Times New Roman"/>
        </w:rPr>
      </w:pPr>
      <w:r w:rsidRPr="00C715A5">
        <w:rPr>
          <w:rFonts w:eastAsia="Times New Roman"/>
        </w:rPr>
        <w:t>3.</w:t>
      </w:r>
    </w:p>
    <w:tbl>
      <w:tblPr>
        <w:tblW w:w="0" w:type="auto"/>
        <w:jc w:val="center"/>
        <w:tblBorders>
          <w:bottom w:val="single" w:sz="4" w:space="0" w:color="auto"/>
          <w:insideH w:val="single" w:sz="4" w:space="0" w:color="auto"/>
          <w:insideV w:val="single" w:sz="4" w:space="0" w:color="auto"/>
        </w:tblBorders>
        <w:tblLook w:val="00A0" w:firstRow="1" w:lastRow="0" w:firstColumn="1" w:lastColumn="0" w:noHBand="0" w:noVBand="0"/>
      </w:tblPr>
      <w:tblGrid>
        <w:gridCol w:w="2146"/>
        <w:gridCol w:w="7214"/>
      </w:tblGrid>
      <w:tr w:rsidR="003C5B5F" w:rsidRPr="00C715A5" w14:paraId="73FFCB4C" w14:textId="77777777" w:rsidTr="00C71028">
        <w:trPr>
          <w:jc w:val="center"/>
        </w:trPr>
        <w:tc>
          <w:tcPr>
            <w:tcW w:w="2160" w:type="dxa"/>
            <w:shd w:val="clear" w:color="auto" w:fill="7C8029"/>
          </w:tcPr>
          <w:p w14:paraId="61D6783F" w14:textId="77777777" w:rsidR="003C5B5F" w:rsidRPr="00C715A5" w:rsidRDefault="003C5B5F" w:rsidP="00B611F2">
            <w:pPr>
              <w:spacing w:before="40" w:after="40"/>
              <w:ind w:left="0"/>
              <w:rPr>
                <w:b/>
                <w:color w:val="FFFFFF"/>
              </w:rPr>
            </w:pPr>
            <w:r w:rsidRPr="00C715A5">
              <w:rPr>
                <w:b/>
                <w:color w:val="FFFFFF"/>
              </w:rPr>
              <w:t>Determinant</w:t>
            </w:r>
          </w:p>
        </w:tc>
        <w:tc>
          <w:tcPr>
            <w:tcW w:w="7344" w:type="dxa"/>
            <w:shd w:val="clear" w:color="auto" w:fill="7C8029"/>
          </w:tcPr>
          <w:p w14:paraId="7BCFF53B" w14:textId="77777777" w:rsidR="003C5B5F" w:rsidRPr="00C715A5" w:rsidRDefault="003C5B5F" w:rsidP="00B611F2">
            <w:pPr>
              <w:spacing w:before="40" w:after="40"/>
              <w:ind w:left="0"/>
              <w:rPr>
                <w:b/>
                <w:color w:val="FFFFFF"/>
              </w:rPr>
            </w:pPr>
            <w:r w:rsidRPr="00C715A5">
              <w:rPr>
                <w:b/>
                <w:color w:val="FFFFFF"/>
              </w:rPr>
              <w:t>Doer/Non-Doer Questions</w:t>
            </w:r>
          </w:p>
        </w:tc>
      </w:tr>
      <w:tr w:rsidR="003C5B5F" w:rsidRPr="00C71028" w14:paraId="50FE5474" w14:textId="77777777" w:rsidTr="00B611F2">
        <w:trPr>
          <w:trHeight w:val="576"/>
          <w:jc w:val="center"/>
        </w:trPr>
        <w:tc>
          <w:tcPr>
            <w:tcW w:w="2160" w:type="dxa"/>
            <w:vMerge w:val="restart"/>
          </w:tcPr>
          <w:p w14:paraId="37270DFC" w14:textId="77777777" w:rsidR="003C5B5F" w:rsidRPr="00C71028" w:rsidRDefault="003C5B5F" w:rsidP="00B611F2">
            <w:pPr>
              <w:pStyle w:val="TableText"/>
              <w:ind w:left="0" w:right="0"/>
              <w:rPr>
                <w:rFonts w:asciiTheme="minorHAnsi" w:eastAsia="Times New Roman" w:hAnsiTheme="minorHAnsi"/>
              </w:rPr>
            </w:pPr>
            <w:r w:rsidRPr="00C715A5">
              <w:rPr>
                <w:rFonts w:asciiTheme="minorHAnsi" w:eastAsia="Times New Roman" w:hAnsiTheme="minorHAnsi"/>
                <w:sz w:val="22"/>
              </w:rPr>
              <w:t>Perceived self-efficacy/skills</w:t>
            </w:r>
          </w:p>
        </w:tc>
        <w:tc>
          <w:tcPr>
            <w:tcW w:w="7344" w:type="dxa"/>
          </w:tcPr>
          <w:p w14:paraId="70503B42" w14:textId="77777777" w:rsidR="003C5B5F" w:rsidRPr="00C71028" w:rsidRDefault="003C5B5F" w:rsidP="00B611F2">
            <w:pPr>
              <w:pStyle w:val="TableText"/>
              <w:ind w:left="720"/>
              <w:rPr>
                <w:rFonts w:asciiTheme="minorHAnsi" w:eastAsia="Times New Roman" w:hAnsiTheme="minorHAnsi"/>
              </w:rPr>
            </w:pPr>
          </w:p>
        </w:tc>
      </w:tr>
      <w:tr w:rsidR="003C5B5F" w:rsidRPr="00C71028" w14:paraId="0B1C1EF3" w14:textId="77777777" w:rsidTr="00B611F2">
        <w:trPr>
          <w:trHeight w:val="576"/>
          <w:jc w:val="center"/>
        </w:trPr>
        <w:tc>
          <w:tcPr>
            <w:tcW w:w="2160" w:type="dxa"/>
            <w:vMerge/>
          </w:tcPr>
          <w:p w14:paraId="47FABB2F" w14:textId="77777777" w:rsidR="003C5B5F" w:rsidRPr="00C71028" w:rsidRDefault="003C5B5F" w:rsidP="00B611F2">
            <w:pPr>
              <w:pStyle w:val="TableText"/>
              <w:ind w:left="0" w:right="0"/>
              <w:rPr>
                <w:rFonts w:asciiTheme="minorHAnsi" w:eastAsia="Times New Roman" w:hAnsiTheme="minorHAnsi"/>
              </w:rPr>
            </w:pPr>
          </w:p>
        </w:tc>
        <w:tc>
          <w:tcPr>
            <w:tcW w:w="7344" w:type="dxa"/>
          </w:tcPr>
          <w:p w14:paraId="78EBDA21" w14:textId="77777777" w:rsidR="003C5B5F" w:rsidRPr="00C71028" w:rsidRDefault="003C5B5F" w:rsidP="00B611F2">
            <w:pPr>
              <w:pStyle w:val="TableText"/>
              <w:ind w:left="720"/>
              <w:rPr>
                <w:rFonts w:asciiTheme="minorHAnsi" w:eastAsia="Times New Roman" w:hAnsiTheme="minorHAnsi"/>
              </w:rPr>
            </w:pPr>
          </w:p>
        </w:tc>
      </w:tr>
      <w:tr w:rsidR="003C5B5F" w:rsidRPr="00C71028" w14:paraId="31CBB441" w14:textId="77777777" w:rsidTr="00B611F2">
        <w:trPr>
          <w:trHeight w:val="576"/>
          <w:jc w:val="center"/>
        </w:trPr>
        <w:tc>
          <w:tcPr>
            <w:tcW w:w="2160" w:type="dxa"/>
            <w:vMerge/>
          </w:tcPr>
          <w:p w14:paraId="50DC069A" w14:textId="77777777" w:rsidR="003C5B5F" w:rsidRPr="00C71028" w:rsidRDefault="003C5B5F" w:rsidP="00B611F2">
            <w:pPr>
              <w:pStyle w:val="TableText"/>
              <w:ind w:left="0" w:right="0"/>
              <w:rPr>
                <w:rFonts w:asciiTheme="minorHAnsi" w:eastAsia="Times New Roman" w:hAnsiTheme="minorHAnsi"/>
              </w:rPr>
            </w:pPr>
          </w:p>
        </w:tc>
        <w:tc>
          <w:tcPr>
            <w:tcW w:w="7344" w:type="dxa"/>
          </w:tcPr>
          <w:p w14:paraId="23F60FDF" w14:textId="77777777" w:rsidR="003C5B5F" w:rsidRPr="00C71028" w:rsidRDefault="003C5B5F" w:rsidP="00B611F2">
            <w:pPr>
              <w:pStyle w:val="TableText"/>
              <w:ind w:left="720"/>
              <w:rPr>
                <w:rFonts w:asciiTheme="minorHAnsi" w:eastAsia="Times New Roman" w:hAnsiTheme="minorHAnsi"/>
              </w:rPr>
            </w:pPr>
          </w:p>
        </w:tc>
      </w:tr>
      <w:tr w:rsidR="003C5B5F" w:rsidRPr="00C71028" w14:paraId="19291934" w14:textId="77777777" w:rsidTr="00B611F2">
        <w:trPr>
          <w:trHeight w:val="576"/>
          <w:jc w:val="center"/>
        </w:trPr>
        <w:tc>
          <w:tcPr>
            <w:tcW w:w="2160" w:type="dxa"/>
            <w:vMerge w:val="restart"/>
          </w:tcPr>
          <w:p w14:paraId="6ECEFE12" w14:textId="77777777" w:rsidR="003C5B5F" w:rsidRPr="00C71028" w:rsidRDefault="003C5B5F" w:rsidP="00B611F2">
            <w:pPr>
              <w:pStyle w:val="TableText"/>
              <w:ind w:left="0" w:right="0"/>
              <w:rPr>
                <w:rFonts w:asciiTheme="minorHAnsi" w:eastAsia="Times New Roman" w:hAnsiTheme="minorHAnsi"/>
              </w:rPr>
            </w:pPr>
            <w:r w:rsidRPr="00C71028">
              <w:rPr>
                <w:rFonts w:asciiTheme="minorHAnsi" w:eastAsia="Times New Roman" w:hAnsiTheme="minorHAnsi"/>
                <w:sz w:val="22"/>
              </w:rPr>
              <w:t>Perceived social norms</w:t>
            </w:r>
          </w:p>
        </w:tc>
        <w:tc>
          <w:tcPr>
            <w:tcW w:w="7344" w:type="dxa"/>
          </w:tcPr>
          <w:p w14:paraId="15F5FE4A" w14:textId="77777777" w:rsidR="003C5B5F" w:rsidRPr="00C71028" w:rsidRDefault="003C5B5F" w:rsidP="00B611F2">
            <w:pPr>
              <w:pStyle w:val="TableText"/>
              <w:ind w:left="720"/>
              <w:rPr>
                <w:rFonts w:asciiTheme="minorHAnsi" w:eastAsia="Times New Roman" w:hAnsiTheme="minorHAnsi"/>
              </w:rPr>
            </w:pPr>
          </w:p>
        </w:tc>
      </w:tr>
      <w:tr w:rsidR="003C5B5F" w:rsidRPr="00C71028" w14:paraId="39C36553" w14:textId="77777777" w:rsidTr="00B611F2">
        <w:trPr>
          <w:trHeight w:val="576"/>
          <w:jc w:val="center"/>
        </w:trPr>
        <w:tc>
          <w:tcPr>
            <w:tcW w:w="2160" w:type="dxa"/>
            <w:vMerge/>
          </w:tcPr>
          <w:p w14:paraId="58B89BD5" w14:textId="77777777" w:rsidR="003C5B5F" w:rsidRPr="00C71028" w:rsidRDefault="003C5B5F" w:rsidP="00B611F2">
            <w:pPr>
              <w:pStyle w:val="TableText"/>
              <w:ind w:left="0" w:right="0"/>
              <w:rPr>
                <w:rFonts w:asciiTheme="minorHAnsi" w:eastAsia="Times New Roman" w:hAnsiTheme="minorHAnsi"/>
              </w:rPr>
            </w:pPr>
          </w:p>
        </w:tc>
        <w:tc>
          <w:tcPr>
            <w:tcW w:w="7344" w:type="dxa"/>
          </w:tcPr>
          <w:p w14:paraId="3D3F2035" w14:textId="77777777" w:rsidR="003C5B5F" w:rsidRPr="00C71028" w:rsidRDefault="003C5B5F" w:rsidP="00B611F2">
            <w:pPr>
              <w:pStyle w:val="TableText"/>
              <w:ind w:left="720"/>
              <w:rPr>
                <w:rFonts w:asciiTheme="minorHAnsi" w:eastAsia="Times New Roman" w:hAnsiTheme="minorHAnsi"/>
              </w:rPr>
            </w:pPr>
          </w:p>
        </w:tc>
      </w:tr>
      <w:tr w:rsidR="003C5B5F" w:rsidRPr="00C71028" w14:paraId="097CF376" w14:textId="77777777" w:rsidTr="00B611F2">
        <w:trPr>
          <w:trHeight w:val="576"/>
          <w:jc w:val="center"/>
        </w:trPr>
        <w:tc>
          <w:tcPr>
            <w:tcW w:w="2160" w:type="dxa"/>
            <w:vMerge/>
          </w:tcPr>
          <w:p w14:paraId="1812F35A" w14:textId="77777777" w:rsidR="003C5B5F" w:rsidRPr="00C71028" w:rsidRDefault="003C5B5F" w:rsidP="00B611F2">
            <w:pPr>
              <w:pStyle w:val="TableText"/>
              <w:ind w:left="0" w:right="0"/>
              <w:rPr>
                <w:rFonts w:asciiTheme="minorHAnsi" w:eastAsia="Times New Roman" w:hAnsiTheme="minorHAnsi"/>
              </w:rPr>
            </w:pPr>
          </w:p>
        </w:tc>
        <w:tc>
          <w:tcPr>
            <w:tcW w:w="7344" w:type="dxa"/>
          </w:tcPr>
          <w:p w14:paraId="2A0E8123" w14:textId="77777777" w:rsidR="003C5B5F" w:rsidRPr="00C71028" w:rsidRDefault="003C5B5F" w:rsidP="00B611F2">
            <w:pPr>
              <w:pStyle w:val="TableText"/>
              <w:ind w:left="720"/>
              <w:rPr>
                <w:rFonts w:asciiTheme="minorHAnsi" w:eastAsia="Times New Roman" w:hAnsiTheme="minorHAnsi"/>
              </w:rPr>
            </w:pPr>
          </w:p>
        </w:tc>
      </w:tr>
      <w:tr w:rsidR="003C5B5F" w:rsidRPr="00C71028" w14:paraId="552631B2" w14:textId="77777777" w:rsidTr="00B611F2">
        <w:trPr>
          <w:trHeight w:val="575"/>
          <w:jc w:val="center"/>
        </w:trPr>
        <w:tc>
          <w:tcPr>
            <w:tcW w:w="2160" w:type="dxa"/>
            <w:vMerge w:val="restart"/>
          </w:tcPr>
          <w:p w14:paraId="19949DE2" w14:textId="77777777" w:rsidR="003C5B5F" w:rsidRPr="00C71028" w:rsidRDefault="003C5B5F" w:rsidP="00B611F2">
            <w:pPr>
              <w:pStyle w:val="TableText"/>
              <w:ind w:left="0" w:right="0"/>
              <w:rPr>
                <w:rFonts w:asciiTheme="minorHAnsi" w:eastAsia="Times New Roman" w:hAnsiTheme="minorHAnsi"/>
              </w:rPr>
            </w:pPr>
            <w:r w:rsidRPr="00C71028">
              <w:rPr>
                <w:rFonts w:asciiTheme="minorHAnsi" w:eastAsia="Times New Roman" w:hAnsiTheme="minorHAnsi"/>
                <w:sz w:val="22"/>
              </w:rPr>
              <w:t>Perceived positive consequences</w:t>
            </w:r>
          </w:p>
        </w:tc>
        <w:tc>
          <w:tcPr>
            <w:tcW w:w="7344" w:type="dxa"/>
          </w:tcPr>
          <w:p w14:paraId="75799A6D" w14:textId="77777777" w:rsidR="003C5B5F" w:rsidRPr="00C71028" w:rsidRDefault="003C5B5F" w:rsidP="00B611F2">
            <w:pPr>
              <w:pStyle w:val="TableText"/>
              <w:ind w:left="720"/>
              <w:rPr>
                <w:rFonts w:asciiTheme="minorHAnsi" w:eastAsia="Times New Roman" w:hAnsiTheme="minorHAnsi"/>
              </w:rPr>
            </w:pPr>
          </w:p>
        </w:tc>
      </w:tr>
      <w:tr w:rsidR="003C5B5F" w:rsidRPr="00C71028" w14:paraId="650B5EC9" w14:textId="77777777" w:rsidTr="00B611F2">
        <w:trPr>
          <w:trHeight w:val="575"/>
          <w:jc w:val="center"/>
        </w:trPr>
        <w:tc>
          <w:tcPr>
            <w:tcW w:w="2160" w:type="dxa"/>
            <w:vMerge/>
          </w:tcPr>
          <w:p w14:paraId="354D5B4C" w14:textId="77777777" w:rsidR="003C5B5F" w:rsidRPr="00C71028" w:rsidRDefault="003C5B5F" w:rsidP="00B611F2">
            <w:pPr>
              <w:pStyle w:val="TableText"/>
              <w:ind w:left="0" w:right="0"/>
              <w:rPr>
                <w:rFonts w:asciiTheme="minorHAnsi" w:eastAsia="Times New Roman" w:hAnsiTheme="minorHAnsi"/>
              </w:rPr>
            </w:pPr>
          </w:p>
        </w:tc>
        <w:tc>
          <w:tcPr>
            <w:tcW w:w="7344" w:type="dxa"/>
          </w:tcPr>
          <w:p w14:paraId="73B44015" w14:textId="77777777" w:rsidR="003C5B5F" w:rsidRPr="00C71028" w:rsidRDefault="003C5B5F" w:rsidP="00B611F2">
            <w:pPr>
              <w:pStyle w:val="TableText"/>
              <w:ind w:left="720"/>
              <w:rPr>
                <w:rFonts w:asciiTheme="minorHAnsi" w:eastAsia="Times New Roman" w:hAnsiTheme="minorHAnsi"/>
              </w:rPr>
            </w:pPr>
          </w:p>
        </w:tc>
      </w:tr>
      <w:tr w:rsidR="003C5B5F" w:rsidRPr="00C71028" w14:paraId="59C49797" w14:textId="77777777" w:rsidTr="00B611F2">
        <w:trPr>
          <w:trHeight w:val="575"/>
          <w:jc w:val="center"/>
        </w:trPr>
        <w:tc>
          <w:tcPr>
            <w:tcW w:w="2160" w:type="dxa"/>
            <w:vMerge/>
          </w:tcPr>
          <w:p w14:paraId="00403A49" w14:textId="77777777" w:rsidR="003C5B5F" w:rsidRPr="00C71028" w:rsidRDefault="003C5B5F" w:rsidP="00B611F2">
            <w:pPr>
              <w:pStyle w:val="TableText"/>
              <w:ind w:left="0" w:right="0"/>
              <w:rPr>
                <w:rFonts w:asciiTheme="minorHAnsi" w:eastAsia="Times New Roman" w:hAnsiTheme="minorHAnsi"/>
              </w:rPr>
            </w:pPr>
          </w:p>
        </w:tc>
        <w:tc>
          <w:tcPr>
            <w:tcW w:w="7344" w:type="dxa"/>
          </w:tcPr>
          <w:p w14:paraId="3B08C043" w14:textId="77777777" w:rsidR="003C5B5F" w:rsidRPr="00C71028" w:rsidRDefault="003C5B5F" w:rsidP="00B611F2">
            <w:pPr>
              <w:pStyle w:val="TableText"/>
              <w:ind w:left="720"/>
              <w:rPr>
                <w:rFonts w:asciiTheme="minorHAnsi" w:eastAsia="Times New Roman" w:hAnsiTheme="minorHAnsi"/>
              </w:rPr>
            </w:pPr>
          </w:p>
        </w:tc>
      </w:tr>
      <w:tr w:rsidR="003C5B5F" w:rsidRPr="00C71028" w14:paraId="3BED2971" w14:textId="77777777" w:rsidTr="00B611F2">
        <w:trPr>
          <w:trHeight w:val="575"/>
          <w:jc w:val="center"/>
        </w:trPr>
        <w:tc>
          <w:tcPr>
            <w:tcW w:w="2160" w:type="dxa"/>
            <w:vMerge w:val="restart"/>
          </w:tcPr>
          <w:p w14:paraId="65F86E7E" w14:textId="77777777" w:rsidR="003C5B5F" w:rsidRPr="00C71028" w:rsidRDefault="003C5B5F" w:rsidP="00B611F2">
            <w:pPr>
              <w:pStyle w:val="TableText"/>
              <w:ind w:left="0" w:right="0"/>
              <w:rPr>
                <w:rFonts w:asciiTheme="minorHAnsi" w:eastAsia="Times New Roman" w:hAnsiTheme="minorHAnsi"/>
              </w:rPr>
            </w:pPr>
            <w:r w:rsidRPr="00C71028">
              <w:rPr>
                <w:rFonts w:asciiTheme="minorHAnsi" w:eastAsia="Times New Roman" w:hAnsiTheme="minorHAnsi"/>
                <w:sz w:val="22"/>
              </w:rPr>
              <w:t>Perceived negative consequences</w:t>
            </w:r>
          </w:p>
        </w:tc>
        <w:tc>
          <w:tcPr>
            <w:tcW w:w="7344" w:type="dxa"/>
          </w:tcPr>
          <w:p w14:paraId="06B3D488" w14:textId="77777777" w:rsidR="003C5B5F" w:rsidRPr="00C71028" w:rsidRDefault="003C5B5F" w:rsidP="00B611F2">
            <w:pPr>
              <w:pStyle w:val="TableText"/>
              <w:ind w:left="720"/>
              <w:rPr>
                <w:rFonts w:asciiTheme="minorHAnsi" w:eastAsia="Times New Roman" w:hAnsiTheme="minorHAnsi"/>
              </w:rPr>
            </w:pPr>
          </w:p>
        </w:tc>
      </w:tr>
      <w:tr w:rsidR="003C5B5F" w:rsidRPr="00C71028" w14:paraId="306684D4" w14:textId="77777777" w:rsidTr="00B611F2">
        <w:trPr>
          <w:trHeight w:val="575"/>
          <w:jc w:val="center"/>
        </w:trPr>
        <w:tc>
          <w:tcPr>
            <w:tcW w:w="2160" w:type="dxa"/>
            <w:vMerge/>
          </w:tcPr>
          <w:p w14:paraId="145BAB32" w14:textId="77777777" w:rsidR="003C5B5F" w:rsidRPr="00C71028" w:rsidRDefault="003C5B5F" w:rsidP="00B611F2">
            <w:pPr>
              <w:pStyle w:val="TableText"/>
              <w:ind w:left="720"/>
              <w:rPr>
                <w:rFonts w:asciiTheme="minorHAnsi" w:eastAsia="Times New Roman" w:hAnsiTheme="minorHAnsi"/>
              </w:rPr>
            </w:pPr>
          </w:p>
        </w:tc>
        <w:tc>
          <w:tcPr>
            <w:tcW w:w="7344" w:type="dxa"/>
          </w:tcPr>
          <w:p w14:paraId="1BC35A29" w14:textId="77777777" w:rsidR="003C5B5F" w:rsidRPr="00C71028" w:rsidRDefault="003C5B5F" w:rsidP="00B611F2">
            <w:pPr>
              <w:pStyle w:val="TableText"/>
              <w:ind w:left="720"/>
              <w:rPr>
                <w:rFonts w:asciiTheme="minorHAnsi" w:eastAsia="Times New Roman" w:hAnsiTheme="minorHAnsi"/>
              </w:rPr>
            </w:pPr>
          </w:p>
        </w:tc>
      </w:tr>
      <w:tr w:rsidR="003C5B5F" w:rsidRPr="00C71028" w14:paraId="7085F873" w14:textId="77777777" w:rsidTr="00B611F2">
        <w:trPr>
          <w:trHeight w:val="575"/>
          <w:jc w:val="center"/>
        </w:trPr>
        <w:tc>
          <w:tcPr>
            <w:tcW w:w="2160" w:type="dxa"/>
            <w:vMerge/>
          </w:tcPr>
          <w:p w14:paraId="680279C0" w14:textId="77777777" w:rsidR="003C5B5F" w:rsidRPr="00C71028" w:rsidRDefault="003C5B5F" w:rsidP="00B611F2">
            <w:pPr>
              <w:pStyle w:val="TableText"/>
              <w:ind w:left="720"/>
              <w:rPr>
                <w:rFonts w:asciiTheme="minorHAnsi" w:eastAsia="Times New Roman" w:hAnsiTheme="minorHAnsi"/>
              </w:rPr>
            </w:pPr>
          </w:p>
        </w:tc>
        <w:tc>
          <w:tcPr>
            <w:tcW w:w="7344" w:type="dxa"/>
          </w:tcPr>
          <w:p w14:paraId="4205B88E" w14:textId="77777777" w:rsidR="003C5B5F" w:rsidRPr="00C71028" w:rsidRDefault="003C5B5F" w:rsidP="00B611F2">
            <w:pPr>
              <w:pStyle w:val="TableText"/>
              <w:ind w:left="720"/>
              <w:rPr>
                <w:rFonts w:asciiTheme="minorHAnsi" w:eastAsia="Times New Roman" w:hAnsiTheme="minorHAnsi"/>
              </w:rPr>
            </w:pPr>
          </w:p>
        </w:tc>
      </w:tr>
    </w:tbl>
    <w:p w14:paraId="5E993DF3" w14:textId="77777777" w:rsidR="003C5B5F" w:rsidRPr="00C71028" w:rsidRDefault="003C5B5F" w:rsidP="003C5B5F">
      <w:pPr>
        <w:ind w:left="0"/>
        <w:jc w:val="center"/>
        <w:rPr>
          <w:rFonts w:cs="Tahoma"/>
        </w:rPr>
      </w:pPr>
      <w:r w:rsidRPr="00C71028">
        <w:br w:type="page"/>
      </w:r>
    </w:p>
    <w:p w14:paraId="37EA7BF4" w14:textId="77777777" w:rsidR="003C5B5F" w:rsidRPr="00C71028" w:rsidRDefault="003C5B5F" w:rsidP="00C71028">
      <w:pPr>
        <w:pStyle w:val="Heading2"/>
      </w:pPr>
      <w:bookmarkStart w:id="248" w:name="_Toc467583849"/>
      <w:r w:rsidRPr="005A6764">
        <w:lastRenderedPageBreak/>
        <w:t>Task 10: Preparation and Practicum</w:t>
      </w:r>
      <w:r w:rsidRPr="005A6764">
        <w:rPr>
          <w:rStyle w:val="FootnoteReference"/>
        </w:rPr>
        <w:footnoteReference w:id="27"/>
      </w:r>
      <w:r w:rsidRPr="005A6764">
        <w:rPr>
          <w:vertAlign w:val="superscript"/>
        </w:rPr>
        <w:t>:</w:t>
      </w:r>
      <w:r w:rsidRPr="005A6764">
        <w:t xml:space="preserve"> Conducting Formative Research</w:t>
      </w:r>
      <w:bookmarkEnd w:id="246"/>
      <w:bookmarkEnd w:id="248"/>
    </w:p>
    <w:tbl>
      <w:tblPr>
        <w:tblW w:w="0" w:type="auto"/>
        <w:jc w:val="center"/>
        <w:tblLook w:val="00A0" w:firstRow="1" w:lastRow="0" w:firstColumn="1" w:lastColumn="0" w:noHBand="0" w:noVBand="0"/>
      </w:tblPr>
      <w:tblGrid>
        <w:gridCol w:w="7920"/>
      </w:tblGrid>
      <w:tr w:rsidR="003C5B5F" w:rsidRPr="00C71028" w14:paraId="44346960" w14:textId="77777777" w:rsidTr="00C71028">
        <w:trPr>
          <w:trHeight w:val="7127"/>
          <w:jc w:val="center"/>
        </w:trPr>
        <w:tc>
          <w:tcPr>
            <w:tcW w:w="7920" w:type="dxa"/>
            <w:shd w:val="clear" w:color="auto" w:fill="BCC589"/>
          </w:tcPr>
          <w:p w14:paraId="39A20FF7" w14:textId="77777777" w:rsidR="003C5B5F" w:rsidRPr="00C71028" w:rsidRDefault="003C5B5F" w:rsidP="00B611F2">
            <w:pPr>
              <w:spacing w:before="120" w:after="120"/>
              <w:ind w:left="0"/>
              <w:rPr>
                <w:b/>
              </w:rPr>
            </w:pPr>
            <w:r w:rsidRPr="00C71028">
              <w:rPr>
                <w:b/>
              </w:rPr>
              <w:t>Achievement-Based Objectives</w:t>
            </w:r>
          </w:p>
          <w:p w14:paraId="194B45C8" w14:textId="77777777" w:rsidR="003C5B5F" w:rsidRPr="00C71028" w:rsidRDefault="003C5B5F" w:rsidP="00B611F2">
            <w:pPr>
              <w:spacing w:before="120" w:after="120"/>
              <w:ind w:left="0"/>
              <w:rPr>
                <w:rFonts w:eastAsia="Times New Roman"/>
              </w:rPr>
            </w:pPr>
            <w:r w:rsidRPr="00C71028">
              <w:rPr>
                <w:rFonts w:eastAsia="Times New Roman"/>
              </w:rPr>
              <w:t>By the end of this task, participants will have:</w:t>
            </w:r>
          </w:p>
          <w:p w14:paraId="77C0D555" w14:textId="77777777" w:rsidR="003C5B5F" w:rsidRPr="00C71028" w:rsidRDefault="003C5B5F" w:rsidP="00EF7A8F">
            <w:pPr>
              <w:pStyle w:val="ListParagraph"/>
              <w:numPr>
                <w:ilvl w:val="0"/>
                <w:numId w:val="169"/>
              </w:numPr>
              <w:spacing w:before="120" w:after="120" w:line="252" w:lineRule="auto"/>
              <w:ind w:left="360"/>
              <w:contextualSpacing w:val="0"/>
            </w:pPr>
            <w:r w:rsidRPr="00C71028">
              <w:t>Finalized the Doer/Non-Doer Study questions</w:t>
            </w:r>
          </w:p>
          <w:p w14:paraId="3BC50940" w14:textId="77777777" w:rsidR="003C5B5F" w:rsidRPr="00C71028" w:rsidRDefault="003C5B5F" w:rsidP="00EF7A8F">
            <w:pPr>
              <w:pStyle w:val="ListParagraph"/>
              <w:numPr>
                <w:ilvl w:val="0"/>
                <w:numId w:val="169"/>
              </w:numPr>
              <w:spacing w:before="120" w:after="120" w:line="252" w:lineRule="auto"/>
              <w:ind w:left="360"/>
              <w:contextualSpacing w:val="0"/>
            </w:pPr>
            <w:r w:rsidRPr="00C71028">
              <w:t>Critiqued a role play on interviewing techniques</w:t>
            </w:r>
          </w:p>
          <w:p w14:paraId="1100C155" w14:textId="77777777" w:rsidR="003C5B5F" w:rsidRPr="00C71028" w:rsidRDefault="003C5B5F" w:rsidP="00EF7A8F">
            <w:pPr>
              <w:pStyle w:val="ListParagraph"/>
              <w:numPr>
                <w:ilvl w:val="0"/>
                <w:numId w:val="169"/>
              </w:numPr>
              <w:spacing w:before="120" w:after="120" w:line="252" w:lineRule="auto"/>
              <w:ind w:left="360"/>
              <w:contextualSpacing w:val="0"/>
            </w:pPr>
            <w:r w:rsidRPr="00C71028">
              <w:t>Listed dos and don’ts of interviewing</w:t>
            </w:r>
          </w:p>
          <w:p w14:paraId="65058EA0" w14:textId="77777777" w:rsidR="003C5B5F" w:rsidRPr="00C71028" w:rsidRDefault="003C5B5F" w:rsidP="00EF7A8F">
            <w:pPr>
              <w:pStyle w:val="ListParagraph"/>
              <w:numPr>
                <w:ilvl w:val="0"/>
                <w:numId w:val="169"/>
              </w:numPr>
              <w:spacing w:before="120" w:after="120" w:line="252" w:lineRule="auto"/>
              <w:ind w:left="360"/>
              <w:contextualSpacing w:val="0"/>
            </w:pPr>
            <w:r w:rsidRPr="00C71028">
              <w:t>Practiced posing the survey questions</w:t>
            </w:r>
          </w:p>
          <w:p w14:paraId="213D8B89" w14:textId="77777777" w:rsidR="003C5B5F" w:rsidRPr="00C71028" w:rsidRDefault="003C5B5F" w:rsidP="00EF7A8F">
            <w:pPr>
              <w:pStyle w:val="ListParagraph"/>
              <w:numPr>
                <w:ilvl w:val="0"/>
                <w:numId w:val="169"/>
              </w:numPr>
              <w:spacing w:before="120" w:after="120" w:line="252" w:lineRule="auto"/>
              <w:ind w:left="360"/>
              <w:contextualSpacing w:val="0"/>
            </w:pPr>
            <w:r w:rsidRPr="00C71028">
              <w:t>Discussed logistics and details of the field work</w:t>
            </w:r>
          </w:p>
          <w:p w14:paraId="511EC077" w14:textId="77777777" w:rsidR="003C5B5F" w:rsidRPr="00C71028" w:rsidRDefault="003C5B5F" w:rsidP="00EF7A8F">
            <w:pPr>
              <w:pStyle w:val="ListParagraph"/>
              <w:numPr>
                <w:ilvl w:val="0"/>
                <w:numId w:val="169"/>
              </w:numPr>
              <w:spacing w:before="120" w:after="120" w:line="252" w:lineRule="auto"/>
              <w:ind w:left="360"/>
              <w:contextualSpacing w:val="0"/>
            </w:pPr>
            <w:r w:rsidRPr="00C71028">
              <w:t>Conducted field work</w:t>
            </w:r>
          </w:p>
          <w:p w14:paraId="23CA69D4" w14:textId="77777777" w:rsidR="003C5B5F" w:rsidRPr="00C71028" w:rsidRDefault="003C5B5F" w:rsidP="00B611F2">
            <w:pPr>
              <w:spacing w:before="120" w:after="120"/>
              <w:ind w:left="0"/>
              <w:rPr>
                <w:b/>
              </w:rPr>
            </w:pPr>
            <w:r w:rsidRPr="00C71028">
              <w:rPr>
                <w:b/>
              </w:rPr>
              <w:t>Time</w:t>
            </w:r>
          </w:p>
          <w:p w14:paraId="274AA044" w14:textId="77777777" w:rsidR="003C5B5F" w:rsidRPr="00C71028" w:rsidRDefault="003C5B5F" w:rsidP="00EF7A8F">
            <w:pPr>
              <w:pStyle w:val="ListParagraph"/>
              <w:numPr>
                <w:ilvl w:val="0"/>
                <w:numId w:val="170"/>
              </w:numPr>
              <w:spacing w:before="120" w:after="120" w:line="252" w:lineRule="auto"/>
              <w:ind w:left="360"/>
              <w:contextualSpacing w:val="0"/>
              <w:rPr>
                <w:rFonts w:eastAsia="Times New Roman"/>
              </w:rPr>
            </w:pPr>
            <w:r w:rsidRPr="00C71028">
              <w:rPr>
                <w:rFonts w:eastAsia="Times New Roman"/>
              </w:rPr>
              <w:t>1 hour 45 minutes</w:t>
            </w:r>
          </w:p>
          <w:p w14:paraId="74F317A8" w14:textId="77777777" w:rsidR="003C5B5F" w:rsidRPr="00C71028" w:rsidRDefault="003C5B5F" w:rsidP="00EF7A8F">
            <w:pPr>
              <w:pStyle w:val="ListParagraph"/>
              <w:numPr>
                <w:ilvl w:val="0"/>
                <w:numId w:val="170"/>
              </w:numPr>
              <w:spacing w:before="120" w:after="120" w:line="252" w:lineRule="auto"/>
              <w:ind w:left="360"/>
              <w:contextualSpacing w:val="0"/>
              <w:rPr>
                <w:rFonts w:eastAsia="Times New Roman"/>
              </w:rPr>
            </w:pPr>
            <w:r w:rsidRPr="00C71028">
              <w:rPr>
                <w:rFonts w:eastAsia="Times New Roman"/>
              </w:rPr>
              <w:t xml:space="preserve">Task includes 5–6 hours for field work conducted the next day (depending on actual travel time to and from the field worksite) </w:t>
            </w:r>
          </w:p>
          <w:p w14:paraId="2CDF88C2" w14:textId="77777777" w:rsidR="003C5B5F" w:rsidRPr="00C71028" w:rsidRDefault="003C5B5F" w:rsidP="00B611F2">
            <w:pPr>
              <w:spacing w:before="120" w:after="120"/>
              <w:ind w:left="0"/>
              <w:rPr>
                <w:b/>
              </w:rPr>
            </w:pPr>
            <w:r w:rsidRPr="00C71028">
              <w:rPr>
                <w:b/>
              </w:rPr>
              <w:t>Materials</w:t>
            </w:r>
          </w:p>
          <w:p w14:paraId="168E56B7" w14:textId="77777777" w:rsidR="003C5B5F" w:rsidRPr="00C71028" w:rsidRDefault="003C5B5F" w:rsidP="00EF7A8F">
            <w:pPr>
              <w:pStyle w:val="ListParagraph"/>
              <w:numPr>
                <w:ilvl w:val="0"/>
                <w:numId w:val="171"/>
              </w:numPr>
              <w:spacing w:before="120" w:after="120" w:line="252" w:lineRule="auto"/>
              <w:ind w:left="360"/>
              <w:contextualSpacing w:val="0"/>
            </w:pPr>
            <w:r w:rsidRPr="00C71028">
              <w:t xml:space="preserve">If conducting a regional training: </w:t>
            </w:r>
            <w:hyperlink w:anchor="T9HO7" w:history="1">
              <w:r w:rsidRPr="0066578D">
                <w:rPr>
                  <w:rStyle w:val="Hyperlink"/>
                  <w:color w:val="237990"/>
                </w:rPr>
                <w:t>Task 9 Handout 7</w:t>
              </w:r>
            </w:hyperlink>
            <w:r w:rsidRPr="0066578D">
              <w:rPr>
                <w:color w:val="237990"/>
              </w:rPr>
              <w:t>:</w:t>
            </w:r>
            <w:r w:rsidRPr="00C71028">
              <w:t xml:space="preserve"> Mock Doer/Non-Doer Questionnaire for Use during Training</w:t>
            </w:r>
          </w:p>
          <w:p w14:paraId="6DA174F5" w14:textId="77777777" w:rsidR="003C5B5F" w:rsidRPr="00C71028" w:rsidRDefault="003C5B5F" w:rsidP="00EF7A8F">
            <w:pPr>
              <w:pStyle w:val="ListParagraph"/>
              <w:numPr>
                <w:ilvl w:val="0"/>
                <w:numId w:val="171"/>
              </w:numPr>
              <w:spacing w:before="120" w:after="120" w:line="252" w:lineRule="auto"/>
              <w:ind w:left="360"/>
              <w:contextualSpacing w:val="0"/>
            </w:pPr>
            <w:r w:rsidRPr="00C71028">
              <w:t>Task 10 Flip Chart 1: Field Work Team Members</w:t>
            </w:r>
            <w:r w:rsidRPr="00C71028">
              <w:rPr>
                <w:rStyle w:val="FootnoteReference"/>
              </w:rPr>
              <w:footnoteReference w:id="28"/>
            </w:r>
          </w:p>
          <w:p w14:paraId="6610C9F9" w14:textId="77777777" w:rsidR="003C5B5F" w:rsidRPr="00C71028" w:rsidRDefault="003C5B5F" w:rsidP="00EF7A8F">
            <w:pPr>
              <w:pStyle w:val="ListParagraph"/>
              <w:numPr>
                <w:ilvl w:val="0"/>
                <w:numId w:val="171"/>
              </w:numPr>
              <w:spacing w:before="120" w:after="120" w:line="252" w:lineRule="auto"/>
              <w:ind w:left="360"/>
              <w:contextualSpacing w:val="0"/>
            </w:pPr>
            <w:r w:rsidRPr="00C71028">
              <w:t>Task 10 Flip Chart 2: Interviewing “Dos”</w:t>
            </w:r>
            <w:r w:rsidRPr="00C71028">
              <w:rPr>
                <w:rStyle w:val="FootnoteReference"/>
              </w:rPr>
              <w:footnoteReference w:id="29"/>
            </w:r>
          </w:p>
          <w:p w14:paraId="2D212FBF" w14:textId="77777777" w:rsidR="003C5B5F" w:rsidRPr="00C71028" w:rsidRDefault="003C5B5F" w:rsidP="00EF7A8F">
            <w:pPr>
              <w:pStyle w:val="ListParagraph"/>
              <w:numPr>
                <w:ilvl w:val="0"/>
                <w:numId w:val="171"/>
              </w:numPr>
              <w:spacing w:before="120" w:after="120" w:line="252" w:lineRule="auto"/>
              <w:ind w:left="360"/>
              <w:contextualSpacing w:val="0"/>
            </w:pPr>
            <w:r w:rsidRPr="00C71028">
              <w:t>Task 10 Flip Chart 3: Interviewing “Don’ts”</w:t>
            </w:r>
            <w:r w:rsidRPr="00C71028">
              <w:rPr>
                <w:rStyle w:val="FootnoteReference"/>
              </w:rPr>
              <w:footnoteReference w:id="30"/>
            </w:r>
          </w:p>
          <w:p w14:paraId="6D318781" w14:textId="77777777" w:rsidR="003C5B5F" w:rsidRPr="00C71028" w:rsidRDefault="003C5B5F" w:rsidP="00EF7A8F">
            <w:pPr>
              <w:pStyle w:val="ListParagraph"/>
              <w:numPr>
                <w:ilvl w:val="0"/>
                <w:numId w:val="171"/>
              </w:numPr>
              <w:spacing w:before="120" w:after="120" w:line="252" w:lineRule="auto"/>
              <w:ind w:left="360"/>
              <w:contextualSpacing w:val="0"/>
            </w:pPr>
            <w:r w:rsidRPr="00C71028">
              <w:t xml:space="preserve">List of interviewing techniques for the role play in Step 3b </w:t>
            </w:r>
          </w:p>
          <w:p w14:paraId="202846E4" w14:textId="77777777" w:rsidR="003C5B5F" w:rsidRPr="00C71028" w:rsidRDefault="003C5B5F" w:rsidP="00EF7A8F">
            <w:pPr>
              <w:pStyle w:val="ListParagraph"/>
              <w:numPr>
                <w:ilvl w:val="0"/>
                <w:numId w:val="171"/>
              </w:numPr>
              <w:spacing w:before="120" w:after="120" w:line="252" w:lineRule="auto"/>
              <w:ind w:left="360"/>
              <w:contextualSpacing w:val="0"/>
            </w:pPr>
            <w:r w:rsidRPr="00C71028">
              <w:t>Computer, printer and paper, and stapler to make sufficient copies of the questionnaire</w:t>
            </w:r>
          </w:p>
        </w:tc>
      </w:tr>
    </w:tbl>
    <w:p w14:paraId="29BB6BD5" w14:textId="77777777" w:rsidR="003C5B5F" w:rsidRPr="00C71028" w:rsidRDefault="003C5B5F" w:rsidP="003C5B5F"/>
    <w:p w14:paraId="162489B2" w14:textId="77777777" w:rsidR="003C5B5F" w:rsidRPr="00C71028" w:rsidRDefault="003C5B5F" w:rsidP="003C5B5F">
      <w:pPr>
        <w:pStyle w:val="Heading3"/>
      </w:pPr>
      <w:bookmarkStart w:id="249" w:name="_Toc345529104"/>
      <w:bookmarkStart w:id="250" w:name="FACNOTES"/>
      <w:r w:rsidRPr="00C71028">
        <w:lastRenderedPageBreak/>
        <w:t>Facilitator’s Notes</w:t>
      </w:r>
      <w:bookmarkEnd w:id="249"/>
    </w:p>
    <w:bookmarkEnd w:id="250"/>
    <w:p w14:paraId="12C337CD" w14:textId="77777777" w:rsidR="003C5B5F" w:rsidRPr="00C71028" w:rsidRDefault="003C5B5F" w:rsidP="003C5B5F">
      <w:r w:rsidRPr="00C71028">
        <w:t>At some point toward the middle of the task, provide participants with a 15-minute break.</w:t>
      </w:r>
    </w:p>
    <w:p w14:paraId="6640678C" w14:textId="77777777" w:rsidR="003C5B5F" w:rsidRPr="00C71028" w:rsidRDefault="003C5B5F" w:rsidP="003C5B5F">
      <w:r w:rsidRPr="00C71028">
        <w:t xml:space="preserve">If you are conducting a country-specific training, facilitators should consult with in-country staff to establish strategic teams of two participants each for the field work. Write the teams on </w:t>
      </w:r>
      <w:r w:rsidRPr="00C71028">
        <w:rPr>
          <w:b/>
        </w:rPr>
        <w:t>Task 10 Flip Chart 1: Field Work Team Members</w:t>
      </w:r>
      <w:r w:rsidRPr="00C71028">
        <w:t>.</w:t>
      </w:r>
    </w:p>
    <w:p w14:paraId="4FD148EA" w14:textId="77777777" w:rsidR="003C5B5F" w:rsidRPr="00C71028" w:rsidRDefault="003C5B5F" w:rsidP="003C5B5F">
      <w:r w:rsidRPr="00C71028">
        <w:rPr>
          <w:b/>
        </w:rPr>
        <w:t>Advanced preparation for Step 3b:</w:t>
      </w:r>
      <w:r w:rsidRPr="00C71028">
        <w:t xml:space="preserve"> If you finish the questionnaire the previous day or before lunch today, ask two or three volunteers if they will help present a role play. Provide them with a copy of the questionnaire as soon as it is available. Explain that you would like them to demonstrate some interviewing techniques, including making sure they probe several times for each of the open-ended questions, since active probing is a key difference between most other types of interviewing and Doer/Non-Doer Studies or Barrier Analyses. </w:t>
      </w:r>
    </w:p>
    <w:p w14:paraId="2AE717CB" w14:textId="77777777" w:rsidR="003C5B5F" w:rsidRPr="00C71028" w:rsidRDefault="003C5B5F" w:rsidP="003C5B5F">
      <w:r w:rsidRPr="00C71028">
        <w:t xml:space="preserve">Provide the role play volunteers with a list of proper interviewing techniques, which are also available in </w:t>
      </w:r>
      <w:r w:rsidRPr="00C71028">
        <w:rPr>
          <w:b/>
        </w:rPr>
        <w:t>Step 3d</w:t>
      </w:r>
      <w:r w:rsidRPr="00C71028">
        <w:t xml:space="preserve">. Ask the volunteers to do nearly everything correctly, but to demonstrate three or four techniques that could be improved upon and which participants cannot easily identify, such as leading, putting the question into your own words or failing to establish eye contact. If the questionnaire is not ready by lunch today, then use the </w:t>
      </w:r>
      <w:r w:rsidRPr="00C71028">
        <w:rPr>
          <w:b/>
        </w:rPr>
        <w:t xml:space="preserve">Alternative </w:t>
      </w:r>
      <w:r w:rsidRPr="00C71028">
        <w:t>to help participants brainstorm good and bad interviewing techniques.</w:t>
      </w:r>
    </w:p>
    <w:p w14:paraId="7E8897F7" w14:textId="77777777" w:rsidR="003C5B5F" w:rsidRPr="00C71028" w:rsidRDefault="003C5B5F" w:rsidP="003C5B5F">
      <w:pPr>
        <w:pStyle w:val="Heading3"/>
      </w:pPr>
      <w:bookmarkStart w:id="251" w:name="_Toc345529105"/>
      <w:r w:rsidRPr="00C71028">
        <w:t>Steps</w:t>
      </w:r>
      <w:bookmarkEnd w:id="251"/>
    </w:p>
    <w:p w14:paraId="593ADB09" w14:textId="77777777" w:rsidR="003C5B5F" w:rsidRPr="00C71028" w:rsidRDefault="003C5B5F" w:rsidP="00C71028">
      <w:pPr>
        <w:spacing w:after="120"/>
        <w:ind w:left="1080" w:hanging="360"/>
      </w:pPr>
      <w:r w:rsidRPr="00392A6B">
        <w:t xml:space="preserve">1. </w:t>
      </w:r>
      <w:r w:rsidRPr="00392A6B">
        <w:tab/>
      </w:r>
      <w:r w:rsidRPr="00C71028">
        <w:t>Introduction</w:t>
      </w:r>
    </w:p>
    <w:p w14:paraId="41F1CF4C" w14:textId="77777777" w:rsidR="003C5B5F" w:rsidRPr="00C71028" w:rsidRDefault="003C5B5F" w:rsidP="00C71028">
      <w:pPr>
        <w:spacing w:after="120"/>
        <w:ind w:left="1080"/>
      </w:pPr>
      <w:r w:rsidRPr="00C71028">
        <w:t>For a country-specific training: Explain to participants: Now that we have developed our Doer/Non-Doer Study questionnaire, we need to review it with the entire group. Then, we need to translate it into the local language so we are all asking the same questions using the same exact words.</w:t>
      </w:r>
    </w:p>
    <w:p w14:paraId="74AA6714" w14:textId="77777777" w:rsidR="003C5B5F" w:rsidRPr="00C71028" w:rsidRDefault="003C5B5F" w:rsidP="00C71028">
      <w:pPr>
        <w:spacing w:after="120"/>
        <w:ind w:left="1080"/>
      </w:pPr>
      <w:r w:rsidRPr="00C71028">
        <w:t xml:space="preserve">For a regional training: Distribute copies of </w:t>
      </w:r>
      <w:hyperlink w:anchor="T9HO7" w:history="1">
        <w:r w:rsidRPr="0066578D">
          <w:rPr>
            <w:rStyle w:val="Hyperlink"/>
            <w:b/>
            <w:color w:val="237990"/>
          </w:rPr>
          <w:t>Task 9 Handout 7</w:t>
        </w:r>
      </w:hyperlink>
      <w:r w:rsidRPr="00C71028">
        <w:rPr>
          <w:b/>
        </w:rPr>
        <w:t>: Mock Doer/Non-Doer Questionnaire for Use during Training</w:t>
      </w:r>
      <w:r w:rsidRPr="00C71028">
        <w:t>. Follow the steps below, but skip the translation part since presumably the questions will be posed in the international language being used for the training and on the questionnaire.</w:t>
      </w:r>
    </w:p>
    <w:p w14:paraId="48416D9D" w14:textId="77777777" w:rsidR="003C5B5F" w:rsidRPr="00C71028" w:rsidRDefault="003C5B5F" w:rsidP="00C71028">
      <w:pPr>
        <w:spacing w:after="120"/>
        <w:ind w:left="1080" w:hanging="360"/>
      </w:pPr>
      <w:r w:rsidRPr="00C71028">
        <w:t xml:space="preserve">2. </w:t>
      </w:r>
      <w:r w:rsidRPr="00C71028">
        <w:tab/>
        <w:t>Reviewing the questionnaire</w:t>
      </w:r>
    </w:p>
    <w:p w14:paraId="111709E9" w14:textId="77777777" w:rsidR="003C5B5F" w:rsidRPr="00C71028" w:rsidRDefault="003C5B5F" w:rsidP="00C71028">
      <w:pPr>
        <w:numPr>
          <w:ilvl w:val="0"/>
          <w:numId w:val="47"/>
        </w:numPr>
        <w:spacing w:after="120"/>
        <w:ind w:left="1440"/>
      </w:pPr>
      <w:r w:rsidRPr="00C71028">
        <w:t xml:space="preserve">Divide participants into pairs according to </w:t>
      </w:r>
      <w:r w:rsidRPr="00C71028">
        <w:rPr>
          <w:b/>
        </w:rPr>
        <w:t>Task 10 Flip Chart 1: Field Work Team Members</w:t>
      </w:r>
      <w:r w:rsidRPr="00C71028">
        <w:t>. Distribute the draft questionnaire in the international language to each team.</w:t>
      </w:r>
    </w:p>
    <w:p w14:paraId="3BE3FC5F" w14:textId="77777777" w:rsidR="003C5B5F" w:rsidRPr="00C71028" w:rsidRDefault="003C5B5F" w:rsidP="00C71028">
      <w:pPr>
        <w:numPr>
          <w:ilvl w:val="0"/>
          <w:numId w:val="47"/>
        </w:numPr>
        <w:spacing w:after="120"/>
        <w:ind w:left="1440"/>
      </w:pPr>
      <w:r w:rsidRPr="00C71028">
        <w:t xml:space="preserve">With all participants, read each question aloud and ask participants: Is the question clear? Are there any terms that might be confusing? Is there a simpler, clearer way to pose the same question? </w:t>
      </w:r>
    </w:p>
    <w:p w14:paraId="3455A25A" w14:textId="77777777" w:rsidR="003C5B5F" w:rsidRPr="00C71028" w:rsidRDefault="003C5B5F" w:rsidP="00C71028">
      <w:pPr>
        <w:spacing w:after="120"/>
        <w:ind w:left="1440"/>
      </w:pPr>
      <w:r w:rsidRPr="00C71028">
        <w:t>Ask participants to share any terms or wording they feel should be improved, come to a consensus among the group, and ask everyone to make these changes on their own copies of the questionnaires.</w:t>
      </w:r>
    </w:p>
    <w:p w14:paraId="5442285E" w14:textId="77777777" w:rsidR="003C5B5F" w:rsidRPr="00C71028" w:rsidRDefault="003C5B5F" w:rsidP="00C71028">
      <w:pPr>
        <w:numPr>
          <w:ilvl w:val="0"/>
          <w:numId w:val="47"/>
        </w:numPr>
        <w:spacing w:after="120"/>
        <w:ind w:left="1440"/>
      </w:pPr>
      <w:r w:rsidRPr="00C71028">
        <w:t xml:space="preserve">Emphasize to participants: When you conduct the real Barrier Analysis or Doer/Non-Doer Study in your program zone, you should first pretest the questionnaire with people </w:t>
      </w:r>
      <w:r w:rsidRPr="00C71028">
        <w:lastRenderedPageBreak/>
        <w:t>who are similar to those in your Priority Group. This will help avoid any unnecessary confusion. In the interest of time, we will not do that during our workshop; however, it is a very important step.</w:t>
      </w:r>
    </w:p>
    <w:p w14:paraId="0913778B" w14:textId="77777777" w:rsidR="003C5B5F" w:rsidRPr="00C71028" w:rsidRDefault="003C5B5F" w:rsidP="00C71028">
      <w:pPr>
        <w:numPr>
          <w:ilvl w:val="0"/>
          <w:numId w:val="47"/>
        </w:numPr>
        <w:spacing w:after="120"/>
        <w:ind w:left="1440"/>
      </w:pPr>
      <w:r w:rsidRPr="00C71028">
        <w:t>Question by question, ask the participants how they will ask the question in the local language and come to a consensus about the translation. If possible, have someone who is fluent in the agreed-upon local language and can write it accurately, type the translations on the master questionnaire. As soon as the questionnaire is completed in both the international and local languages, print out enough copies for field work.</w:t>
      </w:r>
    </w:p>
    <w:p w14:paraId="4ADDB75C" w14:textId="77777777" w:rsidR="003C5B5F" w:rsidRPr="00C71028" w:rsidRDefault="003C5B5F" w:rsidP="00C71028">
      <w:pPr>
        <w:spacing w:after="120"/>
        <w:ind w:left="1080" w:hanging="360"/>
      </w:pPr>
      <w:r w:rsidRPr="00C71028">
        <w:t xml:space="preserve">3. </w:t>
      </w:r>
      <w:r w:rsidRPr="00C71028">
        <w:tab/>
        <w:t>Interviewing techniques</w:t>
      </w:r>
    </w:p>
    <w:p w14:paraId="36D0102D" w14:textId="77777777" w:rsidR="003C5B5F" w:rsidRPr="00C71028" w:rsidRDefault="003C5B5F" w:rsidP="00C71028">
      <w:pPr>
        <w:numPr>
          <w:ilvl w:val="0"/>
          <w:numId w:val="48"/>
        </w:numPr>
        <w:spacing w:after="120"/>
        <w:ind w:left="1440"/>
      </w:pPr>
      <w:r w:rsidRPr="00C71028">
        <w:t>Tell participants: It isn’t enough for the questionnaire to be correct; the interview techniques must also be appropriate.</w:t>
      </w:r>
    </w:p>
    <w:p w14:paraId="67095A53" w14:textId="77777777" w:rsidR="003C5B5F" w:rsidRPr="00C71028" w:rsidRDefault="003C5B5F" w:rsidP="00C71028">
      <w:pPr>
        <w:numPr>
          <w:ilvl w:val="0"/>
          <w:numId w:val="48"/>
        </w:numPr>
        <w:spacing w:after="120"/>
        <w:ind w:left="1440"/>
      </w:pPr>
      <w:r w:rsidRPr="00C71028">
        <w:t xml:space="preserve">Invite the role play volunteers to demonstrate interviewing techniques (see the </w:t>
      </w:r>
      <w:hyperlink w:anchor="FACNOTES" w:history="1">
        <w:r w:rsidRPr="0066578D">
          <w:rPr>
            <w:rStyle w:val="Hyperlink"/>
            <w:b/>
            <w:color w:val="237990"/>
          </w:rPr>
          <w:t>Facilitator’s Notes</w:t>
        </w:r>
      </w:hyperlink>
      <w:r w:rsidRPr="00C71028">
        <w:t>). Tell participants that the role play will help them identify positive techniques of interviewing. Stress the importance of probing to get multiple responses to the open-ended questions. Thank the volunteers after the role play. Then ask a few participants to think about what they saw as examples of effective and ineffective interviewing techniques. Also ask participants to name common mistakes an interviewer might make.</w:t>
      </w:r>
    </w:p>
    <w:p w14:paraId="6CDB0308" w14:textId="77777777" w:rsidR="003C5B5F" w:rsidRPr="00C71028" w:rsidRDefault="003C5B5F" w:rsidP="00C71028">
      <w:pPr>
        <w:spacing w:after="120"/>
        <w:ind w:left="1440"/>
      </w:pPr>
      <w:r w:rsidRPr="00C71028">
        <w:rPr>
          <w:b/>
        </w:rPr>
        <w:t>Alternative:</w:t>
      </w:r>
      <w:r w:rsidRPr="00C71028">
        <w:t xml:space="preserve"> If the questionnaire is not ready for the role play, ask if anyone has had experience in conducting surveys. If so, ask them to offer some “dos” and “don’ts” for interviewing.</w:t>
      </w:r>
    </w:p>
    <w:p w14:paraId="291044CA" w14:textId="6A662D69" w:rsidR="003C5B5F" w:rsidRPr="00C71028" w:rsidRDefault="003C5B5F" w:rsidP="00C71028">
      <w:pPr>
        <w:numPr>
          <w:ilvl w:val="0"/>
          <w:numId w:val="48"/>
        </w:numPr>
        <w:spacing w:after="120"/>
        <w:ind w:left="1440"/>
      </w:pPr>
      <w:r w:rsidRPr="00C71028">
        <w:t xml:space="preserve">Note the effective interviewing techniques, or interviewing “dos”, on </w:t>
      </w:r>
      <w:r w:rsidRPr="00C71028">
        <w:rPr>
          <w:b/>
        </w:rPr>
        <w:t>Task 10 Flip Chart 2: Interviewing “Dos”</w:t>
      </w:r>
      <w:r w:rsidRPr="00C71028">
        <w:t>. Be sure to emphasize that for this type of survey, the interviewer should probe a number of times for each open-ended question to get more than just one response. Explain that one response to each question will not help us identify the key Determinants. Note the ineffective interviewing techniques, or interviewing “don’ts</w:t>
      </w:r>
      <w:r w:rsidR="006A1997">
        <w:t>,</w:t>
      </w:r>
      <w:r w:rsidRPr="00C71028">
        <w:t xml:space="preserve">” on </w:t>
      </w:r>
      <w:r w:rsidRPr="00C71028">
        <w:rPr>
          <w:b/>
        </w:rPr>
        <w:t>Task 10 Flip Chart 3: Interviewing “Don’ts”</w:t>
      </w:r>
      <w:r w:rsidRPr="00C71028">
        <w:t>.</w:t>
      </w:r>
    </w:p>
    <w:p w14:paraId="702BCF06" w14:textId="77777777" w:rsidR="003C5B5F" w:rsidRPr="00C71028" w:rsidRDefault="003C5B5F" w:rsidP="00C71028">
      <w:pPr>
        <w:numPr>
          <w:ilvl w:val="0"/>
          <w:numId w:val="48"/>
        </w:numPr>
        <w:spacing w:after="120"/>
        <w:ind w:left="1440"/>
      </w:pPr>
      <w:r w:rsidRPr="00C71028">
        <w:t>Offer the following tips, if they are not mentioned by participants.</w:t>
      </w:r>
    </w:p>
    <w:p w14:paraId="5BB20A9F" w14:textId="77777777"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Introduce yourself to the respondent appropriately, using customary greetings.</w:t>
      </w:r>
    </w:p>
    <w:p w14:paraId="584E4FE6" w14:textId="77777777"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Determine early on if the person is a Priority Group member. If not, thank him or her and move on.</w:t>
      </w:r>
    </w:p>
    <w:p w14:paraId="4F5C1819" w14:textId="77777777"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Ask the respondent if he or she is willing to participate in the survey.</w:t>
      </w:r>
    </w:p>
    <w:p w14:paraId="1B15665A" w14:textId="77777777"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Try to find a quiet place to conduct the survey, where you will not be disturbed or overheard.</w:t>
      </w:r>
    </w:p>
    <w:p w14:paraId="1F045A6C" w14:textId="77777777"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Speak loudly and clearly.</w:t>
      </w:r>
    </w:p>
    <w:p w14:paraId="050D9EE7" w14:textId="77777777"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Make appropriate eye contact.</w:t>
      </w:r>
    </w:p>
    <w:p w14:paraId="7695CA33" w14:textId="77777777"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Encourage responses and thank interviewees for their responses. Show respect for every answer participants provide.</w:t>
      </w:r>
    </w:p>
    <w:p w14:paraId="6B7AEEE6" w14:textId="6CE8F26E"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 xml:space="preserve">Use the child’s name when asking questions about children under </w:t>
      </w:r>
      <w:r w:rsidR="006A1997">
        <w:rPr>
          <w:rFonts w:asciiTheme="minorHAnsi" w:hAnsiTheme="minorHAnsi"/>
          <w:sz w:val="22"/>
        </w:rPr>
        <w:t>age five</w:t>
      </w:r>
      <w:r w:rsidRPr="00C71028">
        <w:rPr>
          <w:rFonts w:asciiTheme="minorHAnsi" w:hAnsiTheme="minorHAnsi"/>
          <w:sz w:val="22"/>
        </w:rPr>
        <w:t>.</w:t>
      </w:r>
    </w:p>
    <w:p w14:paraId="662BEECE" w14:textId="77777777"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lastRenderedPageBreak/>
        <w:t>Be faithful to the question. Repeat it slowly if the respondent does not answer. Do not interpret or reword the question.</w:t>
      </w:r>
    </w:p>
    <w:p w14:paraId="3E753B6A" w14:textId="3FA94545"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Be sure you understand the response and that it clearly relates to the question asked.</w:t>
      </w:r>
      <w:r w:rsidR="00CB10F9">
        <w:rPr>
          <w:rFonts w:asciiTheme="minorHAnsi" w:hAnsiTheme="minorHAnsi"/>
          <w:sz w:val="22"/>
        </w:rPr>
        <w:t xml:space="preserve"> </w:t>
      </w:r>
      <w:r w:rsidRPr="00C71028">
        <w:rPr>
          <w:rFonts w:asciiTheme="minorHAnsi" w:hAnsiTheme="minorHAnsi"/>
          <w:sz w:val="22"/>
        </w:rPr>
        <w:t>If not, ask the respondent to clarify her answer for you.</w:t>
      </w:r>
    </w:p>
    <w:p w14:paraId="32751E89" w14:textId="77777777" w:rsidR="003C5B5F" w:rsidRPr="00C71028" w:rsidRDefault="003C5B5F" w:rsidP="00C71028">
      <w:pPr>
        <w:pStyle w:val="BulletsTOPSFSN"/>
        <w:numPr>
          <w:ilvl w:val="0"/>
          <w:numId w:val="172"/>
        </w:numPr>
        <w:spacing w:after="120"/>
        <w:rPr>
          <w:rFonts w:asciiTheme="minorHAnsi" w:hAnsiTheme="minorHAnsi"/>
          <w:sz w:val="22"/>
        </w:rPr>
      </w:pPr>
      <w:r w:rsidRPr="00C71028">
        <w:rPr>
          <w:rFonts w:asciiTheme="minorHAnsi" w:hAnsiTheme="minorHAnsi"/>
          <w:sz w:val="22"/>
        </w:rPr>
        <w:t>Be sure to ask “What else?” several times or until the respondent has no more responses if the question may have more than one response.</w:t>
      </w:r>
    </w:p>
    <w:p w14:paraId="52213D1E" w14:textId="77777777" w:rsidR="003C5B5F" w:rsidRPr="00C71028" w:rsidRDefault="003C5B5F" w:rsidP="00C71028">
      <w:pPr>
        <w:numPr>
          <w:ilvl w:val="0"/>
          <w:numId w:val="48"/>
        </w:numPr>
        <w:spacing w:after="120"/>
        <w:ind w:left="1440"/>
      </w:pPr>
      <w:r w:rsidRPr="00C71028">
        <w:t>Explain to participants: We will now practice incorporating these techniques into our own interviewing practices by conducting our own role plays. In your same pairs, role-play a conversation between an interviewer and the respondent. Please make sure that both of you get a chance to role play the interviewer.</w:t>
      </w:r>
    </w:p>
    <w:p w14:paraId="60328F73" w14:textId="77777777" w:rsidR="003C5B5F" w:rsidRPr="00C71028" w:rsidRDefault="003C5B5F" w:rsidP="00C71028">
      <w:pPr>
        <w:numPr>
          <w:ilvl w:val="0"/>
          <w:numId w:val="48"/>
        </w:numPr>
        <w:spacing w:after="120"/>
        <w:ind w:left="1440"/>
      </w:pPr>
      <w:r w:rsidRPr="00C71028">
        <w:t xml:space="preserve">As role plays are being conducted, the facilitator should circulate and help ensure that effective techniques are reinforced and inappropriate ones are improved upon. Stress the importance of probing for multiple responses. </w:t>
      </w:r>
    </w:p>
    <w:p w14:paraId="0EB609AB" w14:textId="77777777" w:rsidR="003C5B5F" w:rsidRPr="00C71028" w:rsidRDefault="003C5B5F" w:rsidP="00C71028">
      <w:pPr>
        <w:spacing w:after="120"/>
        <w:ind w:left="1080" w:hanging="360"/>
      </w:pPr>
      <w:r w:rsidRPr="00C71028">
        <w:t xml:space="preserve">4. </w:t>
      </w:r>
      <w:r w:rsidRPr="00C71028">
        <w:tab/>
        <w:t>Instructions for field work and questions</w:t>
      </w:r>
    </w:p>
    <w:p w14:paraId="789DA542" w14:textId="77777777" w:rsidR="003C5B5F" w:rsidRPr="00C71028" w:rsidRDefault="003C5B5F" w:rsidP="00C71028">
      <w:pPr>
        <w:numPr>
          <w:ilvl w:val="0"/>
          <w:numId w:val="49"/>
        </w:numPr>
        <w:spacing w:after="120"/>
        <w:ind w:left="1440"/>
      </w:pPr>
      <w:r w:rsidRPr="00C71028">
        <w:t xml:space="preserve">Show </w:t>
      </w:r>
      <w:r w:rsidRPr="00C71028">
        <w:rPr>
          <w:b/>
        </w:rPr>
        <w:t xml:space="preserve">Task 10 Flip Chart 1: Field Work Team Members </w:t>
      </w:r>
      <w:r w:rsidRPr="00C71028">
        <w:t>again.</w:t>
      </w:r>
    </w:p>
    <w:p w14:paraId="52D9C166" w14:textId="77777777" w:rsidR="003C5B5F" w:rsidRPr="00C71028" w:rsidRDefault="003C5B5F" w:rsidP="00C71028">
      <w:pPr>
        <w:numPr>
          <w:ilvl w:val="0"/>
          <w:numId w:val="49"/>
        </w:numPr>
        <w:spacing w:after="120"/>
        <w:ind w:left="1440"/>
      </w:pPr>
      <w:r w:rsidRPr="00C71028">
        <w:t>With all participants, review the location of the survey and explain why this site was chosen. Explain what the participants can expect when they arrive at the site, including if the interviews will be conducted going from door to door or if participants will be gathered in one place. Explain how the participants will get there and when they will leave. Discuss the roles and responsibilities of each of the team members, what materials they will each have, and any other logistical information they need to know. Answer any questions that come up.</w:t>
      </w:r>
    </w:p>
    <w:p w14:paraId="06DD399B" w14:textId="77777777" w:rsidR="003C5B5F" w:rsidRPr="00C71028" w:rsidRDefault="003C5B5F" w:rsidP="00C71028">
      <w:pPr>
        <w:numPr>
          <w:ilvl w:val="0"/>
          <w:numId w:val="49"/>
        </w:numPr>
        <w:spacing w:after="120"/>
        <w:ind w:left="1440"/>
      </w:pPr>
      <w:r w:rsidRPr="00C71028">
        <w:t>Remind participants of the following:</w:t>
      </w:r>
    </w:p>
    <w:p w14:paraId="6FF790B9" w14:textId="77777777" w:rsidR="003C5B5F" w:rsidRPr="00C71028" w:rsidRDefault="003C5B5F" w:rsidP="00C71028">
      <w:pPr>
        <w:pStyle w:val="BulletsTOPSFSN"/>
        <w:numPr>
          <w:ilvl w:val="0"/>
          <w:numId w:val="173"/>
        </w:numPr>
        <w:spacing w:after="120"/>
        <w:rPr>
          <w:rFonts w:asciiTheme="minorHAnsi" w:hAnsiTheme="minorHAnsi"/>
          <w:sz w:val="22"/>
        </w:rPr>
      </w:pPr>
      <w:r w:rsidRPr="00C71028">
        <w:rPr>
          <w:rFonts w:asciiTheme="minorHAnsi" w:hAnsiTheme="minorHAnsi"/>
          <w:sz w:val="22"/>
        </w:rPr>
        <w:t>Because this is a practice Doer/Non-Doer Study, we will not focus on the appropriate numbers for our sample size, but instead try to better understand and practice the methodology.</w:t>
      </w:r>
    </w:p>
    <w:p w14:paraId="077809DD" w14:textId="77777777" w:rsidR="003C5B5F" w:rsidRPr="00C71028" w:rsidRDefault="003C5B5F" w:rsidP="00C71028">
      <w:pPr>
        <w:pStyle w:val="BulletsTOPSFSN"/>
        <w:numPr>
          <w:ilvl w:val="0"/>
          <w:numId w:val="173"/>
        </w:numPr>
        <w:spacing w:after="120"/>
        <w:rPr>
          <w:rFonts w:asciiTheme="minorHAnsi" w:hAnsiTheme="minorHAnsi"/>
          <w:sz w:val="22"/>
        </w:rPr>
      </w:pPr>
      <w:r w:rsidRPr="00C71028">
        <w:rPr>
          <w:rFonts w:asciiTheme="minorHAnsi" w:hAnsiTheme="minorHAnsi"/>
          <w:sz w:val="22"/>
        </w:rPr>
        <w:t>For our field work purposes, each team should try to interview at least five Doers and five Non-Doers. If you finish before the scheduled time for pick-up and have checked and organized your notes, please try to interview more people.</w:t>
      </w:r>
    </w:p>
    <w:p w14:paraId="231F121E" w14:textId="77777777" w:rsidR="003C5B5F" w:rsidRPr="00C71028" w:rsidRDefault="003C5B5F" w:rsidP="00C71028">
      <w:pPr>
        <w:pStyle w:val="BulletsTOPSFSN"/>
        <w:numPr>
          <w:ilvl w:val="0"/>
          <w:numId w:val="173"/>
        </w:numPr>
        <w:spacing w:after="120"/>
        <w:rPr>
          <w:rFonts w:asciiTheme="minorHAnsi" w:hAnsiTheme="minorHAnsi"/>
          <w:sz w:val="22"/>
        </w:rPr>
      </w:pPr>
      <w:r w:rsidRPr="00C71028">
        <w:rPr>
          <w:rFonts w:asciiTheme="minorHAnsi" w:hAnsiTheme="minorHAnsi"/>
          <w:sz w:val="22"/>
        </w:rPr>
        <w:t>Please rotate roles so that each person gets an opportunity to practice being the interviewer and the note taker.</w:t>
      </w:r>
    </w:p>
    <w:p w14:paraId="7A06D087" w14:textId="77777777" w:rsidR="003C5B5F" w:rsidRPr="00C71028" w:rsidRDefault="003C5B5F" w:rsidP="00C71028">
      <w:pPr>
        <w:pStyle w:val="BulletsTOPSFSN"/>
        <w:numPr>
          <w:ilvl w:val="0"/>
          <w:numId w:val="173"/>
        </w:numPr>
        <w:spacing w:after="120"/>
        <w:rPr>
          <w:rFonts w:asciiTheme="minorHAnsi" w:hAnsiTheme="minorHAnsi"/>
          <w:sz w:val="22"/>
        </w:rPr>
      </w:pPr>
      <w:r w:rsidRPr="00C71028">
        <w:rPr>
          <w:rFonts w:asciiTheme="minorHAnsi" w:hAnsiTheme="minorHAnsi"/>
          <w:sz w:val="22"/>
        </w:rPr>
        <w:t>Both team members should review the questionnaires for accuracy and legibility after each interview.</w:t>
      </w:r>
    </w:p>
    <w:p w14:paraId="727ABDC1" w14:textId="77777777" w:rsidR="003C5B5F" w:rsidRPr="00C71028" w:rsidRDefault="003C5B5F" w:rsidP="00C71028">
      <w:pPr>
        <w:pStyle w:val="BulletsTOPSFSN"/>
        <w:numPr>
          <w:ilvl w:val="0"/>
          <w:numId w:val="173"/>
        </w:numPr>
        <w:spacing w:after="120"/>
        <w:rPr>
          <w:rFonts w:asciiTheme="minorHAnsi" w:hAnsiTheme="minorHAnsi"/>
          <w:sz w:val="22"/>
        </w:rPr>
      </w:pPr>
      <w:r w:rsidRPr="00C71028">
        <w:rPr>
          <w:rFonts w:asciiTheme="minorHAnsi" w:hAnsiTheme="minorHAnsi"/>
          <w:sz w:val="22"/>
        </w:rPr>
        <w:t>When you have completed your interviews and organized and reviewed your questionnaires, please return to the pick-up location on time.</w:t>
      </w:r>
    </w:p>
    <w:p w14:paraId="69CE98E9" w14:textId="77777777" w:rsidR="003C5B5F" w:rsidRPr="00C71028" w:rsidRDefault="003C5B5F" w:rsidP="0066578D"/>
    <w:p w14:paraId="35CD0FF7" w14:textId="77777777" w:rsidR="003C5B5F" w:rsidRDefault="003C5B5F" w:rsidP="003C5B5F">
      <w:pPr>
        <w:spacing w:after="0" w:line="240" w:lineRule="auto"/>
        <w:ind w:left="0"/>
        <w:rPr>
          <w:rFonts w:ascii="Californian FB" w:eastAsia="MS Gothic" w:hAnsi="Californian FB"/>
          <w:b/>
          <w:smallCaps/>
          <w:color w:val="237990"/>
          <w:sz w:val="32"/>
          <w:szCs w:val="28"/>
        </w:rPr>
      </w:pPr>
      <w:r>
        <w:br w:type="page"/>
      </w:r>
    </w:p>
    <w:p w14:paraId="16EA5119" w14:textId="07486BAD" w:rsidR="003C5B5F" w:rsidRPr="00392A6B" w:rsidRDefault="003C5B5F" w:rsidP="003C5B5F">
      <w:pPr>
        <w:pStyle w:val="Heading2"/>
        <w:rPr>
          <w:szCs w:val="24"/>
        </w:rPr>
      </w:pPr>
      <w:bookmarkStart w:id="252" w:name="D3EVAL"/>
      <w:bookmarkStart w:id="253" w:name="_Toc467583850"/>
      <w:r w:rsidRPr="00392A6B">
        <w:lastRenderedPageBreak/>
        <w:t xml:space="preserve">Day Three Evaluation </w:t>
      </w:r>
      <w:bookmarkEnd w:id="252"/>
      <w:r w:rsidRPr="00392A6B">
        <w:t>(Flip Chart or Form)</w:t>
      </w:r>
      <w:bookmarkEnd w:id="253"/>
    </w:p>
    <w:p w14:paraId="3635E1CE" w14:textId="77777777" w:rsidR="003C5B5F" w:rsidRPr="00C71028" w:rsidRDefault="003C5B5F" w:rsidP="003C5B5F">
      <w:pPr>
        <w:ind w:left="180"/>
        <w:rPr>
          <w:rFonts w:eastAsia="PMingLiU"/>
        </w:rPr>
      </w:pPr>
      <w:r w:rsidRPr="00C71028">
        <w:rPr>
          <w:rFonts w:eastAsia="PMingLiU"/>
        </w:rPr>
        <w:t>Please indicate below your overall satisfaction with each of the tasks completed today, and offer any ideas you have on how to improve these tasks.</w:t>
      </w:r>
    </w:p>
    <w:p w14:paraId="4C247EBE" w14:textId="77777777" w:rsidR="003C5B5F" w:rsidRPr="00C71028" w:rsidRDefault="003C5B5F" w:rsidP="003C5B5F">
      <w:pPr>
        <w:rPr>
          <w:rFonts w:eastAsia="PMingLiU"/>
          <w:b/>
        </w:rPr>
      </w:pPr>
      <w:r w:rsidRPr="00C71028">
        <w:rPr>
          <w:rFonts w:eastAsia="PMingLiU"/>
          <w:b/>
        </w:rPr>
        <w:t>Review Exercise: Unraveling the Ball</w:t>
      </w:r>
    </w:p>
    <w:tbl>
      <w:tblPr>
        <w:tblW w:w="0" w:type="auto"/>
        <w:jc w:val="center"/>
        <w:tblLook w:val="00A0" w:firstRow="1" w:lastRow="0" w:firstColumn="1" w:lastColumn="0" w:noHBand="0" w:noVBand="0"/>
      </w:tblPr>
      <w:tblGrid>
        <w:gridCol w:w="1716"/>
        <w:gridCol w:w="2025"/>
        <w:gridCol w:w="1808"/>
        <w:gridCol w:w="1963"/>
        <w:gridCol w:w="1848"/>
      </w:tblGrid>
      <w:tr w:rsidR="003C5B5F" w:rsidRPr="00C71028" w14:paraId="66AEE8D4" w14:textId="77777777" w:rsidTr="00B611F2">
        <w:trPr>
          <w:jc w:val="center"/>
        </w:trPr>
        <w:tc>
          <w:tcPr>
            <w:tcW w:w="1915" w:type="dxa"/>
            <w:vAlign w:val="bottom"/>
          </w:tcPr>
          <w:p w14:paraId="2F1F0FDF" w14:textId="77777777" w:rsidR="003C5B5F" w:rsidRPr="00C71028" w:rsidRDefault="003C5B5F" w:rsidP="00B611F2">
            <w:pPr>
              <w:pStyle w:val="TableText"/>
              <w:spacing w:after="0"/>
              <w:ind w:left="180"/>
              <w:jc w:val="center"/>
              <w:rPr>
                <w:rFonts w:asciiTheme="minorHAnsi" w:eastAsia="Times New Roman" w:hAnsiTheme="minorHAnsi"/>
              </w:rPr>
            </w:pPr>
            <w:r w:rsidRPr="00C71028">
              <w:rPr>
                <w:rFonts w:asciiTheme="minorHAnsi" w:eastAsia="Times New Roman" w:hAnsiTheme="minorHAnsi"/>
                <w:sz w:val="22"/>
              </w:rPr>
              <w:t>Very Dissatisfied</w:t>
            </w:r>
          </w:p>
        </w:tc>
        <w:tc>
          <w:tcPr>
            <w:tcW w:w="1915" w:type="dxa"/>
            <w:vAlign w:val="bottom"/>
          </w:tcPr>
          <w:p w14:paraId="55B0B77A"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Somewhat Dissatisfied</w:t>
            </w:r>
          </w:p>
        </w:tc>
        <w:tc>
          <w:tcPr>
            <w:tcW w:w="1915" w:type="dxa"/>
            <w:vAlign w:val="bottom"/>
          </w:tcPr>
          <w:p w14:paraId="777B9883"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Neutral</w:t>
            </w:r>
          </w:p>
        </w:tc>
        <w:tc>
          <w:tcPr>
            <w:tcW w:w="1915" w:type="dxa"/>
            <w:vAlign w:val="bottom"/>
          </w:tcPr>
          <w:p w14:paraId="5B96C795"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Somewhat Satisfied</w:t>
            </w:r>
          </w:p>
        </w:tc>
        <w:tc>
          <w:tcPr>
            <w:tcW w:w="1916" w:type="dxa"/>
            <w:vAlign w:val="bottom"/>
          </w:tcPr>
          <w:p w14:paraId="427391D8"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Very Satisfied</w:t>
            </w:r>
          </w:p>
        </w:tc>
      </w:tr>
      <w:tr w:rsidR="003C5B5F" w:rsidRPr="00C71028" w14:paraId="6A584E1C" w14:textId="77777777" w:rsidTr="00B611F2">
        <w:trPr>
          <w:jc w:val="center"/>
        </w:trPr>
        <w:tc>
          <w:tcPr>
            <w:tcW w:w="1915" w:type="dxa"/>
          </w:tcPr>
          <w:p w14:paraId="5F26F34B"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1</w:t>
            </w:r>
          </w:p>
        </w:tc>
        <w:tc>
          <w:tcPr>
            <w:tcW w:w="1915" w:type="dxa"/>
          </w:tcPr>
          <w:p w14:paraId="74505BC2"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2</w:t>
            </w:r>
          </w:p>
        </w:tc>
        <w:tc>
          <w:tcPr>
            <w:tcW w:w="1915" w:type="dxa"/>
          </w:tcPr>
          <w:p w14:paraId="49DD27AC"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3</w:t>
            </w:r>
          </w:p>
        </w:tc>
        <w:tc>
          <w:tcPr>
            <w:tcW w:w="1915" w:type="dxa"/>
          </w:tcPr>
          <w:p w14:paraId="4447D79D"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4</w:t>
            </w:r>
          </w:p>
        </w:tc>
        <w:tc>
          <w:tcPr>
            <w:tcW w:w="1916" w:type="dxa"/>
          </w:tcPr>
          <w:p w14:paraId="13276B9E"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5</w:t>
            </w:r>
          </w:p>
        </w:tc>
      </w:tr>
    </w:tbl>
    <w:p w14:paraId="58B96D79" w14:textId="77777777" w:rsidR="003C5B5F" w:rsidRPr="00C71028" w:rsidRDefault="003C5B5F" w:rsidP="003C5B5F">
      <w:pPr>
        <w:rPr>
          <w:rFonts w:eastAsia="PMingLiU"/>
        </w:rPr>
      </w:pPr>
      <w:r w:rsidRPr="00C71028">
        <w:rPr>
          <w:rFonts w:eastAsia="PMingLiU"/>
        </w:rPr>
        <w:t>Suggestions for improving this task:</w:t>
      </w:r>
    </w:p>
    <w:p w14:paraId="5CA9AAF9" w14:textId="77777777" w:rsidR="003C5B5F" w:rsidRPr="00C71028" w:rsidRDefault="003C5B5F" w:rsidP="003C5B5F">
      <w:pPr>
        <w:ind w:left="0"/>
        <w:rPr>
          <w:rFonts w:eastAsia="PMingLiU"/>
        </w:rPr>
      </w:pPr>
    </w:p>
    <w:p w14:paraId="7411017F" w14:textId="77777777" w:rsidR="003C5B5F" w:rsidRPr="00C71028" w:rsidRDefault="003C5B5F" w:rsidP="003C5B5F">
      <w:pPr>
        <w:rPr>
          <w:rFonts w:eastAsia="PMingLiU"/>
          <w:b/>
        </w:rPr>
      </w:pPr>
      <w:r w:rsidRPr="00C71028">
        <w:rPr>
          <w:b/>
        </w:rPr>
        <w:t>Task 8: The “Exercise” Exercise</w:t>
      </w:r>
      <w:r w:rsidRPr="00C71028" w:rsidDel="00ED7FD4">
        <w:rPr>
          <w:rFonts w:eastAsia="PMingLiU"/>
          <w:b/>
        </w:rPr>
        <w:t xml:space="preserve"> </w:t>
      </w:r>
    </w:p>
    <w:tbl>
      <w:tblPr>
        <w:tblW w:w="0" w:type="auto"/>
        <w:jc w:val="center"/>
        <w:tblLook w:val="00A0" w:firstRow="1" w:lastRow="0" w:firstColumn="1" w:lastColumn="0" w:noHBand="0" w:noVBand="0"/>
      </w:tblPr>
      <w:tblGrid>
        <w:gridCol w:w="1716"/>
        <w:gridCol w:w="2025"/>
        <w:gridCol w:w="1808"/>
        <w:gridCol w:w="1963"/>
        <w:gridCol w:w="1848"/>
      </w:tblGrid>
      <w:tr w:rsidR="003C5B5F" w:rsidRPr="00C71028" w14:paraId="2B851EC0" w14:textId="77777777" w:rsidTr="00B611F2">
        <w:trPr>
          <w:jc w:val="center"/>
        </w:trPr>
        <w:tc>
          <w:tcPr>
            <w:tcW w:w="1915" w:type="dxa"/>
            <w:vAlign w:val="bottom"/>
          </w:tcPr>
          <w:p w14:paraId="4B736CAE" w14:textId="77777777" w:rsidR="003C5B5F" w:rsidRPr="00C71028" w:rsidRDefault="003C5B5F" w:rsidP="00B611F2">
            <w:pPr>
              <w:pStyle w:val="TableText"/>
              <w:spacing w:after="0"/>
              <w:ind w:left="180"/>
              <w:jc w:val="center"/>
              <w:rPr>
                <w:rFonts w:asciiTheme="minorHAnsi" w:eastAsia="Times New Roman" w:hAnsiTheme="minorHAnsi"/>
              </w:rPr>
            </w:pPr>
            <w:r w:rsidRPr="00C71028">
              <w:rPr>
                <w:rFonts w:asciiTheme="minorHAnsi" w:eastAsia="Times New Roman" w:hAnsiTheme="minorHAnsi"/>
                <w:sz w:val="22"/>
              </w:rPr>
              <w:t>Very Dissatisfied</w:t>
            </w:r>
          </w:p>
        </w:tc>
        <w:tc>
          <w:tcPr>
            <w:tcW w:w="1915" w:type="dxa"/>
            <w:vAlign w:val="bottom"/>
          </w:tcPr>
          <w:p w14:paraId="261D3FAE"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Somewhat Dissatisfied</w:t>
            </w:r>
          </w:p>
        </w:tc>
        <w:tc>
          <w:tcPr>
            <w:tcW w:w="1915" w:type="dxa"/>
            <w:vAlign w:val="bottom"/>
          </w:tcPr>
          <w:p w14:paraId="4B20C256"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Neutral</w:t>
            </w:r>
          </w:p>
        </w:tc>
        <w:tc>
          <w:tcPr>
            <w:tcW w:w="1915" w:type="dxa"/>
            <w:vAlign w:val="bottom"/>
          </w:tcPr>
          <w:p w14:paraId="42CC4C10"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Somewhat Satisfied</w:t>
            </w:r>
          </w:p>
        </w:tc>
        <w:tc>
          <w:tcPr>
            <w:tcW w:w="1916" w:type="dxa"/>
            <w:vAlign w:val="bottom"/>
          </w:tcPr>
          <w:p w14:paraId="328ECE17"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Very Satisfied</w:t>
            </w:r>
          </w:p>
        </w:tc>
      </w:tr>
      <w:tr w:rsidR="003C5B5F" w:rsidRPr="00C71028" w14:paraId="72684BCD" w14:textId="77777777" w:rsidTr="00B611F2">
        <w:trPr>
          <w:jc w:val="center"/>
        </w:trPr>
        <w:tc>
          <w:tcPr>
            <w:tcW w:w="1915" w:type="dxa"/>
          </w:tcPr>
          <w:p w14:paraId="2CF96FC9"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1</w:t>
            </w:r>
          </w:p>
        </w:tc>
        <w:tc>
          <w:tcPr>
            <w:tcW w:w="1915" w:type="dxa"/>
          </w:tcPr>
          <w:p w14:paraId="78424928"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2</w:t>
            </w:r>
          </w:p>
        </w:tc>
        <w:tc>
          <w:tcPr>
            <w:tcW w:w="1915" w:type="dxa"/>
          </w:tcPr>
          <w:p w14:paraId="21FD8D40"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3</w:t>
            </w:r>
          </w:p>
        </w:tc>
        <w:tc>
          <w:tcPr>
            <w:tcW w:w="1915" w:type="dxa"/>
          </w:tcPr>
          <w:p w14:paraId="1720A4B2"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4</w:t>
            </w:r>
          </w:p>
        </w:tc>
        <w:tc>
          <w:tcPr>
            <w:tcW w:w="1916" w:type="dxa"/>
          </w:tcPr>
          <w:p w14:paraId="5A5B0F56"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5</w:t>
            </w:r>
          </w:p>
        </w:tc>
      </w:tr>
    </w:tbl>
    <w:p w14:paraId="2630F774" w14:textId="77777777" w:rsidR="003C5B5F" w:rsidRPr="00C71028" w:rsidRDefault="003C5B5F" w:rsidP="003C5B5F">
      <w:pPr>
        <w:rPr>
          <w:rFonts w:eastAsia="PMingLiU"/>
        </w:rPr>
      </w:pPr>
      <w:r w:rsidRPr="00C71028">
        <w:rPr>
          <w:rFonts w:eastAsia="PMingLiU"/>
        </w:rPr>
        <w:t>Suggestions for improving this session:</w:t>
      </w:r>
    </w:p>
    <w:p w14:paraId="3F91D9E8" w14:textId="77777777" w:rsidR="003C5B5F" w:rsidRPr="00C71028" w:rsidRDefault="003C5B5F" w:rsidP="003C5B5F">
      <w:pPr>
        <w:ind w:left="0"/>
        <w:rPr>
          <w:rFonts w:eastAsia="PMingLiU"/>
        </w:rPr>
      </w:pPr>
    </w:p>
    <w:p w14:paraId="59617F08" w14:textId="77777777" w:rsidR="003C5B5F" w:rsidRPr="00C71028" w:rsidRDefault="003C5B5F" w:rsidP="003C5B5F">
      <w:pPr>
        <w:rPr>
          <w:rFonts w:eastAsia="PMingLiU"/>
          <w:b/>
        </w:rPr>
      </w:pPr>
      <w:r w:rsidRPr="00C71028">
        <w:rPr>
          <w:b/>
        </w:rPr>
        <w:t>Task 9: Formative Research to Find Key Determinants: Barrier Analysis and Doer/Non-Doer Studies</w:t>
      </w:r>
      <w:r w:rsidRPr="00C71028" w:rsidDel="00ED7FD4">
        <w:rPr>
          <w:rFonts w:eastAsia="PMingLiU"/>
          <w:b/>
        </w:rPr>
        <w:t xml:space="preserve"> </w:t>
      </w:r>
    </w:p>
    <w:tbl>
      <w:tblPr>
        <w:tblW w:w="0" w:type="auto"/>
        <w:jc w:val="center"/>
        <w:tblLook w:val="00A0" w:firstRow="1" w:lastRow="0" w:firstColumn="1" w:lastColumn="0" w:noHBand="0" w:noVBand="0"/>
      </w:tblPr>
      <w:tblGrid>
        <w:gridCol w:w="1716"/>
        <w:gridCol w:w="2025"/>
        <w:gridCol w:w="1808"/>
        <w:gridCol w:w="1963"/>
        <w:gridCol w:w="1848"/>
      </w:tblGrid>
      <w:tr w:rsidR="003C5B5F" w:rsidRPr="00C71028" w14:paraId="772538B8" w14:textId="77777777" w:rsidTr="00B611F2">
        <w:trPr>
          <w:jc w:val="center"/>
        </w:trPr>
        <w:tc>
          <w:tcPr>
            <w:tcW w:w="1915" w:type="dxa"/>
            <w:vAlign w:val="bottom"/>
          </w:tcPr>
          <w:p w14:paraId="0C534960" w14:textId="77777777" w:rsidR="003C5B5F" w:rsidRPr="00C71028" w:rsidRDefault="003C5B5F" w:rsidP="00B611F2">
            <w:pPr>
              <w:pStyle w:val="TableText"/>
              <w:spacing w:after="0"/>
              <w:ind w:left="180"/>
              <w:jc w:val="center"/>
              <w:rPr>
                <w:rFonts w:asciiTheme="minorHAnsi" w:eastAsia="Times New Roman" w:hAnsiTheme="minorHAnsi"/>
              </w:rPr>
            </w:pPr>
            <w:r w:rsidRPr="00C71028">
              <w:rPr>
                <w:rFonts w:asciiTheme="minorHAnsi" w:eastAsia="Times New Roman" w:hAnsiTheme="minorHAnsi"/>
                <w:sz w:val="22"/>
              </w:rPr>
              <w:t>Very Dissatisfied</w:t>
            </w:r>
          </w:p>
        </w:tc>
        <w:tc>
          <w:tcPr>
            <w:tcW w:w="1915" w:type="dxa"/>
            <w:vAlign w:val="bottom"/>
          </w:tcPr>
          <w:p w14:paraId="723297D4"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Somewhat Dissatisfied</w:t>
            </w:r>
          </w:p>
        </w:tc>
        <w:tc>
          <w:tcPr>
            <w:tcW w:w="1915" w:type="dxa"/>
            <w:vAlign w:val="bottom"/>
          </w:tcPr>
          <w:p w14:paraId="19F78373"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Neutral</w:t>
            </w:r>
          </w:p>
        </w:tc>
        <w:tc>
          <w:tcPr>
            <w:tcW w:w="1915" w:type="dxa"/>
            <w:vAlign w:val="bottom"/>
          </w:tcPr>
          <w:p w14:paraId="477A87C0"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Somewhat Satisfied</w:t>
            </w:r>
          </w:p>
        </w:tc>
        <w:tc>
          <w:tcPr>
            <w:tcW w:w="1916" w:type="dxa"/>
            <w:vAlign w:val="bottom"/>
          </w:tcPr>
          <w:p w14:paraId="42B6BAB3"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Very Satisfied</w:t>
            </w:r>
          </w:p>
        </w:tc>
      </w:tr>
      <w:tr w:rsidR="003C5B5F" w:rsidRPr="00C71028" w14:paraId="363DDF22" w14:textId="77777777" w:rsidTr="00B611F2">
        <w:trPr>
          <w:jc w:val="center"/>
        </w:trPr>
        <w:tc>
          <w:tcPr>
            <w:tcW w:w="1915" w:type="dxa"/>
          </w:tcPr>
          <w:p w14:paraId="69FDE6EC"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1</w:t>
            </w:r>
          </w:p>
        </w:tc>
        <w:tc>
          <w:tcPr>
            <w:tcW w:w="1915" w:type="dxa"/>
          </w:tcPr>
          <w:p w14:paraId="4C90E425"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2</w:t>
            </w:r>
          </w:p>
        </w:tc>
        <w:tc>
          <w:tcPr>
            <w:tcW w:w="1915" w:type="dxa"/>
          </w:tcPr>
          <w:p w14:paraId="6D8D354F"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3</w:t>
            </w:r>
          </w:p>
        </w:tc>
        <w:tc>
          <w:tcPr>
            <w:tcW w:w="1915" w:type="dxa"/>
          </w:tcPr>
          <w:p w14:paraId="5D42F7AE"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4</w:t>
            </w:r>
          </w:p>
        </w:tc>
        <w:tc>
          <w:tcPr>
            <w:tcW w:w="1916" w:type="dxa"/>
          </w:tcPr>
          <w:p w14:paraId="6D24C246"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5</w:t>
            </w:r>
          </w:p>
        </w:tc>
      </w:tr>
    </w:tbl>
    <w:p w14:paraId="7EA5DDCF" w14:textId="77777777" w:rsidR="003C5B5F" w:rsidRPr="00C71028" w:rsidRDefault="003C5B5F" w:rsidP="003C5B5F">
      <w:pPr>
        <w:rPr>
          <w:rFonts w:eastAsia="PMingLiU"/>
        </w:rPr>
      </w:pPr>
      <w:r w:rsidRPr="00C71028">
        <w:rPr>
          <w:rFonts w:eastAsia="PMingLiU"/>
        </w:rPr>
        <w:t>Suggestions for improving this session:</w:t>
      </w:r>
    </w:p>
    <w:p w14:paraId="3C3B52D3" w14:textId="77777777" w:rsidR="003C5B5F" w:rsidRPr="00C71028" w:rsidRDefault="003C5B5F" w:rsidP="003C5B5F">
      <w:pPr>
        <w:ind w:left="0"/>
        <w:rPr>
          <w:rFonts w:eastAsia="PMingLiU"/>
        </w:rPr>
      </w:pPr>
    </w:p>
    <w:p w14:paraId="4AE52F9C" w14:textId="77777777" w:rsidR="003C5B5F" w:rsidRPr="00C71028" w:rsidRDefault="003C5B5F" w:rsidP="003C5B5F">
      <w:pPr>
        <w:rPr>
          <w:rFonts w:eastAsia="PMingLiU"/>
          <w:b/>
        </w:rPr>
      </w:pPr>
      <w:r w:rsidRPr="00C71028">
        <w:rPr>
          <w:rFonts w:eastAsia="PMingLiU"/>
          <w:b/>
        </w:rPr>
        <w:t>Task 10: Preparation and Practicum: Conducting Formative Research</w:t>
      </w:r>
    </w:p>
    <w:tbl>
      <w:tblPr>
        <w:tblW w:w="0" w:type="auto"/>
        <w:jc w:val="center"/>
        <w:tblLook w:val="00A0" w:firstRow="1" w:lastRow="0" w:firstColumn="1" w:lastColumn="0" w:noHBand="0" w:noVBand="0"/>
      </w:tblPr>
      <w:tblGrid>
        <w:gridCol w:w="1716"/>
        <w:gridCol w:w="2025"/>
        <w:gridCol w:w="1808"/>
        <w:gridCol w:w="1963"/>
        <w:gridCol w:w="1848"/>
      </w:tblGrid>
      <w:tr w:rsidR="003C5B5F" w:rsidRPr="00C71028" w14:paraId="0D45BFA1" w14:textId="77777777" w:rsidTr="00B611F2">
        <w:trPr>
          <w:jc w:val="center"/>
        </w:trPr>
        <w:tc>
          <w:tcPr>
            <w:tcW w:w="1915" w:type="dxa"/>
            <w:vAlign w:val="bottom"/>
          </w:tcPr>
          <w:p w14:paraId="55604E09" w14:textId="77777777" w:rsidR="003C5B5F" w:rsidRPr="00C71028" w:rsidRDefault="003C5B5F" w:rsidP="00B611F2">
            <w:pPr>
              <w:pStyle w:val="TableText"/>
              <w:spacing w:after="0"/>
              <w:ind w:left="180"/>
              <w:jc w:val="center"/>
              <w:rPr>
                <w:rFonts w:asciiTheme="minorHAnsi" w:eastAsia="Times New Roman" w:hAnsiTheme="minorHAnsi"/>
              </w:rPr>
            </w:pPr>
            <w:r w:rsidRPr="00C71028">
              <w:rPr>
                <w:rFonts w:asciiTheme="minorHAnsi" w:eastAsia="Times New Roman" w:hAnsiTheme="minorHAnsi"/>
                <w:sz w:val="22"/>
              </w:rPr>
              <w:t>Very Dissatisfied</w:t>
            </w:r>
          </w:p>
        </w:tc>
        <w:tc>
          <w:tcPr>
            <w:tcW w:w="1915" w:type="dxa"/>
            <w:vAlign w:val="bottom"/>
          </w:tcPr>
          <w:p w14:paraId="6A9E8B5B"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Somewhat Dissatisfied</w:t>
            </w:r>
          </w:p>
        </w:tc>
        <w:tc>
          <w:tcPr>
            <w:tcW w:w="1915" w:type="dxa"/>
            <w:vAlign w:val="bottom"/>
          </w:tcPr>
          <w:p w14:paraId="5F5504F6"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Neutral</w:t>
            </w:r>
          </w:p>
        </w:tc>
        <w:tc>
          <w:tcPr>
            <w:tcW w:w="1915" w:type="dxa"/>
            <w:vAlign w:val="bottom"/>
          </w:tcPr>
          <w:p w14:paraId="5BAC4894"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Somewhat Satisfied</w:t>
            </w:r>
          </w:p>
        </w:tc>
        <w:tc>
          <w:tcPr>
            <w:tcW w:w="1916" w:type="dxa"/>
            <w:vAlign w:val="bottom"/>
          </w:tcPr>
          <w:p w14:paraId="7B692F3A"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Very Satisfied</w:t>
            </w:r>
          </w:p>
        </w:tc>
      </w:tr>
      <w:tr w:rsidR="003C5B5F" w:rsidRPr="00C71028" w14:paraId="60D9CC69" w14:textId="77777777" w:rsidTr="00B611F2">
        <w:trPr>
          <w:jc w:val="center"/>
        </w:trPr>
        <w:tc>
          <w:tcPr>
            <w:tcW w:w="1915" w:type="dxa"/>
          </w:tcPr>
          <w:p w14:paraId="47D54B32"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1</w:t>
            </w:r>
          </w:p>
        </w:tc>
        <w:tc>
          <w:tcPr>
            <w:tcW w:w="1915" w:type="dxa"/>
          </w:tcPr>
          <w:p w14:paraId="5CB2907C"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2</w:t>
            </w:r>
          </w:p>
        </w:tc>
        <w:tc>
          <w:tcPr>
            <w:tcW w:w="1915" w:type="dxa"/>
          </w:tcPr>
          <w:p w14:paraId="495DBE49"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3</w:t>
            </w:r>
          </w:p>
        </w:tc>
        <w:tc>
          <w:tcPr>
            <w:tcW w:w="1915" w:type="dxa"/>
          </w:tcPr>
          <w:p w14:paraId="2C59DD2C"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4</w:t>
            </w:r>
          </w:p>
        </w:tc>
        <w:tc>
          <w:tcPr>
            <w:tcW w:w="1916" w:type="dxa"/>
          </w:tcPr>
          <w:p w14:paraId="0E86B4FB" w14:textId="77777777" w:rsidR="003C5B5F" w:rsidRPr="00C71028" w:rsidRDefault="003C5B5F" w:rsidP="00B611F2">
            <w:pPr>
              <w:pStyle w:val="TableText"/>
              <w:spacing w:after="0"/>
              <w:ind w:left="720"/>
              <w:jc w:val="center"/>
              <w:rPr>
                <w:rFonts w:asciiTheme="minorHAnsi" w:eastAsia="Times New Roman" w:hAnsiTheme="minorHAnsi"/>
              </w:rPr>
            </w:pPr>
            <w:r w:rsidRPr="00C71028">
              <w:rPr>
                <w:rFonts w:asciiTheme="minorHAnsi" w:eastAsia="Times New Roman" w:hAnsiTheme="minorHAnsi"/>
                <w:sz w:val="22"/>
              </w:rPr>
              <w:t>5</w:t>
            </w:r>
          </w:p>
        </w:tc>
      </w:tr>
    </w:tbl>
    <w:p w14:paraId="1E83C013" w14:textId="77777777" w:rsidR="003C5B5F" w:rsidRPr="00C71028" w:rsidRDefault="003C5B5F" w:rsidP="003C5B5F">
      <w:pPr>
        <w:rPr>
          <w:rFonts w:eastAsia="PMingLiU"/>
        </w:rPr>
      </w:pPr>
      <w:r w:rsidRPr="00C71028">
        <w:rPr>
          <w:rFonts w:eastAsia="PMingLiU"/>
        </w:rPr>
        <w:t>Suggestions for improving this session</w:t>
      </w:r>
      <w:r w:rsidRPr="00C71028">
        <w:rPr>
          <w:rFonts w:eastAsia="PMingLiU"/>
          <w:b/>
          <w:bCs/>
        </w:rPr>
        <w:t>:</w:t>
      </w:r>
    </w:p>
    <w:p w14:paraId="3F6C49E8" w14:textId="77777777" w:rsidR="003C5B5F" w:rsidRPr="00C71028" w:rsidRDefault="003C5B5F" w:rsidP="003C5B5F">
      <w:pPr>
        <w:rPr>
          <w:rFonts w:eastAsia="PMingLiU"/>
          <w:b/>
        </w:rPr>
      </w:pPr>
    </w:p>
    <w:p w14:paraId="385C1B2E" w14:textId="77777777" w:rsidR="003C5B5F" w:rsidRPr="00C71028" w:rsidRDefault="003C5B5F" w:rsidP="003C5B5F">
      <w:pPr>
        <w:rPr>
          <w:rFonts w:eastAsia="PMingLiU"/>
        </w:rPr>
      </w:pPr>
      <w:r w:rsidRPr="00C71028">
        <w:rPr>
          <w:rFonts w:eastAsia="PMingLiU"/>
          <w:b/>
        </w:rPr>
        <w:t>Most useful thing about today</w:t>
      </w:r>
    </w:p>
    <w:p w14:paraId="408B7BA4" w14:textId="77777777" w:rsidR="003C5B5F" w:rsidRPr="00C71028" w:rsidRDefault="003C5B5F" w:rsidP="003C5B5F">
      <w:pPr>
        <w:ind w:left="0"/>
        <w:rPr>
          <w:rFonts w:eastAsia="PMingLiU"/>
          <w:b/>
        </w:rPr>
      </w:pPr>
      <w:r w:rsidRPr="00C71028">
        <w:rPr>
          <w:rFonts w:eastAsia="PMingLiU"/>
          <w:b/>
        </w:rPr>
        <w:tab/>
      </w:r>
    </w:p>
    <w:p w14:paraId="42132ACE" w14:textId="77777777" w:rsidR="003C5B5F" w:rsidRPr="00392A6B" w:rsidRDefault="003C5B5F" w:rsidP="003C5B5F">
      <w:pPr>
        <w:ind w:left="0" w:firstLine="720"/>
      </w:pPr>
      <w:r w:rsidRPr="00C71028">
        <w:rPr>
          <w:rFonts w:eastAsia="PMingLiU"/>
          <w:b/>
        </w:rPr>
        <w:t>The thing I’m still confused about:</w:t>
      </w:r>
      <w:r w:rsidRPr="00392A6B">
        <w:br w:type="page"/>
      </w:r>
      <w:bookmarkStart w:id="254" w:name="_Toc345529106"/>
    </w:p>
    <w:p w14:paraId="745DEDB6" w14:textId="77777777" w:rsidR="003C5B5F" w:rsidRPr="00392A6B" w:rsidRDefault="003C5B5F" w:rsidP="003C5B5F"/>
    <w:p w14:paraId="527546E4" w14:textId="77777777" w:rsidR="003C5B5F" w:rsidRPr="00392A6B" w:rsidRDefault="003C5B5F" w:rsidP="003C5B5F"/>
    <w:p w14:paraId="782D88B1" w14:textId="77777777" w:rsidR="003C5B5F" w:rsidRPr="00392A6B" w:rsidRDefault="003C5B5F" w:rsidP="003C5B5F"/>
    <w:p w14:paraId="05E1F5C6" w14:textId="77777777" w:rsidR="003C5B5F" w:rsidRPr="00392A6B" w:rsidRDefault="003C5B5F" w:rsidP="003C5B5F"/>
    <w:p w14:paraId="489E6FFE" w14:textId="77777777" w:rsidR="003C5B5F" w:rsidRPr="00392A6B" w:rsidRDefault="003C5B5F" w:rsidP="003C5B5F"/>
    <w:p w14:paraId="013B2C8F" w14:textId="77777777" w:rsidR="003C5B5F" w:rsidRPr="00392A6B" w:rsidRDefault="003C5B5F" w:rsidP="003C5B5F"/>
    <w:p w14:paraId="56290FC9" w14:textId="77777777" w:rsidR="003C5B5F" w:rsidRPr="00392A6B" w:rsidRDefault="003C5B5F" w:rsidP="003C5B5F"/>
    <w:p w14:paraId="004F87D0" w14:textId="77777777" w:rsidR="003C5B5F" w:rsidRPr="00392A6B" w:rsidRDefault="003C5B5F" w:rsidP="003C5B5F"/>
    <w:p w14:paraId="0619E3D3" w14:textId="77777777" w:rsidR="003C5B5F" w:rsidRPr="00392A6B" w:rsidRDefault="003C5B5F" w:rsidP="003C5B5F"/>
    <w:p w14:paraId="2A45BE0B" w14:textId="77777777" w:rsidR="003C5B5F" w:rsidRPr="00392A6B" w:rsidRDefault="003C5B5F" w:rsidP="003C5B5F"/>
    <w:p w14:paraId="50986A2C" w14:textId="77777777" w:rsidR="003C5B5F" w:rsidRPr="00392A6B" w:rsidRDefault="003C5B5F" w:rsidP="003C5B5F">
      <w:pPr>
        <w:pStyle w:val="Heading1"/>
        <w:rPr>
          <w:szCs w:val="44"/>
        </w:rPr>
      </w:pPr>
      <w:bookmarkStart w:id="255" w:name="_Toc467583851"/>
      <w:r w:rsidRPr="00392A6B">
        <w:rPr>
          <w:szCs w:val="44"/>
        </w:rPr>
        <w:t>Workshop Day Four</w:t>
      </w:r>
      <w:bookmarkEnd w:id="254"/>
      <w:bookmarkEnd w:id="255"/>
    </w:p>
    <w:p w14:paraId="022DFA29" w14:textId="77777777" w:rsidR="003C5B5F" w:rsidRPr="00392A6B" w:rsidRDefault="003C5B5F" w:rsidP="003C5B5F">
      <w:r>
        <w:rPr>
          <w:noProof/>
        </w:rPr>
        <mc:AlternateContent>
          <mc:Choice Requires="wps">
            <w:drawing>
              <wp:anchor distT="4294967293" distB="4294967293" distL="114300" distR="114300" simplePos="0" relativeHeight="251633664" behindDoc="0" locked="0" layoutInCell="1" allowOverlap="1" wp14:anchorId="322078F6" wp14:editId="1D6B86DB">
                <wp:simplePos x="0" y="0"/>
                <wp:positionH relativeFrom="column">
                  <wp:posOffset>28575</wp:posOffset>
                </wp:positionH>
                <wp:positionV relativeFrom="paragraph">
                  <wp:posOffset>71754</wp:posOffset>
                </wp:positionV>
                <wp:extent cx="5935345" cy="0"/>
                <wp:effectExtent l="0" t="0" r="27305" b="19050"/>
                <wp:wrapNone/>
                <wp:docPr id="121"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34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A13DFAA" id="Line_x0020_559" o:spid="_x0000_s1026" style="position:absolute;z-index:25162137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2.25pt,5.65pt" to="469.6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" strokecolor="#a57926" strokeweight="1.5pt"/>
            </w:pict>
          </mc:Fallback>
        </mc:AlternateContent>
      </w:r>
      <w:r w:rsidRPr="00392A6B">
        <w:br w:type="page"/>
      </w:r>
    </w:p>
    <w:p w14:paraId="38E29C5C" w14:textId="77777777" w:rsidR="003C5B5F" w:rsidRPr="00392A6B" w:rsidRDefault="003C5B5F" w:rsidP="003C5B5F">
      <w:pPr>
        <w:pStyle w:val="Heading2"/>
      </w:pPr>
      <w:bookmarkStart w:id="256" w:name="_Toc467583852"/>
      <w:r w:rsidRPr="00392A6B">
        <w:lastRenderedPageBreak/>
        <w:t>Field Work Activities</w:t>
      </w:r>
      <w:bookmarkEnd w:id="256"/>
    </w:p>
    <w:p w14:paraId="6895485E" w14:textId="77777777" w:rsidR="003C5B5F" w:rsidRPr="00392A6B" w:rsidRDefault="003C5B5F" w:rsidP="008A4558">
      <w:r w:rsidRPr="00392A6B">
        <w:t xml:space="preserve">If you are conducting a </w:t>
      </w:r>
      <w:r w:rsidRPr="00392A6B">
        <w:rPr>
          <w:b/>
        </w:rPr>
        <w:t>country-specific training</w:t>
      </w:r>
      <w:r w:rsidRPr="00392A6B">
        <w:t>, participants will conduct field work all morning.</w:t>
      </w:r>
    </w:p>
    <w:p w14:paraId="420631EA" w14:textId="77777777" w:rsidR="003C5B5F" w:rsidRPr="00392A6B" w:rsidRDefault="003C5B5F" w:rsidP="008A4558">
      <w:r w:rsidRPr="00392A6B">
        <w:t xml:space="preserve">If you are conducting a </w:t>
      </w:r>
      <w:r w:rsidRPr="00392A6B">
        <w:rPr>
          <w:b/>
        </w:rPr>
        <w:t>regional training</w:t>
      </w:r>
      <w:r w:rsidRPr="00392A6B">
        <w:t>, participants will conduct a mock survey for part of the morning.</w:t>
      </w:r>
    </w:p>
    <w:p w14:paraId="02B5A9D7" w14:textId="77777777" w:rsidR="003C5B5F" w:rsidRPr="00392A6B" w:rsidRDefault="003C5B5F" w:rsidP="008A4558">
      <w:r w:rsidRPr="00392A6B">
        <w:t>Make sure all participants have enough questionnaires so that each person can do at least five surveys each and paper and pens/pencils to take notes.</w:t>
      </w:r>
    </w:p>
    <w:p w14:paraId="0E4149B1" w14:textId="77777777" w:rsidR="003C5B5F" w:rsidRPr="00392A6B" w:rsidRDefault="003C5B5F" w:rsidP="008A4558">
      <w:r w:rsidRPr="00392A6B">
        <w:br w:type="page"/>
      </w:r>
    </w:p>
    <w:p w14:paraId="79B4C1B3" w14:textId="77777777" w:rsidR="003C5B5F" w:rsidRPr="00392A6B" w:rsidRDefault="003C5B5F" w:rsidP="003C5B5F">
      <w:pPr>
        <w:pStyle w:val="Heading2"/>
        <w:tabs>
          <w:tab w:val="right" w:pos="9360"/>
        </w:tabs>
      </w:pPr>
      <w:bookmarkStart w:id="257" w:name="_Toc345529107"/>
      <w:bookmarkStart w:id="258" w:name="_Toc467583853"/>
      <w:r w:rsidRPr="00392A6B">
        <w:lastRenderedPageBreak/>
        <w:t>Task 11: Compiling and Analyzing the Data</w:t>
      </w:r>
      <w:bookmarkEnd w:id="257"/>
      <w:bookmarkEnd w:id="258"/>
      <w:r w:rsidRPr="00392A6B">
        <w:tab/>
      </w:r>
    </w:p>
    <w:tbl>
      <w:tblPr>
        <w:tblW w:w="0" w:type="auto"/>
        <w:jc w:val="center"/>
        <w:tblLook w:val="00A0" w:firstRow="1" w:lastRow="0" w:firstColumn="1" w:lastColumn="0" w:noHBand="0" w:noVBand="0"/>
      </w:tblPr>
      <w:tblGrid>
        <w:gridCol w:w="7920"/>
      </w:tblGrid>
      <w:tr w:rsidR="003C5B5F" w:rsidRPr="000F5B78" w14:paraId="147A6D5B" w14:textId="77777777" w:rsidTr="008A4558">
        <w:trPr>
          <w:jc w:val="center"/>
        </w:trPr>
        <w:tc>
          <w:tcPr>
            <w:tcW w:w="7920" w:type="dxa"/>
            <w:shd w:val="clear" w:color="auto" w:fill="BCC589"/>
          </w:tcPr>
          <w:p w14:paraId="2677DBED" w14:textId="77777777" w:rsidR="003C5B5F" w:rsidRPr="000F5B78" w:rsidRDefault="003C5B5F" w:rsidP="00B611F2">
            <w:pPr>
              <w:spacing w:before="120" w:after="120"/>
              <w:ind w:left="0"/>
              <w:rPr>
                <w:rFonts w:cs="Comic Sans MS"/>
                <w:b/>
              </w:rPr>
            </w:pPr>
            <w:r w:rsidRPr="000F5B78">
              <w:rPr>
                <w:b/>
              </w:rPr>
              <w:t>Achievement-Based Objectives</w:t>
            </w:r>
          </w:p>
          <w:p w14:paraId="5F3CDC27"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3CD6A1D4" w14:textId="77777777" w:rsidR="003C5B5F" w:rsidRPr="000F5B78" w:rsidRDefault="003C5B5F" w:rsidP="00EF7A8F">
            <w:pPr>
              <w:pStyle w:val="ListParagraph"/>
              <w:numPr>
                <w:ilvl w:val="0"/>
                <w:numId w:val="174"/>
              </w:numPr>
              <w:spacing w:before="120" w:after="120" w:line="252" w:lineRule="auto"/>
              <w:ind w:left="360"/>
              <w:contextualSpacing w:val="0"/>
            </w:pPr>
            <w:r w:rsidRPr="000F5B78">
              <w:t>Reviewed and organized the results from their field work</w:t>
            </w:r>
          </w:p>
          <w:p w14:paraId="110B1DCE" w14:textId="77777777" w:rsidR="003C5B5F" w:rsidRPr="000F5B78" w:rsidRDefault="003C5B5F" w:rsidP="00EF7A8F">
            <w:pPr>
              <w:pStyle w:val="ListParagraph"/>
              <w:numPr>
                <w:ilvl w:val="0"/>
                <w:numId w:val="174"/>
              </w:numPr>
              <w:spacing w:before="120" w:after="120" w:line="252" w:lineRule="auto"/>
              <w:ind w:left="360"/>
              <w:contextualSpacing w:val="0"/>
            </w:pPr>
            <w:r w:rsidRPr="000F5B78">
              <w:t>Developed a coding guide based on responses given during the field work</w:t>
            </w:r>
          </w:p>
          <w:p w14:paraId="72832EDD" w14:textId="77777777" w:rsidR="003C5B5F" w:rsidRPr="000F5B78" w:rsidRDefault="003C5B5F" w:rsidP="00EF7A8F">
            <w:pPr>
              <w:pStyle w:val="ListParagraph"/>
              <w:numPr>
                <w:ilvl w:val="0"/>
                <w:numId w:val="174"/>
              </w:numPr>
              <w:spacing w:before="120" w:after="120" w:line="252" w:lineRule="auto"/>
              <w:ind w:left="360"/>
              <w:contextualSpacing w:val="0"/>
            </w:pPr>
            <w:r w:rsidRPr="000F5B78">
              <w:t>Compiled their responses onto a summary tally sheet</w:t>
            </w:r>
          </w:p>
          <w:p w14:paraId="2DA9DBFB" w14:textId="77777777" w:rsidR="003C5B5F" w:rsidRPr="000F5B78" w:rsidRDefault="003C5B5F" w:rsidP="00EF7A8F">
            <w:pPr>
              <w:pStyle w:val="ListParagraph"/>
              <w:numPr>
                <w:ilvl w:val="0"/>
                <w:numId w:val="174"/>
              </w:numPr>
              <w:spacing w:before="120" w:after="120" w:line="252" w:lineRule="auto"/>
              <w:ind w:left="360"/>
              <w:contextualSpacing w:val="0"/>
            </w:pPr>
            <w:r w:rsidRPr="000F5B78">
              <w:t>Entered summarized data on the Barrier Analysis Tabulation Worksheet (in Microsoft Excel)</w:t>
            </w:r>
          </w:p>
          <w:p w14:paraId="68690439" w14:textId="77777777" w:rsidR="003C5B5F" w:rsidRPr="000F5B78" w:rsidRDefault="003C5B5F" w:rsidP="00EF7A8F">
            <w:pPr>
              <w:pStyle w:val="ListParagraph"/>
              <w:numPr>
                <w:ilvl w:val="0"/>
                <w:numId w:val="174"/>
              </w:numPr>
              <w:spacing w:before="120" w:after="120" w:line="252" w:lineRule="auto"/>
              <w:ind w:left="360"/>
              <w:contextualSpacing w:val="0"/>
              <w:rPr>
                <w:u w:val="thick"/>
              </w:rPr>
            </w:pPr>
            <w:r w:rsidRPr="000F5B78">
              <w:t xml:space="preserve">Analyzed the biggest differences between Doers and </w:t>
            </w:r>
            <w:r>
              <w:t>Non-Doer</w:t>
            </w:r>
            <w:r w:rsidRPr="000F5B78">
              <w:t>s using the Barrier Analysis Tabulation Worksheet</w:t>
            </w:r>
          </w:p>
          <w:p w14:paraId="1FD3E8F5" w14:textId="77777777" w:rsidR="003C5B5F" w:rsidRPr="000F5B78" w:rsidRDefault="003C5B5F" w:rsidP="00B611F2">
            <w:pPr>
              <w:spacing w:before="120" w:after="120"/>
              <w:ind w:left="0"/>
              <w:rPr>
                <w:b/>
              </w:rPr>
            </w:pPr>
            <w:r w:rsidRPr="000F5B78">
              <w:rPr>
                <w:b/>
              </w:rPr>
              <w:t xml:space="preserve">Time </w:t>
            </w:r>
          </w:p>
          <w:p w14:paraId="1F9CC836" w14:textId="77777777" w:rsidR="003C5B5F" w:rsidRPr="000F5B78" w:rsidRDefault="003C5B5F" w:rsidP="00B611F2">
            <w:pPr>
              <w:spacing w:before="120" w:after="120"/>
              <w:ind w:left="0"/>
              <w:rPr>
                <w:rFonts w:eastAsia="Times New Roman"/>
                <w:u w:val="thick"/>
              </w:rPr>
            </w:pPr>
            <w:r w:rsidRPr="000F5B78">
              <w:rPr>
                <w:rFonts w:eastAsia="Times New Roman"/>
              </w:rPr>
              <w:t>1 hour 30 minutes</w:t>
            </w:r>
          </w:p>
          <w:p w14:paraId="5CB984D9" w14:textId="77777777" w:rsidR="003C5B5F" w:rsidRPr="000F5B78" w:rsidRDefault="003C5B5F" w:rsidP="00B611F2">
            <w:pPr>
              <w:spacing w:before="120" w:after="120"/>
              <w:ind w:left="0"/>
              <w:rPr>
                <w:b/>
              </w:rPr>
            </w:pPr>
            <w:r w:rsidRPr="000F5B78">
              <w:rPr>
                <w:b/>
              </w:rPr>
              <w:t>Materials</w:t>
            </w:r>
          </w:p>
          <w:p w14:paraId="542A72BD" w14:textId="77777777" w:rsidR="003C5B5F" w:rsidRPr="000F5B78" w:rsidRDefault="00461777" w:rsidP="00EF7A8F">
            <w:pPr>
              <w:pStyle w:val="ListParagraph"/>
              <w:numPr>
                <w:ilvl w:val="0"/>
                <w:numId w:val="175"/>
              </w:numPr>
              <w:spacing w:before="120" w:after="120" w:line="252" w:lineRule="auto"/>
              <w:ind w:left="360"/>
              <w:contextualSpacing w:val="0"/>
            </w:pPr>
            <w:hyperlink w:anchor="T11F1HO1" w:history="1">
              <w:r w:rsidR="003C5B5F" w:rsidRPr="0066578D">
                <w:rPr>
                  <w:rStyle w:val="Hyperlink"/>
                  <w:color w:val="237990"/>
                </w:rPr>
                <w:t>Task 11 Handout 1 and Flip Chart 1</w:t>
              </w:r>
            </w:hyperlink>
            <w:r w:rsidR="003C5B5F" w:rsidRPr="000F5B78">
              <w:t>: Example Tally Sheets of Results for a Doer/</w:t>
            </w:r>
            <w:r w:rsidR="003C5B5F">
              <w:t>Non-Doer</w:t>
            </w:r>
            <w:r w:rsidR="003C5B5F" w:rsidRPr="000F5B78">
              <w:t xml:space="preserve"> Study (previously prepared flip charts sheets, one for each question, and handout copies for participants)</w:t>
            </w:r>
          </w:p>
          <w:p w14:paraId="7B80AACD" w14:textId="77777777" w:rsidR="003C5B5F" w:rsidRPr="000F5B78" w:rsidRDefault="003C5B5F" w:rsidP="00EF7A8F">
            <w:pPr>
              <w:pStyle w:val="ListParagraph"/>
              <w:numPr>
                <w:ilvl w:val="0"/>
                <w:numId w:val="175"/>
              </w:numPr>
              <w:spacing w:before="120" w:after="120" w:line="252" w:lineRule="auto"/>
              <w:ind w:left="360"/>
              <w:contextualSpacing w:val="0"/>
            </w:pPr>
            <w:r w:rsidRPr="000F5B78">
              <w:t>Completed questionnaires from that morning’s field work</w:t>
            </w:r>
          </w:p>
          <w:p w14:paraId="12257B21" w14:textId="77777777" w:rsidR="003C5B5F" w:rsidRPr="000F5B78" w:rsidRDefault="003C5B5F" w:rsidP="00EF7A8F">
            <w:pPr>
              <w:pStyle w:val="ListParagraph"/>
              <w:numPr>
                <w:ilvl w:val="0"/>
                <w:numId w:val="175"/>
              </w:numPr>
              <w:spacing w:before="120" w:after="120" w:line="252" w:lineRule="auto"/>
              <w:ind w:left="360"/>
              <w:contextualSpacing w:val="0"/>
            </w:pPr>
            <w:r w:rsidRPr="000F5B78">
              <w:t xml:space="preserve">1 hand calculator </w:t>
            </w:r>
          </w:p>
          <w:p w14:paraId="42F14FD2" w14:textId="77777777" w:rsidR="003C5B5F" w:rsidRPr="000F5B78" w:rsidRDefault="003C5B5F" w:rsidP="00EF7A8F">
            <w:pPr>
              <w:pStyle w:val="ListParagraph"/>
              <w:numPr>
                <w:ilvl w:val="0"/>
                <w:numId w:val="175"/>
              </w:numPr>
              <w:spacing w:before="120" w:after="120" w:line="252" w:lineRule="auto"/>
              <w:ind w:left="360"/>
              <w:contextualSpacing w:val="0"/>
            </w:pPr>
            <w:r w:rsidRPr="000F5B78">
              <w:t xml:space="preserve">Optional: </w:t>
            </w:r>
            <w:hyperlink w:anchor="T11HO2" w:history="1">
              <w:r w:rsidRPr="0066578D">
                <w:rPr>
                  <w:rStyle w:val="Hyperlink"/>
                  <w:color w:val="237990"/>
                </w:rPr>
                <w:t>Task 11 Handout 2</w:t>
              </w:r>
            </w:hyperlink>
            <w:r w:rsidRPr="000F5B78">
              <w:t>: Sample Barrier Analysis Data Sets</w:t>
            </w:r>
          </w:p>
          <w:p w14:paraId="3E8FF2EC" w14:textId="710D8167" w:rsidR="003C5B5F" w:rsidRPr="000F5B78" w:rsidRDefault="003C5B5F" w:rsidP="00EF7A8F">
            <w:pPr>
              <w:pStyle w:val="ListParagraph"/>
              <w:numPr>
                <w:ilvl w:val="0"/>
                <w:numId w:val="175"/>
              </w:numPr>
              <w:spacing w:before="120" w:after="120" w:line="252" w:lineRule="auto"/>
              <w:ind w:left="360"/>
              <w:contextualSpacing w:val="0"/>
            </w:pPr>
            <w:r w:rsidRPr="000F5B78">
              <w:t xml:space="preserve">Optional: </w:t>
            </w:r>
            <w:r>
              <w:t xml:space="preserve">Computerized </w:t>
            </w:r>
            <w:r w:rsidRPr="000F5B78">
              <w:t>Barrier Analysis Tabulation Sheet (Microsoft Excel) downloaded from</w:t>
            </w:r>
            <w:r w:rsidR="006A1997">
              <w:t>:</w:t>
            </w:r>
            <w:r w:rsidRPr="000F5B78">
              <w:t xml:space="preserve"> </w:t>
            </w:r>
            <w:hyperlink r:id="rId41" w:history="1">
              <w:r w:rsidR="006A1997" w:rsidRPr="0066578D">
                <w:rPr>
                  <w:rStyle w:val="Hyperlink"/>
                  <w:rFonts w:cs="Gill Sans"/>
                  <w:color w:val="237990"/>
                </w:rPr>
                <w:t>caregroups.info/wp-content/uploads/2016/06/Final-Computerized-Tabulation-Sheets-June-2016.xlsx</w:t>
              </w:r>
            </w:hyperlink>
          </w:p>
          <w:p w14:paraId="33671416" w14:textId="77777777" w:rsidR="003C5B5F" w:rsidRPr="000F5B78" w:rsidRDefault="003C5B5F" w:rsidP="00EF7A8F">
            <w:pPr>
              <w:pStyle w:val="ListParagraph"/>
              <w:numPr>
                <w:ilvl w:val="0"/>
                <w:numId w:val="175"/>
              </w:numPr>
              <w:spacing w:before="120" w:after="120" w:line="252" w:lineRule="auto"/>
              <w:ind w:left="360"/>
              <w:contextualSpacing w:val="0"/>
            </w:pPr>
            <w:r w:rsidRPr="000F5B78">
              <w:t xml:space="preserve">Optional: </w:t>
            </w:r>
            <w:hyperlink w:anchor="T11HO3" w:history="1">
              <w:r w:rsidRPr="0066578D">
                <w:rPr>
                  <w:rStyle w:val="Hyperlink"/>
                  <w:color w:val="237990"/>
                </w:rPr>
                <w:t>Task 11 Handout 3</w:t>
              </w:r>
            </w:hyperlink>
            <w:r w:rsidRPr="000F5B78">
              <w:t>: Optional Activity: Computerized Data Entry and Analysis of Results</w:t>
            </w:r>
          </w:p>
        </w:tc>
      </w:tr>
    </w:tbl>
    <w:p w14:paraId="37C1FBF9" w14:textId="77777777" w:rsidR="003C5B5F" w:rsidRPr="00392A6B" w:rsidRDefault="003C5B5F" w:rsidP="003C5B5F">
      <w:bookmarkStart w:id="259" w:name="_Toc345529108"/>
    </w:p>
    <w:p w14:paraId="27EC56FA" w14:textId="77777777" w:rsidR="003C5B5F" w:rsidRPr="00392A6B" w:rsidRDefault="003C5B5F" w:rsidP="003C5B5F">
      <w:pPr>
        <w:pStyle w:val="Heading3"/>
      </w:pPr>
      <w:r w:rsidRPr="00392A6B">
        <w:t>Facilitator’s Notes</w:t>
      </w:r>
      <w:bookmarkEnd w:id="259"/>
    </w:p>
    <w:p w14:paraId="30D16E4B" w14:textId="77777777" w:rsidR="003C5B5F" w:rsidRPr="00392A6B" w:rsidRDefault="003C5B5F" w:rsidP="003C5B5F">
      <w:pPr>
        <w:rPr>
          <w:rFonts w:ascii="Californian FB" w:eastAsia="MS Gothic" w:hAnsi="Californian FB"/>
          <w:b/>
          <w:bCs/>
          <w:color w:val="237990"/>
          <w:sz w:val="28"/>
        </w:rPr>
      </w:pPr>
      <w:r w:rsidRPr="00392A6B">
        <w:t>Have the participants sit at tables that are placed in a “U” so that everyone can see everyone else and the facilit</w:t>
      </w:r>
      <w:bookmarkStart w:id="260" w:name="_Toc345529109"/>
      <w:r w:rsidRPr="00392A6B">
        <w:t>ator can be easily seen by all.</w:t>
      </w:r>
    </w:p>
    <w:p w14:paraId="723CB561" w14:textId="77777777" w:rsidR="003C5B5F" w:rsidRPr="00392A6B" w:rsidRDefault="003C5B5F" w:rsidP="003C5B5F">
      <w:pPr>
        <w:pStyle w:val="Heading3"/>
      </w:pPr>
      <w:r w:rsidRPr="00392A6B">
        <w:t>Steps</w:t>
      </w:r>
      <w:bookmarkEnd w:id="260"/>
    </w:p>
    <w:p w14:paraId="1E073623" w14:textId="77777777" w:rsidR="003C5B5F" w:rsidRPr="008A4558" w:rsidRDefault="003C5B5F" w:rsidP="008A4558">
      <w:pPr>
        <w:spacing w:after="120"/>
        <w:ind w:left="1080" w:hanging="360"/>
      </w:pPr>
      <w:r w:rsidRPr="00392A6B">
        <w:t>1.</w:t>
      </w:r>
      <w:r w:rsidRPr="00392A6B">
        <w:tab/>
      </w:r>
      <w:r w:rsidRPr="008A4558">
        <w:t>Introduction</w:t>
      </w:r>
    </w:p>
    <w:p w14:paraId="15B4A5C6" w14:textId="77777777" w:rsidR="003C5B5F" w:rsidRPr="008A4558" w:rsidRDefault="003C5B5F" w:rsidP="008A4558">
      <w:pPr>
        <w:numPr>
          <w:ilvl w:val="0"/>
          <w:numId w:val="50"/>
        </w:numPr>
        <w:spacing w:after="120"/>
        <w:ind w:left="1440"/>
      </w:pPr>
      <w:r w:rsidRPr="008A4558">
        <w:t>Remind participants where we are among the seven steps of the Barrier Analysis: Step 6:</w:t>
      </w:r>
      <w:r w:rsidRPr="008A4558">
        <w:rPr>
          <w:bCs/>
        </w:rPr>
        <w:t xml:space="preserve"> Code the Barrier Analysis</w:t>
      </w:r>
      <w:r w:rsidRPr="008A4558">
        <w:rPr>
          <w:b/>
          <w:bCs/>
        </w:rPr>
        <w:t xml:space="preserve"> </w:t>
      </w:r>
      <w:r w:rsidRPr="008A4558">
        <w:rPr>
          <w:bCs/>
        </w:rPr>
        <w:t>questionnaire responses and tabulate and analyze the results.</w:t>
      </w:r>
    </w:p>
    <w:p w14:paraId="4E48543A" w14:textId="77777777" w:rsidR="003C5B5F" w:rsidRPr="008A4558" w:rsidRDefault="003C5B5F" w:rsidP="008A4558">
      <w:pPr>
        <w:numPr>
          <w:ilvl w:val="0"/>
          <w:numId w:val="50"/>
        </w:numPr>
        <w:spacing w:after="120"/>
        <w:ind w:left="1440"/>
      </w:pPr>
      <w:r w:rsidRPr="008A4558">
        <w:lastRenderedPageBreak/>
        <w:t>Ask participants to review their questionnaires and ensure that their notes are legible.</w:t>
      </w:r>
    </w:p>
    <w:p w14:paraId="47D410DB" w14:textId="77777777" w:rsidR="003C5B5F" w:rsidRPr="008A4558" w:rsidRDefault="003C5B5F" w:rsidP="008A4558">
      <w:pPr>
        <w:spacing w:after="120"/>
        <w:ind w:left="1080" w:hanging="360"/>
      </w:pPr>
      <w:r w:rsidRPr="008A4558">
        <w:t xml:space="preserve">2. </w:t>
      </w:r>
      <w:r w:rsidRPr="008A4558">
        <w:tab/>
        <w:t>Organizing the questionnaires for tabulation</w:t>
      </w:r>
    </w:p>
    <w:p w14:paraId="2D978EF5" w14:textId="77777777" w:rsidR="003C5B5F" w:rsidRPr="008A4558" w:rsidRDefault="003C5B5F" w:rsidP="008A4558">
      <w:pPr>
        <w:numPr>
          <w:ilvl w:val="0"/>
          <w:numId w:val="51"/>
        </w:numPr>
        <w:spacing w:after="120"/>
        <w:ind w:left="1440"/>
      </w:pPr>
      <w:r w:rsidRPr="008A4558">
        <w:t>Ask the participants to clear everything off their table tops to make room for the questionnaires.</w:t>
      </w:r>
    </w:p>
    <w:p w14:paraId="2A5407F9" w14:textId="77777777" w:rsidR="003C5B5F" w:rsidRPr="008A4558" w:rsidRDefault="003C5B5F" w:rsidP="008A4558">
      <w:pPr>
        <w:numPr>
          <w:ilvl w:val="0"/>
          <w:numId w:val="51"/>
        </w:numPr>
        <w:spacing w:after="120"/>
        <w:ind w:left="1440"/>
      </w:pPr>
      <w:r w:rsidRPr="008A4558">
        <w:t xml:space="preserve">Give participants copies </w:t>
      </w:r>
      <w:r w:rsidRPr="001F1B04">
        <w:t>of</w:t>
      </w:r>
      <w:r w:rsidRPr="0066578D">
        <w:rPr>
          <w:color w:val="237990"/>
        </w:rPr>
        <w:t xml:space="preserve"> </w:t>
      </w:r>
      <w:hyperlink w:anchor="T11F1HO1" w:history="1">
        <w:r w:rsidRPr="0066578D">
          <w:rPr>
            <w:rStyle w:val="Hyperlink"/>
            <w:b/>
            <w:color w:val="237990"/>
          </w:rPr>
          <w:t>Task 11 Handout 1</w:t>
        </w:r>
      </w:hyperlink>
      <w:r w:rsidRPr="008A4558">
        <w:rPr>
          <w:b/>
        </w:rPr>
        <w:t>: Example Tally Sheets of Results for a Doer/Non-Doer Study</w:t>
      </w:r>
      <w:r w:rsidRPr="008A4558">
        <w:t>. Also post the flip charts with the tables. Tell participants that they may write the information on the handout if they wish, but it will be recorded on the flip chart. Explain the tables on the flip chart to the participants.</w:t>
      </w:r>
    </w:p>
    <w:p w14:paraId="74C2B36C" w14:textId="77777777" w:rsidR="003C5B5F" w:rsidRPr="008A4558" w:rsidRDefault="003C5B5F" w:rsidP="008A4558">
      <w:pPr>
        <w:numPr>
          <w:ilvl w:val="0"/>
          <w:numId w:val="51"/>
        </w:numPr>
        <w:spacing w:after="120"/>
        <w:ind w:left="1440"/>
      </w:pPr>
      <w:r w:rsidRPr="008A4558">
        <w:t xml:space="preserve">Record the Ideal Behavior that participants used during the Doer/Non-Doer Study at the top of the flip chart. </w:t>
      </w:r>
    </w:p>
    <w:p w14:paraId="6C6A1983" w14:textId="77777777" w:rsidR="003C5B5F" w:rsidRPr="008A4558" w:rsidRDefault="003C5B5F" w:rsidP="008A4558">
      <w:pPr>
        <w:numPr>
          <w:ilvl w:val="0"/>
          <w:numId w:val="51"/>
        </w:numPr>
        <w:spacing w:after="120"/>
        <w:ind w:left="1440"/>
      </w:pPr>
      <w:r w:rsidRPr="008A4558">
        <w:t>Ask participants to separate the Doer questionnaires from the Non-Doer questionnaires and put them in separate piles.</w:t>
      </w:r>
    </w:p>
    <w:p w14:paraId="3D61AA5B" w14:textId="77777777" w:rsidR="003C5B5F" w:rsidRPr="008A4558" w:rsidRDefault="003C5B5F" w:rsidP="008A4558">
      <w:pPr>
        <w:numPr>
          <w:ilvl w:val="0"/>
          <w:numId w:val="51"/>
        </w:numPr>
        <w:spacing w:after="120"/>
        <w:ind w:left="1440"/>
      </w:pPr>
      <w:r w:rsidRPr="008A4558">
        <w:t>Collect the piles of Doer and Non-Doer questionnaires. Count and record the total number of Doers and Non-Doers on the Flip Chart.</w:t>
      </w:r>
    </w:p>
    <w:p w14:paraId="66D130F5" w14:textId="41F8EC08" w:rsidR="003C5B5F" w:rsidRPr="008A4558" w:rsidRDefault="003C5B5F" w:rsidP="008A4558">
      <w:pPr>
        <w:numPr>
          <w:ilvl w:val="0"/>
          <w:numId w:val="51"/>
        </w:numPr>
        <w:spacing w:after="120"/>
        <w:ind w:left="1440"/>
      </w:pPr>
      <w:r w:rsidRPr="008A4558">
        <w:t>Put the Non-Doer questionnaires aside and return the Doer questionnaires to the persons who conducted the interview (their name should be in the demographic information section on the questionnaire.) Everyone should have at least one questionnaire.</w:t>
      </w:r>
      <w:r w:rsidR="00CB10F9">
        <w:t xml:space="preserve"> </w:t>
      </w:r>
      <w:r w:rsidRPr="008A4558">
        <w:t>If some people have more than four, redistribute the questionnaires more or less evenly among the interviewers. Participants should stagger the questionnaires in front of them so that it is easy to read the responses from each questionnaire at the same time.</w:t>
      </w:r>
    </w:p>
    <w:p w14:paraId="02502749" w14:textId="77777777" w:rsidR="003C5B5F" w:rsidRPr="008A4558" w:rsidRDefault="003C5B5F" w:rsidP="008A4558">
      <w:pPr>
        <w:spacing w:after="120"/>
        <w:ind w:left="1440"/>
      </w:pPr>
      <w:r w:rsidRPr="008A4558">
        <w:rPr>
          <w:b/>
        </w:rPr>
        <w:t>Note:</w:t>
      </w:r>
      <w:r w:rsidRPr="008A4558">
        <w:t xml:space="preserve"> Since it may be difficult for one participant to work on more than four questionnaires at a time, facilitators may want to do this part in rounds (two for the Doers and two for the Non-Doers, depending on the total number of people coding and tabulating).</w:t>
      </w:r>
    </w:p>
    <w:p w14:paraId="57FFCDCC" w14:textId="77777777" w:rsidR="003C5B5F" w:rsidRPr="008A4558" w:rsidRDefault="003C5B5F" w:rsidP="008A4558">
      <w:pPr>
        <w:spacing w:after="120"/>
        <w:ind w:left="1080" w:hanging="360"/>
      </w:pPr>
      <w:r w:rsidRPr="008A4558">
        <w:t>3.</w:t>
      </w:r>
      <w:r w:rsidRPr="008A4558">
        <w:tab/>
        <w:t>Building the coding guide and tabulating the study results</w:t>
      </w:r>
    </w:p>
    <w:p w14:paraId="0B86E062" w14:textId="77777777" w:rsidR="003C5B5F" w:rsidRPr="008A4558" w:rsidRDefault="003C5B5F" w:rsidP="008A4558">
      <w:pPr>
        <w:numPr>
          <w:ilvl w:val="0"/>
          <w:numId w:val="52"/>
        </w:numPr>
        <w:spacing w:after="120"/>
        <w:ind w:left="1440"/>
      </w:pPr>
      <w:r w:rsidRPr="008A4558">
        <w:t xml:space="preserve">Tell participants: We will now jointly tabulate by hand all of the results of the survey you conducted this morning, first for the Doers, then for the Non-Doers. </w:t>
      </w:r>
    </w:p>
    <w:p w14:paraId="505ACED7" w14:textId="77777777" w:rsidR="003C5B5F" w:rsidRPr="008A4558" w:rsidRDefault="003C5B5F" w:rsidP="008A4558">
      <w:pPr>
        <w:numPr>
          <w:ilvl w:val="0"/>
          <w:numId w:val="52"/>
        </w:numPr>
        <w:spacing w:after="120"/>
        <w:ind w:left="1440"/>
      </w:pPr>
      <w:r w:rsidRPr="008A4558">
        <w:t xml:space="preserve">Start with the first question. Ask the participants to look at the questionnaires in front of them and read (silently) the responses, looking for similar responses. </w:t>
      </w:r>
    </w:p>
    <w:p w14:paraId="46BDF3A2" w14:textId="77777777" w:rsidR="003C5B5F" w:rsidRPr="008A4558" w:rsidRDefault="003C5B5F" w:rsidP="008A4558">
      <w:pPr>
        <w:spacing w:after="120"/>
        <w:ind w:left="1440"/>
      </w:pPr>
      <w:r w:rsidRPr="008A4558">
        <w:t xml:space="preserve">Start with the first person in the circle. Ask him or her to say out loud all of the responses that respondents mentioned for that question. Record these on </w:t>
      </w:r>
      <w:r w:rsidRPr="008A4558">
        <w:rPr>
          <w:b/>
        </w:rPr>
        <w:t>Flip Chart 1</w:t>
      </w:r>
      <w:r w:rsidRPr="008A4558">
        <w:t xml:space="preserve">. Then ask the second participant to mention any other responses on their questionnaires that are not already recorded and record those on the flip chart. Repeat this with each participant until all responses are listed for that particular question. </w:t>
      </w:r>
    </w:p>
    <w:p w14:paraId="00386C6A" w14:textId="77777777" w:rsidR="003C5B5F" w:rsidRPr="008A4558" w:rsidRDefault="003C5B5F" w:rsidP="008A4558">
      <w:pPr>
        <w:spacing w:after="120"/>
        <w:ind w:left="1440"/>
      </w:pPr>
      <w:r w:rsidRPr="008A4558">
        <w:t>For example, for the Behavior “What are the advantages</w:t>
      </w:r>
      <w:r w:rsidRPr="008A4558">
        <w:rPr>
          <w:b/>
        </w:rPr>
        <w:t xml:space="preserve"> </w:t>
      </w:r>
      <w:r w:rsidRPr="008A4558">
        <w:t xml:space="preserve">of helping your wife with the post-harvest tasks, such as cleaning and sorting?” responses might be: </w:t>
      </w:r>
    </w:p>
    <w:p w14:paraId="0FA3DAD4" w14:textId="77777777" w:rsidR="003C5B5F" w:rsidRPr="008A4558" w:rsidRDefault="003C5B5F" w:rsidP="008A4558">
      <w:pPr>
        <w:pStyle w:val="BulletsTOPSFSN"/>
        <w:numPr>
          <w:ilvl w:val="0"/>
          <w:numId w:val="176"/>
        </w:numPr>
        <w:spacing w:after="120"/>
        <w:rPr>
          <w:rFonts w:asciiTheme="minorHAnsi" w:hAnsiTheme="minorHAnsi"/>
          <w:sz w:val="22"/>
        </w:rPr>
      </w:pPr>
      <w:r w:rsidRPr="008A4558">
        <w:rPr>
          <w:rFonts w:asciiTheme="minorHAnsi" w:hAnsiTheme="minorHAnsi"/>
          <w:sz w:val="22"/>
        </w:rPr>
        <w:t>The task is completed in less time</w:t>
      </w:r>
    </w:p>
    <w:p w14:paraId="1C0EB2F6" w14:textId="77777777" w:rsidR="003C5B5F" w:rsidRPr="008A4558" w:rsidRDefault="003C5B5F" w:rsidP="008A4558">
      <w:pPr>
        <w:pStyle w:val="BulletsTOPSFSN"/>
        <w:numPr>
          <w:ilvl w:val="0"/>
          <w:numId w:val="176"/>
        </w:numPr>
        <w:spacing w:after="120"/>
        <w:rPr>
          <w:rFonts w:asciiTheme="minorHAnsi" w:hAnsiTheme="minorHAnsi"/>
          <w:sz w:val="22"/>
        </w:rPr>
      </w:pPr>
      <w:r w:rsidRPr="008A4558">
        <w:rPr>
          <w:rFonts w:asciiTheme="minorHAnsi" w:hAnsiTheme="minorHAnsi"/>
          <w:sz w:val="22"/>
        </w:rPr>
        <w:t>More time to spend together</w:t>
      </w:r>
    </w:p>
    <w:p w14:paraId="7AF45532" w14:textId="77777777" w:rsidR="003C5B5F" w:rsidRPr="008A4558" w:rsidRDefault="003C5B5F" w:rsidP="008A4558">
      <w:pPr>
        <w:pStyle w:val="BulletsTOPSFSN"/>
        <w:numPr>
          <w:ilvl w:val="0"/>
          <w:numId w:val="176"/>
        </w:numPr>
        <w:spacing w:after="120"/>
        <w:rPr>
          <w:rFonts w:asciiTheme="minorHAnsi" w:hAnsiTheme="minorHAnsi"/>
          <w:sz w:val="22"/>
        </w:rPr>
      </w:pPr>
      <w:r w:rsidRPr="008A4558">
        <w:rPr>
          <w:rFonts w:asciiTheme="minorHAnsi" w:hAnsiTheme="minorHAnsi"/>
          <w:sz w:val="22"/>
        </w:rPr>
        <w:lastRenderedPageBreak/>
        <w:t>Wife can do other things while husband cleans/sorts</w:t>
      </w:r>
    </w:p>
    <w:p w14:paraId="0A755CAC" w14:textId="4ECD3AD2" w:rsidR="003C5B5F" w:rsidRPr="008A4558" w:rsidRDefault="003C5B5F" w:rsidP="008A4558">
      <w:pPr>
        <w:pStyle w:val="BulletList"/>
        <w:spacing w:after="120" w:line="252" w:lineRule="auto"/>
        <w:ind w:left="1440"/>
        <w:contextualSpacing w:val="0"/>
        <w:rPr>
          <w:rFonts w:asciiTheme="minorHAnsi" w:hAnsiTheme="minorHAnsi"/>
          <w:sz w:val="22"/>
          <w:szCs w:val="22"/>
        </w:rPr>
      </w:pPr>
      <w:r w:rsidRPr="008A4558">
        <w:rPr>
          <w:rFonts w:asciiTheme="minorHAnsi" w:hAnsiTheme="minorHAnsi"/>
          <w:sz w:val="22"/>
          <w:szCs w:val="22"/>
        </w:rPr>
        <w:t>For responses that are very similar, you may list several of the similar responses in the same row (e.g., it’s too hot</w:t>
      </w:r>
      <w:r w:rsidR="00AD0958">
        <w:rPr>
          <w:rFonts w:asciiTheme="minorHAnsi" w:hAnsiTheme="minorHAnsi"/>
          <w:sz w:val="22"/>
          <w:szCs w:val="22"/>
        </w:rPr>
        <w:t>/</w:t>
      </w:r>
      <w:r w:rsidRPr="008A4558">
        <w:rPr>
          <w:rFonts w:asciiTheme="minorHAnsi" w:hAnsiTheme="minorHAnsi"/>
          <w:sz w:val="22"/>
          <w:szCs w:val="22"/>
        </w:rPr>
        <w:t>heat</w:t>
      </w:r>
      <w:r w:rsidR="00AD0958">
        <w:rPr>
          <w:rFonts w:asciiTheme="minorHAnsi" w:hAnsiTheme="minorHAnsi"/>
          <w:sz w:val="22"/>
          <w:szCs w:val="22"/>
        </w:rPr>
        <w:t>/</w:t>
      </w:r>
      <w:r w:rsidRPr="008A4558">
        <w:rPr>
          <w:rFonts w:asciiTheme="minorHAnsi" w:hAnsiTheme="minorHAnsi"/>
          <w:sz w:val="22"/>
          <w:szCs w:val="22"/>
        </w:rPr>
        <w:t>too warm). Only do this for responses where you are reasonably certain the respondents were referring to the same thing.</w:t>
      </w:r>
    </w:p>
    <w:p w14:paraId="5370EF8D" w14:textId="77777777" w:rsidR="003C5B5F" w:rsidRPr="008A4558" w:rsidRDefault="003C5B5F" w:rsidP="008A4558">
      <w:pPr>
        <w:numPr>
          <w:ilvl w:val="0"/>
          <w:numId w:val="52"/>
        </w:numPr>
        <w:spacing w:after="120"/>
        <w:ind w:left="1440"/>
      </w:pPr>
      <w:r w:rsidRPr="008A4558">
        <w:t xml:space="preserve">Now you are ready to tabulate the results of the first question. </w:t>
      </w:r>
    </w:p>
    <w:p w14:paraId="2EA2CF7D" w14:textId="77777777" w:rsidR="003C5B5F" w:rsidRPr="008A4558" w:rsidRDefault="003C5B5F" w:rsidP="008A4558">
      <w:pPr>
        <w:spacing w:after="120"/>
        <w:ind w:left="1440"/>
      </w:pPr>
      <w:r w:rsidRPr="008A4558">
        <w:t xml:space="preserve">Refer to the first response to the first question on the flip chart. Ask each participant to read the responses on the questionnaires in front of him or her and to show you, by holding up fingers, how many </w:t>
      </w:r>
      <w:r w:rsidRPr="008A4558">
        <w:rPr>
          <w:bCs/>
        </w:rPr>
        <w:t xml:space="preserve">Doers </w:t>
      </w:r>
      <w:r w:rsidRPr="008A4558">
        <w:t>responded with the same or very similar response. If there were no such responses, they should hold up a closed fist (so you have confirmation of zero responses). Ask all participants to look at you while they are holding up their fingers. (This avoids having people holding up fingers while they are still counting.) Once everyone is looking up and holding up their fingers, count the fingers and record the number on the flip chart under the Doers column.</w:t>
      </w:r>
    </w:p>
    <w:p w14:paraId="36FEAB07" w14:textId="77777777" w:rsidR="003C5B5F" w:rsidRPr="008A4558" w:rsidRDefault="003C5B5F" w:rsidP="008A4558">
      <w:pPr>
        <w:numPr>
          <w:ilvl w:val="0"/>
          <w:numId w:val="52"/>
        </w:numPr>
        <w:spacing w:after="120"/>
        <w:ind w:left="1440"/>
      </w:pPr>
      <w:r w:rsidRPr="008A4558">
        <w:t>Read the second response, and have participants indicate how many people gave that response by holding up fingers (or a closed fist for zero). Repeat this process for each response on the tally sheet until all are tabulated.</w:t>
      </w:r>
    </w:p>
    <w:p w14:paraId="62F4035B" w14:textId="77777777" w:rsidR="003C5B5F" w:rsidRPr="008A4558" w:rsidRDefault="003C5B5F" w:rsidP="008A4558">
      <w:pPr>
        <w:numPr>
          <w:ilvl w:val="0"/>
          <w:numId w:val="52"/>
        </w:numPr>
        <w:spacing w:after="120"/>
        <w:ind w:left="1440"/>
      </w:pPr>
      <w:r w:rsidRPr="008A4558">
        <w:t>Based on the total number of Doers and Non-Doers calculated at the beginning of the session, calculate on the flip chart the percentages given for each of the more common responses. Record this in the appropriate columns on the flip chart before going on to the next determinant question.</w:t>
      </w:r>
    </w:p>
    <w:p w14:paraId="4631B5C4" w14:textId="77777777" w:rsidR="003C5B5F" w:rsidRPr="008A4558" w:rsidRDefault="003C5B5F" w:rsidP="008A4558">
      <w:pPr>
        <w:numPr>
          <w:ilvl w:val="0"/>
          <w:numId w:val="52"/>
        </w:numPr>
        <w:spacing w:after="120"/>
        <w:ind w:left="1440"/>
      </w:pPr>
      <w:r w:rsidRPr="008A4558">
        <w:t xml:space="preserve">Repeat </w:t>
      </w:r>
      <w:r w:rsidRPr="008A4558">
        <w:rPr>
          <w:b/>
        </w:rPr>
        <w:t>Steps 3b</w:t>
      </w:r>
      <w:r w:rsidRPr="008A4558">
        <w:t xml:space="preserve">, </w:t>
      </w:r>
      <w:r w:rsidRPr="008A4558">
        <w:rPr>
          <w:b/>
        </w:rPr>
        <w:t>3c</w:t>
      </w:r>
      <w:r w:rsidRPr="008A4558">
        <w:t xml:space="preserve">, </w:t>
      </w:r>
      <w:r w:rsidRPr="008A4558">
        <w:rPr>
          <w:b/>
        </w:rPr>
        <w:t>3d</w:t>
      </w:r>
      <w:r w:rsidRPr="008A4558">
        <w:t xml:space="preserve"> and </w:t>
      </w:r>
      <w:r w:rsidRPr="008A4558">
        <w:rPr>
          <w:b/>
        </w:rPr>
        <w:t>3e</w:t>
      </w:r>
      <w:r w:rsidRPr="008A4558">
        <w:t xml:space="preserve"> with the second and subsequent questions. Use a new flip chart sheet for each question. (If you are doing a full Barrier Analysis, there will be some closed-ended questions. For those, you can copy the response categories from the questionnaire onto </w:t>
      </w:r>
      <w:hyperlink w:anchor="T11F1HO1" w:history="1">
        <w:r w:rsidRPr="0066578D">
          <w:rPr>
            <w:rStyle w:val="Hyperlink"/>
            <w:b/>
            <w:color w:val="237990"/>
          </w:rPr>
          <w:t>Task 11 Handout 1 and Flip Chart 1</w:t>
        </w:r>
      </w:hyperlink>
      <w:r w:rsidRPr="008A4558">
        <w:rPr>
          <w:b/>
        </w:rPr>
        <w:t>: Example Tally Sheets of Results for a Doer/Non-Doer Study</w:t>
      </w:r>
      <w:r w:rsidRPr="008A4558">
        <w:t>, then count fingers.)</w:t>
      </w:r>
    </w:p>
    <w:p w14:paraId="7C16F5C5" w14:textId="77777777" w:rsidR="003C5B5F" w:rsidRPr="008A4558" w:rsidRDefault="003C5B5F" w:rsidP="008A4558">
      <w:pPr>
        <w:numPr>
          <w:ilvl w:val="0"/>
          <w:numId w:val="52"/>
        </w:numPr>
        <w:spacing w:after="120"/>
        <w:ind w:left="1440"/>
      </w:pPr>
      <w:r w:rsidRPr="008A4558">
        <w:t>Once all questions have been tabulated for Doers, have participants put them aside and turn to the Non-Doers questionnaires, staggering them across the table so that the questionnaires can be read simultaneously.</w:t>
      </w:r>
    </w:p>
    <w:p w14:paraId="17DF710B" w14:textId="77777777" w:rsidR="003C5B5F" w:rsidRPr="008A4558" w:rsidRDefault="003C5B5F" w:rsidP="008A4558">
      <w:pPr>
        <w:numPr>
          <w:ilvl w:val="0"/>
          <w:numId w:val="52"/>
        </w:numPr>
        <w:spacing w:after="120"/>
        <w:ind w:left="1440"/>
      </w:pPr>
      <w:r w:rsidRPr="008A4558">
        <w:t xml:space="preserve">For the Non-Doers, the process should be easier. Put up </w:t>
      </w:r>
      <w:hyperlink w:anchor="T11F1HO1" w:history="1">
        <w:r w:rsidRPr="0066578D">
          <w:rPr>
            <w:rStyle w:val="Hyperlink"/>
            <w:b/>
            <w:color w:val="237990"/>
          </w:rPr>
          <w:t>Flip Chart 1</w:t>
        </w:r>
      </w:hyperlink>
      <w:r w:rsidRPr="008A4558">
        <w:rPr>
          <w:b/>
        </w:rPr>
        <w:t xml:space="preserve"> </w:t>
      </w:r>
      <w:r w:rsidRPr="008A4558">
        <w:t>for the first question. Ask the first participant to add any responses to the tally sheet that are not already listed. Do this with all participants until all responses are listed.</w:t>
      </w:r>
    </w:p>
    <w:p w14:paraId="72006AD1" w14:textId="77777777" w:rsidR="003C5B5F" w:rsidRPr="008A4558" w:rsidRDefault="003C5B5F" w:rsidP="008A4558">
      <w:pPr>
        <w:numPr>
          <w:ilvl w:val="0"/>
          <w:numId w:val="52"/>
        </w:numPr>
        <w:spacing w:after="120"/>
        <w:ind w:left="1440"/>
      </w:pPr>
      <w:r w:rsidRPr="008A4558">
        <w:t>Tabulate the responses for the first question for Non-Doers, having participants indicate the number of responses by holding up fingers (or a fist) and putting tallies into the Non-Doers column.</w:t>
      </w:r>
    </w:p>
    <w:p w14:paraId="150EBA22" w14:textId="77777777" w:rsidR="003C5B5F" w:rsidRPr="008A4558" w:rsidRDefault="003C5B5F" w:rsidP="008A4558">
      <w:pPr>
        <w:numPr>
          <w:ilvl w:val="0"/>
          <w:numId w:val="52"/>
        </w:numPr>
        <w:spacing w:after="120"/>
        <w:ind w:left="1440"/>
      </w:pPr>
      <w:r w:rsidRPr="008A4558">
        <w:t>Repeat this process until all questions have been tallied for Non-Doers.</w:t>
      </w:r>
    </w:p>
    <w:p w14:paraId="71075489" w14:textId="77777777" w:rsidR="003C5B5F" w:rsidRPr="008A4558" w:rsidRDefault="003C5B5F" w:rsidP="008A4558">
      <w:r w:rsidRPr="008A4558">
        <w:rPr>
          <w:b/>
          <w:bCs/>
        </w:rPr>
        <w:t>Note</w:t>
      </w:r>
      <w:r w:rsidRPr="008A4558">
        <w:rPr>
          <w:b/>
        </w:rPr>
        <w:t>:</w:t>
      </w:r>
      <w:r w:rsidRPr="008A4558">
        <w:t xml:space="preserve"> Since errors in tallying are common, especially at first, facilitators can also do the tally in a notebook (where corrections are easier) rather than on the flip chart. The final tally for each response can then be written on the flip chart for all to see and the percentage calculated.</w:t>
      </w:r>
    </w:p>
    <w:p w14:paraId="4142EFB9" w14:textId="77777777" w:rsidR="003C5B5F" w:rsidRPr="008A4558" w:rsidRDefault="003C5B5F" w:rsidP="008A4558">
      <w:pPr>
        <w:spacing w:after="120"/>
        <w:ind w:left="1080" w:hanging="360"/>
      </w:pPr>
      <w:r w:rsidRPr="008A4558">
        <w:t xml:space="preserve">4. </w:t>
      </w:r>
      <w:r w:rsidRPr="008A4558">
        <w:tab/>
        <w:t>Quick manual analysis of results</w:t>
      </w:r>
    </w:p>
    <w:p w14:paraId="3FF37209" w14:textId="77777777" w:rsidR="003C5B5F" w:rsidRPr="008A4558" w:rsidRDefault="003C5B5F" w:rsidP="008A4558">
      <w:pPr>
        <w:numPr>
          <w:ilvl w:val="0"/>
          <w:numId w:val="53"/>
        </w:numPr>
        <w:spacing w:after="120"/>
        <w:ind w:left="1440"/>
      </w:pPr>
      <w:r w:rsidRPr="008A4558">
        <w:lastRenderedPageBreak/>
        <w:t>Once the tally sheet is complete and percentages have been calculated, explain that the responses showing the biggest gaps between the percentage of Doers and the percentage of Non-Doers reveal areas where the program probably needs to work; these are considered the most significant Determinants. Explain that most important Determinants, as well as their degree of importance, can also be identified using the Barrier Analysis Tabulation Sheet (a Microsoft Excel workbook). At this point, however, we can look for responses where the difference between the percentage of Doers and percentage of Non-Doers giving the same response was 15 percentage points or more.</w:t>
      </w:r>
    </w:p>
    <w:p w14:paraId="796A9756" w14:textId="77777777" w:rsidR="003C5B5F" w:rsidRPr="008A4558" w:rsidRDefault="003C5B5F" w:rsidP="008A4558">
      <w:pPr>
        <w:numPr>
          <w:ilvl w:val="0"/>
          <w:numId w:val="53"/>
        </w:numPr>
        <w:spacing w:after="120"/>
        <w:ind w:left="1440"/>
      </w:pPr>
      <w:r w:rsidRPr="008A4558">
        <w:t>Ask participants to identify the gaps between Doers and Non-Doers that are more than 15 percentage points.</w:t>
      </w:r>
    </w:p>
    <w:p w14:paraId="093CB6CE" w14:textId="77777777" w:rsidR="003C5B5F" w:rsidRPr="008A4558" w:rsidRDefault="003C5B5F" w:rsidP="008A4558">
      <w:pPr>
        <w:spacing w:after="120"/>
        <w:ind w:left="1440"/>
      </w:pPr>
      <w:r w:rsidRPr="008A4558">
        <w:rPr>
          <w:b/>
        </w:rPr>
        <w:t>Note:</w:t>
      </w:r>
      <w:r w:rsidRPr="008A4558">
        <w:t xml:space="preserve"> If results show many responses with a 15-point difference or more, participants should focus on those with the largest gaps. If teaching computerized data entry, see point 5, below.</w:t>
      </w:r>
    </w:p>
    <w:p w14:paraId="793DBA59" w14:textId="77777777" w:rsidR="003C5B5F" w:rsidRPr="008A4558" w:rsidRDefault="003C5B5F" w:rsidP="008A4558">
      <w:pPr>
        <w:spacing w:after="120"/>
        <w:ind w:left="1440"/>
      </w:pPr>
      <w:r w:rsidRPr="008A4558">
        <w:t>Ask if any participants can say what one of the results means. Give examples from the data, if necessary. Discuss what programmatic decisions program staff might take based on the data.</w:t>
      </w:r>
    </w:p>
    <w:p w14:paraId="5022ED67" w14:textId="77777777" w:rsidR="003C5B5F" w:rsidRPr="008A4558" w:rsidRDefault="003C5B5F" w:rsidP="008A4558">
      <w:pPr>
        <w:numPr>
          <w:ilvl w:val="0"/>
          <w:numId w:val="53"/>
        </w:numPr>
        <w:spacing w:after="120"/>
        <w:ind w:left="1440"/>
      </w:pPr>
      <w:r w:rsidRPr="008A4558">
        <w:t xml:space="preserve">Point out any barriers mentioned by Doers that did not really keep them from adopting the practice. Ask participants: Why do you think Doers mentioned this barrier more than Non-Doers? What would we need to do about this one? </w:t>
      </w:r>
    </w:p>
    <w:p w14:paraId="66FA7908" w14:textId="77777777" w:rsidR="003C5B5F" w:rsidRPr="008A4558" w:rsidRDefault="003C5B5F" w:rsidP="008A4558">
      <w:pPr>
        <w:spacing w:after="120"/>
        <w:ind w:left="1440"/>
      </w:pPr>
      <w:r w:rsidRPr="008A4558">
        <w:t xml:space="preserve">Explain that when Doers mention a barrier more than Non-Doers, they may have only discovered that barrier once they began practicing the Behavior. This is helpful for us to know, not for how we promote the Behavior, but for the counseling given to people who are recent adopters of the Behavior. </w:t>
      </w:r>
    </w:p>
    <w:p w14:paraId="32022856" w14:textId="0583BCD6" w:rsidR="003C5B5F" w:rsidRPr="008A4558" w:rsidRDefault="003C5B5F" w:rsidP="008A4558">
      <w:pPr>
        <w:spacing w:after="120"/>
        <w:ind w:left="1440"/>
      </w:pPr>
      <w:r w:rsidRPr="008A4558">
        <w:t xml:space="preserve">For example, a farmer may not give “perceived time commitment” as an initial barrier to adopting integrated pest management (IPM), but after doing it for a while, he perceives that to be a negative aspect of IPM (e.g., frequent re-application of bio-pesticides during the rainy season). Program staff would then focus on encouraging recent adopters of IPM, helping them see the future benefit of continuing to use IPM and helping them mitigate any common and time-consuming problems that arise from using IPM. For example, </w:t>
      </w:r>
      <w:r w:rsidR="007C2B60">
        <w:t>Agricultural E</w:t>
      </w:r>
      <w:r w:rsidR="007C2B60" w:rsidRPr="008A4558">
        <w:t>xtension</w:t>
      </w:r>
      <w:r w:rsidR="007C2B60">
        <w:t xml:space="preserve"> Agent</w:t>
      </w:r>
      <w:r w:rsidR="007C2B60" w:rsidRPr="008A4558">
        <w:t xml:space="preserve"> </w:t>
      </w:r>
      <w:r w:rsidRPr="008A4558">
        <w:t>may promote the addition of soap to the bio-pesticide so that re-application does not need to be done as frequently.</w:t>
      </w:r>
    </w:p>
    <w:p w14:paraId="17D22B75" w14:textId="77777777" w:rsidR="003C5B5F" w:rsidRPr="008A4558" w:rsidRDefault="003C5B5F" w:rsidP="008A4558">
      <w:pPr>
        <w:numPr>
          <w:ilvl w:val="0"/>
          <w:numId w:val="53"/>
        </w:numPr>
        <w:spacing w:after="120"/>
        <w:ind w:left="1440"/>
      </w:pPr>
      <w:r w:rsidRPr="008A4558">
        <w:t>Point out any motivators that the Non-Doers mentioned more than Doers. Ask participants: Why do you think Non-Doers mentioned this enabler more than Doers? What would we need to do about this one?</w:t>
      </w:r>
    </w:p>
    <w:p w14:paraId="74D9F487" w14:textId="77777777" w:rsidR="003C5B5F" w:rsidRPr="008A4558" w:rsidRDefault="003C5B5F" w:rsidP="008A4558">
      <w:pPr>
        <w:spacing w:after="120"/>
        <w:ind w:left="1440"/>
      </w:pPr>
      <w:r w:rsidRPr="008A4558">
        <w:t xml:space="preserve">Explain that sometimes Non-Doers </w:t>
      </w:r>
      <w:r w:rsidRPr="008A4558">
        <w:rPr>
          <w:i/>
        </w:rPr>
        <w:t>imagine</w:t>
      </w:r>
      <w:r w:rsidRPr="008A4558">
        <w:t xml:space="preserve"> benefits of a Behavior that they have not yet adopted, but which </w:t>
      </w:r>
      <w:r w:rsidRPr="008A4558">
        <w:rPr>
          <w:i/>
        </w:rPr>
        <w:t>do not</w:t>
      </w:r>
      <w:r w:rsidRPr="008A4558">
        <w:t xml:space="preserve"> materialize once they adopt the Behavior.</w:t>
      </w:r>
    </w:p>
    <w:p w14:paraId="6886D4C1" w14:textId="77777777" w:rsidR="003C5B5F" w:rsidRPr="008A4558" w:rsidRDefault="003C5B5F" w:rsidP="008A4558">
      <w:pPr>
        <w:numPr>
          <w:ilvl w:val="0"/>
          <w:numId w:val="53"/>
        </w:numPr>
        <w:spacing w:after="120"/>
        <w:ind w:left="1440"/>
      </w:pPr>
      <w:r w:rsidRPr="008A4558">
        <w:t xml:space="preserve">Wrap up by explaining to participants: Not all 15-point differences between Doers and Non-Doers are true differences; some are due to chance, while some differences of fewer than 15-points are true differences. There is a more valid way of identifying which responses are most significant: using a Microsoft Excel worksheet that allows you to look for statistically significant differences between the Doers and Non-Doers and tells you how much more likely a Doer or Non-Doer is to give a particular response. Knowing </w:t>
      </w:r>
      <w:r w:rsidRPr="008A4558">
        <w:lastRenderedPageBreak/>
        <w:t>that, it will be easier to decide which Determinants deserve more attention. We will talk about that process in the next step.</w:t>
      </w:r>
    </w:p>
    <w:p w14:paraId="179CD7BE" w14:textId="77777777" w:rsidR="003C5B5F" w:rsidRPr="008A4558" w:rsidRDefault="003C5B5F" w:rsidP="008A4558">
      <w:r w:rsidRPr="008A4558">
        <w:rPr>
          <w:b/>
          <w:bCs/>
        </w:rPr>
        <w:t xml:space="preserve">Note: </w:t>
      </w:r>
      <w:r w:rsidRPr="008A4558">
        <w:t xml:space="preserve">If the number of Doers and Non-Doers interviewed during the practicum is small (fewer than 20), it may be difficult to see any large (15-point or more) differences between Doers and Non-Doers. In this case, after completing </w:t>
      </w:r>
      <w:r w:rsidRPr="008A4558">
        <w:rPr>
          <w:b/>
        </w:rPr>
        <w:t>Step 4a</w:t>
      </w:r>
      <w:r w:rsidRPr="008A4558">
        <w:t xml:space="preserve">, facilitators can use </w:t>
      </w:r>
      <w:hyperlink w:anchor="T11HO2" w:history="1">
        <w:r w:rsidRPr="0066578D">
          <w:rPr>
            <w:rStyle w:val="Hyperlink"/>
            <w:b/>
            <w:color w:val="237990"/>
          </w:rPr>
          <w:t>Task 11 Handout 2</w:t>
        </w:r>
      </w:hyperlink>
      <w:r w:rsidRPr="008A4558">
        <w:rPr>
          <w:b/>
        </w:rPr>
        <w:t>: Sample Barrier Analysis Data Sets</w:t>
      </w:r>
      <w:r w:rsidRPr="008A4558">
        <w:t xml:space="preserve"> to help participants learn to analyze the data. To use this dataset, ask participants to look for differences between Doers and Non-Doers of 15 or more percentage points, then review and discuss the data and decide what the data mean (refer to </w:t>
      </w:r>
      <w:r w:rsidRPr="008A4558">
        <w:rPr>
          <w:b/>
        </w:rPr>
        <w:t>Steps 4b</w:t>
      </w:r>
      <w:r w:rsidRPr="008A4558">
        <w:t xml:space="preserve">, </w:t>
      </w:r>
      <w:r w:rsidRPr="008A4558">
        <w:rPr>
          <w:b/>
        </w:rPr>
        <w:t>4c</w:t>
      </w:r>
      <w:r w:rsidRPr="008A4558">
        <w:t xml:space="preserve"> and </w:t>
      </w:r>
      <w:r w:rsidRPr="008A4558">
        <w:rPr>
          <w:b/>
        </w:rPr>
        <w:t>4d</w:t>
      </w:r>
      <w:r w:rsidRPr="008A4558">
        <w:t>). Discuss what programmatic decisions program staff might take based on the data.</w:t>
      </w:r>
    </w:p>
    <w:p w14:paraId="770D4F83" w14:textId="439C8F17" w:rsidR="003C5B5F" w:rsidRPr="008A4558" w:rsidRDefault="003C5B5F" w:rsidP="008A4558">
      <w:pPr>
        <w:numPr>
          <w:ilvl w:val="0"/>
          <w:numId w:val="53"/>
        </w:numPr>
        <w:spacing w:after="120"/>
        <w:ind w:left="1440"/>
      </w:pPr>
      <w:r w:rsidRPr="008A4558">
        <w:t xml:space="preserve">For teaching computerized data entry and analysis (which is more precise and may identify more significant differences), see instructions in </w:t>
      </w:r>
      <w:hyperlink w:anchor="T11HO3" w:history="1">
        <w:r w:rsidRPr="0066578D">
          <w:rPr>
            <w:rStyle w:val="Hyperlink"/>
            <w:color w:val="237990"/>
          </w:rPr>
          <w:t>Task 11 Handout 3</w:t>
        </w:r>
      </w:hyperlink>
      <w:r w:rsidRPr="008A4558">
        <w:rPr>
          <w:b/>
        </w:rPr>
        <w:t>: Optional Activity: Computerized Data Entry and Analysis of Results</w:t>
      </w:r>
      <w:r w:rsidRPr="008A4558">
        <w:t xml:space="preserve">. You can distribute this handout to participants and download the Excel spreadsheet from: </w:t>
      </w:r>
      <w:hyperlink r:id="rId42" w:history="1">
        <w:r w:rsidR="00264648" w:rsidRPr="0066578D">
          <w:rPr>
            <w:rStyle w:val="Hyperlink"/>
            <w:rFonts w:eastAsia="Times New Roman"/>
            <w:color w:val="237990"/>
          </w:rPr>
          <w:t>caregroups.info/wp-content/uploads/2016/06/Final-Computerized-Tabulation-Sheets-June-2016.xlsx</w:t>
        </w:r>
      </w:hyperlink>
    </w:p>
    <w:p w14:paraId="54B05D55" w14:textId="77777777" w:rsidR="003C5B5F" w:rsidRPr="008A4558" w:rsidRDefault="003C5B5F" w:rsidP="008A4558">
      <w:r w:rsidRPr="008A4558">
        <w:t xml:space="preserve">At the end of the activity, make sure to ask participants if they have any questions. </w:t>
      </w:r>
    </w:p>
    <w:p w14:paraId="0CF972C1" w14:textId="77777777" w:rsidR="003C5B5F" w:rsidRPr="00392A6B" w:rsidRDefault="003C5B5F" w:rsidP="0066578D">
      <w:pPr>
        <w:pStyle w:val="Heading3"/>
        <w:spacing w:before="0" w:after="120"/>
        <w:ind w:left="0"/>
      </w:pPr>
      <w:r w:rsidRPr="00392A6B">
        <w:br w:type="page"/>
      </w:r>
      <w:bookmarkStart w:id="261" w:name="T11F1HO1"/>
      <w:bookmarkStart w:id="262" w:name="_Toc467583854"/>
      <w:bookmarkStart w:id="263" w:name="_Toc345529110"/>
      <w:r w:rsidRPr="0066578D">
        <w:rPr>
          <w:rStyle w:val="Heading2Char"/>
          <w:b/>
        </w:rPr>
        <w:lastRenderedPageBreak/>
        <w:t xml:space="preserve">Task 11 Flip Chart 1 and Handout </w:t>
      </w:r>
      <w:bookmarkEnd w:id="261"/>
      <w:r w:rsidRPr="0066578D">
        <w:rPr>
          <w:rStyle w:val="Heading2Char"/>
          <w:b/>
        </w:rPr>
        <w:t>1</w:t>
      </w:r>
      <w:bookmarkEnd w:id="262"/>
      <w:r w:rsidRPr="00392A6B">
        <w:t xml:space="preserve"> </w:t>
      </w:r>
      <w:r w:rsidRPr="00392A6B">
        <w:br/>
        <w:t>Example Tally Sheets of Results for a Doer/</w:t>
      </w:r>
      <w:r>
        <w:t>Non-Doer</w:t>
      </w:r>
      <w:r w:rsidRPr="00392A6B">
        <w:t xml:space="preserve"> Study</w:t>
      </w:r>
      <w:bookmarkEnd w:id="263"/>
    </w:p>
    <w:p w14:paraId="58B406AA" w14:textId="77777777" w:rsidR="003C5B5F" w:rsidRPr="00F65CE9" w:rsidRDefault="003C5B5F" w:rsidP="003C5B5F">
      <w:r w:rsidRPr="00F65CE9">
        <w:t>Ideal Behavior: _____________________________________________________</w:t>
      </w:r>
    </w:p>
    <w:p w14:paraId="0D709C93" w14:textId="77777777" w:rsidR="003C5B5F" w:rsidRPr="00F65CE9" w:rsidRDefault="003C5B5F" w:rsidP="003C5B5F">
      <w:r w:rsidRPr="00F65CE9">
        <w:t>Total number of Doers: ____________________</w:t>
      </w:r>
    </w:p>
    <w:p w14:paraId="34336DB3" w14:textId="77777777" w:rsidR="003C5B5F" w:rsidRPr="00F65CE9" w:rsidRDefault="003C5B5F" w:rsidP="003C5B5F">
      <w:r w:rsidRPr="00F65CE9">
        <w:t>Total number of Non-Doers: ________________</w:t>
      </w:r>
    </w:p>
    <w:tbl>
      <w:tblPr>
        <w:tblW w:w="9301" w:type="dxa"/>
        <w:jc w:val="center"/>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921"/>
        <w:gridCol w:w="1158"/>
        <w:gridCol w:w="1080"/>
        <w:gridCol w:w="1080"/>
        <w:gridCol w:w="1062"/>
      </w:tblGrid>
      <w:tr w:rsidR="003C5B5F" w:rsidRPr="00F65CE9" w14:paraId="07B43247" w14:textId="77777777" w:rsidTr="0066578D">
        <w:trPr>
          <w:trHeight w:val="576"/>
          <w:tblHeader/>
          <w:jc w:val="center"/>
        </w:trPr>
        <w:tc>
          <w:tcPr>
            <w:tcW w:w="4921" w:type="dxa"/>
            <w:shd w:val="clear" w:color="auto" w:fill="7C8029"/>
            <w:vAlign w:val="bottom"/>
          </w:tcPr>
          <w:p w14:paraId="34042BA4" w14:textId="77777777" w:rsidR="003C5B5F" w:rsidRPr="00F65CE9" w:rsidRDefault="003C5B5F" w:rsidP="00B611F2">
            <w:pPr>
              <w:pStyle w:val="TableText"/>
              <w:rPr>
                <w:rFonts w:asciiTheme="minorHAnsi" w:hAnsiTheme="minorHAnsi"/>
                <w:b/>
                <w:color w:val="FFFFFF"/>
                <w:sz w:val="22"/>
                <w:szCs w:val="22"/>
              </w:rPr>
            </w:pPr>
            <w:r w:rsidRPr="00F65CE9">
              <w:rPr>
                <w:rFonts w:asciiTheme="minorHAnsi" w:hAnsiTheme="minorHAnsi"/>
                <w:b/>
                <w:color w:val="FFFFFF"/>
                <w:sz w:val="22"/>
                <w:szCs w:val="22"/>
              </w:rPr>
              <w:t>Responses</w:t>
            </w:r>
          </w:p>
        </w:tc>
        <w:tc>
          <w:tcPr>
            <w:tcW w:w="1158" w:type="dxa"/>
            <w:shd w:val="clear" w:color="auto" w:fill="7C8029"/>
            <w:vAlign w:val="bottom"/>
          </w:tcPr>
          <w:p w14:paraId="1F0B1496" w14:textId="77777777" w:rsidR="003C5B5F" w:rsidRPr="00F65CE9" w:rsidRDefault="003C5B5F" w:rsidP="00B611F2">
            <w:pPr>
              <w:pStyle w:val="TableText"/>
              <w:jc w:val="center"/>
              <w:rPr>
                <w:rFonts w:asciiTheme="minorHAnsi" w:hAnsiTheme="minorHAnsi"/>
                <w:b/>
                <w:color w:val="FFFFFF"/>
                <w:sz w:val="22"/>
                <w:szCs w:val="22"/>
              </w:rPr>
            </w:pPr>
            <w:r w:rsidRPr="00F65CE9">
              <w:rPr>
                <w:rFonts w:asciiTheme="minorHAnsi" w:hAnsiTheme="minorHAnsi"/>
                <w:b/>
                <w:color w:val="FFFFFF"/>
                <w:sz w:val="22"/>
                <w:szCs w:val="22"/>
              </w:rPr>
              <w:t>#Doers</w:t>
            </w:r>
          </w:p>
        </w:tc>
        <w:tc>
          <w:tcPr>
            <w:tcW w:w="1080" w:type="dxa"/>
            <w:shd w:val="clear" w:color="auto" w:fill="7C8029"/>
            <w:vAlign w:val="bottom"/>
          </w:tcPr>
          <w:p w14:paraId="07218873" w14:textId="77777777" w:rsidR="003C5B5F" w:rsidRPr="00F65CE9" w:rsidRDefault="003C5B5F" w:rsidP="00B611F2">
            <w:pPr>
              <w:pStyle w:val="TableText"/>
              <w:jc w:val="center"/>
              <w:rPr>
                <w:rFonts w:asciiTheme="minorHAnsi" w:hAnsiTheme="minorHAnsi"/>
                <w:b/>
                <w:color w:val="FFFFFF"/>
                <w:sz w:val="22"/>
                <w:szCs w:val="22"/>
              </w:rPr>
            </w:pPr>
            <w:r w:rsidRPr="00F65CE9">
              <w:rPr>
                <w:rFonts w:asciiTheme="minorHAnsi" w:hAnsiTheme="minorHAnsi"/>
                <w:b/>
                <w:color w:val="FFFFFF"/>
                <w:sz w:val="22"/>
                <w:szCs w:val="22"/>
              </w:rPr>
              <w:t>% Doers</w:t>
            </w:r>
          </w:p>
        </w:tc>
        <w:tc>
          <w:tcPr>
            <w:tcW w:w="1080" w:type="dxa"/>
            <w:shd w:val="clear" w:color="auto" w:fill="7C8029"/>
            <w:vAlign w:val="bottom"/>
          </w:tcPr>
          <w:p w14:paraId="2C7C61F8" w14:textId="77777777" w:rsidR="003C5B5F" w:rsidRPr="00F65CE9" w:rsidRDefault="003C5B5F" w:rsidP="00B611F2">
            <w:pPr>
              <w:pStyle w:val="TableText"/>
              <w:jc w:val="center"/>
              <w:rPr>
                <w:rFonts w:asciiTheme="minorHAnsi" w:hAnsiTheme="minorHAnsi"/>
                <w:b/>
                <w:color w:val="FFFFFF"/>
                <w:sz w:val="22"/>
                <w:szCs w:val="22"/>
              </w:rPr>
            </w:pPr>
            <w:r w:rsidRPr="00F65CE9">
              <w:rPr>
                <w:rFonts w:asciiTheme="minorHAnsi" w:hAnsiTheme="minorHAnsi"/>
                <w:b/>
                <w:color w:val="FFFFFF"/>
                <w:sz w:val="22"/>
                <w:szCs w:val="22"/>
              </w:rPr>
              <w:t># Non-Doers</w:t>
            </w:r>
          </w:p>
        </w:tc>
        <w:tc>
          <w:tcPr>
            <w:tcW w:w="1062" w:type="dxa"/>
            <w:shd w:val="clear" w:color="auto" w:fill="7C8029"/>
            <w:vAlign w:val="bottom"/>
          </w:tcPr>
          <w:p w14:paraId="3AC737CB" w14:textId="77777777" w:rsidR="003C5B5F" w:rsidRPr="00F65CE9" w:rsidRDefault="003C5B5F" w:rsidP="00B611F2">
            <w:pPr>
              <w:pStyle w:val="TableText"/>
              <w:jc w:val="center"/>
              <w:rPr>
                <w:rFonts w:asciiTheme="minorHAnsi" w:hAnsiTheme="minorHAnsi"/>
                <w:b/>
                <w:color w:val="FFFFFF"/>
                <w:sz w:val="22"/>
                <w:szCs w:val="22"/>
              </w:rPr>
            </w:pPr>
            <w:r w:rsidRPr="00F65CE9">
              <w:rPr>
                <w:rFonts w:asciiTheme="minorHAnsi" w:hAnsiTheme="minorHAnsi"/>
                <w:b/>
                <w:color w:val="FFFFFF"/>
                <w:sz w:val="22"/>
                <w:szCs w:val="22"/>
              </w:rPr>
              <w:t>% Non-Doers</w:t>
            </w:r>
          </w:p>
        </w:tc>
      </w:tr>
      <w:tr w:rsidR="003C5B5F" w:rsidRPr="00F65CE9" w14:paraId="4D6AFF88" w14:textId="77777777" w:rsidTr="0066578D">
        <w:trPr>
          <w:trHeight w:val="233"/>
          <w:jc w:val="center"/>
        </w:trPr>
        <w:tc>
          <w:tcPr>
            <w:tcW w:w="9301" w:type="dxa"/>
            <w:gridSpan w:val="5"/>
            <w:shd w:val="clear" w:color="auto" w:fill="BCC589"/>
          </w:tcPr>
          <w:p w14:paraId="26F984DE" w14:textId="77777777" w:rsidR="003C5B5F" w:rsidRPr="00F65CE9" w:rsidRDefault="003C5B5F" w:rsidP="00B611F2">
            <w:pPr>
              <w:pStyle w:val="TableText"/>
              <w:rPr>
                <w:rFonts w:asciiTheme="minorHAnsi" w:hAnsiTheme="minorHAnsi"/>
                <w:sz w:val="22"/>
                <w:szCs w:val="22"/>
              </w:rPr>
            </w:pPr>
            <w:r w:rsidRPr="00F65CE9">
              <w:rPr>
                <w:rFonts w:asciiTheme="minorHAnsi" w:hAnsiTheme="minorHAnsi"/>
                <w:sz w:val="22"/>
                <w:szCs w:val="22"/>
              </w:rPr>
              <w:t>Perceived positive consequences: What are the advantages of doing the Behavior?</w:t>
            </w:r>
          </w:p>
        </w:tc>
      </w:tr>
      <w:tr w:rsidR="003C5B5F" w:rsidRPr="00F65CE9" w14:paraId="3C02E944" w14:textId="77777777" w:rsidTr="0066578D">
        <w:trPr>
          <w:trHeight w:val="288"/>
          <w:jc w:val="center"/>
        </w:trPr>
        <w:tc>
          <w:tcPr>
            <w:tcW w:w="4921" w:type="dxa"/>
          </w:tcPr>
          <w:p w14:paraId="1CD9D7CE" w14:textId="77777777" w:rsidR="003C5B5F" w:rsidRPr="00F65CE9" w:rsidRDefault="003C5B5F" w:rsidP="00B611F2">
            <w:pPr>
              <w:pStyle w:val="TableText"/>
              <w:rPr>
                <w:rFonts w:asciiTheme="minorHAnsi" w:hAnsiTheme="minorHAnsi"/>
                <w:sz w:val="22"/>
                <w:szCs w:val="22"/>
              </w:rPr>
            </w:pPr>
          </w:p>
        </w:tc>
        <w:tc>
          <w:tcPr>
            <w:tcW w:w="1158" w:type="dxa"/>
          </w:tcPr>
          <w:p w14:paraId="6C38B3AE" w14:textId="77777777" w:rsidR="003C5B5F" w:rsidRPr="00F65CE9" w:rsidRDefault="003C5B5F" w:rsidP="00B611F2">
            <w:pPr>
              <w:pStyle w:val="TableText"/>
              <w:rPr>
                <w:rFonts w:asciiTheme="minorHAnsi" w:hAnsiTheme="minorHAnsi"/>
                <w:sz w:val="22"/>
                <w:szCs w:val="22"/>
              </w:rPr>
            </w:pPr>
          </w:p>
        </w:tc>
        <w:tc>
          <w:tcPr>
            <w:tcW w:w="1080" w:type="dxa"/>
          </w:tcPr>
          <w:p w14:paraId="5651FCBE" w14:textId="77777777" w:rsidR="003C5B5F" w:rsidRPr="00F65CE9" w:rsidRDefault="003C5B5F" w:rsidP="00B611F2">
            <w:pPr>
              <w:pStyle w:val="TableText"/>
              <w:rPr>
                <w:rFonts w:asciiTheme="minorHAnsi" w:hAnsiTheme="minorHAnsi"/>
                <w:sz w:val="22"/>
                <w:szCs w:val="22"/>
              </w:rPr>
            </w:pPr>
          </w:p>
        </w:tc>
        <w:tc>
          <w:tcPr>
            <w:tcW w:w="1080" w:type="dxa"/>
          </w:tcPr>
          <w:p w14:paraId="2259D978" w14:textId="77777777" w:rsidR="003C5B5F" w:rsidRPr="00F65CE9" w:rsidRDefault="003C5B5F" w:rsidP="00B611F2">
            <w:pPr>
              <w:pStyle w:val="TableText"/>
              <w:rPr>
                <w:rFonts w:asciiTheme="minorHAnsi" w:hAnsiTheme="minorHAnsi"/>
                <w:sz w:val="22"/>
                <w:szCs w:val="22"/>
              </w:rPr>
            </w:pPr>
          </w:p>
        </w:tc>
        <w:tc>
          <w:tcPr>
            <w:tcW w:w="1062" w:type="dxa"/>
          </w:tcPr>
          <w:p w14:paraId="6BF89F44" w14:textId="77777777" w:rsidR="003C5B5F" w:rsidRPr="00F65CE9" w:rsidRDefault="003C5B5F" w:rsidP="00B611F2">
            <w:pPr>
              <w:pStyle w:val="TableText"/>
              <w:rPr>
                <w:rFonts w:asciiTheme="minorHAnsi" w:hAnsiTheme="minorHAnsi"/>
                <w:sz w:val="22"/>
                <w:szCs w:val="22"/>
              </w:rPr>
            </w:pPr>
          </w:p>
        </w:tc>
      </w:tr>
      <w:tr w:rsidR="003C5B5F" w:rsidRPr="00F65CE9" w14:paraId="76FB70C3" w14:textId="77777777" w:rsidTr="0066578D">
        <w:trPr>
          <w:trHeight w:val="288"/>
          <w:jc w:val="center"/>
        </w:trPr>
        <w:tc>
          <w:tcPr>
            <w:tcW w:w="4921" w:type="dxa"/>
          </w:tcPr>
          <w:p w14:paraId="56BBAF64" w14:textId="77777777" w:rsidR="003C5B5F" w:rsidRPr="00F65CE9" w:rsidRDefault="003C5B5F" w:rsidP="00B611F2">
            <w:pPr>
              <w:pStyle w:val="TableText"/>
              <w:rPr>
                <w:rFonts w:asciiTheme="minorHAnsi" w:hAnsiTheme="minorHAnsi"/>
                <w:sz w:val="22"/>
                <w:szCs w:val="22"/>
              </w:rPr>
            </w:pPr>
          </w:p>
        </w:tc>
        <w:tc>
          <w:tcPr>
            <w:tcW w:w="1158" w:type="dxa"/>
          </w:tcPr>
          <w:p w14:paraId="7944796C" w14:textId="77777777" w:rsidR="003C5B5F" w:rsidRPr="00F65CE9" w:rsidRDefault="003C5B5F" w:rsidP="00B611F2">
            <w:pPr>
              <w:pStyle w:val="TableText"/>
              <w:rPr>
                <w:rFonts w:asciiTheme="minorHAnsi" w:hAnsiTheme="minorHAnsi"/>
                <w:sz w:val="22"/>
                <w:szCs w:val="22"/>
              </w:rPr>
            </w:pPr>
          </w:p>
        </w:tc>
        <w:tc>
          <w:tcPr>
            <w:tcW w:w="1080" w:type="dxa"/>
          </w:tcPr>
          <w:p w14:paraId="52F32C3A" w14:textId="77777777" w:rsidR="003C5B5F" w:rsidRPr="00F65CE9" w:rsidRDefault="003C5B5F" w:rsidP="00B611F2">
            <w:pPr>
              <w:pStyle w:val="TableText"/>
              <w:rPr>
                <w:rFonts w:asciiTheme="minorHAnsi" w:hAnsiTheme="minorHAnsi"/>
                <w:sz w:val="22"/>
                <w:szCs w:val="22"/>
              </w:rPr>
            </w:pPr>
          </w:p>
        </w:tc>
        <w:tc>
          <w:tcPr>
            <w:tcW w:w="1080" w:type="dxa"/>
          </w:tcPr>
          <w:p w14:paraId="55F4A0FC" w14:textId="77777777" w:rsidR="003C5B5F" w:rsidRPr="00F65CE9" w:rsidRDefault="003C5B5F" w:rsidP="00B611F2">
            <w:pPr>
              <w:pStyle w:val="TableText"/>
              <w:rPr>
                <w:rFonts w:asciiTheme="minorHAnsi" w:hAnsiTheme="minorHAnsi"/>
                <w:sz w:val="22"/>
                <w:szCs w:val="22"/>
              </w:rPr>
            </w:pPr>
          </w:p>
        </w:tc>
        <w:tc>
          <w:tcPr>
            <w:tcW w:w="1062" w:type="dxa"/>
          </w:tcPr>
          <w:p w14:paraId="24D0BD50" w14:textId="77777777" w:rsidR="003C5B5F" w:rsidRPr="00F65CE9" w:rsidRDefault="003C5B5F" w:rsidP="00B611F2">
            <w:pPr>
              <w:pStyle w:val="TableText"/>
              <w:rPr>
                <w:rFonts w:asciiTheme="minorHAnsi" w:hAnsiTheme="minorHAnsi"/>
                <w:sz w:val="22"/>
                <w:szCs w:val="22"/>
              </w:rPr>
            </w:pPr>
          </w:p>
        </w:tc>
      </w:tr>
      <w:tr w:rsidR="003C5B5F" w:rsidRPr="00F65CE9" w14:paraId="0AF1969B" w14:textId="77777777" w:rsidTr="0066578D">
        <w:trPr>
          <w:trHeight w:val="288"/>
          <w:jc w:val="center"/>
        </w:trPr>
        <w:tc>
          <w:tcPr>
            <w:tcW w:w="4921" w:type="dxa"/>
          </w:tcPr>
          <w:p w14:paraId="2721ECB7" w14:textId="77777777" w:rsidR="003C5B5F" w:rsidRPr="00F65CE9" w:rsidRDefault="003C5B5F" w:rsidP="00B611F2">
            <w:pPr>
              <w:pStyle w:val="TableText"/>
              <w:rPr>
                <w:rFonts w:asciiTheme="minorHAnsi" w:hAnsiTheme="minorHAnsi"/>
                <w:sz w:val="22"/>
                <w:szCs w:val="22"/>
              </w:rPr>
            </w:pPr>
          </w:p>
        </w:tc>
        <w:tc>
          <w:tcPr>
            <w:tcW w:w="1158" w:type="dxa"/>
          </w:tcPr>
          <w:p w14:paraId="5B82F654" w14:textId="77777777" w:rsidR="003C5B5F" w:rsidRPr="00F65CE9" w:rsidRDefault="003C5B5F" w:rsidP="00B611F2">
            <w:pPr>
              <w:pStyle w:val="TableText"/>
              <w:rPr>
                <w:rFonts w:asciiTheme="minorHAnsi" w:hAnsiTheme="minorHAnsi"/>
                <w:sz w:val="22"/>
                <w:szCs w:val="22"/>
              </w:rPr>
            </w:pPr>
          </w:p>
        </w:tc>
        <w:tc>
          <w:tcPr>
            <w:tcW w:w="1080" w:type="dxa"/>
          </w:tcPr>
          <w:p w14:paraId="4A30EA27" w14:textId="77777777" w:rsidR="003C5B5F" w:rsidRPr="00F65CE9" w:rsidRDefault="003C5B5F" w:rsidP="00B611F2">
            <w:pPr>
              <w:pStyle w:val="TableText"/>
              <w:rPr>
                <w:rFonts w:asciiTheme="minorHAnsi" w:hAnsiTheme="minorHAnsi"/>
                <w:sz w:val="22"/>
                <w:szCs w:val="22"/>
              </w:rPr>
            </w:pPr>
          </w:p>
        </w:tc>
        <w:tc>
          <w:tcPr>
            <w:tcW w:w="1080" w:type="dxa"/>
          </w:tcPr>
          <w:p w14:paraId="5193BAC0" w14:textId="77777777" w:rsidR="003C5B5F" w:rsidRPr="00F65CE9" w:rsidRDefault="003C5B5F" w:rsidP="00B611F2">
            <w:pPr>
              <w:pStyle w:val="TableText"/>
              <w:rPr>
                <w:rFonts w:asciiTheme="minorHAnsi" w:hAnsiTheme="minorHAnsi"/>
                <w:sz w:val="22"/>
                <w:szCs w:val="22"/>
              </w:rPr>
            </w:pPr>
          </w:p>
        </w:tc>
        <w:tc>
          <w:tcPr>
            <w:tcW w:w="1062" w:type="dxa"/>
          </w:tcPr>
          <w:p w14:paraId="2B7036C3" w14:textId="77777777" w:rsidR="003C5B5F" w:rsidRPr="00F65CE9" w:rsidRDefault="003C5B5F" w:rsidP="00B611F2">
            <w:pPr>
              <w:pStyle w:val="TableText"/>
              <w:rPr>
                <w:rFonts w:asciiTheme="minorHAnsi" w:hAnsiTheme="minorHAnsi"/>
                <w:sz w:val="22"/>
                <w:szCs w:val="22"/>
              </w:rPr>
            </w:pPr>
          </w:p>
        </w:tc>
      </w:tr>
      <w:tr w:rsidR="003C5B5F" w:rsidRPr="00F65CE9" w14:paraId="4277C3B1" w14:textId="77777777" w:rsidTr="0066578D">
        <w:trPr>
          <w:trHeight w:val="288"/>
          <w:jc w:val="center"/>
        </w:trPr>
        <w:tc>
          <w:tcPr>
            <w:tcW w:w="4921" w:type="dxa"/>
          </w:tcPr>
          <w:p w14:paraId="712B81E3" w14:textId="77777777" w:rsidR="003C5B5F" w:rsidRPr="00F65CE9" w:rsidRDefault="003C5B5F" w:rsidP="00B611F2">
            <w:pPr>
              <w:pStyle w:val="TableText"/>
              <w:rPr>
                <w:rFonts w:asciiTheme="minorHAnsi" w:hAnsiTheme="minorHAnsi"/>
                <w:sz w:val="22"/>
                <w:szCs w:val="22"/>
              </w:rPr>
            </w:pPr>
          </w:p>
        </w:tc>
        <w:tc>
          <w:tcPr>
            <w:tcW w:w="1158" w:type="dxa"/>
          </w:tcPr>
          <w:p w14:paraId="2D22C98B" w14:textId="77777777" w:rsidR="003C5B5F" w:rsidRPr="00F65CE9" w:rsidRDefault="003C5B5F" w:rsidP="00B611F2">
            <w:pPr>
              <w:pStyle w:val="TableText"/>
              <w:rPr>
                <w:rFonts w:asciiTheme="minorHAnsi" w:hAnsiTheme="minorHAnsi"/>
                <w:sz w:val="22"/>
                <w:szCs w:val="22"/>
              </w:rPr>
            </w:pPr>
          </w:p>
        </w:tc>
        <w:tc>
          <w:tcPr>
            <w:tcW w:w="1080" w:type="dxa"/>
          </w:tcPr>
          <w:p w14:paraId="2A9A9883" w14:textId="77777777" w:rsidR="003C5B5F" w:rsidRPr="00F65CE9" w:rsidRDefault="003C5B5F" w:rsidP="00B611F2">
            <w:pPr>
              <w:pStyle w:val="TableText"/>
              <w:rPr>
                <w:rFonts w:asciiTheme="minorHAnsi" w:hAnsiTheme="minorHAnsi"/>
                <w:sz w:val="22"/>
                <w:szCs w:val="22"/>
              </w:rPr>
            </w:pPr>
          </w:p>
        </w:tc>
        <w:tc>
          <w:tcPr>
            <w:tcW w:w="1080" w:type="dxa"/>
          </w:tcPr>
          <w:p w14:paraId="07D9AA37" w14:textId="77777777" w:rsidR="003C5B5F" w:rsidRPr="00F65CE9" w:rsidRDefault="003C5B5F" w:rsidP="00B611F2">
            <w:pPr>
              <w:pStyle w:val="TableText"/>
              <w:rPr>
                <w:rFonts w:asciiTheme="minorHAnsi" w:hAnsiTheme="minorHAnsi"/>
                <w:sz w:val="22"/>
                <w:szCs w:val="22"/>
              </w:rPr>
            </w:pPr>
          </w:p>
        </w:tc>
        <w:tc>
          <w:tcPr>
            <w:tcW w:w="1062" w:type="dxa"/>
          </w:tcPr>
          <w:p w14:paraId="4463C48A" w14:textId="77777777" w:rsidR="003C5B5F" w:rsidRPr="00F65CE9" w:rsidRDefault="003C5B5F" w:rsidP="00B611F2">
            <w:pPr>
              <w:pStyle w:val="TableText"/>
              <w:rPr>
                <w:rFonts w:asciiTheme="minorHAnsi" w:hAnsiTheme="minorHAnsi"/>
                <w:sz w:val="22"/>
                <w:szCs w:val="22"/>
              </w:rPr>
            </w:pPr>
          </w:p>
        </w:tc>
      </w:tr>
      <w:tr w:rsidR="003C5B5F" w:rsidRPr="00F65CE9" w14:paraId="0BF50379" w14:textId="77777777" w:rsidTr="0066578D">
        <w:trPr>
          <w:trHeight w:val="288"/>
          <w:jc w:val="center"/>
        </w:trPr>
        <w:tc>
          <w:tcPr>
            <w:tcW w:w="4921" w:type="dxa"/>
          </w:tcPr>
          <w:p w14:paraId="079B23D0" w14:textId="77777777" w:rsidR="003C5B5F" w:rsidRPr="00F65CE9" w:rsidRDefault="003C5B5F" w:rsidP="00B611F2">
            <w:pPr>
              <w:pStyle w:val="TableText"/>
              <w:rPr>
                <w:rFonts w:asciiTheme="minorHAnsi" w:hAnsiTheme="minorHAnsi"/>
                <w:sz w:val="22"/>
                <w:szCs w:val="22"/>
              </w:rPr>
            </w:pPr>
          </w:p>
        </w:tc>
        <w:tc>
          <w:tcPr>
            <w:tcW w:w="1158" w:type="dxa"/>
          </w:tcPr>
          <w:p w14:paraId="65B9931D" w14:textId="77777777" w:rsidR="003C5B5F" w:rsidRPr="00F65CE9" w:rsidRDefault="003C5B5F" w:rsidP="00B611F2">
            <w:pPr>
              <w:pStyle w:val="TableText"/>
              <w:rPr>
                <w:rFonts w:asciiTheme="minorHAnsi" w:hAnsiTheme="minorHAnsi"/>
                <w:sz w:val="22"/>
                <w:szCs w:val="22"/>
              </w:rPr>
            </w:pPr>
          </w:p>
        </w:tc>
        <w:tc>
          <w:tcPr>
            <w:tcW w:w="1080" w:type="dxa"/>
          </w:tcPr>
          <w:p w14:paraId="1B4DB45A" w14:textId="77777777" w:rsidR="003C5B5F" w:rsidRPr="00F65CE9" w:rsidRDefault="003C5B5F" w:rsidP="00B611F2">
            <w:pPr>
              <w:pStyle w:val="TableText"/>
              <w:rPr>
                <w:rFonts w:asciiTheme="minorHAnsi" w:hAnsiTheme="minorHAnsi"/>
                <w:sz w:val="22"/>
                <w:szCs w:val="22"/>
              </w:rPr>
            </w:pPr>
          </w:p>
        </w:tc>
        <w:tc>
          <w:tcPr>
            <w:tcW w:w="1080" w:type="dxa"/>
          </w:tcPr>
          <w:p w14:paraId="0F0C9AFE" w14:textId="77777777" w:rsidR="003C5B5F" w:rsidRPr="00F65CE9" w:rsidRDefault="003C5B5F" w:rsidP="00B611F2">
            <w:pPr>
              <w:pStyle w:val="TableText"/>
              <w:rPr>
                <w:rFonts w:asciiTheme="minorHAnsi" w:hAnsiTheme="minorHAnsi"/>
                <w:sz w:val="22"/>
                <w:szCs w:val="22"/>
              </w:rPr>
            </w:pPr>
          </w:p>
        </w:tc>
        <w:tc>
          <w:tcPr>
            <w:tcW w:w="1062" w:type="dxa"/>
          </w:tcPr>
          <w:p w14:paraId="71A2C1E3" w14:textId="77777777" w:rsidR="003C5B5F" w:rsidRPr="00F65CE9" w:rsidRDefault="003C5B5F" w:rsidP="00B611F2">
            <w:pPr>
              <w:pStyle w:val="TableText"/>
              <w:rPr>
                <w:rFonts w:asciiTheme="minorHAnsi" w:hAnsiTheme="minorHAnsi"/>
                <w:sz w:val="22"/>
                <w:szCs w:val="22"/>
              </w:rPr>
            </w:pPr>
          </w:p>
        </w:tc>
      </w:tr>
      <w:tr w:rsidR="003C5B5F" w:rsidRPr="00F65CE9" w14:paraId="024AC3B4" w14:textId="77777777" w:rsidTr="0066578D">
        <w:trPr>
          <w:trHeight w:val="288"/>
          <w:jc w:val="center"/>
        </w:trPr>
        <w:tc>
          <w:tcPr>
            <w:tcW w:w="4921" w:type="dxa"/>
          </w:tcPr>
          <w:p w14:paraId="519302E9" w14:textId="77777777" w:rsidR="003C5B5F" w:rsidRPr="00F65CE9" w:rsidRDefault="003C5B5F" w:rsidP="00B611F2">
            <w:pPr>
              <w:pStyle w:val="TableText"/>
              <w:rPr>
                <w:rFonts w:asciiTheme="minorHAnsi" w:hAnsiTheme="minorHAnsi"/>
                <w:sz w:val="22"/>
                <w:szCs w:val="22"/>
              </w:rPr>
            </w:pPr>
          </w:p>
        </w:tc>
        <w:tc>
          <w:tcPr>
            <w:tcW w:w="1158" w:type="dxa"/>
          </w:tcPr>
          <w:p w14:paraId="0FE38934" w14:textId="77777777" w:rsidR="003C5B5F" w:rsidRPr="00F65CE9" w:rsidRDefault="003C5B5F" w:rsidP="00B611F2">
            <w:pPr>
              <w:pStyle w:val="TableText"/>
              <w:rPr>
                <w:rFonts w:asciiTheme="minorHAnsi" w:hAnsiTheme="minorHAnsi"/>
                <w:sz w:val="22"/>
                <w:szCs w:val="22"/>
              </w:rPr>
            </w:pPr>
          </w:p>
        </w:tc>
        <w:tc>
          <w:tcPr>
            <w:tcW w:w="1080" w:type="dxa"/>
          </w:tcPr>
          <w:p w14:paraId="27133A3A" w14:textId="77777777" w:rsidR="003C5B5F" w:rsidRPr="00F65CE9" w:rsidRDefault="003C5B5F" w:rsidP="00B611F2">
            <w:pPr>
              <w:pStyle w:val="TableText"/>
              <w:rPr>
                <w:rFonts w:asciiTheme="minorHAnsi" w:hAnsiTheme="minorHAnsi"/>
                <w:sz w:val="22"/>
                <w:szCs w:val="22"/>
              </w:rPr>
            </w:pPr>
          </w:p>
        </w:tc>
        <w:tc>
          <w:tcPr>
            <w:tcW w:w="1080" w:type="dxa"/>
          </w:tcPr>
          <w:p w14:paraId="27AD8E9A" w14:textId="77777777" w:rsidR="003C5B5F" w:rsidRPr="00F65CE9" w:rsidRDefault="003C5B5F" w:rsidP="00B611F2">
            <w:pPr>
              <w:pStyle w:val="TableText"/>
              <w:rPr>
                <w:rFonts w:asciiTheme="minorHAnsi" w:hAnsiTheme="minorHAnsi"/>
                <w:sz w:val="22"/>
                <w:szCs w:val="22"/>
              </w:rPr>
            </w:pPr>
          </w:p>
        </w:tc>
        <w:tc>
          <w:tcPr>
            <w:tcW w:w="1062" w:type="dxa"/>
          </w:tcPr>
          <w:p w14:paraId="48446104" w14:textId="77777777" w:rsidR="003C5B5F" w:rsidRPr="00F65CE9" w:rsidRDefault="003C5B5F" w:rsidP="00B611F2">
            <w:pPr>
              <w:pStyle w:val="TableText"/>
              <w:rPr>
                <w:rFonts w:asciiTheme="minorHAnsi" w:hAnsiTheme="minorHAnsi"/>
                <w:sz w:val="22"/>
                <w:szCs w:val="22"/>
              </w:rPr>
            </w:pPr>
          </w:p>
        </w:tc>
      </w:tr>
      <w:tr w:rsidR="003C5B5F" w:rsidRPr="00F65CE9" w14:paraId="7010D416" w14:textId="77777777" w:rsidTr="0066578D">
        <w:trPr>
          <w:trHeight w:val="288"/>
          <w:jc w:val="center"/>
        </w:trPr>
        <w:tc>
          <w:tcPr>
            <w:tcW w:w="4921" w:type="dxa"/>
          </w:tcPr>
          <w:p w14:paraId="09427D6D" w14:textId="77777777" w:rsidR="003C5B5F" w:rsidRPr="00F65CE9" w:rsidRDefault="003C5B5F" w:rsidP="00B611F2">
            <w:pPr>
              <w:pStyle w:val="TableText"/>
              <w:rPr>
                <w:rFonts w:asciiTheme="minorHAnsi" w:hAnsiTheme="minorHAnsi"/>
                <w:sz w:val="22"/>
                <w:szCs w:val="22"/>
              </w:rPr>
            </w:pPr>
          </w:p>
        </w:tc>
        <w:tc>
          <w:tcPr>
            <w:tcW w:w="1158" w:type="dxa"/>
          </w:tcPr>
          <w:p w14:paraId="56D27872" w14:textId="77777777" w:rsidR="003C5B5F" w:rsidRPr="00F65CE9" w:rsidRDefault="003C5B5F" w:rsidP="00B611F2">
            <w:pPr>
              <w:pStyle w:val="TableText"/>
              <w:rPr>
                <w:rFonts w:asciiTheme="minorHAnsi" w:hAnsiTheme="minorHAnsi"/>
                <w:sz w:val="22"/>
                <w:szCs w:val="22"/>
              </w:rPr>
            </w:pPr>
          </w:p>
        </w:tc>
        <w:tc>
          <w:tcPr>
            <w:tcW w:w="1080" w:type="dxa"/>
          </w:tcPr>
          <w:p w14:paraId="63638093" w14:textId="77777777" w:rsidR="003C5B5F" w:rsidRPr="00F65CE9" w:rsidRDefault="003C5B5F" w:rsidP="00B611F2">
            <w:pPr>
              <w:pStyle w:val="TableText"/>
              <w:rPr>
                <w:rFonts w:asciiTheme="minorHAnsi" w:hAnsiTheme="minorHAnsi"/>
                <w:sz w:val="22"/>
                <w:szCs w:val="22"/>
              </w:rPr>
            </w:pPr>
          </w:p>
        </w:tc>
        <w:tc>
          <w:tcPr>
            <w:tcW w:w="1080" w:type="dxa"/>
          </w:tcPr>
          <w:p w14:paraId="7B4869C8" w14:textId="77777777" w:rsidR="003C5B5F" w:rsidRPr="00F65CE9" w:rsidRDefault="003C5B5F" w:rsidP="00B611F2">
            <w:pPr>
              <w:pStyle w:val="TableText"/>
              <w:rPr>
                <w:rFonts w:asciiTheme="minorHAnsi" w:hAnsiTheme="minorHAnsi"/>
                <w:sz w:val="22"/>
                <w:szCs w:val="22"/>
              </w:rPr>
            </w:pPr>
          </w:p>
        </w:tc>
        <w:tc>
          <w:tcPr>
            <w:tcW w:w="1062" w:type="dxa"/>
          </w:tcPr>
          <w:p w14:paraId="240F0A74" w14:textId="77777777" w:rsidR="003C5B5F" w:rsidRPr="00F65CE9" w:rsidRDefault="003C5B5F" w:rsidP="00B611F2">
            <w:pPr>
              <w:pStyle w:val="TableText"/>
              <w:rPr>
                <w:rFonts w:asciiTheme="minorHAnsi" w:hAnsiTheme="minorHAnsi"/>
                <w:sz w:val="22"/>
                <w:szCs w:val="22"/>
              </w:rPr>
            </w:pPr>
          </w:p>
        </w:tc>
      </w:tr>
      <w:tr w:rsidR="003C5B5F" w:rsidRPr="00F65CE9" w14:paraId="1C5713E4" w14:textId="77777777" w:rsidTr="0066578D">
        <w:trPr>
          <w:trHeight w:val="288"/>
          <w:jc w:val="center"/>
        </w:trPr>
        <w:tc>
          <w:tcPr>
            <w:tcW w:w="4921" w:type="dxa"/>
          </w:tcPr>
          <w:p w14:paraId="50A548ED" w14:textId="77777777" w:rsidR="003C5B5F" w:rsidRPr="00F65CE9" w:rsidRDefault="003C5B5F" w:rsidP="00B611F2">
            <w:pPr>
              <w:pStyle w:val="TableText"/>
              <w:rPr>
                <w:rFonts w:asciiTheme="minorHAnsi" w:hAnsiTheme="minorHAnsi"/>
                <w:sz w:val="22"/>
                <w:szCs w:val="22"/>
              </w:rPr>
            </w:pPr>
          </w:p>
        </w:tc>
        <w:tc>
          <w:tcPr>
            <w:tcW w:w="1158" w:type="dxa"/>
          </w:tcPr>
          <w:p w14:paraId="6FEB8C87" w14:textId="77777777" w:rsidR="003C5B5F" w:rsidRPr="00F65CE9" w:rsidRDefault="003C5B5F" w:rsidP="00B611F2">
            <w:pPr>
              <w:pStyle w:val="TableText"/>
              <w:rPr>
                <w:rFonts w:asciiTheme="minorHAnsi" w:hAnsiTheme="minorHAnsi"/>
                <w:sz w:val="22"/>
                <w:szCs w:val="22"/>
              </w:rPr>
            </w:pPr>
          </w:p>
        </w:tc>
        <w:tc>
          <w:tcPr>
            <w:tcW w:w="1080" w:type="dxa"/>
          </w:tcPr>
          <w:p w14:paraId="3A7B0E7B" w14:textId="77777777" w:rsidR="003C5B5F" w:rsidRPr="00F65CE9" w:rsidRDefault="003C5B5F" w:rsidP="00B611F2">
            <w:pPr>
              <w:pStyle w:val="TableText"/>
              <w:rPr>
                <w:rFonts w:asciiTheme="minorHAnsi" w:hAnsiTheme="minorHAnsi"/>
                <w:sz w:val="22"/>
                <w:szCs w:val="22"/>
              </w:rPr>
            </w:pPr>
          </w:p>
        </w:tc>
        <w:tc>
          <w:tcPr>
            <w:tcW w:w="1080" w:type="dxa"/>
          </w:tcPr>
          <w:p w14:paraId="1DE74CD8" w14:textId="77777777" w:rsidR="003C5B5F" w:rsidRPr="00F65CE9" w:rsidRDefault="003C5B5F" w:rsidP="00B611F2">
            <w:pPr>
              <w:pStyle w:val="TableText"/>
              <w:rPr>
                <w:rFonts w:asciiTheme="minorHAnsi" w:hAnsiTheme="minorHAnsi"/>
                <w:sz w:val="22"/>
                <w:szCs w:val="22"/>
              </w:rPr>
            </w:pPr>
          </w:p>
        </w:tc>
        <w:tc>
          <w:tcPr>
            <w:tcW w:w="1062" w:type="dxa"/>
          </w:tcPr>
          <w:p w14:paraId="4D7BAADF" w14:textId="77777777" w:rsidR="003C5B5F" w:rsidRPr="00F65CE9" w:rsidRDefault="003C5B5F" w:rsidP="00B611F2">
            <w:pPr>
              <w:pStyle w:val="TableText"/>
              <w:rPr>
                <w:rFonts w:asciiTheme="minorHAnsi" w:hAnsiTheme="minorHAnsi"/>
                <w:sz w:val="22"/>
                <w:szCs w:val="22"/>
              </w:rPr>
            </w:pPr>
          </w:p>
        </w:tc>
      </w:tr>
      <w:tr w:rsidR="003C5B5F" w:rsidRPr="00F65CE9" w14:paraId="28B9D904" w14:textId="77777777" w:rsidTr="0066578D">
        <w:trPr>
          <w:trHeight w:val="288"/>
          <w:jc w:val="center"/>
        </w:trPr>
        <w:tc>
          <w:tcPr>
            <w:tcW w:w="9301" w:type="dxa"/>
            <w:gridSpan w:val="5"/>
            <w:shd w:val="clear" w:color="auto" w:fill="BCC589"/>
            <w:vAlign w:val="bottom"/>
          </w:tcPr>
          <w:p w14:paraId="53A2D45D" w14:textId="77777777" w:rsidR="003C5B5F" w:rsidRPr="00F65CE9" w:rsidRDefault="003C5B5F" w:rsidP="00B611F2">
            <w:pPr>
              <w:pStyle w:val="TableText"/>
              <w:rPr>
                <w:rFonts w:asciiTheme="minorHAnsi" w:hAnsiTheme="minorHAnsi"/>
                <w:sz w:val="22"/>
                <w:szCs w:val="22"/>
              </w:rPr>
            </w:pPr>
            <w:r w:rsidRPr="00F65CE9">
              <w:rPr>
                <w:rFonts w:asciiTheme="minorHAnsi" w:hAnsiTheme="minorHAnsi"/>
                <w:sz w:val="22"/>
                <w:szCs w:val="22"/>
              </w:rPr>
              <w:t>Perceived negative consequences: What are the disadvantages of doing the Behavior?</w:t>
            </w:r>
          </w:p>
        </w:tc>
      </w:tr>
      <w:tr w:rsidR="003C5B5F" w:rsidRPr="00F65CE9" w14:paraId="0A8050C4" w14:textId="77777777" w:rsidTr="0066578D">
        <w:trPr>
          <w:trHeight w:val="288"/>
          <w:jc w:val="center"/>
        </w:trPr>
        <w:tc>
          <w:tcPr>
            <w:tcW w:w="4921" w:type="dxa"/>
          </w:tcPr>
          <w:p w14:paraId="7CC73123" w14:textId="77777777" w:rsidR="003C5B5F" w:rsidRPr="00F65CE9" w:rsidRDefault="003C5B5F" w:rsidP="00B611F2">
            <w:pPr>
              <w:pStyle w:val="TableText"/>
              <w:rPr>
                <w:rFonts w:asciiTheme="minorHAnsi" w:hAnsiTheme="minorHAnsi"/>
                <w:sz w:val="22"/>
                <w:szCs w:val="22"/>
              </w:rPr>
            </w:pPr>
          </w:p>
        </w:tc>
        <w:tc>
          <w:tcPr>
            <w:tcW w:w="1158" w:type="dxa"/>
          </w:tcPr>
          <w:p w14:paraId="00B4FEE2" w14:textId="77777777" w:rsidR="003C5B5F" w:rsidRPr="00F65CE9" w:rsidRDefault="003C5B5F" w:rsidP="00B611F2">
            <w:pPr>
              <w:pStyle w:val="TableText"/>
              <w:rPr>
                <w:rFonts w:asciiTheme="minorHAnsi" w:hAnsiTheme="minorHAnsi"/>
                <w:sz w:val="22"/>
                <w:szCs w:val="22"/>
              </w:rPr>
            </w:pPr>
          </w:p>
        </w:tc>
        <w:tc>
          <w:tcPr>
            <w:tcW w:w="1080" w:type="dxa"/>
          </w:tcPr>
          <w:p w14:paraId="3AA2DE9F" w14:textId="77777777" w:rsidR="003C5B5F" w:rsidRPr="00F65CE9" w:rsidRDefault="003C5B5F" w:rsidP="00B611F2">
            <w:pPr>
              <w:pStyle w:val="TableText"/>
              <w:rPr>
                <w:rFonts w:asciiTheme="minorHAnsi" w:hAnsiTheme="minorHAnsi"/>
                <w:sz w:val="22"/>
                <w:szCs w:val="22"/>
              </w:rPr>
            </w:pPr>
          </w:p>
        </w:tc>
        <w:tc>
          <w:tcPr>
            <w:tcW w:w="1080" w:type="dxa"/>
          </w:tcPr>
          <w:p w14:paraId="15434E49" w14:textId="77777777" w:rsidR="003C5B5F" w:rsidRPr="00F65CE9" w:rsidRDefault="003C5B5F" w:rsidP="00B611F2">
            <w:pPr>
              <w:pStyle w:val="TableText"/>
              <w:rPr>
                <w:rFonts w:asciiTheme="minorHAnsi" w:hAnsiTheme="minorHAnsi"/>
                <w:sz w:val="22"/>
                <w:szCs w:val="22"/>
              </w:rPr>
            </w:pPr>
          </w:p>
        </w:tc>
        <w:tc>
          <w:tcPr>
            <w:tcW w:w="1062" w:type="dxa"/>
          </w:tcPr>
          <w:p w14:paraId="521F0143" w14:textId="77777777" w:rsidR="003C5B5F" w:rsidRPr="00F65CE9" w:rsidRDefault="003C5B5F" w:rsidP="00B611F2">
            <w:pPr>
              <w:pStyle w:val="TableText"/>
              <w:rPr>
                <w:rFonts w:asciiTheme="minorHAnsi" w:hAnsiTheme="minorHAnsi"/>
                <w:sz w:val="22"/>
                <w:szCs w:val="22"/>
              </w:rPr>
            </w:pPr>
          </w:p>
        </w:tc>
      </w:tr>
      <w:tr w:rsidR="003C5B5F" w:rsidRPr="00F65CE9" w14:paraId="705D3611" w14:textId="77777777" w:rsidTr="0066578D">
        <w:trPr>
          <w:trHeight w:val="288"/>
          <w:jc w:val="center"/>
        </w:trPr>
        <w:tc>
          <w:tcPr>
            <w:tcW w:w="4921" w:type="dxa"/>
          </w:tcPr>
          <w:p w14:paraId="77A7387B" w14:textId="77777777" w:rsidR="003C5B5F" w:rsidRPr="00F65CE9" w:rsidRDefault="003C5B5F" w:rsidP="00B611F2">
            <w:pPr>
              <w:pStyle w:val="TableText"/>
              <w:rPr>
                <w:rFonts w:asciiTheme="minorHAnsi" w:hAnsiTheme="minorHAnsi"/>
                <w:sz w:val="22"/>
                <w:szCs w:val="22"/>
              </w:rPr>
            </w:pPr>
          </w:p>
        </w:tc>
        <w:tc>
          <w:tcPr>
            <w:tcW w:w="1158" w:type="dxa"/>
          </w:tcPr>
          <w:p w14:paraId="652EB93F" w14:textId="77777777" w:rsidR="003C5B5F" w:rsidRPr="00F65CE9" w:rsidRDefault="003C5B5F" w:rsidP="00B611F2">
            <w:pPr>
              <w:pStyle w:val="TableText"/>
              <w:rPr>
                <w:rFonts w:asciiTheme="minorHAnsi" w:hAnsiTheme="minorHAnsi"/>
                <w:sz w:val="22"/>
                <w:szCs w:val="22"/>
              </w:rPr>
            </w:pPr>
          </w:p>
        </w:tc>
        <w:tc>
          <w:tcPr>
            <w:tcW w:w="1080" w:type="dxa"/>
          </w:tcPr>
          <w:p w14:paraId="4C859BC0" w14:textId="77777777" w:rsidR="003C5B5F" w:rsidRPr="00F65CE9" w:rsidRDefault="003C5B5F" w:rsidP="00B611F2">
            <w:pPr>
              <w:pStyle w:val="TableText"/>
              <w:rPr>
                <w:rFonts w:asciiTheme="minorHAnsi" w:hAnsiTheme="minorHAnsi"/>
                <w:sz w:val="22"/>
                <w:szCs w:val="22"/>
              </w:rPr>
            </w:pPr>
          </w:p>
        </w:tc>
        <w:tc>
          <w:tcPr>
            <w:tcW w:w="1080" w:type="dxa"/>
          </w:tcPr>
          <w:p w14:paraId="3CB4E3E0" w14:textId="77777777" w:rsidR="003C5B5F" w:rsidRPr="00F65CE9" w:rsidRDefault="003C5B5F" w:rsidP="00B611F2">
            <w:pPr>
              <w:pStyle w:val="TableText"/>
              <w:rPr>
                <w:rFonts w:asciiTheme="minorHAnsi" w:hAnsiTheme="minorHAnsi"/>
                <w:sz w:val="22"/>
                <w:szCs w:val="22"/>
              </w:rPr>
            </w:pPr>
          </w:p>
        </w:tc>
        <w:tc>
          <w:tcPr>
            <w:tcW w:w="1062" w:type="dxa"/>
          </w:tcPr>
          <w:p w14:paraId="0296DB06" w14:textId="77777777" w:rsidR="003C5B5F" w:rsidRPr="00F65CE9" w:rsidRDefault="003C5B5F" w:rsidP="00B611F2">
            <w:pPr>
              <w:pStyle w:val="TableText"/>
              <w:rPr>
                <w:rFonts w:asciiTheme="minorHAnsi" w:hAnsiTheme="minorHAnsi"/>
                <w:sz w:val="22"/>
                <w:szCs w:val="22"/>
              </w:rPr>
            </w:pPr>
          </w:p>
        </w:tc>
      </w:tr>
      <w:tr w:rsidR="003C5B5F" w:rsidRPr="00F65CE9" w14:paraId="57A12295" w14:textId="77777777" w:rsidTr="0066578D">
        <w:trPr>
          <w:trHeight w:val="288"/>
          <w:jc w:val="center"/>
        </w:trPr>
        <w:tc>
          <w:tcPr>
            <w:tcW w:w="4921" w:type="dxa"/>
          </w:tcPr>
          <w:p w14:paraId="42F00F8E" w14:textId="77777777" w:rsidR="003C5B5F" w:rsidRPr="00F65CE9" w:rsidRDefault="003C5B5F" w:rsidP="00B611F2">
            <w:pPr>
              <w:pStyle w:val="TableText"/>
              <w:rPr>
                <w:rFonts w:asciiTheme="minorHAnsi" w:hAnsiTheme="minorHAnsi"/>
                <w:sz w:val="22"/>
                <w:szCs w:val="22"/>
              </w:rPr>
            </w:pPr>
          </w:p>
        </w:tc>
        <w:tc>
          <w:tcPr>
            <w:tcW w:w="1158" w:type="dxa"/>
          </w:tcPr>
          <w:p w14:paraId="0E91A237" w14:textId="77777777" w:rsidR="003C5B5F" w:rsidRPr="00F65CE9" w:rsidRDefault="003C5B5F" w:rsidP="00B611F2">
            <w:pPr>
              <w:pStyle w:val="TableText"/>
              <w:rPr>
                <w:rFonts w:asciiTheme="minorHAnsi" w:hAnsiTheme="minorHAnsi"/>
                <w:sz w:val="22"/>
                <w:szCs w:val="22"/>
              </w:rPr>
            </w:pPr>
          </w:p>
        </w:tc>
        <w:tc>
          <w:tcPr>
            <w:tcW w:w="1080" w:type="dxa"/>
          </w:tcPr>
          <w:p w14:paraId="0408D37A" w14:textId="77777777" w:rsidR="003C5B5F" w:rsidRPr="00F65CE9" w:rsidRDefault="003C5B5F" w:rsidP="00B611F2">
            <w:pPr>
              <w:pStyle w:val="TableText"/>
              <w:rPr>
                <w:rFonts w:asciiTheme="minorHAnsi" w:hAnsiTheme="minorHAnsi"/>
                <w:sz w:val="22"/>
                <w:szCs w:val="22"/>
              </w:rPr>
            </w:pPr>
          </w:p>
        </w:tc>
        <w:tc>
          <w:tcPr>
            <w:tcW w:w="1080" w:type="dxa"/>
          </w:tcPr>
          <w:p w14:paraId="61A5AB56" w14:textId="77777777" w:rsidR="003C5B5F" w:rsidRPr="00F65CE9" w:rsidRDefault="003C5B5F" w:rsidP="00B611F2">
            <w:pPr>
              <w:pStyle w:val="TableText"/>
              <w:rPr>
                <w:rFonts w:asciiTheme="minorHAnsi" w:hAnsiTheme="minorHAnsi"/>
                <w:sz w:val="22"/>
                <w:szCs w:val="22"/>
              </w:rPr>
            </w:pPr>
          </w:p>
        </w:tc>
        <w:tc>
          <w:tcPr>
            <w:tcW w:w="1062" w:type="dxa"/>
          </w:tcPr>
          <w:p w14:paraId="2BAAEF0A" w14:textId="77777777" w:rsidR="003C5B5F" w:rsidRPr="00F65CE9" w:rsidRDefault="003C5B5F" w:rsidP="00B611F2">
            <w:pPr>
              <w:pStyle w:val="TableText"/>
              <w:rPr>
                <w:rFonts w:asciiTheme="minorHAnsi" w:hAnsiTheme="minorHAnsi"/>
                <w:sz w:val="22"/>
                <w:szCs w:val="22"/>
              </w:rPr>
            </w:pPr>
          </w:p>
        </w:tc>
      </w:tr>
      <w:tr w:rsidR="003C5B5F" w:rsidRPr="00F65CE9" w14:paraId="3EDC9BAD" w14:textId="77777777" w:rsidTr="0066578D">
        <w:trPr>
          <w:trHeight w:val="288"/>
          <w:jc w:val="center"/>
        </w:trPr>
        <w:tc>
          <w:tcPr>
            <w:tcW w:w="4921" w:type="dxa"/>
          </w:tcPr>
          <w:p w14:paraId="5BB880B3" w14:textId="77777777" w:rsidR="003C5B5F" w:rsidRPr="00F65CE9" w:rsidRDefault="003C5B5F" w:rsidP="00B611F2">
            <w:pPr>
              <w:pStyle w:val="TableText"/>
              <w:rPr>
                <w:rFonts w:asciiTheme="minorHAnsi" w:hAnsiTheme="minorHAnsi"/>
                <w:sz w:val="22"/>
                <w:szCs w:val="22"/>
              </w:rPr>
            </w:pPr>
          </w:p>
        </w:tc>
        <w:tc>
          <w:tcPr>
            <w:tcW w:w="1158" w:type="dxa"/>
          </w:tcPr>
          <w:p w14:paraId="502E334F" w14:textId="77777777" w:rsidR="003C5B5F" w:rsidRPr="00F65CE9" w:rsidRDefault="003C5B5F" w:rsidP="00B611F2">
            <w:pPr>
              <w:pStyle w:val="TableText"/>
              <w:rPr>
                <w:rFonts w:asciiTheme="minorHAnsi" w:hAnsiTheme="minorHAnsi"/>
                <w:sz w:val="22"/>
                <w:szCs w:val="22"/>
              </w:rPr>
            </w:pPr>
          </w:p>
        </w:tc>
        <w:tc>
          <w:tcPr>
            <w:tcW w:w="1080" w:type="dxa"/>
          </w:tcPr>
          <w:p w14:paraId="17734733" w14:textId="77777777" w:rsidR="003C5B5F" w:rsidRPr="00F65CE9" w:rsidRDefault="003C5B5F" w:rsidP="00B611F2">
            <w:pPr>
              <w:pStyle w:val="TableText"/>
              <w:rPr>
                <w:rFonts w:asciiTheme="minorHAnsi" w:hAnsiTheme="minorHAnsi"/>
                <w:sz w:val="22"/>
                <w:szCs w:val="22"/>
              </w:rPr>
            </w:pPr>
          </w:p>
        </w:tc>
        <w:tc>
          <w:tcPr>
            <w:tcW w:w="1080" w:type="dxa"/>
          </w:tcPr>
          <w:p w14:paraId="3C7F3FC7" w14:textId="77777777" w:rsidR="003C5B5F" w:rsidRPr="00F65CE9" w:rsidRDefault="003C5B5F" w:rsidP="00B611F2">
            <w:pPr>
              <w:pStyle w:val="TableText"/>
              <w:rPr>
                <w:rFonts w:asciiTheme="minorHAnsi" w:hAnsiTheme="minorHAnsi"/>
                <w:sz w:val="22"/>
                <w:szCs w:val="22"/>
              </w:rPr>
            </w:pPr>
          </w:p>
        </w:tc>
        <w:tc>
          <w:tcPr>
            <w:tcW w:w="1062" w:type="dxa"/>
          </w:tcPr>
          <w:p w14:paraId="78BE7D5F" w14:textId="77777777" w:rsidR="003C5B5F" w:rsidRPr="00F65CE9" w:rsidRDefault="003C5B5F" w:rsidP="00B611F2">
            <w:pPr>
              <w:pStyle w:val="TableText"/>
              <w:rPr>
                <w:rFonts w:asciiTheme="minorHAnsi" w:hAnsiTheme="minorHAnsi"/>
                <w:sz w:val="22"/>
                <w:szCs w:val="22"/>
              </w:rPr>
            </w:pPr>
          </w:p>
        </w:tc>
      </w:tr>
      <w:tr w:rsidR="003C5B5F" w:rsidRPr="00F65CE9" w14:paraId="5DA09566" w14:textId="77777777" w:rsidTr="0066578D">
        <w:trPr>
          <w:trHeight w:val="288"/>
          <w:jc w:val="center"/>
        </w:trPr>
        <w:tc>
          <w:tcPr>
            <w:tcW w:w="4921" w:type="dxa"/>
          </w:tcPr>
          <w:p w14:paraId="304D008F" w14:textId="77777777" w:rsidR="003C5B5F" w:rsidRPr="00F65CE9" w:rsidRDefault="003C5B5F" w:rsidP="00B611F2">
            <w:pPr>
              <w:pStyle w:val="TableText"/>
              <w:rPr>
                <w:rFonts w:asciiTheme="minorHAnsi" w:hAnsiTheme="minorHAnsi"/>
                <w:sz w:val="22"/>
                <w:szCs w:val="22"/>
              </w:rPr>
            </w:pPr>
          </w:p>
        </w:tc>
        <w:tc>
          <w:tcPr>
            <w:tcW w:w="1158" w:type="dxa"/>
          </w:tcPr>
          <w:p w14:paraId="151B3715" w14:textId="77777777" w:rsidR="003C5B5F" w:rsidRPr="00F65CE9" w:rsidRDefault="003C5B5F" w:rsidP="00B611F2">
            <w:pPr>
              <w:pStyle w:val="TableText"/>
              <w:rPr>
                <w:rFonts w:asciiTheme="minorHAnsi" w:hAnsiTheme="minorHAnsi"/>
                <w:sz w:val="22"/>
                <w:szCs w:val="22"/>
              </w:rPr>
            </w:pPr>
          </w:p>
        </w:tc>
        <w:tc>
          <w:tcPr>
            <w:tcW w:w="1080" w:type="dxa"/>
          </w:tcPr>
          <w:p w14:paraId="501CDEE5" w14:textId="77777777" w:rsidR="003C5B5F" w:rsidRPr="00F65CE9" w:rsidRDefault="003C5B5F" w:rsidP="00B611F2">
            <w:pPr>
              <w:pStyle w:val="TableText"/>
              <w:rPr>
                <w:rFonts w:asciiTheme="minorHAnsi" w:hAnsiTheme="minorHAnsi"/>
                <w:sz w:val="22"/>
                <w:szCs w:val="22"/>
              </w:rPr>
            </w:pPr>
          </w:p>
        </w:tc>
        <w:tc>
          <w:tcPr>
            <w:tcW w:w="1080" w:type="dxa"/>
          </w:tcPr>
          <w:p w14:paraId="7E9FCEDB" w14:textId="77777777" w:rsidR="003C5B5F" w:rsidRPr="00F65CE9" w:rsidRDefault="003C5B5F" w:rsidP="00B611F2">
            <w:pPr>
              <w:pStyle w:val="TableText"/>
              <w:rPr>
                <w:rFonts w:asciiTheme="minorHAnsi" w:hAnsiTheme="minorHAnsi"/>
                <w:sz w:val="22"/>
                <w:szCs w:val="22"/>
              </w:rPr>
            </w:pPr>
          </w:p>
        </w:tc>
        <w:tc>
          <w:tcPr>
            <w:tcW w:w="1062" w:type="dxa"/>
          </w:tcPr>
          <w:p w14:paraId="53CF9554" w14:textId="77777777" w:rsidR="003C5B5F" w:rsidRPr="00F65CE9" w:rsidRDefault="003C5B5F" w:rsidP="00B611F2">
            <w:pPr>
              <w:pStyle w:val="TableText"/>
              <w:rPr>
                <w:rFonts w:asciiTheme="minorHAnsi" w:hAnsiTheme="minorHAnsi"/>
                <w:sz w:val="22"/>
                <w:szCs w:val="22"/>
              </w:rPr>
            </w:pPr>
          </w:p>
        </w:tc>
      </w:tr>
      <w:tr w:rsidR="003C5B5F" w:rsidRPr="00F65CE9" w14:paraId="488F02C0" w14:textId="77777777" w:rsidTr="0066578D">
        <w:trPr>
          <w:trHeight w:val="288"/>
          <w:jc w:val="center"/>
        </w:trPr>
        <w:tc>
          <w:tcPr>
            <w:tcW w:w="4921" w:type="dxa"/>
          </w:tcPr>
          <w:p w14:paraId="74905ABE" w14:textId="77777777" w:rsidR="003C5B5F" w:rsidRPr="00F65CE9" w:rsidRDefault="003C5B5F" w:rsidP="00B611F2">
            <w:pPr>
              <w:pStyle w:val="TableText"/>
              <w:rPr>
                <w:rFonts w:asciiTheme="minorHAnsi" w:hAnsiTheme="minorHAnsi"/>
                <w:sz w:val="22"/>
                <w:szCs w:val="22"/>
              </w:rPr>
            </w:pPr>
          </w:p>
        </w:tc>
        <w:tc>
          <w:tcPr>
            <w:tcW w:w="1158" w:type="dxa"/>
          </w:tcPr>
          <w:p w14:paraId="60F6326B" w14:textId="77777777" w:rsidR="003C5B5F" w:rsidRPr="00F65CE9" w:rsidRDefault="003C5B5F" w:rsidP="00B611F2">
            <w:pPr>
              <w:pStyle w:val="TableText"/>
              <w:rPr>
                <w:rFonts w:asciiTheme="minorHAnsi" w:hAnsiTheme="minorHAnsi"/>
                <w:sz w:val="22"/>
                <w:szCs w:val="22"/>
              </w:rPr>
            </w:pPr>
          </w:p>
        </w:tc>
        <w:tc>
          <w:tcPr>
            <w:tcW w:w="1080" w:type="dxa"/>
          </w:tcPr>
          <w:p w14:paraId="5FF91566" w14:textId="77777777" w:rsidR="003C5B5F" w:rsidRPr="00F65CE9" w:rsidRDefault="003C5B5F" w:rsidP="00B611F2">
            <w:pPr>
              <w:pStyle w:val="TableText"/>
              <w:rPr>
                <w:rFonts w:asciiTheme="minorHAnsi" w:hAnsiTheme="minorHAnsi"/>
                <w:sz w:val="22"/>
                <w:szCs w:val="22"/>
              </w:rPr>
            </w:pPr>
          </w:p>
        </w:tc>
        <w:tc>
          <w:tcPr>
            <w:tcW w:w="1080" w:type="dxa"/>
          </w:tcPr>
          <w:p w14:paraId="71B6E4C9" w14:textId="77777777" w:rsidR="003C5B5F" w:rsidRPr="00F65CE9" w:rsidRDefault="003C5B5F" w:rsidP="00B611F2">
            <w:pPr>
              <w:pStyle w:val="TableText"/>
              <w:rPr>
                <w:rFonts w:asciiTheme="minorHAnsi" w:hAnsiTheme="minorHAnsi"/>
                <w:sz w:val="22"/>
                <w:szCs w:val="22"/>
              </w:rPr>
            </w:pPr>
          </w:p>
        </w:tc>
        <w:tc>
          <w:tcPr>
            <w:tcW w:w="1062" w:type="dxa"/>
          </w:tcPr>
          <w:p w14:paraId="1073E118" w14:textId="77777777" w:rsidR="003C5B5F" w:rsidRPr="00F65CE9" w:rsidRDefault="003C5B5F" w:rsidP="00B611F2">
            <w:pPr>
              <w:pStyle w:val="TableText"/>
              <w:rPr>
                <w:rFonts w:asciiTheme="minorHAnsi" w:hAnsiTheme="minorHAnsi"/>
                <w:sz w:val="22"/>
                <w:szCs w:val="22"/>
              </w:rPr>
            </w:pPr>
          </w:p>
        </w:tc>
      </w:tr>
      <w:tr w:rsidR="003C5B5F" w:rsidRPr="00F65CE9" w14:paraId="3F4500D8" w14:textId="77777777" w:rsidTr="0066578D">
        <w:trPr>
          <w:trHeight w:val="288"/>
          <w:jc w:val="center"/>
        </w:trPr>
        <w:tc>
          <w:tcPr>
            <w:tcW w:w="4921" w:type="dxa"/>
          </w:tcPr>
          <w:p w14:paraId="31695FF6" w14:textId="77777777" w:rsidR="003C5B5F" w:rsidRPr="00F65CE9" w:rsidRDefault="003C5B5F" w:rsidP="00B611F2">
            <w:pPr>
              <w:pStyle w:val="TableText"/>
              <w:rPr>
                <w:rFonts w:asciiTheme="minorHAnsi" w:hAnsiTheme="minorHAnsi"/>
                <w:sz w:val="22"/>
                <w:szCs w:val="22"/>
              </w:rPr>
            </w:pPr>
          </w:p>
        </w:tc>
        <w:tc>
          <w:tcPr>
            <w:tcW w:w="1158" w:type="dxa"/>
          </w:tcPr>
          <w:p w14:paraId="32931C89" w14:textId="77777777" w:rsidR="003C5B5F" w:rsidRPr="00F65CE9" w:rsidRDefault="003C5B5F" w:rsidP="00B611F2">
            <w:pPr>
              <w:pStyle w:val="TableText"/>
              <w:rPr>
                <w:rFonts w:asciiTheme="minorHAnsi" w:hAnsiTheme="minorHAnsi"/>
                <w:sz w:val="22"/>
                <w:szCs w:val="22"/>
              </w:rPr>
            </w:pPr>
          </w:p>
        </w:tc>
        <w:tc>
          <w:tcPr>
            <w:tcW w:w="1080" w:type="dxa"/>
          </w:tcPr>
          <w:p w14:paraId="50BA8823" w14:textId="77777777" w:rsidR="003C5B5F" w:rsidRPr="00F65CE9" w:rsidRDefault="003C5B5F" w:rsidP="00B611F2">
            <w:pPr>
              <w:pStyle w:val="TableText"/>
              <w:rPr>
                <w:rFonts w:asciiTheme="minorHAnsi" w:hAnsiTheme="minorHAnsi"/>
                <w:sz w:val="22"/>
                <w:szCs w:val="22"/>
              </w:rPr>
            </w:pPr>
          </w:p>
        </w:tc>
        <w:tc>
          <w:tcPr>
            <w:tcW w:w="1080" w:type="dxa"/>
          </w:tcPr>
          <w:p w14:paraId="1F0594C9" w14:textId="77777777" w:rsidR="003C5B5F" w:rsidRPr="00F65CE9" w:rsidRDefault="003C5B5F" w:rsidP="00B611F2">
            <w:pPr>
              <w:pStyle w:val="TableText"/>
              <w:rPr>
                <w:rFonts w:asciiTheme="minorHAnsi" w:hAnsiTheme="minorHAnsi"/>
                <w:sz w:val="22"/>
                <w:szCs w:val="22"/>
              </w:rPr>
            </w:pPr>
          </w:p>
        </w:tc>
        <w:tc>
          <w:tcPr>
            <w:tcW w:w="1062" w:type="dxa"/>
          </w:tcPr>
          <w:p w14:paraId="3429B657" w14:textId="77777777" w:rsidR="003C5B5F" w:rsidRPr="00F65CE9" w:rsidRDefault="003C5B5F" w:rsidP="00B611F2">
            <w:pPr>
              <w:pStyle w:val="TableText"/>
              <w:rPr>
                <w:rFonts w:asciiTheme="minorHAnsi" w:hAnsiTheme="minorHAnsi"/>
                <w:sz w:val="22"/>
                <w:szCs w:val="22"/>
              </w:rPr>
            </w:pPr>
          </w:p>
        </w:tc>
      </w:tr>
      <w:tr w:rsidR="003C5B5F" w:rsidRPr="00F65CE9" w14:paraId="2A50CB4B" w14:textId="77777777" w:rsidTr="0066578D">
        <w:trPr>
          <w:trHeight w:val="288"/>
          <w:jc w:val="center"/>
        </w:trPr>
        <w:tc>
          <w:tcPr>
            <w:tcW w:w="4921" w:type="dxa"/>
          </w:tcPr>
          <w:p w14:paraId="553E451F" w14:textId="77777777" w:rsidR="003C5B5F" w:rsidRPr="00F65CE9" w:rsidRDefault="003C5B5F" w:rsidP="00B611F2">
            <w:pPr>
              <w:pStyle w:val="TableText"/>
              <w:rPr>
                <w:rFonts w:asciiTheme="minorHAnsi" w:hAnsiTheme="minorHAnsi"/>
                <w:sz w:val="22"/>
                <w:szCs w:val="22"/>
              </w:rPr>
            </w:pPr>
          </w:p>
        </w:tc>
        <w:tc>
          <w:tcPr>
            <w:tcW w:w="1158" w:type="dxa"/>
          </w:tcPr>
          <w:p w14:paraId="50EE8A41" w14:textId="77777777" w:rsidR="003C5B5F" w:rsidRPr="00F65CE9" w:rsidRDefault="003C5B5F" w:rsidP="00B611F2">
            <w:pPr>
              <w:pStyle w:val="TableText"/>
              <w:rPr>
                <w:rFonts w:asciiTheme="minorHAnsi" w:hAnsiTheme="minorHAnsi"/>
                <w:sz w:val="22"/>
                <w:szCs w:val="22"/>
              </w:rPr>
            </w:pPr>
          </w:p>
        </w:tc>
        <w:tc>
          <w:tcPr>
            <w:tcW w:w="1080" w:type="dxa"/>
          </w:tcPr>
          <w:p w14:paraId="6A3AD134" w14:textId="77777777" w:rsidR="003C5B5F" w:rsidRPr="00F65CE9" w:rsidRDefault="003C5B5F" w:rsidP="00B611F2">
            <w:pPr>
              <w:pStyle w:val="TableText"/>
              <w:rPr>
                <w:rFonts w:asciiTheme="minorHAnsi" w:hAnsiTheme="minorHAnsi"/>
                <w:sz w:val="22"/>
                <w:szCs w:val="22"/>
              </w:rPr>
            </w:pPr>
          </w:p>
        </w:tc>
        <w:tc>
          <w:tcPr>
            <w:tcW w:w="1080" w:type="dxa"/>
          </w:tcPr>
          <w:p w14:paraId="6D789FD0" w14:textId="77777777" w:rsidR="003C5B5F" w:rsidRPr="00F65CE9" w:rsidRDefault="003C5B5F" w:rsidP="00B611F2">
            <w:pPr>
              <w:pStyle w:val="TableText"/>
              <w:rPr>
                <w:rFonts w:asciiTheme="minorHAnsi" w:hAnsiTheme="minorHAnsi"/>
                <w:sz w:val="22"/>
                <w:szCs w:val="22"/>
              </w:rPr>
            </w:pPr>
          </w:p>
        </w:tc>
        <w:tc>
          <w:tcPr>
            <w:tcW w:w="1062" w:type="dxa"/>
          </w:tcPr>
          <w:p w14:paraId="4797EC4B" w14:textId="77777777" w:rsidR="003C5B5F" w:rsidRPr="00F65CE9" w:rsidRDefault="003C5B5F" w:rsidP="00B611F2">
            <w:pPr>
              <w:pStyle w:val="TableText"/>
              <w:rPr>
                <w:rFonts w:asciiTheme="minorHAnsi" w:hAnsiTheme="minorHAnsi"/>
                <w:sz w:val="22"/>
                <w:szCs w:val="22"/>
              </w:rPr>
            </w:pPr>
          </w:p>
        </w:tc>
      </w:tr>
      <w:tr w:rsidR="003C5B5F" w:rsidRPr="00F65CE9" w14:paraId="59F08284" w14:textId="77777777" w:rsidTr="0066578D">
        <w:trPr>
          <w:trHeight w:val="288"/>
          <w:jc w:val="center"/>
        </w:trPr>
        <w:tc>
          <w:tcPr>
            <w:tcW w:w="9301" w:type="dxa"/>
            <w:gridSpan w:val="5"/>
            <w:shd w:val="clear" w:color="auto" w:fill="BCC589"/>
            <w:vAlign w:val="bottom"/>
          </w:tcPr>
          <w:p w14:paraId="7893D21C" w14:textId="77777777" w:rsidR="003C5B5F" w:rsidRPr="00F65CE9" w:rsidRDefault="003C5B5F" w:rsidP="00B611F2">
            <w:pPr>
              <w:pStyle w:val="TableText"/>
              <w:rPr>
                <w:rFonts w:asciiTheme="minorHAnsi" w:hAnsiTheme="minorHAnsi"/>
                <w:sz w:val="22"/>
                <w:szCs w:val="22"/>
              </w:rPr>
            </w:pPr>
            <w:r w:rsidRPr="00F65CE9">
              <w:rPr>
                <w:rFonts w:asciiTheme="minorHAnsi" w:hAnsiTheme="minorHAnsi"/>
                <w:sz w:val="22"/>
                <w:szCs w:val="22"/>
              </w:rPr>
              <w:t>Perceived self-efficacy: What makes it easier to do the Behavior?</w:t>
            </w:r>
          </w:p>
        </w:tc>
      </w:tr>
      <w:tr w:rsidR="003C5B5F" w:rsidRPr="00F65CE9" w14:paraId="1A9246F5" w14:textId="77777777" w:rsidTr="0066578D">
        <w:trPr>
          <w:trHeight w:val="288"/>
          <w:jc w:val="center"/>
        </w:trPr>
        <w:tc>
          <w:tcPr>
            <w:tcW w:w="4921" w:type="dxa"/>
          </w:tcPr>
          <w:p w14:paraId="7ACBF604" w14:textId="77777777" w:rsidR="003C5B5F" w:rsidRPr="00F65CE9" w:rsidRDefault="003C5B5F" w:rsidP="00B611F2">
            <w:pPr>
              <w:pStyle w:val="TableText"/>
              <w:rPr>
                <w:rFonts w:asciiTheme="minorHAnsi" w:hAnsiTheme="minorHAnsi"/>
                <w:sz w:val="22"/>
                <w:szCs w:val="22"/>
              </w:rPr>
            </w:pPr>
          </w:p>
        </w:tc>
        <w:tc>
          <w:tcPr>
            <w:tcW w:w="1158" w:type="dxa"/>
          </w:tcPr>
          <w:p w14:paraId="7DA9DF27" w14:textId="77777777" w:rsidR="003C5B5F" w:rsidRPr="00F65CE9" w:rsidRDefault="003C5B5F" w:rsidP="00B611F2">
            <w:pPr>
              <w:pStyle w:val="TableText"/>
              <w:rPr>
                <w:rFonts w:asciiTheme="minorHAnsi" w:hAnsiTheme="minorHAnsi"/>
                <w:sz w:val="22"/>
                <w:szCs w:val="22"/>
              </w:rPr>
            </w:pPr>
          </w:p>
        </w:tc>
        <w:tc>
          <w:tcPr>
            <w:tcW w:w="1080" w:type="dxa"/>
          </w:tcPr>
          <w:p w14:paraId="78E2C3FD" w14:textId="77777777" w:rsidR="003C5B5F" w:rsidRPr="00F65CE9" w:rsidRDefault="003C5B5F" w:rsidP="00B611F2">
            <w:pPr>
              <w:pStyle w:val="TableText"/>
              <w:rPr>
                <w:rFonts w:asciiTheme="minorHAnsi" w:hAnsiTheme="minorHAnsi"/>
                <w:sz w:val="22"/>
                <w:szCs w:val="22"/>
              </w:rPr>
            </w:pPr>
          </w:p>
        </w:tc>
        <w:tc>
          <w:tcPr>
            <w:tcW w:w="1080" w:type="dxa"/>
          </w:tcPr>
          <w:p w14:paraId="2E85C59C" w14:textId="77777777" w:rsidR="003C5B5F" w:rsidRPr="00F65CE9" w:rsidRDefault="003C5B5F" w:rsidP="00B611F2">
            <w:pPr>
              <w:pStyle w:val="TableText"/>
              <w:rPr>
                <w:rFonts w:asciiTheme="minorHAnsi" w:hAnsiTheme="minorHAnsi"/>
                <w:sz w:val="22"/>
                <w:szCs w:val="22"/>
              </w:rPr>
            </w:pPr>
          </w:p>
        </w:tc>
        <w:tc>
          <w:tcPr>
            <w:tcW w:w="1062" w:type="dxa"/>
          </w:tcPr>
          <w:p w14:paraId="5CFABF85" w14:textId="77777777" w:rsidR="003C5B5F" w:rsidRPr="00F65CE9" w:rsidRDefault="003C5B5F" w:rsidP="00B611F2">
            <w:pPr>
              <w:pStyle w:val="TableText"/>
              <w:rPr>
                <w:rFonts w:asciiTheme="minorHAnsi" w:hAnsiTheme="minorHAnsi"/>
                <w:sz w:val="22"/>
                <w:szCs w:val="22"/>
              </w:rPr>
            </w:pPr>
          </w:p>
        </w:tc>
      </w:tr>
      <w:tr w:rsidR="003C5B5F" w:rsidRPr="00F65CE9" w14:paraId="32043888" w14:textId="77777777" w:rsidTr="0066578D">
        <w:trPr>
          <w:trHeight w:val="288"/>
          <w:jc w:val="center"/>
        </w:trPr>
        <w:tc>
          <w:tcPr>
            <w:tcW w:w="4921" w:type="dxa"/>
          </w:tcPr>
          <w:p w14:paraId="78B8DF38" w14:textId="77777777" w:rsidR="003C5B5F" w:rsidRPr="00F65CE9" w:rsidRDefault="003C5B5F" w:rsidP="00B611F2">
            <w:pPr>
              <w:pStyle w:val="TableText"/>
              <w:rPr>
                <w:rFonts w:asciiTheme="minorHAnsi" w:hAnsiTheme="minorHAnsi"/>
                <w:sz w:val="22"/>
                <w:szCs w:val="22"/>
              </w:rPr>
            </w:pPr>
          </w:p>
        </w:tc>
        <w:tc>
          <w:tcPr>
            <w:tcW w:w="1158" w:type="dxa"/>
          </w:tcPr>
          <w:p w14:paraId="67586CB7" w14:textId="77777777" w:rsidR="003C5B5F" w:rsidRPr="00F65CE9" w:rsidRDefault="003C5B5F" w:rsidP="00B611F2">
            <w:pPr>
              <w:pStyle w:val="TableText"/>
              <w:rPr>
                <w:rFonts w:asciiTheme="minorHAnsi" w:hAnsiTheme="minorHAnsi"/>
                <w:sz w:val="22"/>
                <w:szCs w:val="22"/>
              </w:rPr>
            </w:pPr>
          </w:p>
        </w:tc>
        <w:tc>
          <w:tcPr>
            <w:tcW w:w="1080" w:type="dxa"/>
          </w:tcPr>
          <w:p w14:paraId="464F8E9C" w14:textId="77777777" w:rsidR="003C5B5F" w:rsidRPr="00F65CE9" w:rsidRDefault="003C5B5F" w:rsidP="00B611F2">
            <w:pPr>
              <w:pStyle w:val="TableText"/>
              <w:rPr>
                <w:rFonts w:asciiTheme="minorHAnsi" w:hAnsiTheme="minorHAnsi"/>
                <w:sz w:val="22"/>
                <w:szCs w:val="22"/>
              </w:rPr>
            </w:pPr>
          </w:p>
        </w:tc>
        <w:tc>
          <w:tcPr>
            <w:tcW w:w="1080" w:type="dxa"/>
          </w:tcPr>
          <w:p w14:paraId="751EC040" w14:textId="77777777" w:rsidR="003C5B5F" w:rsidRPr="00F65CE9" w:rsidRDefault="003C5B5F" w:rsidP="00B611F2">
            <w:pPr>
              <w:pStyle w:val="TableText"/>
              <w:rPr>
                <w:rFonts w:asciiTheme="minorHAnsi" w:hAnsiTheme="minorHAnsi"/>
                <w:sz w:val="22"/>
                <w:szCs w:val="22"/>
              </w:rPr>
            </w:pPr>
          </w:p>
        </w:tc>
        <w:tc>
          <w:tcPr>
            <w:tcW w:w="1062" w:type="dxa"/>
          </w:tcPr>
          <w:p w14:paraId="37C23F54" w14:textId="77777777" w:rsidR="003C5B5F" w:rsidRPr="00F65CE9" w:rsidRDefault="003C5B5F" w:rsidP="00B611F2">
            <w:pPr>
              <w:pStyle w:val="TableText"/>
              <w:rPr>
                <w:rFonts w:asciiTheme="minorHAnsi" w:hAnsiTheme="minorHAnsi"/>
                <w:sz w:val="22"/>
                <w:szCs w:val="22"/>
              </w:rPr>
            </w:pPr>
          </w:p>
        </w:tc>
      </w:tr>
      <w:tr w:rsidR="003C5B5F" w:rsidRPr="00F65CE9" w14:paraId="453B64D6" w14:textId="77777777" w:rsidTr="0066578D">
        <w:trPr>
          <w:trHeight w:val="288"/>
          <w:jc w:val="center"/>
        </w:trPr>
        <w:tc>
          <w:tcPr>
            <w:tcW w:w="4921" w:type="dxa"/>
          </w:tcPr>
          <w:p w14:paraId="66F98A07" w14:textId="77777777" w:rsidR="003C5B5F" w:rsidRPr="00F65CE9" w:rsidRDefault="003C5B5F" w:rsidP="00B611F2">
            <w:pPr>
              <w:pStyle w:val="TableText"/>
              <w:rPr>
                <w:rFonts w:asciiTheme="minorHAnsi" w:hAnsiTheme="minorHAnsi"/>
                <w:sz w:val="22"/>
                <w:szCs w:val="22"/>
              </w:rPr>
            </w:pPr>
          </w:p>
        </w:tc>
        <w:tc>
          <w:tcPr>
            <w:tcW w:w="1158" w:type="dxa"/>
          </w:tcPr>
          <w:p w14:paraId="0E311978" w14:textId="77777777" w:rsidR="003C5B5F" w:rsidRPr="00F65CE9" w:rsidRDefault="003C5B5F" w:rsidP="00B611F2">
            <w:pPr>
              <w:pStyle w:val="TableText"/>
              <w:rPr>
                <w:rFonts w:asciiTheme="minorHAnsi" w:hAnsiTheme="minorHAnsi"/>
                <w:sz w:val="22"/>
                <w:szCs w:val="22"/>
              </w:rPr>
            </w:pPr>
          </w:p>
        </w:tc>
        <w:tc>
          <w:tcPr>
            <w:tcW w:w="1080" w:type="dxa"/>
          </w:tcPr>
          <w:p w14:paraId="0CAACBCA" w14:textId="77777777" w:rsidR="003C5B5F" w:rsidRPr="00F65CE9" w:rsidRDefault="003C5B5F" w:rsidP="00B611F2">
            <w:pPr>
              <w:pStyle w:val="TableText"/>
              <w:rPr>
                <w:rFonts w:asciiTheme="minorHAnsi" w:hAnsiTheme="minorHAnsi"/>
                <w:sz w:val="22"/>
                <w:szCs w:val="22"/>
              </w:rPr>
            </w:pPr>
          </w:p>
        </w:tc>
        <w:tc>
          <w:tcPr>
            <w:tcW w:w="1080" w:type="dxa"/>
          </w:tcPr>
          <w:p w14:paraId="0F58CAE5" w14:textId="77777777" w:rsidR="003C5B5F" w:rsidRPr="00F65CE9" w:rsidRDefault="003C5B5F" w:rsidP="00B611F2">
            <w:pPr>
              <w:pStyle w:val="TableText"/>
              <w:rPr>
                <w:rFonts w:asciiTheme="minorHAnsi" w:hAnsiTheme="minorHAnsi"/>
                <w:sz w:val="22"/>
                <w:szCs w:val="22"/>
              </w:rPr>
            </w:pPr>
          </w:p>
        </w:tc>
        <w:tc>
          <w:tcPr>
            <w:tcW w:w="1062" w:type="dxa"/>
          </w:tcPr>
          <w:p w14:paraId="5C6C63BE" w14:textId="77777777" w:rsidR="003C5B5F" w:rsidRPr="00F65CE9" w:rsidRDefault="003C5B5F" w:rsidP="00B611F2">
            <w:pPr>
              <w:pStyle w:val="TableText"/>
              <w:rPr>
                <w:rFonts w:asciiTheme="minorHAnsi" w:hAnsiTheme="minorHAnsi"/>
                <w:sz w:val="22"/>
                <w:szCs w:val="22"/>
              </w:rPr>
            </w:pPr>
          </w:p>
        </w:tc>
      </w:tr>
      <w:tr w:rsidR="003C5B5F" w:rsidRPr="00F65CE9" w14:paraId="2BA0066F" w14:textId="77777777" w:rsidTr="0066578D">
        <w:trPr>
          <w:trHeight w:val="288"/>
          <w:jc w:val="center"/>
        </w:trPr>
        <w:tc>
          <w:tcPr>
            <w:tcW w:w="4921" w:type="dxa"/>
          </w:tcPr>
          <w:p w14:paraId="12984667" w14:textId="77777777" w:rsidR="003C5B5F" w:rsidRPr="00F65CE9" w:rsidRDefault="003C5B5F" w:rsidP="00B611F2">
            <w:pPr>
              <w:pStyle w:val="TableText"/>
              <w:rPr>
                <w:rFonts w:asciiTheme="minorHAnsi" w:hAnsiTheme="minorHAnsi"/>
                <w:sz w:val="22"/>
                <w:szCs w:val="22"/>
              </w:rPr>
            </w:pPr>
          </w:p>
        </w:tc>
        <w:tc>
          <w:tcPr>
            <w:tcW w:w="1158" w:type="dxa"/>
          </w:tcPr>
          <w:p w14:paraId="76D19D07" w14:textId="77777777" w:rsidR="003C5B5F" w:rsidRPr="00F65CE9" w:rsidRDefault="003C5B5F" w:rsidP="00B611F2">
            <w:pPr>
              <w:pStyle w:val="TableText"/>
              <w:rPr>
                <w:rFonts w:asciiTheme="minorHAnsi" w:hAnsiTheme="minorHAnsi"/>
                <w:sz w:val="22"/>
                <w:szCs w:val="22"/>
              </w:rPr>
            </w:pPr>
          </w:p>
        </w:tc>
        <w:tc>
          <w:tcPr>
            <w:tcW w:w="1080" w:type="dxa"/>
          </w:tcPr>
          <w:p w14:paraId="62821DE9" w14:textId="77777777" w:rsidR="003C5B5F" w:rsidRPr="00F65CE9" w:rsidRDefault="003C5B5F" w:rsidP="00B611F2">
            <w:pPr>
              <w:pStyle w:val="TableText"/>
              <w:rPr>
                <w:rFonts w:asciiTheme="minorHAnsi" w:hAnsiTheme="minorHAnsi"/>
                <w:sz w:val="22"/>
                <w:szCs w:val="22"/>
              </w:rPr>
            </w:pPr>
          </w:p>
        </w:tc>
        <w:tc>
          <w:tcPr>
            <w:tcW w:w="1080" w:type="dxa"/>
          </w:tcPr>
          <w:p w14:paraId="34C263F7" w14:textId="77777777" w:rsidR="003C5B5F" w:rsidRPr="00F65CE9" w:rsidRDefault="003C5B5F" w:rsidP="00B611F2">
            <w:pPr>
              <w:pStyle w:val="TableText"/>
              <w:rPr>
                <w:rFonts w:asciiTheme="minorHAnsi" w:hAnsiTheme="minorHAnsi"/>
                <w:sz w:val="22"/>
                <w:szCs w:val="22"/>
              </w:rPr>
            </w:pPr>
          </w:p>
        </w:tc>
        <w:tc>
          <w:tcPr>
            <w:tcW w:w="1062" w:type="dxa"/>
          </w:tcPr>
          <w:p w14:paraId="2081B8EC" w14:textId="77777777" w:rsidR="003C5B5F" w:rsidRPr="00F65CE9" w:rsidRDefault="003C5B5F" w:rsidP="00B611F2">
            <w:pPr>
              <w:pStyle w:val="TableText"/>
              <w:rPr>
                <w:rFonts w:asciiTheme="minorHAnsi" w:hAnsiTheme="minorHAnsi"/>
                <w:sz w:val="22"/>
                <w:szCs w:val="22"/>
              </w:rPr>
            </w:pPr>
          </w:p>
        </w:tc>
      </w:tr>
      <w:tr w:rsidR="003C5B5F" w:rsidRPr="00F65CE9" w14:paraId="0E976AC3" w14:textId="77777777" w:rsidTr="0066578D">
        <w:trPr>
          <w:trHeight w:val="288"/>
          <w:jc w:val="center"/>
        </w:trPr>
        <w:tc>
          <w:tcPr>
            <w:tcW w:w="4921" w:type="dxa"/>
          </w:tcPr>
          <w:p w14:paraId="35239BDA" w14:textId="77777777" w:rsidR="003C5B5F" w:rsidRPr="00F65CE9" w:rsidRDefault="003C5B5F" w:rsidP="00B611F2">
            <w:pPr>
              <w:pStyle w:val="TableText"/>
              <w:rPr>
                <w:rFonts w:asciiTheme="minorHAnsi" w:hAnsiTheme="minorHAnsi"/>
                <w:sz w:val="22"/>
                <w:szCs w:val="22"/>
              </w:rPr>
            </w:pPr>
          </w:p>
        </w:tc>
        <w:tc>
          <w:tcPr>
            <w:tcW w:w="1158" w:type="dxa"/>
          </w:tcPr>
          <w:p w14:paraId="321ED7A2" w14:textId="77777777" w:rsidR="003C5B5F" w:rsidRPr="00F65CE9" w:rsidRDefault="003C5B5F" w:rsidP="00B611F2">
            <w:pPr>
              <w:pStyle w:val="TableText"/>
              <w:rPr>
                <w:rFonts w:asciiTheme="minorHAnsi" w:hAnsiTheme="minorHAnsi"/>
                <w:sz w:val="22"/>
                <w:szCs w:val="22"/>
              </w:rPr>
            </w:pPr>
          </w:p>
        </w:tc>
        <w:tc>
          <w:tcPr>
            <w:tcW w:w="1080" w:type="dxa"/>
          </w:tcPr>
          <w:p w14:paraId="644328BB" w14:textId="77777777" w:rsidR="003C5B5F" w:rsidRPr="00F65CE9" w:rsidRDefault="003C5B5F" w:rsidP="00B611F2">
            <w:pPr>
              <w:pStyle w:val="TableText"/>
              <w:rPr>
                <w:rFonts w:asciiTheme="minorHAnsi" w:hAnsiTheme="minorHAnsi"/>
                <w:sz w:val="22"/>
                <w:szCs w:val="22"/>
              </w:rPr>
            </w:pPr>
          </w:p>
        </w:tc>
        <w:tc>
          <w:tcPr>
            <w:tcW w:w="1080" w:type="dxa"/>
          </w:tcPr>
          <w:p w14:paraId="7F7E87B0" w14:textId="77777777" w:rsidR="003C5B5F" w:rsidRPr="00F65CE9" w:rsidRDefault="003C5B5F" w:rsidP="00B611F2">
            <w:pPr>
              <w:pStyle w:val="TableText"/>
              <w:rPr>
                <w:rFonts w:asciiTheme="minorHAnsi" w:hAnsiTheme="minorHAnsi"/>
                <w:sz w:val="22"/>
                <w:szCs w:val="22"/>
              </w:rPr>
            </w:pPr>
          </w:p>
        </w:tc>
        <w:tc>
          <w:tcPr>
            <w:tcW w:w="1062" w:type="dxa"/>
          </w:tcPr>
          <w:p w14:paraId="34287182" w14:textId="77777777" w:rsidR="003C5B5F" w:rsidRPr="00F65CE9" w:rsidRDefault="003C5B5F" w:rsidP="00B611F2">
            <w:pPr>
              <w:pStyle w:val="TableText"/>
              <w:rPr>
                <w:rFonts w:asciiTheme="minorHAnsi" w:hAnsiTheme="minorHAnsi"/>
                <w:sz w:val="22"/>
                <w:szCs w:val="22"/>
              </w:rPr>
            </w:pPr>
          </w:p>
        </w:tc>
      </w:tr>
      <w:tr w:rsidR="003C5B5F" w:rsidRPr="00F65CE9" w14:paraId="5C8594D3" w14:textId="77777777" w:rsidTr="0066578D">
        <w:trPr>
          <w:trHeight w:val="288"/>
          <w:jc w:val="center"/>
        </w:trPr>
        <w:tc>
          <w:tcPr>
            <w:tcW w:w="4921" w:type="dxa"/>
          </w:tcPr>
          <w:p w14:paraId="61E768D8" w14:textId="77777777" w:rsidR="003C5B5F" w:rsidRPr="00F65CE9" w:rsidRDefault="003C5B5F" w:rsidP="00B611F2">
            <w:pPr>
              <w:pStyle w:val="TableText"/>
              <w:rPr>
                <w:rFonts w:asciiTheme="minorHAnsi" w:hAnsiTheme="minorHAnsi"/>
                <w:sz w:val="22"/>
                <w:szCs w:val="22"/>
              </w:rPr>
            </w:pPr>
          </w:p>
        </w:tc>
        <w:tc>
          <w:tcPr>
            <w:tcW w:w="1158" w:type="dxa"/>
          </w:tcPr>
          <w:p w14:paraId="05AE148B" w14:textId="77777777" w:rsidR="003C5B5F" w:rsidRPr="00F65CE9" w:rsidRDefault="003C5B5F" w:rsidP="00B611F2">
            <w:pPr>
              <w:pStyle w:val="TableText"/>
              <w:rPr>
                <w:rFonts w:asciiTheme="minorHAnsi" w:hAnsiTheme="minorHAnsi"/>
                <w:sz w:val="22"/>
                <w:szCs w:val="22"/>
              </w:rPr>
            </w:pPr>
          </w:p>
        </w:tc>
        <w:tc>
          <w:tcPr>
            <w:tcW w:w="1080" w:type="dxa"/>
          </w:tcPr>
          <w:p w14:paraId="0256C575" w14:textId="77777777" w:rsidR="003C5B5F" w:rsidRPr="00F65CE9" w:rsidRDefault="003C5B5F" w:rsidP="00B611F2">
            <w:pPr>
              <w:pStyle w:val="TableText"/>
              <w:rPr>
                <w:rFonts w:asciiTheme="minorHAnsi" w:hAnsiTheme="minorHAnsi"/>
                <w:sz w:val="22"/>
                <w:szCs w:val="22"/>
              </w:rPr>
            </w:pPr>
          </w:p>
        </w:tc>
        <w:tc>
          <w:tcPr>
            <w:tcW w:w="1080" w:type="dxa"/>
          </w:tcPr>
          <w:p w14:paraId="55E1CC61" w14:textId="77777777" w:rsidR="003C5B5F" w:rsidRPr="00F65CE9" w:rsidRDefault="003C5B5F" w:rsidP="00B611F2">
            <w:pPr>
              <w:pStyle w:val="TableText"/>
              <w:rPr>
                <w:rFonts w:asciiTheme="minorHAnsi" w:hAnsiTheme="minorHAnsi"/>
                <w:sz w:val="22"/>
                <w:szCs w:val="22"/>
              </w:rPr>
            </w:pPr>
          </w:p>
        </w:tc>
        <w:tc>
          <w:tcPr>
            <w:tcW w:w="1062" w:type="dxa"/>
          </w:tcPr>
          <w:p w14:paraId="526A8BE4" w14:textId="77777777" w:rsidR="003C5B5F" w:rsidRPr="00F65CE9" w:rsidRDefault="003C5B5F" w:rsidP="00B611F2">
            <w:pPr>
              <w:pStyle w:val="TableText"/>
              <w:rPr>
                <w:rFonts w:asciiTheme="minorHAnsi" w:hAnsiTheme="minorHAnsi"/>
                <w:sz w:val="22"/>
                <w:szCs w:val="22"/>
              </w:rPr>
            </w:pPr>
          </w:p>
        </w:tc>
      </w:tr>
      <w:tr w:rsidR="003C5B5F" w:rsidRPr="00F65CE9" w14:paraId="753EB750" w14:textId="77777777" w:rsidTr="0066578D">
        <w:trPr>
          <w:trHeight w:val="288"/>
          <w:jc w:val="center"/>
        </w:trPr>
        <w:tc>
          <w:tcPr>
            <w:tcW w:w="4921" w:type="dxa"/>
          </w:tcPr>
          <w:p w14:paraId="0BAB4B2E" w14:textId="77777777" w:rsidR="003C5B5F" w:rsidRPr="00F65CE9" w:rsidRDefault="003C5B5F" w:rsidP="00B611F2">
            <w:pPr>
              <w:pStyle w:val="TableText"/>
              <w:rPr>
                <w:rFonts w:asciiTheme="minorHAnsi" w:hAnsiTheme="minorHAnsi"/>
                <w:sz w:val="22"/>
                <w:szCs w:val="22"/>
              </w:rPr>
            </w:pPr>
          </w:p>
        </w:tc>
        <w:tc>
          <w:tcPr>
            <w:tcW w:w="1158" w:type="dxa"/>
          </w:tcPr>
          <w:p w14:paraId="456FE619" w14:textId="77777777" w:rsidR="003C5B5F" w:rsidRPr="00F65CE9" w:rsidRDefault="003C5B5F" w:rsidP="00B611F2">
            <w:pPr>
              <w:pStyle w:val="TableText"/>
              <w:rPr>
                <w:rFonts w:asciiTheme="minorHAnsi" w:hAnsiTheme="minorHAnsi"/>
                <w:sz w:val="22"/>
                <w:szCs w:val="22"/>
              </w:rPr>
            </w:pPr>
          </w:p>
        </w:tc>
        <w:tc>
          <w:tcPr>
            <w:tcW w:w="1080" w:type="dxa"/>
          </w:tcPr>
          <w:p w14:paraId="70DB245F" w14:textId="77777777" w:rsidR="003C5B5F" w:rsidRPr="00F65CE9" w:rsidRDefault="003C5B5F" w:rsidP="00B611F2">
            <w:pPr>
              <w:pStyle w:val="TableText"/>
              <w:rPr>
                <w:rFonts w:asciiTheme="minorHAnsi" w:hAnsiTheme="minorHAnsi"/>
                <w:sz w:val="22"/>
                <w:szCs w:val="22"/>
              </w:rPr>
            </w:pPr>
          </w:p>
        </w:tc>
        <w:tc>
          <w:tcPr>
            <w:tcW w:w="1080" w:type="dxa"/>
          </w:tcPr>
          <w:p w14:paraId="220F41CE" w14:textId="77777777" w:rsidR="003C5B5F" w:rsidRPr="00F65CE9" w:rsidRDefault="003C5B5F" w:rsidP="00B611F2">
            <w:pPr>
              <w:pStyle w:val="TableText"/>
              <w:rPr>
                <w:rFonts w:asciiTheme="minorHAnsi" w:hAnsiTheme="minorHAnsi"/>
                <w:sz w:val="22"/>
                <w:szCs w:val="22"/>
              </w:rPr>
            </w:pPr>
          </w:p>
        </w:tc>
        <w:tc>
          <w:tcPr>
            <w:tcW w:w="1062" w:type="dxa"/>
          </w:tcPr>
          <w:p w14:paraId="3E5C47E3" w14:textId="77777777" w:rsidR="003C5B5F" w:rsidRPr="00F65CE9" w:rsidRDefault="003C5B5F" w:rsidP="00B611F2">
            <w:pPr>
              <w:pStyle w:val="TableText"/>
              <w:rPr>
                <w:rFonts w:asciiTheme="minorHAnsi" w:hAnsiTheme="minorHAnsi"/>
                <w:sz w:val="22"/>
                <w:szCs w:val="22"/>
              </w:rPr>
            </w:pPr>
          </w:p>
        </w:tc>
      </w:tr>
      <w:tr w:rsidR="003C5B5F" w:rsidRPr="00F65CE9" w14:paraId="4578B055" w14:textId="77777777" w:rsidTr="0066578D">
        <w:trPr>
          <w:trHeight w:val="288"/>
          <w:jc w:val="center"/>
        </w:trPr>
        <w:tc>
          <w:tcPr>
            <w:tcW w:w="4921" w:type="dxa"/>
          </w:tcPr>
          <w:p w14:paraId="020B6ED4" w14:textId="77777777" w:rsidR="003C5B5F" w:rsidRPr="00F65CE9" w:rsidRDefault="003C5B5F" w:rsidP="00B611F2">
            <w:pPr>
              <w:pStyle w:val="TableText"/>
              <w:rPr>
                <w:rFonts w:asciiTheme="minorHAnsi" w:hAnsiTheme="minorHAnsi"/>
                <w:sz w:val="22"/>
                <w:szCs w:val="22"/>
              </w:rPr>
            </w:pPr>
          </w:p>
        </w:tc>
        <w:tc>
          <w:tcPr>
            <w:tcW w:w="1158" w:type="dxa"/>
          </w:tcPr>
          <w:p w14:paraId="0BA76AC0" w14:textId="77777777" w:rsidR="003C5B5F" w:rsidRPr="00F65CE9" w:rsidRDefault="003C5B5F" w:rsidP="00B611F2">
            <w:pPr>
              <w:pStyle w:val="TableText"/>
              <w:rPr>
                <w:rFonts w:asciiTheme="minorHAnsi" w:hAnsiTheme="minorHAnsi"/>
                <w:sz w:val="22"/>
                <w:szCs w:val="22"/>
              </w:rPr>
            </w:pPr>
          </w:p>
        </w:tc>
        <w:tc>
          <w:tcPr>
            <w:tcW w:w="1080" w:type="dxa"/>
          </w:tcPr>
          <w:p w14:paraId="30B6EFEA" w14:textId="77777777" w:rsidR="003C5B5F" w:rsidRPr="00F65CE9" w:rsidRDefault="003C5B5F" w:rsidP="00B611F2">
            <w:pPr>
              <w:pStyle w:val="TableText"/>
              <w:rPr>
                <w:rFonts w:asciiTheme="minorHAnsi" w:hAnsiTheme="minorHAnsi"/>
                <w:sz w:val="22"/>
                <w:szCs w:val="22"/>
              </w:rPr>
            </w:pPr>
          </w:p>
        </w:tc>
        <w:tc>
          <w:tcPr>
            <w:tcW w:w="1080" w:type="dxa"/>
          </w:tcPr>
          <w:p w14:paraId="751EBC43" w14:textId="77777777" w:rsidR="003C5B5F" w:rsidRPr="00F65CE9" w:rsidRDefault="003C5B5F" w:rsidP="00B611F2">
            <w:pPr>
              <w:pStyle w:val="TableText"/>
              <w:rPr>
                <w:rFonts w:asciiTheme="minorHAnsi" w:hAnsiTheme="minorHAnsi"/>
                <w:sz w:val="22"/>
                <w:szCs w:val="22"/>
              </w:rPr>
            </w:pPr>
          </w:p>
        </w:tc>
        <w:tc>
          <w:tcPr>
            <w:tcW w:w="1062" w:type="dxa"/>
          </w:tcPr>
          <w:p w14:paraId="3729463F" w14:textId="77777777" w:rsidR="003C5B5F" w:rsidRPr="00F65CE9" w:rsidRDefault="003C5B5F" w:rsidP="00B611F2">
            <w:pPr>
              <w:pStyle w:val="TableText"/>
              <w:rPr>
                <w:rFonts w:asciiTheme="minorHAnsi" w:hAnsiTheme="minorHAnsi"/>
                <w:sz w:val="22"/>
                <w:szCs w:val="22"/>
              </w:rPr>
            </w:pPr>
          </w:p>
        </w:tc>
      </w:tr>
      <w:tr w:rsidR="003C5B5F" w:rsidRPr="00F65CE9" w14:paraId="37F69529" w14:textId="77777777" w:rsidTr="0066578D">
        <w:trPr>
          <w:trHeight w:val="288"/>
          <w:jc w:val="center"/>
        </w:trPr>
        <w:tc>
          <w:tcPr>
            <w:tcW w:w="9301" w:type="dxa"/>
            <w:gridSpan w:val="5"/>
            <w:shd w:val="clear" w:color="auto" w:fill="BCC589"/>
            <w:vAlign w:val="bottom"/>
          </w:tcPr>
          <w:p w14:paraId="421197BA" w14:textId="77777777" w:rsidR="003C5B5F" w:rsidRPr="00F65CE9" w:rsidRDefault="003C5B5F" w:rsidP="00B611F2">
            <w:pPr>
              <w:pStyle w:val="TableText"/>
              <w:rPr>
                <w:rFonts w:asciiTheme="minorHAnsi" w:hAnsiTheme="minorHAnsi"/>
                <w:sz w:val="22"/>
                <w:szCs w:val="22"/>
              </w:rPr>
            </w:pPr>
            <w:r w:rsidRPr="00F65CE9">
              <w:rPr>
                <w:rFonts w:asciiTheme="minorHAnsi" w:hAnsiTheme="minorHAnsi"/>
                <w:sz w:val="22"/>
                <w:szCs w:val="22"/>
                <w:shd w:val="clear" w:color="auto" w:fill="BCC589"/>
              </w:rPr>
              <w:t>Perceived self-efficacy:</w:t>
            </w:r>
            <w:r w:rsidRPr="00F65CE9">
              <w:rPr>
                <w:rFonts w:asciiTheme="minorHAnsi" w:hAnsiTheme="minorHAnsi"/>
                <w:sz w:val="22"/>
                <w:szCs w:val="22"/>
              </w:rPr>
              <w:t xml:space="preserve"> What makes it more difficult to do the Behavior?</w:t>
            </w:r>
          </w:p>
        </w:tc>
      </w:tr>
      <w:tr w:rsidR="003C5B5F" w:rsidRPr="00F65CE9" w14:paraId="10DC37EB" w14:textId="77777777" w:rsidTr="0066578D">
        <w:trPr>
          <w:trHeight w:val="288"/>
          <w:jc w:val="center"/>
        </w:trPr>
        <w:tc>
          <w:tcPr>
            <w:tcW w:w="4921" w:type="dxa"/>
          </w:tcPr>
          <w:p w14:paraId="09C51087" w14:textId="77777777" w:rsidR="003C5B5F" w:rsidRPr="00F65CE9" w:rsidRDefault="003C5B5F" w:rsidP="00B611F2">
            <w:pPr>
              <w:pStyle w:val="TableText"/>
              <w:rPr>
                <w:rFonts w:asciiTheme="minorHAnsi" w:hAnsiTheme="minorHAnsi"/>
                <w:sz w:val="22"/>
                <w:szCs w:val="22"/>
              </w:rPr>
            </w:pPr>
          </w:p>
        </w:tc>
        <w:tc>
          <w:tcPr>
            <w:tcW w:w="1158" w:type="dxa"/>
          </w:tcPr>
          <w:p w14:paraId="6817BB38" w14:textId="77777777" w:rsidR="003C5B5F" w:rsidRPr="00F65CE9" w:rsidRDefault="003C5B5F" w:rsidP="00B611F2">
            <w:pPr>
              <w:pStyle w:val="TableText"/>
              <w:rPr>
                <w:rFonts w:asciiTheme="minorHAnsi" w:hAnsiTheme="minorHAnsi"/>
                <w:sz w:val="22"/>
                <w:szCs w:val="22"/>
              </w:rPr>
            </w:pPr>
          </w:p>
        </w:tc>
        <w:tc>
          <w:tcPr>
            <w:tcW w:w="1080" w:type="dxa"/>
          </w:tcPr>
          <w:p w14:paraId="71764BAD" w14:textId="77777777" w:rsidR="003C5B5F" w:rsidRPr="00F65CE9" w:rsidRDefault="003C5B5F" w:rsidP="00B611F2">
            <w:pPr>
              <w:pStyle w:val="TableText"/>
              <w:rPr>
                <w:rFonts w:asciiTheme="minorHAnsi" w:hAnsiTheme="minorHAnsi"/>
                <w:sz w:val="22"/>
                <w:szCs w:val="22"/>
              </w:rPr>
            </w:pPr>
          </w:p>
        </w:tc>
        <w:tc>
          <w:tcPr>
            <w:tcW w:w="1080" w:type="dxa"/>
          </w:tcPr>
          <w:p w14:paraId="6242211C" w14:textId="77777777" w:rsidR="003C5B5F" w:rsidRPr="00F65CE9" w:rsidRDefault="003C5B5F" w:rsidP="00B611F2">
            <w:pPr>
              <w:pStyle w:val="TableText"/>
              <w:rPr>
                <w:rFonts w:asciiTheme="minorHAnsi" w:hAnsiTheme="minorHAnsi"/>
                <w:sz w:val="22"/>
                <w:szCs w:val="22"/>
              </w:rPr>
            </w:pPr>
          </w:p>
        </w:tc>
        <w:tc>
          <w:tcPr>
            <w:tcW w:w="1062" w:type="dxa"/>
          </w:tcPr>
          <w:p w14:paraId="1DFD135A" w14:textId="77777777" w:rsidR="003C5B5F" w:rsidRPr="00F65CE9" w:rsidRDefault="003C5B5F" w:rsidP="00B611F2">
            <w:pPr>
              <w:pStyle w:val="TableText"/>
              <w:rPr>
                <w:rFonts w:asciiTheme="minorHAnsi" w:hAnsiTheme="minorHAnsi"/>
                <w:sz w:val="22"/>
                <w:szCs w:val="22"/>
              </w:rPr>
            </w:pPr>
          </w:p>
        </w:tc>
      </w:tr>
      <w:tr w:rsidR="003C5B5F" w:rsidRPr="00F65CE9" w14:paraId="4D4C1956" w14:textId="77777777" w:rsidTr="0066578D">
        <w:trPr>
          <w:trHeight w:val="288"/>
          <w:jc w:val="center"/>
        </w:trPr>
        <w:tc>
          <w:tcPr>
            <w:tcW w:w="4921" w:type="dxa"/>
          </w:tcPr>
          <w:p w14:paraId="6B59EC23" w14:textId="77777777" w:rsidR="003C5B5F" w:rsidRPr="00F65CE9" w:rsidRDefault="003C5B5F" w:rsidP="00B611F2">
            <w:pPr>
              <w:pStyle w:val="TableText"/>
              <w:rPr>
                <w:rFonts w:asciiTheme="minorHAnsi" w:hAnsiTheme="minorHAnsi"/>
                <w:sz w:val="22"/>
                <w:szCs w:val="22"/>
              </w:rPr>
            </w:pPr>
          </w:p>
        </w:tc>
        <w:tc>
          <w:tcPr>
            <w:tcW w:w="1158" w:type="dxa"/>
          </w:tcPr>
          <w:p w14:paraId="73C4FCA3" w14:textId="77777777" w:rsidR="003C5B5F" w:rsidRPr="00F65CE9" w:rsidRDefault="003C5B5F" w:rsidP="00B611F2">
            <w:pPr>
              <w:pStyle w:val="TableText"/>
              <w:rPr>
                <w:rFonts w:asciiTheme="minorHAnsi" w:hAnsiTheme="minorHAnsi"/>
                <w:sz w:val="22"/>
                <w:szCs w:val="22"/>
              </w:rPr>
            </w:pPr>
          </w:p>
        </w:tc>
        <w:tc>
          <w:tcPr>
            <w:tcW w:w="1080" w:type="dxa"/>
          </w:tcPr>
          <w:p w14:paraId="671CF837" w14:textId="77777777" w:rsidR="003C5B5F" w:rsidRPr="00F65CE9" w:rsidRDefault="003C5B5F" w:rsidP="00B611F2">
            <w:pPr>
              <w:pStyle w:val="TableText"/>
              <w:rPr>
                <w:rFonts w:asciiTheme="minorHAnsi" w:hAnsiTheme="minorHAnsi"/>
                <w:sz w:val="22"/>
                <w:szCs w:val="22"/>
              </w:rPr>
            </w:pPr>
          </w:p>
        </w:tc>
        <w:tc>
          <w:tcPr>
            <w:tcW w:w="1080" w:type="dxa"/>
          </w:tcPr>
          <w:p w14:paraId="5D6B51B0" w14:textId="77777777" w:rsidR="003C5B5F" w:rsidRPr="00F65CE9" w:rsidRDefault="003C5B5F" w:rsidP="00B611F2">
            <w:pPr>
              <w:pStyle w:val="TableText"/>
              <w:rPr>
                <w:rFonts w:asciiTheme="minorHAnsi" w:hAnsiTheme="minorHAnsi"/>
                <w:sz w:val="22"/>
                <w:szCs w:val="22"/>
              </w:rPr>
            </w:pPr>
          </w:p>
        </w:tc>
        <w:tc>
          <w:tcPr>
            <w:tcW w:w="1062" w:type="dxa"/>
          </w:tcPr>
          <w:p w14:paraId="7929A281" w14:textId="77777777" w:rsidR="003C5B5F" w:rsidRPr="00F65CE9" w:rsidRDefault="003C5B5F" w:rsidP="00B611F2">
            <w:pPr>
              <w:pStyle w:val="TableText"/>
              <w:rPr>
                <w:rFonts w:asciiTheme="minorHAnsi" w:hAnsiTheme="minorHAnsi"/>
                <w:sz w:val="22"/>
                <w:szCs w:val="22"/>
              </w:rPr>
            </w:pPr>
          </w:p>
        </w:tc>
      </w:tr>
      <w:tr w:rsidR="003C5B5F" w:rsidRPr="00F65CE9" w14:paraId="793B0704" w14:textId="77777777" w:rsidTr="0066578D">
        <w:trPr>
          <w:trHeight w:val="288"/>
          <w:jc w:val="center"/>
        </w:trPr>
        <w:tc>
          <w:tcPr>
            <w:tcW w:w="4921" w:type="dxa"/>
          </w:tcPr>
          <w:p w14:paraId="7B74D66C" w14:textId="77777777" w:rsidR="003C5B5F" w:rsidRPr="00F65CE9" w:rsidRDefault="003C5B5F" w:rsidP="00B611F2">
            <w:pPr>
              <w:pStyle w:val="TableText"/>
              <w:rPr>
                <w:rFonts w:asciiTheme="minorHAnsi" w:hAnsiTheme="minorHAnsi"/>
                <w:sz w:val="22"/>
                <w:szCs w:val="22"/>
              </w:rPr>
            </w:pPr>
          </w:p>
        </w:tc>
        <w:tc>
          <w:tcPr>
            <w:tcW w:w="1158" w:type="dxa"/>
          </w:tcPr>
          <w:p w14:paraId="4C52F9CD" w14:textId="77777777" w:rsidR="003C5B5F" w:rsidRPr="00F65CE9" w:rsidRDefault="003C5B5F" w:rsidP="00B611F2">
            <w:pPr>
              <w:pStyle w:val="TableText"/>
              <w:rPr>
                <w:rFonts w:asciiTheme="minorHAnsi" w:hAnsiTheme="minorHAnsi"/>
                <w:sz w:val="22"/>
                <w:szCs w:val="22"/>
              </w:rPr>
            </w:pPr>
          </w:p>
        </w:tc>
        <w:tc>
          <w:tcPr>
            <w:tcW w:w="1080" w:type="dxa"/>
          </w:tcPr>
          <w:p w14:paraId="2645FE06" w14:textId="77777777" w:rsidR="003C5B5F" w:rsidRPr="00F65CE9" w:rsidRDefault="003C5B5F" w:rsidP="00B611F2">
            <w:pPr>
              <w:pStyle w:val="TableText"/>
              <w:rPr>
                <w:rFonts w:asciiTheme="minorHAnsi" w:hAnsiTheme="minorHAnsi"/>
                <w:sz w:val="22"/>
                <w:szCs w:val="22"/>
              </w:rPr>
            </w:pPr>
          </w:p>
        </w:tc>
        <w:tc>
          <w:tcPr>
            <w:tcW w:w="1080" w:type="dxa"/>
          </w:tcPr>
          <w:p w14:paraId="662EE9C5" w14:textId="77777777" w:rsidR="003C5B5F" w:rsidRPr="00F65CE9" w:rsidRDefault="003C5B5F" w:rsidP="00B611F2">
            <w:pPr>
              <w:pStyle w:val="TableText"/>
              <w:rPr>
                <w:rFonts w:asciiTheme="minorHAnsi" w:hAnsiTheme="minorHAnsi"/>
                <w:sz w:val="22"/>
                <w:szCs w:val="22"/>
              </w:rPr>
            </w:pPr>
          </w:p>
        </w:tc>
        <w:tc>
          <w:tcPr>
            <w:tcW w:w="1062" w:type="dxa"/>
          </w:tcPr>
          <w:p w14:paraId="30CB103F" w14:textId="77777777" w:rsidR="003C5B5F" w:rsidRPr="00F65CE9" w:rsidRDefault="003C5B5F" w:rsidP="00B611F2">
            <w:pPr>
              <w:pStyle w:val="TableText"/>
              <w:rPr>
                <w:rFonts w:asciiTheme="minorHAnsi" w:hAnsiTheme="minorHAnsi"/>
                <w:sz w:val="22"/>
                <w:szCs w:val="22"/>
              </w:rPr>
            </w:pPr>
          </w:p>
        </w:tc>
      </w:tr>
      <w:tr w:rsidR="003C5B5F" w:rsidRPr="00F65CE9" w14:paraId="13CE06F1" w14:textId="77777777" w:rsidTr="0066578D">
        <w:trPr>
          <w:trHeight w:val="288"/>
          <w:jc w:val="center"/>
        </w:trPr>
        <w:tc>
          <w:tcPr>
            <w:tcW w:w="4921" w:type="dxa"/>
          </w:tcPr>
          <w:p w14:paraId="68892541" w14:textId="77777777" w:rsidR="003C5B5F" w:rsidRPr="00F65CE9" w:rsidRDefault="003C5B5F" w:rsidP="00B611F2">
            <w:pPr>
              <w:pStyle w:val="TableText"/>
              <w:rPr>
                <w:rFonts w:asciiTheme="minorHAnsi" w:hAnsiTheme="minorHAnsi"/>
                <w:sz w:val="22"/>
                <w:szCs w:val="22"/>
              </w:rPr>
            </w:pPr>
          </w:p>
        </w:tc>
        <w:tc>
          <w:tcPr>
            <w:tcW w:w="1158" w:type="dxa"/>
          </w:tcPr>
          <w:p w14:paraId="706711BE" w14:textId="77777777" w:rsidR="003C5B5F" w:rsidRPr="00F65CE9" w:rsidRDefault="003C5B5F" w:rsidP="00B611F2">
            <w:pPr>
              <w:pStyle w:val="TableText"/>
              <w:rPr>
                <w:rFonts w:asciiTheme="minorHAnsi" w:hAnsiTheme="minorHAnsi"/>
                <w:sz w:val="22"/>
                <w:szCs w:val="22"/>
              </w:rPr>
            </w:pPr>
          </w:p>
        </w:tc>
        <w:tc>
          <w:tcPr>
            <w:tcW w:w="1080" w:type="dxa"/>
          </w:tcPr>
          <w:p w14:paraId="3D208BC7" w14:textId="77777777" w:rsidR="003C5B5F" w:rsidRPr="00F65CE9" w:rsidRDefault="003C5B5F" w:rsidP="00B611F2">
            <w:pPr>
              <w:pStyle w:val="TableText"/>
              <w:rPr>
                <w:rFonts w:asciiTheme="minorHAnsi" w:hAnsiTheme="minorHAnsi"/>
                <w:sz w:val="22"/>
                <w:szCs w:val="22"/>
              </w:rPr>
            </w:pPr>
          </w:p>
        </w:tc>
        <w:tc>
          <w:tcPr>
            <w:tcW w:w="1080" w:type="dxa"/>
          </w:tcPr>
          <w:p w14:paraId="249F1E8C" w14:textId="77777777" w:rsidR="003C5B5F" w:rsidRPr="00F65CE9" w:rsidRDefault="003C5B5F" w:rsidP="00B611F2">
            <w:pPr>
              <w:pStyle w:val="TableText"/>
              <w:rPr>
                <w:rFonts w:asciiTheme="minorHAnsi" w:hAnsiTheme="minorHAnsi"/>
                <w:sz w:val="22"/>
                <w:szCs w:val="22"/>
              </w:rPr>
            </w:pPr>
          </w:p>
        </w:tc>
        <w:tc>
          <w:tcPr>
            <w:tcW w:w="1062" w:type="dxa"/>
          </w:tcPr>
          <w:p w14:paraId="07639EC1" w14:textId="77777777" w:rsidR="003C5B5F" w:rsidRPr="00F65CE9" w:rsidRDefault="003C5B5F" w:rsidP="00B611F2">
            <w:pPr>
              <w:pStyle w:val="TableText"/>
              <w:rPr>
                <w:rFonts w:asciiTheme="minorHAnsi" w:hAnsiTheme="minorHAnsi"/>
                <w:sz w:val="22"/>
                <w:szCs w:val="22"/>
              </w:rPr>
            </w:pPr>
          </w:p>
        </w:tc>
      </w:tr>
      <w:tr w:rsidR="003C5B5F" w:rsidRPr="00F65CE9" w14:paraId="6264C6C5" w14:textId="77777777" w:rsidTr="0066578D">
        <w:trPr>
          <w:trHeight w:val="288"/>
          <w:jc w:val="center"/>
        </w:trPr>
        <w:tc>
          <w:tcPr>
            <w:tcW w:w="4921" w:type="dxa"/>
          </w:tcPr>
          <w:p w14:paraId="61ED0133" w14:textId="77777777" w:rsidR="003C5B5F" w:rsidRPr="00F65CE9" w:rsidRDefault="003C5B5F" w:rsidP="00B611F2">
            <w:pPr>
              <w:pStyle w:val="TableText"/>
              <w:rPr>
                <w:rFonts w:asciiTheme="minorHAnsi" w:hAnsiTheme="minorHAnsi"/>
                <w:sz w:val="22"/>
                <w:szCs w:val="22"/>
              </w:rPr>
            </w:pPr>
          </w:p>
        </w:tc>
        <w:tc>
          <w:tcPr>
            <w:tcW w:w="1158" w:type="dxa"/>
          </w:tcPr>
          <w:p w14:paraId="5C53DD77" w14:textId="77777777" w:rsidR="003C5B5F" w:rsidRPr="00F65CE9" w:rsidRDefault="003C5B5F" w:rsidP="00B611F2">
            <w:pPr>
              <w:pStyle w:val="TableText"/>
              <w:rPr>
                <w:rFonts w:asciiTheme="minorHAnsi" w:hAnsiTheme="minorHAnsi"/>
                <w:sz w:val="22"/>
                <w:szCs w:val="22"/>
              </w:rPr>
            </w:pPr>
          </w:p>
        </w:tc>
        <w:tc>
          <w:tcPr>
            <w:tcW w:w="1080" w:type="dxa"/>
          </w:tcPr>
          <w:p w14:paraId="1863F334" w14:textId="77777777" w:rsidR="003C5B5F" w:rsidRPr="00F65CE9" w:rsidRDefault="003C5B5F" w:rsidP="00B611F2">
            <w:pPr>
              <w:pStyle w:val="TableText"/>
              <w:rPr>
                <w:rFonts w:asciiTheme="minorHAnsi" w:hAnsiTheme="minorHAnsi"/>
                <w:sz w:val="22"/>
                <w:szCs w:val="22"/>
              </w:rPr>
            </w:pPr>
          </w:p>
        </w:tc>
        <w:tc>
          <w:tcPr>
            <w:tcW w:w="1080" w:type="dxa"/>
          </w:tcPr>
          <w:p w14:paraId="4D75C49E" w14:textId="77777777" w:rsidR="003C5B5F" w:rsidRPr="00F65CE9" w:rsidRDefault="003C5B5F" w:rsidP="00B611F2">
            <w:pPr>
              <w:pStyle w:val="TableText"/>
              <w:rPr>
                <w:rFonts w:asciiTheme="minorHAnsi" w:hAnsiTheme="minorHAnsi"/>
                <w:sz w:val="22"/>
                <w:szCs w:val="22"/>
              </w:rPr>
            </w:pPr>
          </w:p>
        </w:tc>
        <w:tc>
          <w:tcPr>
            <w:tcW w:w="1062" w:type="dxa"/>
          </w:tcPr>
          <w:p w14:paraId="3A04BA1D" w14:textId="77777777" w:rsidR="003C5B5F" w:rsidRPr="00F65CE9" w:rsidRDefault="003C5B5F" w:rsidP="00B611F2">
            <w:pPr>
              <w:pStyle w:val="TableText"/>
              <w:rPr>
                <w:rFonts w:asciiTheme="minorHAnsi" w:hAnsiTheme="minorHAnsi"/>
                <w:sz w:val="22"/>
                <w:szCs w:val="22"/>
              </w:rPr>
            </w:pPr>
          </w:p>
        </w:tc>
      </w:tr>
      <w:tr w:rsidR="003C5B5F" w:rsidRPr="00F65CE9" w14:paraId="0FB03A91" w14:textId="77777777" w:rsidTr="0066578D">
        <w:trPr>
          <w:trHeight w:val="288"/>
          <w:jc w:val="center"/>
        </w:trPr>
        <w:tc>
          <w:tcPr>
            <w:tcW w:w="4921" w:type="dxa"/>
          </w:tcPr>
          <w:p w14:paraId="4F2A6468" w14:textId="77777777" w:rsidR="003C5B5F" w:rsidRPr="00F65CE9" w:rsidRDefault="003C5B5F" w:rsidP="00B611F2">
            <w:pPr>
              <w:pStyle w:val="TableText"/>
              <w:rPr>
                <w:rFonts w:asciiTheme="minorHAnsi" w:hAnsiTheme="minorHAnsi"/>
                <w:sz w:val="22"/>
                <w:szCs w:val="22"/>
              </w:rPr>
            </w:pPr>
          </w:p>
        </w:tc>
        <w:tc>
          <w:tcPr>
            <w:tcW w:w="1158" w:type="dxa"/>
          </w:tcPr>
          <w:p w14:paraId="285AD8C0" w14:textId="77777777" w:rsidR="003C5B5F" w:rsidRPr="00F65CE9" w:rsidRDefault="003C5B5F" w:rsidP="00B611F2">
            <w:pPr>
              <w:pStyle w:val="TableText"/>
              <w:rPr>
                <w:rFonts w:asciiTheme="minorHAnsi" w:hAnsiTheme="minorHAnsi"/>
                <w:sz w:val="22"/>
                <w:szCs w:val="22"/>
              </w:rPr>
            </w:pPr>
          </w:p>
        </w:tc>
        <w:tc>
          <w:tcPr>
            <w:tcW w:w="1080" w:type="dxa"/>
          </w:tcPr>
          <w:p w14:paraId="403A17F7" w14:textId="77777777" w:rsidR="003C5B5F" w:rsidRPr="00F65CE9" w:rsidRDefault="003C5B5F" w:rsidP="00B611F2">
            <w:pPr>
              <w:pStyle w:val="TableText"/>
              <w:rPr>
                <w:rFonts w:asciiTheme="minorHAnsi" w:hAnsiTheme="minorHAnsi"/>
                <w:sz w:val="22"/>
                <w:szCs w:val="22"/>
              </w:rPr>
            </w:pPr>
          </w:p>
        </w:tc>
        <w:tc>
          <w:tcPr>
            <w:tcW w:w="1080" w:type="dxa"/>
          </w:tcPr>
          <w:p w14:paraId="0FB62CE2" w14:textId="77777777" w:rsidR="003C5B5F" w:rsidRPr="00F65CE9" w:rsidRDefault="003C5B5F" w:rsidP="00B611F2">
            <w:pPr>
              <w:pStyle w:val="TableText"/>
              <w:rPr>
                <w:rFonts w:asciiTheme="minorHAnsi" w:hAnsiTheme="minorHAnsi"/>
                <w:sz w:val="22"/>
                <w:szCs w:val="22"/>
              </w:rPr>
            </w:pPr>
          </w:p>
        </w:tc>
        <w:tc>
          <w:tcPr>
            <w:tcW w:w="1062" w:type="dxa"/>
          </w:tcPr>
          <w:p w14:paraId="5AE49EE2" w14:textId="77777777" w:rsidR="003C5B5F" w:rsidRPr="00F65CE9" w:rsidRDefault="003C5B5F" w:rsidP="00B611F2">
            <w:pPr>
              <w:pStyle w:val="TableText"/>
              <w:rPr>
                <w:rFonts w:asciiTheme="minorHAnsi" w:hAnsiTheme="minorHAnsi"/>
                <w:sz w:val="22"/>
                <w:szCs w:val="22"/>
              </w:rPr>
            </w:pPr>
          </w:p>
        </w:tc>
      </w:tr>
      <w:tr w:rsidR="003C5B5F" w:rsidRPr="00F65CE9" w14:paraId="12D1D010" w14:textId="77777777" w:rsidTr="0066578D">
        <w:trPr>
          <w:trHeight w:val="288"/>
          <w:jc w:val="center"/>
        </w:trPr>
        <w:tc>
          <w:tcPr>
            <w:tcW w:w="4921" w:type="dxa"/>
          </w:tcPr>
          <w:p w14:paraId="76C386D1" w14:textId="77777777" w:rsidR="003C5B5F" w:rsidRPr="00F65CE9" w:rsidRDefault="003C5B5F" w:rsidP="00B611F2">
            <w:pPr>
              <w:pStyle w:val="TableText"/>
              <w:rPr>
                <w:rFonts w:asciiTheme="minorHAnsi" w:hAnsiTheme="minorHAnsi"/>
                <w:sz w:val="22"/>
                <w:szCs w:val="22"/>
              </w:rPr>
            </w:pPr>
          </w:p>
        </w:tc>
        <w:tc>
          <w:tcPr>
            <w:tcW w:w="1158" w:type="dxa"/>
          </w:tcPr>
          <w:p w14:paraId="4617FE54" w14:textId="77777777" w:rsidR="003C5B5F" w:rsidRPr="00F65CE9" w:rsidRDefault="003C5B5F" w:rsidP="00B611F2">
            <w:pPr>
              <w:pStyle w:val="TableText"/>
              <w:rPr>
                <w:rFonts w:asciiTheme="minorHAnsi" w:hAnsiTheme="minorHAnsi"/>
                <w:sz w:val="22"/>
                <w:szCs w:val="22"/>
              </w:rPr>
            </w:pPr>
          </w:p>
        </w:tc>
        <w:tc>
          <w:tcPr>
            <w:tcW w:w="1080" w:type="dxa"/>
          </w:tcPr>
          <w:p w14:paraId="2184C6D7" w14:textId="77777777" w:rsidR="003C5B5F" w:rsidRPr="00F65CE9" w:rsidRDefault="003C5B5F" w:rsidP="00B611F2">
            <w:pPr>
              <w:pStyle w:val="TableText"/>
              <w:rPr>
                <w:rFonts w:asciiTheme="minorHAnsi" w:hAnsiTheme="minorHAnsi"/>
                <w:sz w:val="22"/>
                <w:szCs w:val="22"/>
              </w:rPr>
            </w:pPr>
          </w:p>
        </w:tc>
        <w:tc>
          <w:tcPr>
            <w:tcW w:w="1080" w:type="dxa"/>
          </w:tcPr>
          <w:p w14:paraId="7DCCF646" w14:textId="77777777" w:rsidR="003C5B5F" w:rsidRPr="00F65CE9" w:rsidRDefault="003C5B5F" w:rsidP="00B611F2">
            <w:pPr>
              <w:pStyle w:val="TableText"/>
              <w:rPr>
                <w:rFonts w:asciiTheme="minorHAnsi" w:hAnsiTheme="minorHAnsi"/>
                <w:sz w:val="22"/>
                <w:szCs w:val="22"/>
              </w:rPr>
            </w:pPr>
          </w:p>
        </w:tc>
        <w:tc>
          <w:tcPr>
            <w:tcW w:w="1062" w:type="dxa"/>
          </w:tcPr>
          <w:p w14:paraId="3B10E945" w14:textId="77777777" w:rsidR="003C5B5F" w:rsidRPr="00F65CE9" w:rsidRDefault="003C5B5F" w:rsidP="00B611F2">
            <w:pPr>
              <w:pStyle w:val="TableText"/>
              <w:rPr>
                <w:rFonts w:asciiTheme="minorHAnsi" w:hAnsiTheme="minorHAnsi"/>
                <w:sz w:val="22"/>
                <w:szCs w:val="22"/>
              </w:rPr>
            </w:pPr>
          </w:p>
        </w:tc>
      </w:tr>
      <w:tr w:rsidR="003C5B5F" w:rsidRPr="00F65CE9" w14:paraId="0152DFDC" w14:textId="77777777" w:rsidTr="0066578D">
        <w:trPr>
          <w:trHeight w:val="288"/>
          <w:jc w:val="center"/>
        </w:trPr>
        <w:tc>
          <w:tcPr>
            <w:tcW w:w="4921" w:type="dxa"/>
          </w:tcPr>
          <w:p w14:paraId="1627C10B" w14:textId="77777777" w:rsidR="003C5B5F" w:rsidRPr="00F65CE9" w:rsidRDefault="003C5B5F" w:rsidP="00B611F2">
            <w:pPr>
              <w:pStyle w:val="TableText"/>
              <w:rPr>
                <w:rFonts w:asciiTheme="minorHAnsi" w:hAnsiTheme="minorHAnsi"/>
                <w:sz w:val="22"/>
                <w:szCs w:val="22"/>
              </w:rPr>
            </w:pPr>
          </w:p>
        </w:tc>
        <w:tc>
          <w:tcPr>
            <w:tcW w:w="1158" w:type="dxa"/>
          </w:tcPr>
          <w:p w14:paraId="0E258490" w14:textId="77777777" w:rsidR="003C5B5F" w:rsidRPr="00F65CE9" w:rsidRDefault="003C5B5F" w:rsidP="00B611F2">
            <w:pPr>
              <w:pStyle w:val="TableText"/>
              <w:rPr>
                <w:rFonts w:asciiTheme="minorHAnsi" w:hAnsiTheme="minorHAnsi"/>
                <w:sz w:val="22"/>
                <w:szCs w:val="22"/>
              </w:rPr>
            </w:pPr>
          </w:p>
        </w:tc>
        <w:tc>
          <w:tcPr>
            <w:tcW w:w="1080" w:type="dxa"/>
          </w:tcPr>
          <w:p w14:paraId="505B3951" w14:textId="77777777" w:rsidR="003C5B5F" w:rsidRPr="00F65CE9" w:rsidRDefault="003C5B5F" w:rsidP="00B611F2">
            <w:pPr>
              <w:pStyle w:val="TableText"/>
              <w:rPr>
                <w:rFonts w:asciiTheme="minorHAnsi" w:hAnsiTheme="minorHAnsi"/>
                <w:sz w:val="22"/>
                <w:szCs w:val="22"/>
              </w:rPr>
            </w:pPr>
          </w:p>
        </w:tc>
        <w:tc>
          <w:tcPr>
            <w:tcW w:w="1080" w:type="dxa"/>
          </w:tcPr>
          <w:p w14:paraId="56B2AA52" w14:textId="77777777" w:rsidR="003C5B5F" w:rsidRPr="00F65CE9" w:rsidRDefault="003C5B5F" w:rsidP="00B611F2">
            <w:pPr>
              <w:pStyle w:val="TableText"/>
              <w:rPr>
                <w:rFonts w:asciiTheme="minorHAnsi" w:hAnsiTheme="minorHAnsi"/>
                <w:sz w:val="22"/>
                <w:szCs w:val="22"/>
              </w:rPr>
            </w:pPr>
          </w:p>
        </w:tc>
        <w:tc>
          <w:tcPr>
            <w:tcW w:w="1062" w:type="dxa"/>
          </w:tcPr>
          <w:p w14:paraId="1F3CFA16" w14:textId="77777777" w:rsidR="003C5B5F" w:rsidRPr="00F65CE9" w:rsidRDefault="003C5B5F" w:rsidP="00B611F2">
            <w:pPr>
              <w:pStyle w:val="TableText"/>
              <w:rPr>
                <w:rFonts w:asciiTheme="minorHAnsi" w:hAnsiTheme="minorHAnsi"/>
                <w:sz w:val="22"/>
                <w:szCs w:val="22"/>
              </w:rPr>
            </w:pPr>
          </w:p>
        </w:tc>
      </w:tr>
      <w:tr w:rsidR="003C5B5F" w:rsidRPr="00F65CE9" w14:paraId="59D8071A" w14:textId="77777777" w:rsidTr="0066578D">
        <w:trPr>
          <w:trHeight w:val="288"/>
          <w:jc w:val="center"/>
        </w:trPr>
        <w:tc>
          <w:tcPr>
            <w:tcW w:w="9301" w:type="dxa"/>
            <w:gridSpan w:val="5"/>
            <w:shd w:val="clear" w:color="auto" w:fill="BCC589"/>
            <w:vAlign w:val="bottom"/>
          </w:tcPr>
          <w:p w14:paraId="6362A16F" w14:textId="77777777" w:rsidR="003C5B5F" w:rsidRPr="00F65CE9" w:rsidRDefault="003C5B5F" w:rsidP="00B611F2">
            <w:pPr>
              <w:pStyle w:val="TableText"/>
              <w:rPr>
                <w:rFonts w:asciiTheme="minorHAnsi" w:hAnsiTheme="minorHAnsi"/>
                <w:sz w:val="22"/>
                <w:szCs w:val="22"/>
              </w:rPr>
            </w:pPr>
            <w:r w:rsidRPr="00F65CE9">
              <w:rPr>
                <w:rFonts w:asciiTheme="minorHAnsi" w:hAnsiTheme="minorHAnsi"/>
                <w:sz w:val="22"/>
                <w:szCs w:val="22"/>
              </w:rPr>
              <w:t>Perceived social norms: Who would approve of/supports you doing the Behavior?</w:t>
            </w:r>
          </w:p>
        </w:tc>
      </w:tr>
      <w:tr w:rsidR="003C5B5F" w:rsidRPr="00F65CE9" w14:paraId="0965D682" w14:textId="77777777" w:rsidTr="0066578D">
        <w:trPr>
          <w:trHeight w:val="288"/>
          <w:jc w:val="center"/>
        </w:trPr>
        <w:tc>
          <w:tcPr>
            <w:tcW w:w="4921" w:type="dxa"/>
          </w:tcPr>
          <w:p w14:paraId="4F954557" w14:textId="77777777" w:rsidR="003C5B5F" w:rsidRPr="00F65CE9" w:rsidRDefault="003C5B5F" w:rsidP="00B611F2">
            <w:pPr>
              <w:pStyle w:val="TableText"/>
              <w:rPr>
                <w:rFonts w:asciiTheme="minorHAnsi" w:hAnsiTheme="minorHAnsi"/>
                <w:sz w:val="22"/>
                <w:szCs w:val="22"/>
              </w:rPr>
            </w:pPr>
          </w:p>
        </w:tc>
        <w:tc>
          <w:tcPr>
            <w:tcW w:w="1158" w:type="dxa"/>
          </w:tcPr>
          <w:p w14:paraId="2C91ECBA" w14:textId="77777777" w:rsidR="003C5B5F" w:rsidRPr="00F65CE9" w:rsidRDefault="003C5B5F" w:rsidP="00B611F2">
            <w:pPr>
              <w:pStyle w:val="TableText"/>
              <w:rPr>
                <w:rFonts w:asciiTheme="minorHAnsi" w:hAnsiTheme="minorHAnsi"/>
                <w:sz w:val="22"/>
                <w:szCs w:val="22"/>
              </w:rPr>
            </w:pPr>
          </w:p>
        </w:tc>
        <w:tc>
          <w:tcPr>
            <w:tcW w:w="1080" w:type="dxa"/>
          </w:tcPr>
          <w:p w14:paraId="75337867" w14:textId="77777777" w:rsidR="003C5B5F" w:rsidRPr="00F65CE9" w:rsidRDefault="003C5B5F" w:rsidP="00B611F2">
            <w:pPr>
              <w:pStyle w:val="TableText"/>
              <w:rPr>
                <w:rFonts w:asciiTheme="minorHAnsi" w:hAnsiTheme="minorHAnsi"/>
                <w:sz w:val="22"/>
                <w:szCs w:val="22"/>
              </w:rPr>
            </w:pPr>
          </w:p>
        </w:tc>
        <w:tc>
          <w:tcPr>
            <w:tcW w:w="1080" w:type="dxa"/>
          </w:tcPr>
          <w:p w14:paraId="529F09A4" w14:textId="77777777" w:rsidR="003C5B5F" w:rsidRPr="00F65CE9" w:rsidRDefault="003C5B5F" w:rsidP="00B611F2">
            <w:pPr>
              <w:pStyle w:val="TableText"/>
              <w:rPr>
                <w:rFonts w:asciiTheme="minorHAnsi" w:hAnsiTheme="minorHAnsi"/>
                <w:sz w:val="22"/>
                <w:szCs w:val="22"/>
              </w:rPr>
            </w:pPr>
          </w:p>
        </w:tc>
        <w:tc>
          <w:tcPr>
            <w:tcW w:w="1062" w:type="dxa"/>
          </w:tcPr>
          <w:p w14:paraId="3A41CD18" w14:textId="77777777" w:rsidR="003C5B5F" w:rsidRPr="00F65CE9" w:rsidRDefault="003C5B5F" w:rsidP="00B611F2">
            <w:pPr>
              <w:pStyle w:val="TableText"/>
              <w:rPr>
                <w:rFonts w:asciiTheme="minorHAnsi" w:hAnsiTheme="minorHAnsi"/>
                <w:sz w:val="22"/>
                <w:szCs w:val="22"/>
              </w:rPr>
            </w:pPr>
          </w:p>
        </w:tc>
      </w:tr>
      <w:tr w:rsidR="003C5B5F" w:rsidRPr="00F65CE9" w14:paraId="0FF5B7B4" w14:textId="77777777" w:rsidTr="0066578D">
        <w:trPr>
          <w:trHeight w:val="288"/>
          <w:jc w:val="center"/>
        </w:trPr>
        <w:tc>
          <w:tcPr>
            <w:tcW w:w="4921" w:type="dxa"/>
          </w:tcPr>
          <w:p w14:paraId="22E2E2F7" w14:textId="77777777" w:rsidR="003C5B5F" w:rsidRPr="00F65CE9" w:rsidRDefault="003C5B5F" w:rsidP="00B611F2">
            <w:pPr>
              <w:pStyle w:val="TableText"/>
              <w:rPr>
                <w:rFonts w:asciiTheme="minorHAnsi" w:hAnsiTheme="minorHAnsi"/>
                <w:sz w:val="22"/>
                <w:szCs w:val="22"/>
              </w:rPr>
            </w:pPr>
          </w:p>
        </w:tc>
        <w:tc>
          <w:tcPr>
            <w:tcW w:w="1158" w:type="dxa"/>
          </w:tcPr>
          <w:p w14:paraId="7529D7DF" w14:textId="77777777" w:rsidR="003C5B5F" w:rsidRPr="00F65CE9" w:rsidRDefault="003C5B5F" w:rsidP="00B611F2">
            <w:pPr>
              <w:pStyle w:val="TableText"/>
              <w:rPr>
                <w:rFonts w:asciiTheme="minorHAnsi" w:hAnsiTheme="minorHAnsi"/>
                <w:sz w:val="22"/>
                <w:szCs w:val="22"/>
              </w:rPr>
            </w:pPr>
          </w:p>
        </w:tc>
        <w:tc>
          <w:tcPr>
            <w:tcW w:w="1080" w:type="dxa"/>
          </w:tcPr>
          <w:p w14:paraId="614B846A" w14:textId="77777777" w:rsidR="003C5B5F" w:rsidRPr="00F65CE9" w:rsidRDefault="003C5B5F" w:rsidP="00B611F2">
            <w:pPr>
              <w:pStyle w:val="TableText"/>
              <w:rPr>
                <w:rFonts w:asciiTheme="minorHAnsi" w:hAnsiTheme="minorHAnsi"/>
                <w:sz w:val="22"/>
                <w:szCs w:val="22"/>
              </w:rPr>
            </w:pPr>
          </w:p>
        </w:tc>
        <w:tc>
          <w:tcPr>
            <w:tcW w:w="1080" w:type="dxa"/>
          </w:tcPr>
          <w:p w14:paraId="2923C0D5" w14:textId="77777777" w:rsidR="003C5B5F" w:rsidRPr="00F65CE9" w:rsidRDefault="003C5B5F" w:rsidP="00B611F2">
            <w:pPr>
              <w:pStyle w:val="TableText"/>
              <w:rPr>
                <w:rFonts w:asciiTheme="minorHAnsi" w:hAnsiTheme="minorHAnsi"/>
                <w:sz w:val="22"/>
                <w:szCs w:val="22"/>
              </w:rPr>
            </w:pPr>
          </w:p>
        </w:tc>
        <w:tc>
          <w:tcPr>
            <w:tcW w:w="1062" w:type="dxa"/>
          </w:tcPr>
          <w:p w14:paraId="5BA97B8D" w14:textId="77777777" w:rsidR="003C5B5F" w:rsidRPr="00F65CE9" w:rsidRDefault="003C5B5F" w:rsidP="00B611F2">
            <w:pPr>
              <w:pStyle w:val="TableText"/>
              <w:rPr>
                <w:rFonts w:asciiTheme="minorHAnsi" w:hAnsiTheme="minorHAnsi"/>
                <w:sz w:val="22"/>
                <w:szCs w:val="22"/>
              </w:rPr>
            </w:pPr>
          </w:p>
        </w:tc>
      </w:tr>
      <w:tr w:rsidR="003C5B5F" w:rsidRPr="00F65CE9" w14:paraId="700E3FEB" w14:textId="77777777" w:rsidTr="0066578D">
        <w:trPr>
          <w:trHeight w:val="288"/>
          <w:jc w:val="center"/>
        </w:trPr>
        <w:tc>
          <w:tcPr>
            <w:tcW w:w="4921" w:type="dxa"/>
          </w:tcPr>
          <w:p w14:paraId="609521F2" w14:textId="77777777" w:rsidR="003C5B5F" w:rsidRPr="00F65CE9" w:rsidRDefault="003C5B5F" w:rsidP="00B611F2">
            <w:pPr>
              <w:pStyle w:val="TableText"/>
              <w:rPr>
                <w:rFonts w:asciiTheme="minorHAnsi" w:hAnsiTheme="minorHAnsi"/>
                <w:sz w:val="22"/>
                <w:szCs w:val="22"/>
              </w:rPr>
            </w:pPr>
          </w:p>
        </w:tc>
        <w:tc>
          <w:tcPr>
            <w:tcW w:w="1158" w:type="dxa"/>
          </w:tcPr>
          <w:p w14:paraId="54442B89" w14:textId="77777777" w:rsidR="003C5B5F" w:rsidRPr="00F65CE9" w:rsidRDefault="003C5B5F" w:rsidP="00B611F2">
            <w:pPr>
              <w:pStyle w:val="TableText"/>
              <w:rPr>
                <w:rFonts w:asciiTheme="minorHAnsi" w:hAnsiTheme="minorHAnsi"/>
                <w:sz w:val="22"/>
                <w:szCs w:val="22"/>
              </w:rPr>
            </w:pPr>
          </w:p>
        </w:tc>
        <w:tc>
          <w:tcPr>
            <w:tcW w:w="1080" w:type="dxa"/>
          </w:tcPr>
          <w:p w14:paraId="564712D1" w14:textId="77777777" w:rsidR="003C5B5F" w:rsidRPr="00F65CE9" w:rsidRDefault="003C5B5F" w:rsidP="00B611F2">
            <w:pPr>
              <w:pStyle w:val="TableText"/>
              <w:rPr>
                <w:rFonts w:asciiTheme="minorHAnsi" w:hAnsiTheme="minorHAnsi"/>
                <w:sz w:val="22"/>
                <w:szCs w:val="22"/>
              </w:rPr>
            </w:pPr>
          </w:p>
        </w:tc>
        <w:tc>
          <w:tcPr>
            <w:tcW w:w="1080" w:type="dxa"/>
          </w:tcPr>
          <w:p w14:paraId="7FA9B2EA" w14:textId="77777777" w:rsidR="003C5B5F" w:rsidRPr="00F65CE9" w:rsidRDefault="003C5B5F" w:rsidP="00B611F2">
            <w:pPr>
              <w:pStyle w:val="TableText"/>
              <w:rPr>
                <w:rFonts w:asciiTheme="minorHAnsi" w:hAnsiTheme="minorHAnsi"/>
                <w:sz w:val="22"/>
                <w:szCs w:val="22"/>
              </w:rPr>
            </w:pPr>
          </w:p>
        </w:tc>
        <w:tc>
          <w:tcPr>
            <w:tcW w:w="1062" w:type="dxa"/>
          </w:tcPr>
          <w:p w14:paraId="2C41B6CA" w14:textId="77777777" w:rsidR="003C5B5F" w:rsidRPr="00F65CE9" w:rsidRDefault="003C5B5F" w:rsidP="00B611F2">
            <w:pPr>
              <w:pStyle w:val="TableText"/>
              <w:rPr>
                <w:rFonts w:asciiTheme="minorHAnsi" w:hAnsiTheme="minorHAnsi"/>
                <w:sz w:val="22"/>
                <w:szCs w:val="22"/>
              </w:rPr>
            </w:pPr>
          </w:p>
        </w:tc>
      </w:tr>
      <w:tr w:rsidR="003C5B5F" w:rsidRPr="00F65CE9" w14:paraId="490B5750" w14:textId="77777777" w:rsidTr="0066578D">
        <w:trPr>
          <w:trHeight w:val="288"/>
          <w:jc w:val="center"/>
        </w:trPr>
        <w:tc>
          <w:tcPr>
            <w:tcW w:w="4921" w:type="dxa"/>
          </w:tcPr>
          <w:p w14:paraId="6DB700B8" w14:textId="77777777" w:rsidR="003C5B5F" w:rsidRPr="00F65CE9" w:rsidRDefault="003C5B5F" w:rsidP="00B611F2">
            <w:pPr>
              <w:pStyle w:val="TableText"/>
              <w:rPr>
                <w:rFonts w:asciiTheme="minorHAnsi" w:hAnsiTheme="minorHAnsi"/>
                <w:sz w:val="22"/>
                <w:szCs w:val="22"/>
              </w:rPr>
            </w:pPr>
          </w:p>
        </w:tc>
        <w:tc>
          <w:tcPr>
            <w:tcW w:w="1158" w:type="dxa"/>
          </w:tcPr>
          <w:p w14:paraId="20A397D8" w14:textId="77777777" w:rsidR="003C5B5F" w:rsidRPr="00F65CE9" w:rsidRDefault="003C5B5F" w:rsidP="00B611F2">
            <w:pPr>
              <w:pStyle w:val="TableText"/>
              <w:rPr>
                <w:rFonts w:asciiTheme="minorHAnsi" w:hAnsiTheme="minorHAnsi"/>
                <w:sz w:val="22"/>
                <w:szCs w:val="22"/>
              </w:rPr>
            </w:pPr>
          </w:p>
        </w:tc>
        <w:tc>
          <w:tcPr>
            <w:tcW w:w="1080" w:type="dxa"/>
          </w:tcPr>
          <w:p w14:paraId="3F04FCD4" w14:textId="77777777" w:rsidR="003C5B5F" w:rsidRPr="00F65CE9" w:rsidRDefault="003C5B5F" w:rsidP="00B611F2">
            <w:pPr>
              <w:pStyle w:val="TableText"/>
              <w:rPr>
                <w:rFonts w:asciiTheme="minorHAnsi" w:hAnsiTheme="minorHAnsi"/>
                <w:sz w:val="22"/>
                <w:szCs w:val="22"/>
              </w:rPr>
            </w:pPr>
          </w:p>
        </w:tc>
        <w:tc>
          <w:tcPr>
            <w:tcW w:w="1080" w:type="dxa"/>
          </w:tcPr>
          <w:p w14:paraId="3D64362B" w14:textId="77777777" w:rsidR="003C5B5F" w:rsidRPr="00F65CE9" w:rsidRDefault="003C5B5F" w:rsidP="00B611F2">
            <w:pPr>
              <w:pStyle w:val="TableText"/>
              <w:rPr>
                <w:rFonts w:asciiTheme="minorHAnsi" w:hAnsiTheme="minorHAnsi"/>
                <w:sz w:val="22"/>
                <w:szCs w:val="22"/>
              </w:rPr>
            </w:pPr>
          </w:p>
        </w:tc>
        <w:tc>
          <w:tcPr>
            <w:tcW w:w="1062" w:type="dxa"/>
          </w:tcPr>
          <w:p w14:paraId="487EF1B4" w14:textId="77777777" w:rsidR="003C5B5F" w:rsidRPr="00F65CE9" w:rsidRDefault="003C5B5F" w:rsidP="00B611F2">
            <w:pPr>
              <w:pStyle w:val="TableText"/>
              <w:rPr>
                <w:rFonts w:asciiTheme="minorHAnsi" w:hAnsiTheme="minorHAnsi"/>
                <w:sz w:val="22"/>
                <w:szCs w:val="22"/>
              </w:rPr>
            </w:pPr>
          </w:p>
        </w:tc>
      </w:tr>
      <w:tr w:rsidR="003C5B5F" w:rsidRPr="00F65CE9" w14:paraId="58210BB3" w14:textId="77777777" w:rsidTr="0066578D">
        <w:trPr>
          <w:trHeight w:val="288"/>
          <w:jc w:val="center"/>
        </w:trPr>
        <w:tc>
          <w:tcPr>
            <w:tcW w:w="4921" w:type="dxa"/>
          </w:tcPr>
          <w:p w14:paraId="5321787F" w14:textId="77777777" w:rsidR="003C5B5F" w:rsidRPr="00F65CE9" w:rsidRDefault="003C5B5F" w:rsidP="00B611F2">
            <w:pPr>
              <w:pStyle w:val="TableText"/>
              <w:rPr>
                <w:rFonts w:asciiTheme="minorHAnsi" w:hAnsiTheme="minorHAnsi"/>
                <w:sz w:val="22"/>
                <w:szCs w:val="22"/>
              </w:rPr>
            </w:pPr>
          </w:p>
        </w:tc>
        <w:tc>
          <w:tcPr>
            <w:tcW w:w="1158" w:type="dxa"/>
          </w:tcPr>
          <w:p w14:paraId="46187136" w14:textId="77777777" w:rsidR="003C5B5F" w:rsidRPr="00F65CE9" w:rsidRDefault="003C5B5F" w:rsidP="00B611F2">
            <w:pPr>
              <w:pStyle w:val="TableText"/>
              <w:rPr>
                <w:rFonts w:asciiTheme="minorHAnsi" w:hAnsiTheme="minorHAnsi"/>
                <w:sz w:val="22"/>
                <w:szCs w:val="22"/>
              </w:rPr>
            </w:pPr>
          </w:p>
        </w:tc>
        <w:tc>
          <w:tcPr>
            <w:tcW w:w="1080" w:type="dxa"/>
          </w:tcPr>
          <w:p w14:paraId="32BBECA0" w14:textId="77777777" w:rsidR="003C5B5F" w:rsidRPr="00F65CE9" w:rsidRDefault="003C5B5F" w:rsidP="00B611F2">
            <w:pPr>
              <w:pStyle w:val="TableText"/>
              <w:rPr>
                <w:rFonts w:asciiTheme="minorHAnsi" w:hAnsiTheme="minorHAnsi"/>
                <w:sz w:val="22"/>
                <w:szCs w:val="22"/>
              </w:rPr>
            </w:pPr>
          </w:p>
        </w:tc>
        <w:tc>
          <w:tcPr>
            <w:tcW w:w="1080" w:type="dxa"/>
          </w:tcPr>
          <w:p w14:paraId="6E717EF4" w14:textId="77777777" w:rsidR="003C5B5F" w:rsidRPr="00F65CE9" w:rsidRDefault="003C5B5F" w:rsidP="00B611F2">
            <w:pPr>
              <w:pStyle w:val="TableText"/>
              <w:rPr>
                <w:rFonts w:asciiTheme="minorHAnsi" w:hAnsiTheme="minorHAnsi"/>
                <w:sz w:val="22"/>
                <w:szCs w:val="22"/>
              </w:rPr>
            </w:pPr>
          </w:p>
        </w:tc>
        <w:tc>
          <w:tcPr>
            <w:tcW w:w="1062" w:type="dxa"/>
          </w:tcPr>
          <w:p w14:paraId="132045C3" w14:textId="77777777" w:rsidR="003C5B5F" w:rsidRPr="00F65CE9" w:rsidRDefault="003C5B5F" w:rsidP="00B611F2">
            <w:pPr>
              <w:pStyle w:val="TableText"/>
              <w:rPr>
                <w:rFonts w:asciiTheme="minorHAnsi" w:hAnsiTheme="minorHAnsi"/>
                <w:sz w:val="22"/>
                <w:szCs w:val="22"/>
              </w:rPr>
            </w:pPr>
          </w:p>
        </w:tc>
      </w:tr>
      <w:tr w:rsidR="003C5B5F" w:rsidRPr="00F65CE9" w14:paraId="0B82B2D1" w14:textId="77777777" w:rsidTr="0066578D">
        <w:trPr>
          <w:trHeight w:val="288"/>
          <w:jc w:val="center"/>
        </w:trPr>
        <w:tc>
          <w:tcPr>
            <w:tcW w:w="4921" w:type="dxa"/>
          </w:tcPr>
          <w:p w14:paraId="06CAC545" w14:textId="77777777" w:rsidR="003C5B5F" w:rsidRPr="00F65CE9" w:rsidRDefault="003C5B5F" w:rsidP="00B611F2">
            <w:pPr>
              <w:pStyle w:val="TableText"/>
              <w:rPr>
                <w:rFonts w:asciiTheme="minorHAnsi" w:hAnsiTheme="minorHAnsi"/>
                <w:sz w:val="22"/>
                <w:szCs w:val="22"/>
              </w:rPr>
            </w:pPr>
          </w:p>
        </w:tc>
        <w:tc>
          <w:tcPr>
            <w:tcW w:w="1158" w:type="dxa"/>
          </w:tcPr>
          <w:p w14:paraId="2BFEA97B" w14:textId="77777777" w:rsidR="003C5B5F" w:rsidRPr="00F65CE9" w:rsidRDefault="003C5B5F" w:rsidP="00B611F2">
            <w:pPr>
              <w:pStyle w:val="TableText"/>
              <w:rPr>
                <w:rFonts w:asciiTheme="minorHAnsi" w:hAnsiTheme="minorHAnsi"/>
                <w:sz w:val="22"/>
                <w:szCs w:val="22"/>
              </w:rPr>
            </w:pPr>
          </w:p>
        </w:tc>
        <w:tc>
          <w:tcPr>
            <w:tcW w:w="1080" w:type="dxa"/>
          </w:tcPr>
          <w:p w14:paraId="63B89D1D" w14:textId="77777777" w:rsidR="003C5B5F" w:rsidRPr="00F65CE9" w:rsidRDefault="003C5B5F" w:rsidP="00B611F2">
            <w:pPr>
              <w:pStyle w:val="TableText"/>
              <w:rPr>
                <w:rFonts w:asciiTheme="minorHAnsi" w:hAnsiTheme="minorHAnsi"/>
                <w:sz w:val="22"/>
                <w:szCs w:val="22"/>
              </w:rPr>
            </w:pPr>
          </w:p>
        </w:tc>
        <w:tc>
          <w:tcPr>
            <w:tcW w:w="1080" w:type="dxa"/>
          </w:tcPr>
          <w:p w14:paraId="3C703BAD" w14:textId="77777777" w:rsidR="003C5B5F" w:rsidRPr="00F65CE9" w:rsidRDefault="003C5B5F" w:rsidP="00B611F2">
            <w:pPr>
              <w:pStyle w:val="TableText"/>
              <w:rPr>
                <w:rFonts w:asciiTheme="minorHAnsi" w:hAnsiTheme="minorHAnsi"/>
                <w:sz w:val="22"/>
                <w:szCs w:val="22"/>
              </w:rPr>
            </w:pPr>
          </w:p>
        </w:tc>
        <w:tc>
          <w:tcPr>
            <w:tcW w:w="1062" w:type="dxa"/>
          </w:tcPr>
          <w:p w14:paraId="38AE2308" w14:textId="77777777" w:rsidR="003C5B5F" w:rsidRPr="00F65CE9" w:rsidRDefault="003C5B5F" w:rsidP="00B611F2">
            <w:pPr>
              <w:pStyle w:val="TableText"/>
              <w:rPr>
                <w:rFonts w:asciiTheme="minorHAnsi" w:hAnsiTheme="minorHAnsi"/>
                <w:sz w:val="22"/>
                <w:szCs w:val="22"/>
              </w:rPr>
            </w:pPr>
          </w:p>
        </w:tc>
      </w:tr>
      <w:tr w:rsidR="003C5B5F" w:rsidRPr="00F65CE9" w14:paraId="488CB2FE" w14:textId="77777777" w:rsidTr="0066578D">
        <w:trPr>
          <w:trHeight w:val="288"/>
          <w:jc w:val="center"/>
        </w:trPr>
        <w:tc>
          <w:tcPr>
            <w:tcW w:w="4921" w:type="dxa"/>
          </w:tcPr>
          <w:p w14:paraId="3012A54A" w14:textId="77777777" w:rsidR="003C5B5F" w:rsidRPr="00F65CE9" w:rsidRDefault="003C5B5F" w:rsidP="00B611F2">
            <w:pPr>
              <w:pStyle w:val="TableText"/>
              <w:rPr>
                <w:rFonts w:asciiTheme="minorHAnsi" w:hAnsiTheme="minorHAnsi"/>
                <w:sz w:val="22"/>
                <w:szCs w:val="22"/>
              </w:rPr>
            </w:pPr>
          </w:p>
        </w:tc>
        <w:tc>
          <w:tcPr>
            <w:tcW w:w="1158" w:type="dxa"/>
          </w:tcPr>
          <w:p w14:paraId="565BC58C" w14:textId="77777777" w:rsidR="003C5B5F" w:rsidRPr="00F65CE9" w:rsidRDefault="003C5B5F" w:rsidP="00B611F2">
            <w:pPr>
              <w:pStyle w:val="TableText"/>
              <w:rPr>
                <w:rFonts w:asciiTheme="minorHAnsi" w:hAnsiTheme="minorHAnsi"/>
                <w:sz w:val="22"/>
                <w:szCs w:val="22"/>
              </w:rPr>
            </w:pPr>
          </w:p>
        </w:tc>
        <w:tc>
          <w:tcPr>
            <w:tcW w:w="1080" w:type="dxa"/>
          </w:tcPr>
          <w:p w14:paraId="19B67882" w14:textId="77777777" w:rsidR="003C5B5F" w:rsidRPr="00F65CE9" w:rsidRDefault="003C5B5F" w:rsidP="00B611F2">
            <w:pPr>
              <w:pStyle w:val="TableText"/>
              <w:rPr>
                <w:rFonts w:asciiTheme="minorHAnsi" w:hAnsiTheme="minorHAnsi"/>
                <w:sz w:val="22"/>
                <w:szCs w:val="22"/>
              </w:rPr>
            </w:pPr>
          </w:p>
        </w:tc>
        <w:tc>
          <w:tcPr>
            <w:tcW w:w="1080" w:type="dxa"/>
          </w:tcPr>
          <w:p w14:paraId="0839D53E" w14:textId="77777777" w:rsidR="003C5B5F" w:rsidRPr="00F65CE9" w:rsidRDefault="003C5B5F" w:rsidP="00B611F2">
            <w:pPr>
              <w:pStyle w:val="TableText"/>
              <w:rPr>
                <w:rFonts w:asciiTheme="minorHAnsi" w:hAnsiTheme="minorHAnsi"/>
                <w:sz w:val="22"/>
                <w:szCs w:val="22"/>
              </w:rPr>
            </w:pPr>
          </w:p>
        </w:tc>
        <w:tc>
          <w:tcPr>
            <w:tcW w:w="1062" w:type="dxa"/>
          </w:tcPr>
          <w:p w14:paraId="2DB65FFA" w14:textId="77777777" w:rsidR="003C5B5F" w:rsidRPr="00F65CE9" w:rsidRDefault="003C5B5F" w:rsidP="00B611F2">
            <w:pPr>
              <w:pStyle w:val="TableText"/>
              <w:rPr>
                <w:rFonts w:asciiTheme="minorHAnsi" w:hAnsiTheme="minorHAnsi"/>
                <w:sz w:val="22"/>
                <w:szCs w:val="22"/>
              </w:rPr>
            </w:pPr>
          </w:p>
        </w:tc>
      </w:tr>
      <w:tr w:rsidR="003C5B5F" w:rsidRPr="00F65CE9" w14:paraId="3102C068" w14:textId="77777777" w:rsidTr="0066578D">
        <w:trPr>
          <w:trHeight w:val="288"/>
          <w:jc w:val="center"/>
        </w:trPr>
        <w:tc>
          <w:tcPr>
            <w:tcW w:w="4921" w:type="dxa"/>
          </w:tcPr>
          <w:p w14:paraId="58BB8474" w14:textId="77777777" w:rsidR="003C5B5F" w:rsidRPr="00F65CE9" w:rsidRDefault="003C5B5F" w:rsidP="00B611F2">
            <w:pPr>
              <w:pStyle w:val="TableText"/>
              <w:rPr>
                <w:rFonts w:asciiTheme="minorHAnsi" w:hAnsiTheme="minorHAnsi"/>
                <w:sz w:val="22"/>
                <w:szCs w:val="22"/>
              </w:rPr>
            </w:pPr>
          </w:p>
        </w:tc>
        <w:tc>
          <w:tcPr>
            <w:tcW w:w="1158" w:type="dxa"/>
          </w:tcPr>
          <w:p w14:paraId="2CD5293D" w14:textId="77777777" w:rsidR="003C5B5F" w:rsidRPr="00F65CE9" w:rsidRDefault="003C5B5F" w:rsidP="00B611F2">
            <w:pPr>
              <w:pStyle w:val="TableText"/>
              <w:rPr>
                <w:rFonts w:asciiTheme="minorHAnsi" w:hAnsiTheme="minorHAnsi"/>
                <w:sz w:val="22"/>
                <w:szCs w:val="22"/>
              </w:rPr>
            </w:pPr>
          </w:p>
        </w:tc>
        <w:tc>
          <w:tcPr>
            <w:tcW w:w="1080" w:type="dxa"/>
          </w:tcPr>
          <w:p w14:paraId="089BCD80" w14:textId="77777777" w:rsidR="003C5B5F" w:rsidRPr="00F65CE9" w:rsidRDefault="003C5B5F" w:rsidP="00B611F2">
            <w:pPr>
              <w:pStyle w:val="TableText"/>
              <w:rPr>
                <w:rFonts w:asciiTheme="minorHAnsi" w:hAnsiTheme="minorHAnsi"/>
                <w:sz w:val="22"/>
                <w:szCs w:val="22"/>
              </w:rPr>
            </w:pPr>
          </w:p>
        </w:tc>
        <w:tc>
          <w:tcPr>
            <w:tcW w:w="1080" w:type="dxa"/>
          </w:tcPr>
          <w:p w14:paraId="5C274DC9" w14:textId="77777777" w:rsidR="003C5B5F" w:rsidRPr="00F65CE9" w:rsidRDefault="003C5B5F" w:rsidP="00B611F2">
            <w:pPr>
              <w:pStyle w:val="TableText"/>
              <w:rPr>
                <w:rFonts w:asciiTheme="minorHAnsi" w:hAnsiTheme="minorHAnsi"/>
                <w:sz w:val="22"/>
                <w:szCs w:val="22"/>
              </w:rPr>
            </w:pPr>
          </w:p>
        </w:tc>
        <w:tc>
          <w:tcPr>
            <w:tcW w:w="1062" w:type="dxa"/>
          </w:tcPr>
          <w:p w14:paraId="6AE01140" w14:textId="77777777" w:rsidR="003C5B5F" w:rsidRPr="00F65CE9" w:rsidRDefault="003C5B5F" w:rsidP="00B611F2">
            <w:pPr>
              <w:pStyle w:val="TableText"/>
              <w:rPr>
                <w:rFonts w:asciiTheme="minorHAnsi" w:hAnsiTheme="minorHAnsi"/>
                <w:sz w:val="22"/>
                <w:szCs w:val="22"/>
              </w:rPr>
            </w:pPr>
          </w:p>
        </w:tc>
      </w:tr>
      <w:tr w:rsidR="003C5B5F" w:rsidRPr="00F65CE9" w14:paraId="6FBEF9B9" w14:textId="77777777" w:rsidTr="0066578D">
        <w:trPr>
          <w:trHeight w:val="288"/>
          <w:jc w:val="center"/>
        </w:trPr>
        <w:tc>
          <w:tcPr>
            <w:tcW w:w="9301" w:type="dxa"/>
            <w:gridSpan w:val="5"/>
            <w:shd w:val="clear" w:color="auto" w:fill="BCC589"/>
            <w:vAlign w:val="bottom"/>
          </w:tcPr>
          <w:p w14:paraId="519C2EDF" w14:textId="77777777" w:rsidR="003C5B5F" w:rsidRPr="00F65CE9" w:rsidRDefault="003C5B5F" w:rsidP="00B611F2">
            <w:pPr>
              <w:pStyle w:val="TableText"/>
              <w:rPr>
                <w:rFonts w:asciiTheme="minorHAnsi" w:hAnsiTheme="minorHAnsi"/>
                <w:sz w:val="22"/>
                <w:szCs w:val="22"/>
              </w:rPr>
            </w:pPr>
            <w:r w:rsidRPr="00F65CE9">
              <w:rPr>
                <w:rFonts w:asciiTheme="minorHAnsi" w:hAnsiTheme="minorHAnsi"/>
                <w:sz w:val="22"/>
                <w:szCs w:val="22"/>
              </w:rPr>
              <w:t>Perceived social norms: Who would disapprove of/does not support you doing the Behavior?</w:t>
            </w:r>
          </w:p>
        </w:tc>
      </w:tr>
      <w:tr w:rsidR="003C5B5F" w:rsidRPr="00F65CE9" w14:paraId="1CF64821" w14:textId="77777777" w:rsidTr="0066578D">
        <w:trPr>
          <w:trHeight w:val="288"/>
          <w:jc w:val="center"/>
        </w:trPr>
        <w:tc>
          <w:tcPr>
            <w:tcW w:w="4921" w:type="dxa"/>
          </w:tcPr>
          <w:p w14:paraId="0C7F30CF" w14:textId="77777777" w:rsidR="003C5B5F" w:rsidRPr="00F65CE9" w:rsidRDefault="003C5B5F" w:rsidP="00B611F2">
            <w:pPr>
              <w:pStyle w:val="TableText"/>
              <w:rPr>
                <w:rFonts w:asciiTheme="minorHAnsi" w:hAnsiTheme="minorHAnsi"/>
                <w:sz w:val="22"/>
                <w:szCs w:val="22"/>
              </w:rPr>
            </w:pPr>
          </w:p>
        </w:tc>
        <w:tc>
          <w:tcPr>
            <w:tcW w:w="1158" w:type="dxa"/>
          </w:tcPr>
          <w:p w14:paraId="06803FC2" w14:textId="77777777" w:rsidR="003C5B5F" w:rsidRPr="00F65CE9" w:rsidRDefault="003C5B5F" w:rsidP="00B611F2">
            <w:pPr>
              <w:pStyle w:val="TableText"/>
              <w:rPr>
                <w:rFonts w:asciiTheme="minorHAnsi" w:hAnsiTheme="minorHAnsi"/>
                <w:sz w:val="22"/>
                <w:szCs w:val="22"/>
              </w:rPr>
            </w:pPr>
          </w:p>
        </w:tc>
        <w:tc>
          <w:tcPr>
            <w:tcW w:w="1080" w:type="dxa"/>
          </w:tcPr>
          <w:p w14:paraId="011A9EB1" w14:textId="77777777" w:rsidR="003C5B5F" w:rsidRPr="00F65CE9" w:rsidRDefault="003C5B5F" w:rsidP="00B611F2">
            <w:pPr>
              <w:pStyle w:val="TableText"/>
              <w:rPr>
                <w:rFonts w:asciiTheme="minorHAnsi" w:hAnsiTheme="minorHAnsi"/>
                <w:sz w:val="22"/>
                <w:szCs w:val="22"/>
              </w:rPr>
            </w:pPr>
          </w:p>
        </w:tc>
        <w:tc>
          <w:tcPr>
            <w:tcW w:w="1080" w:type="dxa"/>
          </w:tcPr>
          <w:p w14:paraId="75469C07" w14:textId="77777777" w:rsidR="003C5B5F" w:rsidRPr="00F65CE9" w:rsidRDefault="003C5B5F" w:rsidP="00B611F2">
            <w:pPr>
              <w:pStyle w:val="TableText"/>
              <w:rPr>
                <w:rFonts w:asciiTheme="minorHAnsi" w:hAnsiTheme="minorHAnsi"/>
                <w:sz w:val="22"/>
                <w:szCs w:val="22"/>
              </w:rPr>
            </w:pPr>
          </w:p>
        </w:tc>
        <w:tc>
          <w:tcPr>
            <w:tcW w:w="1062" w:type="dxa"/>
          </w:tcPr>
          <w:p w14:paraId="30DCAD6F" w14:textId="77777777" w:rsidR="003C5B5F" w:rsidRPr="00F65CE9" w:rsidRDefault="003C5B5F" w:rsidP="00B611F2">
            <w:pPr>
              <w:pStyle w:val="TableText"/>
              <w:rPr>
                <w:rFonts w:asciiTheme="minorHAnsi" w:hAnsiTheme="minorHAnsi"/>
                <w:sz w:val="22"/>
                <w:szCs w:val="22"/>
              </w:rPr>
            </w:pPr>
          </w:p>
        </w:tc>
      </w:tr>
      <w:tr w:rsidR="003C5B5F" w:rsidRPr="00F65CE9" w14:paraId="33CADE79" w14:textId="77777777" w:rsidTr="0066578D">
        <w:trPr>
          <w:trHeight w:val="288"/>
          <w:jc w:val="center"/>
        </w:trPr>
        <w:tc>
          <w:tcPr>
            <w:tcW w:w="4921" w:type="dxa"/>
          </w:tcPr>
          <w:p w14:paraId="2F39D46F" w14:textId="77777777" w:rsidR="003C5B5F" w:rsidRPr="00F65CE9" w:rsidRDefault="003C5B5F" w:rsidP="00B611F2">
            <w:pPr>
              <w:pStyle w:val="TableText"/>
              <w:rPr>
                <w:rFonts w:asciiTheme="minorHAnsi" w:hAnsiTheme="minorHAnsi"/>
                <w:sz w:val="22"/>
                <w:szCs w:val="22"/>
              </w:rPr>
            </w:pPr>
          </w:p>
        </w:tc>
        <w:tc>
          <w:tcPr>
            <w:tcW w:w="1158" w:type="dxa"/>
          </w:tcPr>
          <w:p w14:paraId="589773E0" w14:textId="77777777" w:rsidR="003C5B5F" w:rsidRPr="00F65CE9" w:rsidRDefault="003C5B5F" w:rsidP="00B611F2">
            <w:pPr>
              <w:pStyle w:val="TableText"/>
              <w:rPr>
                <w:rFonts w:asciiTheme="minorHAnsi" w:hAnsiTheme="minorHAnsi"/>
                <w:sz w:val="22"/>
                <w:szCs w:val="22"/>
              </w:rPr>
            </w:pPr>
          </w:p>
        </w:tc>
        <w:tc>
          <w:tcPr>
            <w:tcW w:w="1080" w:type="dxa"/>
          </w:tcPr>
          <w:p w14:paraId="45453224" w14:textId="77777777" w:rsidR="003C5B5F" w:rsidRPr="00F65CE9" w:rsidRDefault="003C5B5F" w:rsidP="00B611F2">
            <w:pPr>
              <w:pStyle w:val="TableText"/>
              <w:rPr>
                <w:rFonts w:asciiTheme="minorHAnsi" w:hAnsiTheme="minorHAnsi"/>
                <w:sz w:val="22"/>
                <w:szCs w:val="22"/>
              </w:rPr>
            </w:pPr>
          </w:p>
        </w:tc>
        <w:tc>
          <w:tcPr>
            <w:tcW w:w="1080" w:type="dxa"/>
          </w:tcPr>
          <w:p w14:paraId="0AA159C9" w14:textId="77777777" w:rsidR="003C5B5F" w:rsidRPr="00F65CE9" w:rsidRDefault="003C5B5F" w:rsidP="00B611F2">
            <w:pPr>
              <w:pStyle w:val="TableText"/>
              <w:rPr>
                <w:rFonts w:asciiTheme="minorHAnsi" w:hAnsiTheme="minorHAnsi"/>
                <w:sz w:val="22"/>
                <w:szCs w:val="22"/>
              </w:rPr>
            </w:pPr>
          </w:p>
        </w:tc>
        <w:tc>
          <w:tcPr>
            <w:tcW w:w="1062" w:type="dxa"/>
          </w:tcPr>
          <w:p w14:paraId="6AFE2B2A" w14:textId="77777777" w:rsidR="003C5B5F" w:rsidRPr="00F65CE9" w:rsidRDefault="003C5B5F" w:rsidP="00B611F2">
            <w:pPr>
              <w:pStyle w:val="TableText"/>
              <w:rPr>
                <w:rFonts w:asciiTheme="minorHAnsi" w:hAnsiTheme="minorHAnsi"/>
                <w:sz w:val="22"/>
                <w:szCs w:val="22"/>
              </w:rPr>
            </w:pPr>
          </w:p>
        </w:tc>
      </w:tr>
      <w:tr w:rsidR="003C5B5F" w:rsidRPr="00F65CE9" w14:paraId="4BDFF7F6" w14:textId="77777777" w:rsidTr="0066578D">
        <w:trPr>
          <w:trHeight w:val="288"/>
          <w:jc w:val="center"/>
        </w:trPr>
        <w:tc>
          <w:tcPr>
            <w:tcW w:w="4921" w:type="dxa"/>
          </w:tcPr>
          <w:p w14:paraId="08C5974F" w14:textId="77777777" w:rsidR="003C5B5F" w:rsidRPr="00F65CE9" w:rsidRDefault="003C5B5F" w:rsidP="00B611F2">
            <w:pPr>
              <w:pStyle w:val="TableText"/>
              <w:rPr>
                <w:rFonts w:asciiTheme="minorHAnsi" w:hAnsiTheme="minorHAnsi"/>
                <w:sz w:val="22"/>
                <w:szCs w:val="22"/>
              </w:rPr>
            </w:pPr>
          </w:p>
        </w:tc>
        <w:tc>
          <w:tcPr>
            <w:tcW w:w="1158" w:type="dxa"/>
          </w:tcPr>
          <w:p w14:paraId="1F4A72E4" w14:textId="77777777" w:rsidR="003C5B5F" w:rsidRPr="00F65CE9" w:rsidRDefault="003C5B5F" w:rsidP="00B611F2">
            <w:pPr>
              <w:pStyle w:val="TableText"/>
              <w:rPr>
                <w:rFonts w:asciiTheme="minorHAnsi" w:hAnsiTheme="minorHAnsi"/>
                <w:sz w:val="22"/>
                <w:szCs w:val="22"/>
              </w:rPr>
            </w:pPr>
          </w:p>
        </w:tc>
        <w:tc>
          <w:tcPr>
            <w:tcW w:w="1080" w:type="dxa"/>
          </w:tcPr>
          <w:p w14:paraId="0626495B" w14:textId="77777777" w:rsidR="003C5B5F" w:rsidRPr="00F65CE9" w:rsidRDefault="003C5B5F" w:rsidP="00B611F2">
            <w:pPr>
              <w:pStyle w:val="TableText"/>
              <w:rPr>
                <w:rFonts w:asciiTheme="minorHAnsi" w:hAnsiTheme="minorHAnsi"/>
                <w:sz w:val="22"/>
                <w:szCs w:val="22"/>
              </w:rPr>
            </w:pPr>
          </w:p>
        </w:tc>
        <w:tc>
          <w:tcPr>
            <w:tcW w:w="1080" w:type="dxa"/>
          </w:tcPr>
          <w:p w14:paraId="05D8E833" w14:textId="77777777" w:rsidR="003C5B5F" w:rsidRPr="00F65CE9" w:rsidRDefault="003C5B5F" w:rsidP="00B611F2">
            <w:pPr>
              <w:pStyle w:val="TableText"/>
              <w:rPr>
                <w:rFonts w:asciiTheme="minorHAnsi" w:hAnsiTheme="minorHAnsi"/>
                <w:sz w:val="22"/>
                <w:szCs w:val="22"/>
              </w:rPr>
            </w:pPr>
          </w:p>
        </w:tc>
        <w:tc>
          <w:tcPr>
            <w:tcW w:w="1062" w:type="dxa"/>
          </w:tcPr>
          <w:p w14:paraId="6D50B295" w14:textId="77777777" w:rsidR="003C5B5F" w:rsidRPr="00F65CE9" w:rsidRDefault="003C5B5F" w:rsidP="00B611F2">
            <w:pPr>
              <w:pStyle w:val="TableText"/>
              <w:rPr>
                <w:rFonts w:asciiTheme="minorHAnsi" w:hAnsiTheme="minorHAnsi"/>
                <w:sz w:val="22"/>
                <w:szCs w:val="22"/>
              </w:rPr>
            </w:pPr>
          </w:p>
        </w:tc>
      </w:tr>
      <w:tr w:rsidR="003C5B5F" w:rsidRPr="00F65CE9" w14:paraId="2469A74F" w14:textId="77777777" w:rsidTr="0066578D">
        <w:trPr>
          <w:trHeight w:val="288"/>
          <w:jc w:val="center"/>
        </w:trPr>
        <w:tc>
          <w:tcPr>
            <w:tcW w:w="4921" w:type="dxa"/>
          </w:tcPr>
          <w:p w14:paraId="6A387FB1" w14:textId="77777777" w:rsidR="003C5B5F" w:rsidRPr="00F65CE9" w:rsidRDefault="003C5B5F" w:rsidP="00B611F2">
            <w:pPr>
              <w:pStyle w:val="TableText"/>
              <w:rPr>
                <w:rFonts w:asciiTheme="minorHAnsi" w:hAnsiTheme="minorHAnsi"/>
                <w:sz w:val="22"/>
                <w:szCs w:val="22"/>
              </w:rPr>
            </w:pPr>
          </w:p>
        </w:tc>
        <w:tc>
          <w:tcPr>
            <w:tcW w:w="1158" w:type="dxa"/>
          </w:tcPr>
          <w:p w14:paraId="148795A6" w14:textId="77777777" w:rsidR="003C5B5F" w:rsidRPr="00F65CE9" w:rsidRDefault="003C5B5F" w:rsidP="00B611F2">
            <w:pPr>
              <w:pStyle w:val="TableText"/>
              <w:rPr>
                <w:rFonts w:asciiTheme="minorHAnsi" w:hAnsiTheme="minorHAnsi"/>
                <w:sz w:val="22"/>
                <w:szCs w:val="22"/>
              </w:rPr>
            </w:pPr>
          </w:p>
        </w:tc>
        <w:tc>
          <w:tcPr>
            <w:tcW w:w="1080" w:type="dxa"/>
          </w:tcPr>
          <w:p w14:paraId="3084CDCF" w14:textId="77777777" w:rsidR="003C5B5F" w:rsidRPr="00F65CE9" w:rsidRDefault="003C5B5F" w:rsidP="00B611F2">
            <w:pPr>
              <w:pStyle w:val="TableText"/>
              <w:rPr>
                <w:rFonts w:asciiTheme="minorHAnsi" w:hAnsiTheme="minorHAnsi"/>
                <w:sz w:val="22"/>
                <w:szCs w:val="22"/>
              </w:rPr>
            </w:pPr>
          </w:p>
        </w:tc>
        <w:tc>
          <w:tcPr>
            <w:tcW w:w="1080" w:type="dxa"/>
          </w:tcPr>
          <w:p w14:paraId="71D84321" w14:textId="77777777" w:rsidR="003C5B5F" w:rsidRPr="00F65CE9" w:rsidRDefault="003C5B5F" w:rsidP="00B611F2">
            <w:pPr>
              <w:pStyle w:val="TableText"/>
              <w:rPr>
                <w:rFonts w:asciiTheme="minorHAnsi" w:hAnsiTheme="minorHAnsi"/>
                <w:sz w:val="22"/>
                <w:szCs w:val="22"/>
              </w:rPr>
            </w:pPr>
          </w:p>
        </w:tc>
        <w:tc>
          <w:tcPr>
            <w:tcW w:w="1062" w:type="dxa"/>
          </w:tcPr>
          <w:p w14:paraId="10944D64" w14:textId="77777777" w:rsidR="003C5B5F" w:rsidRPr="00F65CE9" w:rsidRDefault="003C5B5F" w:rsidP="00B611F2">
            <w:pPr>
              <w:pStyle w:val="TableText"/>
              <w:rPr>
                <w:rFonts w:asciiTheme="minorHAnsi" w:hAnsiTheme="minorHAnsi"/>
                <w:sz w:val="22"/>
                <w:szCs w:val="22"/>
              </w:rPr>
            </w:pPr>
          </w:p>
        </w:tc>
      </w:tr>
      <w:tr w:rsidR="003C5B5F" w:rsidRPr="00F65CE9" w14:paraId="50B2E146" w14:textId="77777777" w:rsidTr="0066578D">
        <w:trPr>
          <w:trHeight w:val="288"/>
          <w:jc w:val="center"/>
        </w:trPr>
        <w:tc>
          <w:tcPr>
            <w:tcW w:w="4921" w:type="dxa"/>
          </w:tcPr>
          <w:p w14:paraId="04443B19" w14:textId="77777777" w:rsidR="003C5B5F" w:rsidRPr="00F65CE9" w:rsidRDefault="003C5B5F" w:rsidP="00B611F2">
            <w:pPr>
              <w:pStyle w:val="TableText"/>
              <w:ind w:left="720"/>
              <w:rPr>
                <w:rFonts w:asciiTheme="minorHAnsi" w:hAnsiTheme="minorHAnsi"/>
                <w:sz w:val="22"/>
                <w:szCs w:val="22"/>
              </w:rPr>
            </w:pPr>
          </w:p>
        </w:tc>
        <w:tc>
          <w:tcPr>
            <w:tcW w:w="1158" w:type="dxa"/>
          </w:tcPr>
          <w:p w14:paraId="489BE6CD" w14:textId="77777777" w:rsidR="003C5B5F" w:rsidRPr="00F65CE9" w:rsidRDefault="003C5B5F" w:rsidP="00B611F2">
            <w:pPr>
              <w:pStyle w:val="TableText"/>
              <w:ind w:left="720"/>
              <w:rPr>
                <w:rFonts w:asciiTheme="minorHAnsi" w:hAnsiTheme="minorHAnsi"/>
                <w:sz w:val="22"/>
                <w:szCs w:val="22"/>
              </w:rPr>
            </w:pPr>
          </w:p>
        </w:tc>
        <w:tc>
          <w:tcPr>
            <w:tcW w:w="1080" w:type="dxa"/>
          </w:tcPr>
          <w:p w14:paraId="1FF23392" w14:textId="77777777" w:rsidR="003C5B5F" w:rsidRPr="00F65CE9" w:rsidRDefault="003C5B5F" w:rsidP="00B611F2">
            <w:pPr>
              <w:pStyle w:val="TableText"/>
              <w:ind w:left="720"/>
              <w:rPr>
                <w:rFonts w:asciiTheme="minorHAnsi" w:hAnsiTheme="minorHAnsi"/>
                <w:sz w:val="22"/>
                <w:szCs w:val="22"/>
              </w:rPr>
            </w:pPr>
          </w:p>
        </w:tc>
        <w:tc>
          <w:tcPr>
            <w:tcW w:w="1080" w:type="dxa"/>
          </w:tcPr>
          <w:p w14:paraId="29B12D80" w14:textId="77777777" w:rsidR="003C5B5F" w:rsidRPr="00F65CE9" w:rsidRDefault="003C5B5F" w:rsidP="00B611F2">
            <w:pPr>
              <w:pStyle w:val="TableText"/>
              <w:ind w:left="720"/>
              <w:rPr>
                <w:rFonts w:asciiTheme="minorHAnsi" w:hAnsiTheme="minorHAnsi"/>
                <w:sz w:val="22"/>
                <w:szCs w:val="22"/>
              </w:rPr>
            </w:pPr>
          </w:p>
        </w:tc>
        <w:tc>
          <w:tcPr>
            <w:tcW w:w="1062" w:type="dxa"/>
          </w:tcPr>
          <w:p w14:paraId="0D2B4997" w14:textId="77777777" w:rsidR="003C5B5F" w:rsidRPr="00F65CE9" w:rsidRDefault="003C5B5F" w:rsidP="00B611F2">
            <w:pPr>
              <w:pStyle w:val="TableText"/>
              <w:ind w:left="720"/>
              <w:rPr>
                <w:rFonts w:asciiTheme="minorHAnsi" w:hAnsiTheme="minorHAnsi"/>
                <w:sz w:val="22"/>
                <w:szCs w:val="22"/>
              </w:rPr>
            </w:pPr>
          </w:p>
        </w:tc>
      </w:tr>
      <w:tr w:rsidR="003C5B5F" w:rsidRPr="00F65CE9" w14:paraId="7CEC321E" w14:textId="77777777" w:rsidTr="0066578D">
        <w:trPr>
          <w:trHeight w:val="288"/>
          <w:jc w:val="center"/>
        </w:trPr>
        <w:tc>
          <w:tcPr>
            <w:tcW w:w="4921" w:type="dxa"/>
          </w:tcPr>
          <w:p w14:paraId="797915D7" w14:textId="77777777" w:rsidR="003C5B5F" w:rsidRPr="00F65CE9" w:rsidRDefault="003C5B5F" w:rsidP="00B611F2">
            <w:pPr>
              <w:pStyle w:val="TableText"/>
              <w:ind w:left="720"/>
              <w:rPr>
                <w:rFonts w:asciiTheme="minorHAnsi" w:hAnsiTheme="minorHAnsi"/>
                <w:sz w:val="22"/>
                <w:szCs w:val="22"/>
              </w:rPr>
            </w:pPr>
          </w:p>
        </w:tc>
        <w:tc>
          <w:tcPr>
            <w:tcW w:w="1158" w:type="dxa"/>
          </w:tcPr>
          <w:p w14:paraId="3547CA06" w14:textId="77777777" w:rsidR="003C5B5F" w:rsidRPr="00F65CE9" w:rsidRDefault="003C5B5F" w:rsidP="00B611F2">
            <w:pPr>
              <w:pStyle w:val="TableText"/>
              <w:ind w:left="720"/>
              <w:rPr>
                <w:rFonts w:asciiTheme="minorHAnsi" w:hAnsiTheme="minorHAnsi"/>
                <w:sz w:val="22"/>
                <w:szCs w:val="22"/>
              </w:rPr>
            </w:pPr>
          </w:p>
        </w:tc>
        <w:tc>
          <w:tcPr>
            <w:tcW w:w="1080" w:type="dxa"/>
          </w:tcPr>
          <w:p w14:paraId="1E1E17D5" w14:textId="77777777" w:rsidR="003C5B5F" w:rsidRPr="00F65CE9" w:rsidRDefault="003C5B5F" w:rsidP="00B611F2">
            <w:pPr>
              <w:pStyle w:val="TableText"/>
              <w:ind w:left="720"/>
              <w:rPr>
                <w:rFonts w:asciiTheme="minorHAnsi" w:hAnsiTheme="minorHAnsi"/>
                <w:sz w:val="22"/>
                <w:szCs w:val="22"/>
              </w:rPr>
            </w:pPr>
          </w:p>
        </w:tc>
        <w:tc>
          <w:tcPr>
            <w:tcW w:w="1080" w:type="dxa"/>
          </w:tcPr>
          <w:p w14:paraId="0384FD15" w14:textId="77777777" w:rsidR="003C5B5F" w:rsidRPr="00F65CE9" w:rsidRDefault="003C5B5F" w:rsidP="00B611F2">
            <w:pPr>
              <w:pStyle w:val="TableText"/>
              <w:ind w:left="720"/>
              <w:rPr>
                <w:rFonts w:asciiTheme="minorHAnsi" w:hAnsiTheme="minorHAnsi"/>
                <w:sz w:val="22"/>
                <w:szCs w:val="22"/>
              </w:rPr>
            </w:pPr>
          </w:p>
        </w:tc>
        <w:tc>
          <w:tcPr>
            <w:tcW w:w="1062" w:type="dxa"/>
          </w:tcPr>
          <w:p w14:paraId="1FEDB2AC" w14:textId="77777777" w:rsidR="003C5B5F" w:rsidRPr="00F65CE9" w:rsidRDefault="003C5B5F" w:rsidP="00B611F2">
            <w:pPr>
              <w:pStyle w:val="TableText"/>
              <w:ind w:left="720"/>
              <w:rPr>
                <w:rFonts w:asciiTheme="minorHAnsi" w:hAnsiTheme="minorHAnsi"/>
                <w:sz w:val="22"/>
                <w:szCs w:val="22"/>
              </w:rPr>
            </w:pPr>
          </w:p>
        </w:tc>
      </w:tr>
      <w:tr w:rsidR="003C5B5F" w:rsidRPr="00F65CE9" w14:paraId="57DB1FD4" w14:textId="77777777" w:rsidTr="0066578D">
        <w:trPr>
          <w:trHeight w:val="288"/>
          <w:jc w:val="center"/>
        </w:trPr>
        <w:tc>
          <w:tcPr>
            <w:tcW w:w="4921" w:type="dxa"/>
          </w:tcPr>
          <w:p w14:paraId="0C4BAD9A" w14:textId="77777777" w:rsidR="003C5B5F" w:rsidRPr="00F65CE9" w:rsidRDefault="003C5B5F" w:rsidP="00B611F2">
            <w:pPr>
              <w:pStyle w:val="TableText"/>
              <w:ind w:left="720"/>
              <w:rPr>
                <w:rFonts w:asciiTheme="minorHAnsi" w:hAnsiTheme="minorHAnsi"/>
                <w:sz w:val="22"/>
                <w:szCs w:val="22"/>
              </w:rPr>
            </w:pPr>
          </w:p>
        </w:tc>
        <w:tc>
          <w:tcPr>
            <w:tcW w:w="1158" w:type="dxa"/>
          </w:tcPr>
          <w:p w14:paraId="4E4F946F" w14:textId="77777777" w:rsidR="003C5B5F" w:rsidRPr="00F65CE9" w:rsidRDefault="003C5B5F" w:rsidP="00B611F2">
            <w:pPr>
              <w:pStyle w:val="TableText"/>
              <w:ind w:left="720"/>
              <w:rPr>
                <w:rFonts w:asciiTheme="minorHAnsi" w:hAnsiTheme="minorHAnsi"/>
                <w:sz w:val="22"/>
                <w:szCs w:val="22"/>
              </w:rPr>
            </w:pPr>
          </w:p>
        </w:tc>
        <w:tc>
          <w:tcPr>
            <w:tcW w:w="1080" w:type="dxa"/>
          </w:tcPr>
          <w:p w14:paraId="5DFE3599" w14:textId="77777777" w:rsidR="003C5B5F" w:rsidRPr="00F65CE9" w:rsidRDefault="003C5B5F" w:rsidP="00B611F2">
            <w:pPr>
              <w:pStyle w:val="TableText"/>
              <w:ind w:left="720"/>
              <w:rPr>
                <w:rFonts w:asciiTheme="minorHAnsi" w:hAnsiTheme="minorHAnsi"/>
                <w:sz w:val="22"/>
                <w:szCs w:val="22"/>
              </w:rPr>
            </w:pPr>
          </w:p>
        </w:tc>
        <w:tc>
          <w:tcPr>
            <w:tcW w:w="1080" w:type="dxa"/>
          </w:tcPr>
          <w:p w14:paraId="7C5B0F29" w14:textId="77777777" w:rsidR="003C5B5F" w:rsidRPr="00F65CE9" w:rsidRDefault="003C5B5F" w:rsidP="00B611F2">
            <w:pPr>
              <w:pStyle w:val="TableText"/>
              <w:ind w:left="720"/>
              <w:rPr>
                <w:rFonts w:asciiTheme="minorHAnsi" w:hAnsiTheme="minorHAnsi"/>
                <w:sz w:val="22"/>
                <w:szCs w:val="22"/>
              </w:rPr>
            </w:pPr>
          </w:p>
        </w:tc>
        <w:tc>
          <w:tcPr>
            <w:tcW w:w="1062" w:type="dxa"/>
          </w:tcPr>
          <w:p w14:paraId="4C619D44" w14:textId="77777777" w:rsidR="003C5B5F" w:rsidRPr="00F65CE9" w:rsidRDefault="003C5B5F" w:rsidP="00B611F2">
            <w:pPr>
              <w:pStyle w:val="TableText"/>
              <w:ind w:left="720"/>
              <w:rPr>
                <w:rFonts w:asciiTheme="minorHAnsi" w:hAnsiTheme="minorHAnsi"/>
                <w:sz w:val="22"/>
                <w:szCs w:val="22"/>
              </w:rPr>
            </w:pPr>
          </w:p>
        </w:tc>
      </w:tr>
      <w:tr w:rsidR="003C5B5F" w:rsidRPr="00F65CE9" w14:paraId="049DDA1A" w14:textId="77777777" w:rsidTr="0066578D">
        <w:trPr>
          <w:trHeight w:val="288"/>
          <w:jc w:val="center"/>
        </w:trPr>
        <w:tc>
          <w:tcPr>
            <w:tcW w:w="4921" w:type="dxa"/>
          </w:tcPr>
          <w:p w14:paraId="0C60F7F6" w14:textId="77777777" w:rsidR="003C5B5F" w:rsidRPr="00F65CE9" w:rsidRDefault="003C5B5F" w:rsidP="00B611F2">
            <w:pPr>
              <w:pStyle w:val="TableText"/>
              <w:ind w:left="720"/>
              <w:rPr>
                <w:rFonts w:asciiTheme="minorHAnsi" w:hAnsiTheme="minorHAnsi"/>
                <w:sz w:val="22"/>
                <w:szCs w:val="22"/>
              </w:rPr>
            </w:pPr>
          </w:p>
        </w:tc>
        <w:tc>
          <w:tcPr>
            <w:tcW w:w="1158" w:type="dxa"/>
          </w:tcPr>
          <w:p w14:paraId="7F155A13" w14:textId="77777777" w:rsidR="003C5B5F" w:rsidRPr="00F65CE9" w:rsidRDefault="003C5B5F" w:rsidP="00B611F2">
            <w:pPr>
              <w:pStyle w:val="TableText"/>
              <w:ind w:left="720"/>
              <w:rPr>
                <w:rFonts w:asciiTheme="minorHAnsi" w:hAnsiTheme="minorHAnsi"/>
                <w:sz w:val="22"/>
                <w:szCs w:val="22"/>
              </w:rPr>
            </w:pPr>
          </w:p>
        </w:tc>
        <w:tc>
          <w:tcPr>
            <w:tcW w:w="1080" w:type="dxa"/>
          </w:tcPr>
          <w:p w14:paraId="712D9691" w14:textId="77777777" w:rsidR="003C5B5F" w:rsidRPr="00F65CE9" w:rsidRDefault="003C5B5F" w:rsidP="00B611F2">
            <w:pPr>
              <w:pStyle w:val="TableText"/>
              <w:ind w:left="720"/>
              <w:rPr>
                <w:rFonts w:asciiTheme="minorHAnsi" w:hAnsiTheme="minorHAnsi"/>
                <w:sz w:val="22"/>
                <w:szCs w:val="22"/>
              </w:rPr>
            </w:pPr>
          </w:p>
        </w:tc>
        <w:tc>
          <w:tcPr>
            <w:tcW w:w="1080" w:type="dxa"/>
          </w:tcPr>
          <w:p w14:paraId="7CF628B1" w14:textId="77777777" w:rsidR="003C5B5F" w:rsidRPr="00F65CE9" w:rsidRDefault="003C5B5F" w:rsidP="00B611F2">
            <w:pPr>
              <w:pStyle w:val="TableText"/>
              <w:ind w:left="720"/>
              <w:rPr>
                <w:rFonts w:asciiTheme="minorHAnsi" w:hAnsiTheme="minorHAnsi"/>
                <w:sz w:val="22"/>
                <w:szCs w:val="22"/>
              </w:rPr>
            </w:pPr>
          </w:p>
        </w:tc>
        <w:tc>
          <w:tcPr>
            <w:tcW w:w="1062" w:type="dxa"/>
          </w:tcPr>
          <w:p w14:paraId="0A83FD6C" w14:textId="77777777" w:rsidR="003C5B5F" w:rsidRPr="00F65CE9" w:rsidRDefault="003C5B5F" w:rsidP="00B611F2">
            <w:pPr>
              <w:pStyle w:val="TableText"/>
              <w:ind w:left="720"/>
              <w:rPr>
                <w:rFonts w:asciiTheme="minorHAnsi" w:hAnsiTheme="minorHAnsi"/>
                <w:sz w:val="22"/>
                <w:szCs w:val="22"/>
              </w:rPr>
            </w:pPr>
          </w:p>
        </w:tc>
      </w:tr>
    </w:tbl>
    <w:p w14:paraId="36C4BDF6" w14:textId="77777777" w:rsidR="003C5B5F" w:rsidRPr="00F65CE9" w:rsidRDefault="003C5B5F" w:rsidP="003C5B5F">
      <w:pPr>
        <w:tabs>
          <w:tab w:val="left" w:pos="6195"/>
        </w:tabs>
      </w:pPr>
    </w:p>
    <w:p w14:paraId="34B847C8" w14:textId="77777777" w:rsidR="003C5B5F" w:rsidRPr="00F65CE9" w:rsidRDefault="003C5B5F" w:rsidP="003C5B5F">
      <w:pPr>
        <w:rPr>
          <w:b/>
          <w:bCs/>
        </w:rPr>
      </w:pPr>
      <w:bookmarkStart w:id="264" w:name="_Toc345529111"/>
      <w:r w:rsidRPr="00F65CE9">
        <w:br w:type="page"/>
      </w:r>
    </w:p>
    <w:p w14:paraId="1CA68D17" w14:textId="77777777" w:rsidR="003C5B5F" w:rsidRPr="00392A6B" w:rsidRDefault="003C5B5F" w:rsidP="0066578D">
      <w:pPr>
        <w:pStyle w:val="Heading3"/>
        <w:ind w:left="0"/>
      </w:pPr>
      <w:bookmarkStart w:id="265" w:name="T11HO2"/>
      <w:bookmarkStart w:id="266" w:name="_Toc467583855"/>
      <w:r w:rsidRPr="0066578D">
        <w:rPr>
          <w:rStyle w:val="Heading2Char"/>
          <w:b/>
        </w:rPr>
        <w:lastRenderedPageBreak/>
        <w:t>Task 11 Handout 2</w:t>
      </w:r>
      <w:bookmarkEnd w:id="265"/>
      <w:bookmarkEnd w:id="266"/>
      <w:r w:rsidRPr="00392A6B">
        <w:br/>
        <w:t xml:space="preserve">Sample Barrier Analysis Datasets </w:t>
      </w:r>
    </w:p>
    <w:p w14:paraId="3C7F5F22" w14:textId="77777777" w:rsidR="003C5B5F" w:rsidRPr="00392A6B" w:rsidRDefault="003C5B5F" w:rsidP="003C5B5F">
      <w:r w:rsidRPr="00392A6B">
        <w:rPr>
          <w:b/>
        </w:rPr>
        <w:t>Note:</w:t>
      </w:r>
      <w:r w:rsidRPr="00392A6B">
        <w:t xml:space="preserve"> The example dataset below is planting orange-fleshed sweet potatoes (OFSP). Facilitators will need to create their own datasets for this training if real data from a Barrier Analysis or Doer/</w:t>
      </w:r>
      <w:r>
        <w:t>Non-Doer</w:t>
      </w:r>
      <w:r w:rsidRPr="00392A6B">
        <w:t xml:space="preserve"> Study do not already exist. Datasets will be most useful if they are based on the Behaviors the program</w:t>
      </w:r>
      <w:r>
        <w:t xml:space="preserve"> is promoting.</w:t>
      </w:r>
    </w:p>
    <w:p w14:paraId="7D716288" w14:textId="77777777" w:rsidR="003C5B5F" w:rsidRPr="00392A6B" w:rsidRDefault="003C5B5F" w:rsidP="003C5B5F">
      <w:pPr>
        <w:pStyle w:val="Heading4"/>
        <w:rPr>
          <w:rFonts w:eastAsia="Times New Roman"/>
        </w:rPr>
      </w:pPr>
      <w:r w:rsidRPr="00392A6B">
        <w:t>Orange Flesh Sweet Potato Dataset</w:t>
      </w:r>
    </w:p>
    <w:p w14:paraId="01DDEAAE" w14:textId="32566D58" w:rsidR="003C5B5F" w:rsidRPr="00392A6B" w:rsidRDefault="003C5B5F" w:rsidP="003C5B5F">
      <w:pPr>
        <w:pStyle w:val="Heading4"/>
      </w:pPr>
      <w:r w:rsidRPr="00392A6B">
        <w:t xml:space="preserve">Behavior: </w:t>
      </w:r>
      <w:r>
        <w:t>Male and female f</w:t>
      </w:r>
      <w:r w:rsidRPr="00392A6B">
        <w:t>armers plant Orange-Flesh Sweet Potatoes (45 Doers</w:t>
      </w:r>
      <w:r w:rsidR="00AD0958">
        <w:t>/</w:t>
      </w:r>
      <w:r w:rsidRPr="00392A6B">
        <w:t xml:space="preserve">45 </w:t>
      </w:r>
      <w:r>
        <w:t>Non-Doer</w:t>
      </w:r>
      <w:r w:rsidRPr="00392A6B">
        <w:t>s)</w:t>
      </w:r>
    </w:p>
    <w:tbl>
      <w:tblPr>
        <w:tblW w:w="9369" w:type="dxa"/>
        <w:jc w:val="center"/>
        <w:tblBorders>
          <w:bottom w:val="single" w:sz="4" w:space="0" w:color="auto"/>
          <w:insideH w:val="single" w:sz="4" w:space="0" w:color="auto"/>
          <w:insideV w:val="single" w:sz="4" w:space="0" w:color="auto"/>
        </w:tblBorders>
        <w:tblLook w:val="00A0" w:firstRow="1" w:lastRow="0" w:firstColumn="1" w:lastColumn="0" w:noHBand="0" w:noVBand="0"/>
      </w:tblPr>
      <w:tblGrid>
        <w:gridCol w:w="4653"/>
        <w:gridCol w:w="1176"/>
        <w:gridCol w:w="1180"/>
        <w:gridCol w:w="1180"/>
        <w:gridCol w:w="1180"/>
      </w:tblGrid>
      <w:tr w:rsidR="003C5B5F" w:rsidRPr="008C7119" w14:paraId="53943FB9" w14:textId="77777777" w:rsidTr="0066578D">
        <w:trPr>
          <w:tblHeader/>
          <w:jc w:val="center"/>
        </w:trPr>
        <w:tc>
          <w:tcPr>
            <w:tcW w:w="4653" w:type="dxa"/>
            <w:shd w:val="clear" w:color="auto" w:fill="7C8029"/>
            <w:vAlign w:val="bottom"/>
          </w:tcPr>
          <w:p w14:paraId="3980BEA6" w14:textId="77777777" w:rsidR="003C5B5F" w:rsidRPr="001F1B04" w:rsidRDefault="003C5B5F" w:rsidP="00B611F2">
            <w:pPr>
              <w:widowControl w:val="0"/>
              <w:autoSpaceDE w:val="0"/>
              <w:autoSpaceDN w:val="0"/>
              <w:adjustRightInd w:val="0"/>
              <w:spacing w:before="40" w:after="40"/>
              <w:ind w:left="0"/>
              <w:rPr>
                <w:rFonts w:eastAsia="Times New Roman" w:cs="Comic Sans MS"/>
                <w:b/>
                <w:bCs/>
                <w:color w:val="FFFFFF"/>
              </w:rPr>
            </w:pPr>
            <w:r w:rsidRPr="001F1B04">
              <w:rPr>
                <w:rFonts w:eastAsia="Times New Roman" w:cs="Comic Sans MS"/>
                <w:b/>
                <w:bCs/>
                <w:color w:val="FFFFFF"/>
              </w:rPr>
              <w:t>Responses</w:t>
            </w:r>
          </w:p>
        </w:tc>
        <w:tc>
          <w:tcPr>
            <w:tcW w:w="1176" w:type="dxa"/>
            <w:shd w:val="clear" w:color="auto" w:fill="7C8029"/>
            <w:vAlign w:val="bottom"/>
          </w:tcPr>
          <w:p w14:paraId="1B1EAAF2" w14:textId="77777777" w:rsidR="003C5B5F" w:rsidRPr="001F1B04" w:rsidRDefault="003C5B5F" w:rsidP="00B611F2">
            <w:pPr>
              <w:widowControl w:val="0"/>
              <w:autoSpaceDE w:val="0"/>
              <w:autoSpaceDN w:val="0"/>
              <w:adjustRightInd w:val="0"/>
              <w:spacing w:before="40" w:after="40"/>
              <w:ind w:left="0"/>
              <w:jc w:val="center"/>
              <w:rPr>
                <w:rFonts w:eastAsia="Times New Roman" w:cs="Comic Sans MS"/>
                <w:b/>
                <w:bCs/>
                <w:color w:val="FFFFFF"/>
              </w:rPr>
            </w:pPr>
            <w:r w:rsidRPr="001F1B04">
              <w:rPr>
                <w:rFonts w:eastAsia="Times New Roman" w:cs="Comic Sans MS"/>
                <w:b/>
                <w:bCs/>
                <w:color w:val="FFFFFF"/>
              </w:rPr>
              <w:t># Doers</w:t>
            </w:r>
          </w:p>
        </w:tc>
        <w:tc>
          <w:tcPr>
            <w:tcW w:w="1180" w:type="dxa"/>
            <w:shd w:val="clear" w:color="auto" w:fill="7C8029"/>
            <w:vAlign w:val="bottom"/>
          </w:tcPr>
          <w:p w14:paraId="0290B8B8" w14:textId="77777777" w:rsidR="003C5B5F" w:rsidRPr="001F1B04" w:rsidRDefault="003C5B5F" w:rsidP="00B611F2">
            <w:pPr>
              <w:widowControl w:val="0"/>
              <w:autoSpaceDE w:val="0"/>
              <w:autoSpaceDN w:val="0"/>
              <w:adjustRightInd w:val="0"/>
              <w:spacing w:before="40" w:after="40"/>
              <w:ind w:left="0"/>
              <w:jc w:val="center"/>
              <w:rPr>
                <w:rFonts w:eastAsia="Times New Roman" w:cs="Comic Sans MS"/>
                <w:b/>
                <w:bCs/>
                <w:color w:val="FFFFFF"/>
              </w:rPr>
            </w:pPr>
            <w:r w:rsidRPr="001F1B04">
              <w:rPr>
                <w:rFonts w:eastAsia="Times New Roman" w:cs="Comic Sans MS"/>
                <w:b/>
                <w:bCs/>
                <w:color w:val="FFFFFF"/>
              </w:rPr>
              <w:t>% Doers</w:t>
            </w:r>
          </w:p>
        </w:tc>
        <w:tc>
          <w:tcPr>
            <w:tcW w:w="1180" w:type="dxa"/>
            <w:shd w:val="clear" w:color="auto" w:fill="7C8029"/>
            <w:vAlign w:val="bottom"/>
          </w:tcPr>
          <w:p w14:paraId="050B242B" w14:textId="77777777" w:rsidR="003C5B5F" w:rsidRPr="001F1B04" w:rsidRDefault="003C5B5F" w:rsidP="00B611F2">
            <w:pPr>
              <w:widowControl w:val="0"/>
              <w:autoSpaceDE w:val="0"/>
              <w:autoSpaceDN w:val="0"/>
              <w:adjustRightInd w:val="0"/>
              <w:spacing w:before="40" w:after="40"/>
              <w:ind w:left="0"/>
              <w:jc w:val="center"/>
              <w:rPr>
                <w:rFonts w:eastAsia="Times New Roman" w:cs="Comic Sans MS"/>
                <w:b/>
                <w:bCs/>
                <w:color w:val="FFFFFF"/>
              </w:rPr>
            </w:pPr>
            <w:r w:rsidRPr="001F1B04">
              <w:rPr>
                <w:rFonts w:eastAsia="Times New Roman" w:cs="Comic Sans MS"/>
                <w:b/>
                <w:bCs/>
                <w:color w:val="FFFFFF"/>
              </w:rPr>
              <w:t># Non-Doers</w:t>
            </w:r>
          </w:p>
        </w:tc>
        <w:tc>
          <w:tcPr>
            <w:tcW w:w="1180" w:type="dxa"/>
            <w:shd w:val="clear" w:color="auto" w:fill="7C8029"/>
            <w:vAlign w:val="bottom"/>
          </w:tcPr>
          <w:p w14:paraId="17773761" w14:textId="77777777" w:rsidR="003C5B5F" w:rsidRPr="001F1B04" w:rsidRDefault="003C5B5F" w:rsidP="00B611F2">
            <w:pPr>
              <w:widowControl w:val="0"/>
              <w:autoSpaceDE w:val="0"/>
              <w:autoSpaceDN w:val="0"/>
              <w:adjustRightInd w:val="0"/>
              <w:spacing w:before="40" w:after="40"/>
              <w:ind w:left="0"/>
              <w:jc w:val="center"/>
              <w:rPr>
                <w:rFonts w:eastAsia="Times New Roman" w:cs="Comic Sans MS"/>
                <w:b/>
                <w:bCs/>
                <w:color w:val="FFFFFF"/>
              </w:rPr>
            </w:pPr>
            <w:r w:rsidRPr="001F1B04">
              <w:rPr>
                <w:rFonts w:eastAsia="Times New Roman" w:cs="Comic Sans MS"/>
                <w:b/>
                <w:bCs/>
                <w:color w:val="FFFFFF"/>
              </w:rPr>
              <w:t>% Non-Doers</w:t>
            </w:r>
          </w:p>
        </w:tc>
      </w:tr>
      <w:tr w:rsidR="003C5B5F" w:rsidRPr="008C7119" w14:paraId="10853792" w14:textId="77777777" w:rsidTr="0066578D">
        <w:trPr>
          <w:jc w:val="center"/>
        </w:trPr>
        <w:tc>
          <w:tcPr>
            <w:tcW w:w="9369" w:type="dxa"/>
            <w:gridSpan w:val="5"/>
            <w:shd w:val="clear" w:color="auto" w:fill="BCC589"/>
            <w:vAlign w:val="center"/>
          </w:tcPr>
          <w:p w14:paraId="795D6F56"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self-efficacy/skills: Ability to plant OFSP with the current knowledge, money and skills</w:t>
            </w:r>
          </w:p>
        </w:tc>
      </w:tr>
      <w:tr w:rsidR="003C5B5F" w:rsidRPr="008C7119" w14:paraId="5B9636DD" w14:textId="77777777" w:rsidTr="0066578D">
        <w:trPr>
          <w:jc w:val="center"/>
        </w:trPr>
        <w:tc>
          <w:tcPr>
            <w:tcW w:w="4653" w:type="dxa"/>
            <w:vAlign w:val="center"/>
          </w:tcPr>
          <w:p w14:paraId="61B1A34B"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Yes</w:t>
            </w:r>
          </w:p>
        </w:tc>
        <w:tc>
          <w:tcPr>
            <w:tcW w:w="1176" w:type="dxa"/>
            <w:vAlign w:val="center"/>
          </w:tcPr>
          <w:p w14:paraId="76D26A7B"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36</w:t>
            </w:r>
          </w:p>
        </w:tc>
        <w:tc>
          <w:tcPr>
            <w:tcW w:w="1180" w:type="dxa"/>
            <w:vAlign w:val="center"/>
          </w:tcPr>
          <w:p w14:paraId="014BE2A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80</w:t>
            </w:r>
          </w:p>
        </w:tc>
        <w:tc>
          <w:tcPr>
            <w:tcW w:w="1180" w:type="dxa"/>
            <w:vAlign w:val="center"/>
          </w:tcPr>
          <w:p w14:paraId="5742DEC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29</w:t>
            </w:r>
          </w:p>
        </w:tc>
        <w:tc>
          <w:tcPr>
            <w:tcW w:w="1180" w:type="dxa"/>
            <w:vAlign w:val="center"/>
          </w:tcPr>
          <w:p w14:paraId="3B698EC0"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64</w:t>
            </w:r>
          </w:p>
        </w:tc>
      </w:tr>
      <w:tr w:rsidR="003C5B5F" w:rsidRPr="008C7119" w14:paraId="00DCB6B2" w14:textId="77777777" w:rsidTr="0066578D">
        <w:trPr>
          <w:jc w:val="center"/>
        </w:trPr>
        <w:tc>
          <w:tcPr>
            <w:tcW w:w="4653" w:type="dxa"/>
            <w:vAlign w:val="center"/>
          </w:tcPr>
          <w:p w14:paraId="2CC39155"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w:t>
            </w:r>
          </w:p>
        </w:tc>
        <w:tc>
          <w:tcPr>
            <w:tcW w:w="1176" w:type="dxa"/>
            <w:vAlign w:val="center"/>
          </w:tcPr>
          <w:p w14:paraId="65AB239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718092F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c>
          <w:tcPr>
            <w:tcW w:w="1180" w:type="dxa"/>
            <w:vAlign w:val="center"/>
          </w:tcPr>
          <w:p w14:paraId="6C941D3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16</w:t>
            </w:r>
          </w:p>
        </w:tc>
        <w:tc>
          <w:tcPr>
            <w:tcW w:w="1180" w:type="dxa"/>
            <w:vAlign w:val="center"/>
          </w:tcPr>
          <w:p w14:paraId="0932E736"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36</w:t>
            </w:r>
          </w:p>
        </w:tc>
      </w:tr>
      <w:tr w:rsidR="003C5B5F" w:rsidRPr="008C7119" w14:paraId="3BAA8CD8" w14:textId="77777777" w:rsidTr="0066578D">
        <w:trPr>
          <w:jc w:val="center"/>
        </w:trPr>
        <w:tc>
          <w:tcPr>
            <w:tcW w:w="9369" w:type="dxa"/>
            <w:gridSpan w:val="5"/>
            <w:shd w:val="clear" w:color="auto" w:fill="BCC589"/>
            <w:vAlign w:val="center"/>
          </w:tcPr>
          <w:p w14:paraId="2E59875B"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 xml:space="preserve">Perceived positive consequences: Advantages </w:t>
            </w:r>
          </w:p>
        </w:tc>
      </w:tr>
      <w:tr w:rsidR="003C5B5F" w:rsidRPr="008C7119" w14:paraId="11BD6A5C" w14:textId="77777777" w:rsidTr="0066578D">
        <w:trPr>
          <w:jc w:val="center"/>
        </w:trPr>
        <w:tc>
          <w:tcPr>
            <w:tcW w:w="4653" w:type="dxa"/>
            <w:vAlign w:val="center"/>
          </w:tcPr>
          <w:p w14:paraId="18EA1732"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Increased access to nutritious food</w:t>
            </w:r>
          </w:p>
        </w:tc>
        <w:tc>
          <w:tcPr>
            <w:tcW w:w="1176" w:type="dxa"/>
            <w:vAlign w:val="center"/>
          </w:tcPr>
          <w:p w14:paraId="6788975A"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28</w:t>
            </w:r>
          </w:p>
        </w:tc>
        <w:tc>
          <w:tcPr>
            <w:tcW w:w="1180" w:type="dxa"/>
            <w:vAlign w:val="center"/>
          </w:tcPr>
          <w:p w14:paraId="7E234EC1"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62</w:t>
            </w:r>
          </w:p>
        </w:tc>
        <w:tc>
          <w:tcPr>
            <w:tcW w:w="1180" w:type="dxa"/>
            <w:vAlign w:val="center"/>
          </w:tcPr>
          <w:p w14:paraId="2B913401"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18</w:t>
            </w:r>
          </w:p>
        </w:tc>
        <w:tc>
          <w:tcPr>
            <w:tcW w:w="1180" w:type="dxa"/>
            <w:vAlign w:val="center"/>
          </w:tcPr>
          <w:p w14:paraId="7C84E7CC"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40</w:t>
            </w:r>
          </w:p>
        </w:tc>
      </w:tr>
      <w:tr w:rsidR="003C5B5F" w:rsidRPr="008C7119" w14:paraId="24FFE3CC" w14:textId="77777777" w:rsidTr="0066578D">
        <w:trPr>
          <w:jc w:val="center"/>
        </w:trPr>
        <w:tc>
          <w:tcPr>
            <w:tcW w:w="4653" w:type="dxa"/>
            <w:vAlign w:val="center"/>
          </w:tcPr>
          <w:p w14:paraId="2AA5F89B"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Improved income</w:t>
            </w:r>
          </w:p>
        </w:tc>
        <w:tc>
          <w:tcPr>
            <w:tcW w:w="1176" w:type="dxa"/>
            <w:vAlign w:val="center"/>
          </w:tcPr>
          <w:p w14:paraId="3C3F1A1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18</w:t>
            </w:r>
          </w:p>
        </w:tc>
        <w:tc>
          <w:tcPr>
            <w:tcW w:w="1180" w:type="dxa"/>
            <w:vAlign w:val="center"/>
          </w:tcPr>
          <w:p w14:paraId="5BD8BEA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40</w:t>
            </w:r>
          </w:p>
        </w:tc>
        <w:tc>
          <w:tcPr>
            <w:tcW w:w="1180" w:type="dxa"/>
            <w:vAlign w:val="center"/>
          </w:tcPr>
          <w:p w14:paraId="25169510"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30</w:t>
            </w:r>
          </w:p>
        </w:tc>
        <w:tc>
          <w:tcPr>
            <w:tcW w:w="1180" w:type="dxa"/>
            <w:vAlign w:val="center"/>
          </w:tcPr>
          <w:p w14:paraId="6E614779"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67</w:t>
            </w:r>
          </w:p>
        </w:tc>
      </w:tr>
      <w:tr w:rsidR="003C5B5F" w:rsidRPr="008C7119" w14:paraId="137A33C2" w14:textId="77777777" w:rsidTr="0066578D">
        <w:trPr>
          <w:jc w:val="center"/>
        </w:trPr>
        <w:tc>
          <w:tcPr>
            <w:tcW w:w="4653" w:type="dxa"/>
            <w:vAlign w:val="center"/>
          </w:tcPr>
          <w:p w14:paraId="07D2BFE3"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 xml:space="preserve">Earlier harvest </w:t>
            </w:r>
          </w:p>
        </w:tc>
        <w:tc>
          <w:tcPr>
            <w:tcW w:w="1176" w:type="dxa"/>
            <w:vAlign w:val="center"/>
          </w:tcPr>
          <w:p w14:paraId="3B181279"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25898FD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c>
          <w:tcPr>
            <w:tcW w:w="1180" w:type="dxa"/>
            <w:vAlign w:val="center"/>
          </w:tcPr>
          <w:p w14:paraId="295FE37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5EA5A36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r>
      <w:tr w:rsidR="003C5B5F" w:rsidRPr="008C7119" w14:paraId="3E1DA854" w14:textId="77777777" w:rsidTr="0066578D">
        <w:trPr>
          <w:jc w:val="center"/>
        </w:trPr>
        <w:tc>
          <w:tcPr>
            <w:tcW w:w="9369" w:type="dxa"/>
            <w:gridSpan w:val="5"/>
            <w:shd w:val="clear" w:color="auto" w:fill="BCC589"/>
            <w:vAlign w:val="center"/>
          </w:tcPr>
          <w:p w14:paraId="522059B0"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negative consequences: Disadvantages</w:t>
            </w:r>
          </w:p>
        </w:tc>
      </w:tr>
      <w:tr w:rsidR="003C5B5F" w:rsidRPr="008C7119" w14:paraId="74BE9E6C" w14:textId="77777777" w:rsidTr="0066578D">
        <w:trPr>
          <w:jc w:val="center"/>
        </w:trPr>
        <w:tc>
          <w:tcPr>
            <w:tcW w:w="4653" w:type="dxa"/>
            <w:vAlign w:val="center"/>
          </w:tcPr>
          <w:p w14:paraId="12CF6DDE"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People might not buy this type of SP</w:t>
            </w:r>
          </w:p>
        </w:tc>
        <w:tc>
          <w:tcPr>
            <w:tcW w:w="1176" w:type="dxa"/>
            <w:vAlign w:val="center"/>
          </w:tcPr>
          <w:p w14:paraId="3AB69ED6"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13</w:t>
            </w:r>
          </w:p>
        </w:tc>
        <w:tc>
          <w:tcPr>
            <w:tcW w:w="1180" w:type="dxa"/>
            <w:vAlign w:val="center"/>
          </w:tcPr>
          <w:p w14:paraId="0AF852A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29</w:t>
            </w:r>
          </w:p>
        </w:tc>
        <w:tc>
          <w:tcPr>
            <w:tcW w:w="1180" w:type="dxa"/>
            <w:vAlign w:val="center"/>
          </w:tcPr>
          <w:p w14:paraId="7386D0FD"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24</w:t>
            </w:r>
          </w:p>
        </w:tc>
        <w:tc>
          <w:tcPr>
            <w:tcW w:w="1180" w:type="dxa"/>
            <w:vAlign w:val="center"/>
          </w:tcPr>
          <w:p w14:paraId="160C6656"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53</w:t>
            </w:r>
          </w:p>
        </w:tc>
      </w:tr>
      <w:tr w:rsidR="003C5B5F" w:rsidRPr="008C7119" w14:paraId="56513FFA" w14:textId="77777777" w:rsidTr="0066578D">
        <w:trPr>
          <w:jc w:val="center"/>
        </w:trPr>
        <w:tc>
          <w:tcPr>
            <w:tcW w:w="4653" w:type="dxa"/>
            <w:vAlign w:val="center"/>
          </w:tcPr>
          <w:p w14:paraId="4FD08361"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My family might not like to eat OFSP</w:t>
            </w:r>
          </w:p>
        </w:tc>
        <w:tc>
          <w:tcPr>
            <w:tcW w:w="1176" w:type="dxa"/>
            <w:vAlign w:val="center"/>
          </w:tcPr>
          <w:p w14:paraId="0D4CFAA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5D39A1E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c>
          <w:tcPr>
            <w:tcW w:w="1180" w:type="dxa"/>
            <w:vAlign w:val="center"/>
          </w:tcPr>
          <w:p w14:paraId="0704F9B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26</w:t>
            </w:r>
          </w:p>
        </w:tc>
        <w:tc>
          <w:tcPr>
            <w:tcW w:w="1180" w:type="dxa"/>
            <w:vAlign w:val="center"/>
          </w:tcPr>
          <w:p w14:paraId="64EC3F9C"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58</w:t>
            </w:r>
          </w:p>
        </w:tc>
      </w:tr>
      <w:tr w:rsidR="003C5B5F" w:rsidRPr="008C7119" w14:paraId="3891B56F" w14:textId="77777777" w:rsidTr="0066578D">
        <w:trPr>
          <w:jc w:val="center"/>
        </w:trPr>
        <w:tc>
          <w:tcPr>
            <w:tcW w:w="9369" w:type="dxa"/>
            <w:gridSpan w:val="5"/>
            <w:shd w:val="clear" w:color="auto" w:fill="BCC589"/>
            <w:vAlign w:val="center"/>
          </w:tcPr>
          <w:p w14:paraId="061040C7"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self-efficacy: Makes it easier</w:t>
            </w:r>
          </w:p>
        </w:tc>
      </w:tr>
      <w:tr w:rsidR="003C5B5F" w:rsidRPr="008C7119" w14:paraId="0E6CC6D1" w14:textId="77777777" w:rsidTr="0066578D">
        <w:trPr>
          <w:jc w:val="center"/>
        </w:trPr>
        <w:tc>
          <w:tcPr>
            <w:tcW w:w="4653" w:type="dxa"/>
            <w:vAlign w:val="center"/>
          </w:tcPr>
          <w:p w14:paraId="48EA446E"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 xml:space="preserve">Having the planting material </w:t>
            </w:r>
          </w:p>
        </w:tc>
        <w:tc>
          <w:tcPr>
            <w:tcW w:w="1176" w:type="dxa"/>
            <w:vAlign w:val="center"/>
          </w:tcPr>
          <w:p w14:paraId="5E50196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36</w:t>
            </w:r>
          </w:p>
        </w:tc>
        <w:tc>
          <w:tcPr>
            <w:tcW w:w="1180" w:type="dxa"/>
            <w:vAlign w:val="center"/>
          </w:tcPr>
          <w:p w14:paraId="41EAB43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80</w:t>
            </w:r>
          </w:p>
        </w:tc>
        <w:tc>
          <w:tcPr>
            <w:tcW w:w="1180" w:type="dxa"/>
            <w:vAlign w:val="center"/>
          </w:tcPr>
          <w:p w14:paraId="6411A116"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21</w:t>
            </w:r>
          </w:p>
        </w:tc>
        <w:tc>
          <w:tcPr>
            <w:tcW w:w="1180" w:type="dxa"/>
            <w:vAlign w:val="center"/>
          </w:tcPr>
          <w:p w14:paraId="135DBEC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47</w:t>
            </w:r>
          </w:p>
        </w:tc>
      </w:tr>
      <w:tr w:rsidR="003C5B5F" w:rsidRPr="008C7119" w14:paraId="3E819F67" w14:textId="77777777" w:rsidTr="0066578D">
        <w:trPr>
          <w:jc w:val="center"/>
        </w:trPr>
        <w:tc>
          <w:tcPr>
            <w:tcW w:w="4653" w:type="dxa"/>
            <w:vAlign w:val="center"/>
          </w:tcPr>
          <w:p w14:paraId="7E13F053"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Having someone to answer my questions</w:t>
            </w:r>
          </w:p>
        </w:tc>
        <w:tc>
          <w:tcPr>
            <w:tcW w:w="1176" w:type="dxa"/>
            <w:vAlign w:val="center"/>
          </w:tcPr>
          <w:p w14:paraId="5DF7AD6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37</w:t>
            </w:r>
          </w:p>
        </w:tc>
        <w:tc>
          <w:tcPr>
            <w:tcW w:w="1180" w:type="dxa"/>
            <w:vAlign w:val="center"/>
          </w:tcPr>
          <w:p w14:paraId="01C3BE4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82</w:t>
            </w:r>
          </w:p>
        </w:tc>
        <w:tc>
          <w:tcPr>
            <w:tcW w:w="1180" w:type="dxa"/>
            <w:vAlign w:val="center"/>
          </w:tcPr>
          <w:p w14:paraId="4D687C2B"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31</w:t>
            </w:r>
          </w:p>
        </w:tc>
        <w:tc>
          <w:tcPr>
            <w:tcW w:w="1180" w:type="dxa"/>
            <w:vAlign w:val="center"/>
          </w:tcPr>
          <w:p w14:paraId="3C70628D"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69</w:t>
            </w:r>
          </w:p>
        </w:tc>
      </w:tr>
      <w:tr w:rsidR="003C5B5F" w:rsidRPr="008C7119" w14:paraId="1A172C20" w14:textId="77777777" w:rsidTr="0066578D">
        <w:trPr>
          <w:jc w:val="center"/>
        </w:trPr>
        <w:tc>
          <w:tcPr>
            <w:tcW w:w="4653" w:type="dxa"/>
            <w:vAlign w:val="center"/>
          </w:tcPr>
          <w:p w14:paraId="0DCD06A4"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If more people were interested in buying/eating OFSP</w:t>
            </w:r>
          </w:p>
        </w:tc>
        <w:tc>
          <w:tcPr>
            <w:tcW w:w="1176" w:type="dxa"/>
            <w:vAlign w:val="center"/>
          </w:tcPr>
          <w:p w14:paraId="0D847B5A"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w:t>
            </w:r>
          </w:p>
        </w:tc>
        <w:tc>
          <w:tcPr>
            <w:tcW w:w="1180" w:type="dxa"/>
            <w:vAlign w:val="center"/>
          </w:tcPr>
          <w:p w14:paraId="2E7CE0E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11</w:t>
            </w:r>
          </w:p>
        </w:tc>
        <w:tc>
          <w:tcPr>
            <w:tcW w:w="1180" w:type="dxa"/>
            <w:vAlign w:val="center"/>
          </w:tcPr>
          <w:p w14:paraId="07CC89A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7</w:t>
            </w:r>
          </w:p>
        </w:tc>
        <w:tc>
          <w:tcPr>
            <w:tcW w:w="1180" w:type="dxa"/>
            <w:vAlign w:val="center"/>
          </w:tcPr>
          <w:p w14:paraId="4CCAC5E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16</w:t>
            </w:r>
          </w:p>
        </w:tc>
      </w:tr>
      <w:tr w:rsidR="003C5B5F" w:rsidRPr="008C7119" w14:paraId="77F2E396" w14:textId="77777777" w:rsidTr="0066578D">
        <w:trPr>
          <w:jc w:val="center"/>
        </w:trPr>
        <w:tc>
          <w:tcPr>
            <w:tcW w:w="9369" w:type="dxa"/>
            <w:gridSpan w:val="5"/>
            <w:shd w:val="clear" w:color="auto" w:fill="BCC589"/>
            <w:vAlign w:val="center"/>
          </w:tcPr>
          <w:p w14:paraId="06048F1C"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self-efficacy: Makes it more difficult</w:t>
            </w:r>
          </w:p>
        </w:tc>
      </w:tr>
      <w:tr w:rsidR="003C5B5F" w:rsidRPr="008C7119" w14:paraId="3AA4A703" w14:textId="77777777" w:rsidTr="0066578D">
        <w:trPr>
          <w:jc w:val="center"/>
        </w:trPr>
        <w:tc>
          <w:tcPr>
            <w:tcW w:w="4653" w:type="dxa"/>
            <w:vAlign w:val="center"/>
          </w:tcPr>
          <w:p w14:paraId="3C11D718"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Difficult access to the planting material</w:t>
            </w:r>
          </w:p>
        </w:tc>
        <w:tc>
          <w:tcPr>
            <w:tcW w:w="1176" w:type="dxa"/>
            <w:vAlign w:val="center"/>
          </w:tcPr>
          <w:p w14:paraId="13759940"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17</w:t>
            </w:r>
          </w:p>
        </w:tc>
        <w:tc>
          <w:tcPr>
            <w:tcW w:w="1180" w:type="dxa"/>
            <w:vAlign w:val="center"/>
          </w:tcPr>
          <w:p w14:paraId="2184E473"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38</w:t>
            </w:r>
          </w:p>
        </w:tc>
        <w:tc>
          <w:tcPr>
            <w:tcW w:w="1180" w:type="dxa"/>
            <w:vAlign w:val="center"/>
          </w:tcPr>
          <w:p w14:paraId="023CCC19"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12</w:t>
            </w:r>
          </w:p>
        </w:tc>
        <w:tc>
          <w:tcPr>
            <w:tcW w:w="1180" w:type="dxa"/>
            <w:vAlign w:val="center"/>
          </w:tcPr>
          <w:p w14:paraId="716E9706"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27</w:t>
            </w:r>
          </w:p>
        </w:tc>
      </w:tr>
      <w:tr w:rsidR="003C5B5F" w:rsidRPr="008C7119" w14:paraId="690D90B9" w14:textId="77777777" w:rsidTr="0066578D">
        <w:trPr>
          <w:jc w:val="center"/>
        </w:trPr>
        <w:tc>
          <w:tcPr>
            <w:tcW w:w="4653" w:type="dxa"/>
            <w:vAlign w:val="center"/>
          </w:tcPr>
          <w:p w14:paraId="59A7E2CC"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Not being sure if they will grow</w:t>
            </w:r>
          </w:p>
        </w:tc>
        <w:tc>
          <w:tcPr>
            <w:tcW w:w="1176" w:type="dxa"/>
            <w:vAlign w:val="center"/>
          </w:tcPr>
          <w:p w14:paraId="18B49B9B"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w:t>
            </w:r>
          </w:p>
        </w:tc>
        <w:tc>
          <w:tcPr>
            <w:tcW w:w="1180" w:type="dxa"/>
            <w:vAlign w:val="center"/>
          </w:tcPr>
          <w:p w14:paraId="63C2479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w:t>
            </w:r>
          </w:p>
        </w:tc>
        <w:tc>
          <w:tcPr>
            <w:tcW w:w="1180" w:type="dxa"/>
            <w:vAlign w:val="center"/>
          </w:tcPr>
          <w:p w14:paraId="2F40AA1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w:t>
            </w:r>
          </w:p>
        </w:tc>
        <w:tc>
          <w:tcPr>
            <w:tcW w:w="1180" w:type="dxa"/>
            <w:vAlign w:val="center"/>
          </w:tcPr>
          <w:p w14:paraId="5EC93BF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13</w:t>
            </w:r>
          </w:p>
        </w:tc>
      </w:tr>
      <w:tr w:rsidR="003C5B5F" w:rsidRPr="008C7119" w14:paraId="4659C92C" w14:textId="77777777" w:rsidTr="0066578D">
        <w:trPr>
          <w:jc w:val="center"/>
        </w:trPr>
        <w:tc>
          <w:tcPr>
            <w:tcW w:w="4653" w:type="dxa"/>
            <w:vAlign w:val="center"/>
          </w:tcPr>
          <w:p w14:paraId="4875F2EE"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Not being sure about the planting process</w:t>
            </w:r>
          </w:p>
        </w:tc>
        <w:tc>
          <w:tcPr>
            <w:tcW w:w="1176" w:type="dxa"/>
            <w:vAlign w:val="center"/>
          </w:tcPr>
          <w:p w14:paraId="6FF5799D"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25</w:t>
            </w:r>
          </w:p>
        </w:tc>
        <w:tc>
          <w:tcPr>
            <w:tcW w:w="1180" w:type="dxa"/>
            <w:vAlign w:val="center"/>
          </w:tcPr>
          <w:p w14:paraId="37475E1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56</w:t>
            </w:r>
          </w:p>
        </w:tc>
        <w:tc>
          <w:tcPr>
            <w:tcW w:w="1180" w:type="dxa"/>
            <w:vAlign w:val="center"/>
          </w:tcPr>
          <w:p w14:paraId="47F275E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34</w:t>
            </w:r>
          </w:p>
        </w:tc>
        <w:tc>
          <w:tcPr>
            <w:tcW w:w="1180" w:type="dxa"/>
            <w:vAlign w:val="center"/>
          </w:tcPr>
          <w:p w14:paraId="3BA1B99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76</w:t>
            </w:r>
          </w:p>
        </w:tc>
      </w:tr>
      <w:tr w:rsidR="003C5B5F" w:rsidRPr="008C7119" w14:paraId="03AB556D" w14:textId="77777777" w:rsidTr="0066578D">
        <w:trPr>
          <w:jc w:val="center"/>
        </w:trPr>
        <w:tc>
          <w:tcPr>
            <w:tcW w:w="4653" w:type="dxa"/>
            <w:vAlign w:val="center"/>
          </w:tcPr>
          <w:p w14:paraId="7D87655D"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Not being sure if people will buy/eat them</w:t>
            </w:r>
          </w:p>
        </w:tc>
        <w:tc>
          <w:tcPr>
            <w:tcW w:w="1176" w:type="dxa"/>
            <w:vAlign w:val="center"/>
          </w:tcPr>
          <w:p w14:paraId="4E488C7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17</w:t>
            </w:r>
          </w:p>
        </w:tc>
        <w:tc>
          <w:tcPr>
            <w:tcW w:w="1180" w:type="dxa"/>
            <w:vAlign w:val="center"/>
          </w:tcPr>
          <w:p w14:paraId="50413F1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38</w:t>
            </w:r>
          </w:p>
        </w:tc>
        <w:tc>
          <w:tcPr>
            <w:tcW w:w="1180" w:type="dxa"/>
            <w:vAlign w:val="center"/>
          </w:tcPr>
          <w:p w14:paraId="721E465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23</w:t>
            </w:r>
          </w:p>
        </w:tc>
        <w:tc>
          <w:tcPr>
            <w:tcW w:w="1180" w:type="dxa"/>
            <w:vAlign w:val="center"/>
          </w:tcPr>
          <w:p w14:paraId="0E7D9AE1"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51</w:t>
            </w:r>
          </w:p>
        </w:tc>
      </w:tr>
      <w:tr w:rsidR="003C5B5F" w:rsidRPr="008C7119" w14:paraId="0DA0536F" w14:textId="77777777" w:rsidTr="0066578D">
        <w:trPr>
          <w:jc w:val="center"/>
        </w:trPr>
        <w:tc>
          <w:tcPr>
            <w:tcW w:w="9369" w:type="dxa"/>
            <w:gridSpan w:val="5"/>
            <w:shd w:val="clear" w:color="auto" w:fill="BCC589"/>
            <w:vAlign w:val="center"/>
          </w:tcPr>
          <w:p w14:paraId="5EF8E61A"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social norms: Who approves/supports</w:t>
            </w:r>
          </w:p>
        </w:tc>
      </w:tr>
      <w:tr w:rsidR="003C5B5F" w:rsidRPr="008C7119" w14:paraId="7ED87109" w14:textId="77777777" w:rsidTr="0066578D">
        <w:trPr>
          <w:jc w:val="center"/>
        </w:trPr>
        <w:tc>
          <w:tcPr>
            <w:tcW w:w="4653" w:type="dxa"/>
            <w:vAlign w:val="center"/>
          </w:tcPr>
          <w:p w14:paraId="5AAD7096" w14:textId="391A6394" w:rsidR="003C5B5F" w:rsidRPr="008C7119" w:rsidRDefault="003C5B5F" w:rsidP="007C2B60">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The Ag</w:t>
            </w:r>
            <w:r w:rsidR="007C2B60">
              <w:rPr>
                <w:rFonts w:eastAsia="Times New Roman" w:cs="Comic Sans MS"/>
                <w:bCs/>
              </w:rPr>
              <w:t>ricultural</w:t>
            </w:r>
            <w:r w:rsidRPr="008C7119">
              <w:rPr>
                <w:rFonts w:eastAsia="Times New Roman" w:cs="Comic Sans MS"/>
                <w:bCs/>
              </w:rPr>
              <w:t xml:space="preserve"> </w:t>
            </w:r>
            <w:r w:rsidR="007C2B60">
              <w:rPr>
                <w:rFonts w:eastAsia="Times New Roman" w:cs="Comic Sans MS"/>
                <w:bCs/>
              </w:rPr>
              <w:t>E</w:t>
            </w:r>
            <w:r w:rsidR="007C2B60" w:rsidRPr="008C7119">
              <w:rPr>
                <w:rFonts w:eastAsia="Times New Roman" w:cs="Comic Sans MS"/>
                <w:bCs/>
              </w:rPr>
              <w:t xml:space="preserve">xtension </w:t>
            </w:r>
            <w:r w:rsidR="007C2B60">
              <w:rPr>
                <w:rFonts w:eastAsia="Times New Roman" w:cs="Comic Sans MS"/>
                <w:bCs/>
              </w:rPr>
              <w:t>A</w:t>
            </w:r>
            <w:r w:rsidR="007C2B60" w:rsidRPr="008C7119">
              <w:rPr>
                <w:rFonts w:eastAsia="Times New Roman" w:cs="Comic Sans MS"/>
                <w:bCs/>
              </w:rPr>
              <w:t>gent</w:t>
            </w:r>
          </w:p>
        </w:tc>
        <w:tc>
          <w:tcPr>
            <w:tcW w:w="1176" w:type="dxa"/>
            <w:vAlign w:val="center"/>
          </w:tcPr>
          <w:p w14:paraId="4AC50B39"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27</w:t>
            </w:r>
          </w:p>
        </w:tc>
        <w:tc>
          <w:tcPr>
            <w:tcW w:w="1180" w:type="dxa"/>
            <w:vAlign w:val="center"/>
          </w:tcPr>
          <w:p w14:paraId="044C76A8" w14:textId="77777777" w:rsidR="003C5B5F" w:rsidRPr="008C7119" w:rsidRDefault="003C5B5F" w:rsidP="00B611F2">
            <w:pPr>
              <w:widowControl w:val="0"/>
              <w:autoSpaceDE w:val="0"/>
              <w:autoSpaceDN w:val="0"/>
              <w:adjustRightInd w:val="0"/>
              <w:spacing w:before="40" w:after="40"/>
              <w:ind w:left="0"/>
              <w:jc w:val="center"/>
              <w:rPr>
                <w:rFonts w:eastAsia="Times New Roman"/>
                <w:bCs/>
              </w:rPr>
            </w:pPr>
            <w:r w:rsidRPr="008C7119">
              <w:rPr>
                <w:rFonts w:eastAsia="Times New Roman"/>
                <w:bCs/>
              </w:rPr>
              <w:t>60</w:t>
            </w:r>
          </w:p>
        </w:tc>
        <w:tc>
          <w:tcPr>
            <w:tcW w:w="1180" w:type="dxa"/>
            <w:vAlign w:val="center"/>
          </w:tcPr>
          <w:p w14:paraId="0470C28F" w14:textId="77777777" w:rsidR="003C5B5F" w:rsidRPr="008C7119" w:rsidRDefault="003C5B5F" w:rsidP="00B611F2">
            <w:pPr>
              <w:widowControl w:val="0"/>
              <w:autoSpaceDE w:val="0"/>
              <w:autoSpaceDN w:val="0"/>
              <w:adjustRightInd w:val="0"/>
              <w:spacing w:before="40" w:after="40"/>
              <w:ind w:left="0"/>
              <w:jc w:val="center"/>
              <w:rPr>
                <w:rFonts w:eastAsia="Times New Roman"/>
                <w:bCs/>
              </w:rPr>
            </w:pPr>
            <w:r w:rsidRPr="008C7119">
              <w:rPr>
                <w:rFonts w:eastAsia="Times New Roman"/>
                <w:bCs/>
              </w:rPr>
              <w:t>33</w:t>
            </w:r>
          </w:p>
        </w:tc>
        <w:tc>
          <w:tcPr>
            <w:tcW w:w="1180" w:type="dxa"/>
            <w:vAlign w:val="center"/>
          </w:tcPr>
          <w:p w14:paraId="74E48BE9" w14:textId="77777777" w:rsidR="003C5B5F" w:rsidRPr="008C7119" w:rsidRDefault="003C5B5F" w:rsidP="00B611F2">
            <w:pPr>
              <w:widowControl w:val="0"/>
              <w:autoSpaceDE w:val="0"/>
              <w:autoSpaceDN w:val="0"/>
              <w:adjustRightInd w:val="0"/>
              <w:spacing w:before="40" w:after="40"/>
              <w:ind w:left="0"/>
              <w:jc w:val="center"/>
              <w:rPr>
                <w:rFonts w:eastAsia="Times New Roman"/>
                <w:bCs/>
              </w:rPr>
            </w:pPr>
            <w:r w:rsidRPr="008C7119">
              <w:rPr>
                <w:rFonts w:eastAsia="Times New Roman"/>
                <w:bCs/>
              </w:rPr>
              <w:t>73</w:t>
            </w:r>
          </w:p>
        </w:tc>
      </w:tr>
      <w:tr w:rsidR="003C5B5F" w:rsidRPr="008C7119" w14:paraId="4584B769" w14:textId="77777777" w:rsidTr="0066578D">
        <w:trPr>
          <w:jc w:val="center"/>
        </w:trPr>
        <w:tc>
          <w:tcPr>
            <w:tcW w:w="4653" w:type="dxa"/>
            <w:vAlign w:val="center"/>
          </w:tcPr>
          <w:p w14:paraId="50756F2A"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Male and female farmers who are innovative</w:t>
            </w:r>
          </w:p>
        </w:tc>
        <w:tc>
          <w:tcPr>
            <w:tcW w:w="1176" w:type="dxa"/>
            <w:vAlign w:val="center"/>
          </w:tcPr>
          <w:p w14:paraId="443672B4" w14:textId="77777777" w:rsidR="003C5B5F" w:rsidRPr="008C7119" w:rsidRDefault="003C5B5F" w:rsidP="00B611F2">
            <w:pPr>
              <w:widowControl w:val="0"/>
              <w:autoSpaceDE w:val="0"/>
              <w:autoSpaceDN w:val="0"/>
              <w:adjustRightInd w:val="0"/>
              <w:spacing w:before="40" w:after="40"/>
              <w:ind w:left="0"/>
              <w:jc w:val="center"/>
              <w:rPr>
                <w:rFonts w:eastAsia="Times New Roman"/>
                <w:bCs/>
              </w:rPr>
            </w:pPr>
            <w:r w:rsidRPr="008C7119">
              <w:rPr>
                <w:rFonts w:eastAsia="Times New Roman"/>
                <w:bCs/>
              </w:rPr>
              <w:t>9</w:t>
            </w:r>
          </w:p>
        </w:tc>
        <w:tc>
          <w:tcPr>
            <w:tcW w:w="1180" w:type="dxa"/>
            <w:vAlign w:val="center"/>
          </w:tcPr>
          <w:p w14:paraId="77DB3210" w14:textId="77777777" w:rsidR="003C5B5F" w:rsidRPr="008C7119" w:rsidRDefault="003C5B5F" w:rsidP="00B611F2">
            <w:pPr>
              <w:widowControl w:val="0"/>
              <w:autoSpaceDE w:val="0"/>
              <w:autoSpaceDN w:val="0"/>
              <w:adjustRightInd w:val="0"/>
              <w:spacing w:before="40" w:after="40"/>
              <w:ind w:left="0"/>
              <w:jc w:val="center"/>
              <w:rPr>
                <w:rFonts w:eastAsia="Times New Roman"/>
                <w:bCs/>
              </w:rPr>
            </w:pPr>
            <w:r w:rsidRPr="008C7119">
              <w:rPr>
                <w:rFonts w:eastAsia="Times New Roman"/>
                <w:bCs/>
              </w:rPr>
              <w:t>20</w:t>
            </w:r>
          </w:p>
        </w:tc>
        <w:tc>
          <w:tcPr>
            <w:tcW w:w="1180" w:type="dxa"/>
            <w:vAlign w:val="center"/>
          </w:tcPr>
          <w:p w14:paraId="2F1C8560" w14:textId="77777777" w:rsidR="003C5B5F" w:rsidRPr="008C7119" w:rsidRDefault="003C5B5F" w:rsidP="00B611F2">
            <w:pPr>
              <w:widowControl w:val="0"/>
              <w:autoSpaceDE w:val="0"/>
              <w:autoSpaceDN w:val="0"/>
              <w:adjustRightInd w:val="0"/>
              <w:spacing w:before="40" w:after="40"/>
              <w:ind w:left="0"/>
              <w:jc w:val="center"/>
              <w:rPr>
                <w:rFonts w:eastAsia="Times New Roman"/>
                <w:bCs/>
              </w:rPr>
            </w:pPr>
            <w:r w:rsidRPr="008C7119">
              <w:rPr>
                <w:rFonts w:eastAsia="Times New Roman"/>
                <w:bCs/>
              </w:rPr>
              <w:t>15</w:t>
            </w:r>
          </w:p>
        </w:tc>
        <w:tc>
          <w:tcPr>
            <w:tcW w:w="1180" w:type="dxa"/>
            <w:vAlign w:val="center"/>
          </w:tcPr>
          <w:p w14:paraId="74358D90" w14:textId="77777777" w:rsidR="003C5B5F" w:rsidRPr="008C7119" w:rsidRDefault="003C5B5F" w:rsidP="00B611F2">
            <w:pPr>
              <w:widowControl w:val="0"/>
              <w:autoSpaceDE w:val="0"/>
              <w:autoSpaceDN w:val="0"/>
              <w:adjustRightInd w:val="0"/>
              <w:spacing w:before="40" w:after="40"/>
              <w:ind w:left="0"/>
              <w:jc w:val="center"/>
              <w:rPr>
                <w:rFonts w:eastAsia="Times New Roman"/>
                <w:bCs/>
              </w:rPr>
            </w:pPr>
            <w:r w:rsidRPr="008C7119">
              <w:rPr>
                <w:rFonts w:eastAsia="Times New Roman"/>
                <w:bCs/>
              </w:rPr>
              <w:t>33</w:t>
            </w:r>
          </w:p>
        </w:tc>
      </w:tr>
      <w:tr w:rsidR="003C5B5F" w:rsidRPr="008C7119" w14:paraId="7D70ECA5" w14:textId="77777777" w:rsidTr="0066578D">
        <w:trPr>
          <w:trHeight w:val="368"/>
          <w:jc w:val="center"/>
        </w:trPr>
        <w:tc>
          <w:tcPr>
            <w:tcW w:w="4653" w:type="dxa"/>
          </w:tcPr>
          <w:p w14:paraId="0F7D18C8"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lastRenderedPageBreak/>
              <w:t>No one I know</w:t>
            </w:r>
          </w:p>
        </w:tc>
        <w:tc>
          <w:tcPr>
            <w:tcW w:w="1176" w:type="dxa"/>
          </w:tcPr>
          <w:p w14:paraId="4D2C57C5" w14:textId="77777777" w:rsidR="003C5B5F" w:rsidRPr="008C7119" w:rsidRDefault="003C5B5F" w:rsidP="00B611F2">
            <w:pPr>
              <w:widowControl w:val="0"/>
              <w:autoSpaceDE w:val="0"/>
              <w:autoSpaceDN w:val="0"/>
              <w:adjustRightInd w:val="0"/>
              <w:spacing w:before="40" w:after="240"/>
              <w:ind w:left="0"/>
              <w:jc w:val="center"/>
              <w:rPr>
                <w:rFonts w:eastAsia="Times New Roman" w:cs="Comic Sans MS"/>
                <w:bCs/>
              </w:rPr>
            </w:pPr>
            <w:r w:rsidRPr="008C7119">
              <w:rPr>
                <w:rFonts w:eastAsia="Times New Roman" w:cs="Comic Sans MS"/>
                <w:bCs/>
              </w:rPr>
              <w:t>9</w:t>
            </w:r>
          </w:p>
        </w:tc>
        <w:tc>
          <w:tcPr>
            <w:tcW w:w="1180" w:type="dxa"/>
          </w:tcPr>
          <w:p w14:paraId="392FF35D"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c>
          <w:tcPr>
            <w:tcW w:w="1180" w:type="dxa"/>
          </w:tcPr>
          <w:p w14:paraId="7F98059B"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15</w:t>
            </w:r>
          </w:p>
        </w:tc>
        <w:tc>
          <w:tcPr>
            <w:tcW w:w="1180" w:type="dxa"/>
          </w:tcPr>
          <w:p w14:paraId="061C0ED0"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33</w:t>
            </w:r>
          </w:p>
        </w:tc>
      </w:tr>
      <w:tr w:rsidR="003C5B5F" w:rsidRPr="008C7119" w14:paraId="7E15001E" w14:textId="77777777" w:rsidTr="0066578D">
        <w:trPr>
          <w:jc w:val="center"/>
        </w:trPr>
        <w:tc>
          <w:tcPr>
            <w:tcW w:w="9369" w:type="dxa"/>
            <w:gridSpan w:val="5"/>
            <w:shd w:val="clear" w:color="auto" w:fill="BCC589"/>
            <w:vAlign w:val="center"/>
          </w:tcPr>
          <w:p w14:paraId="703360C9"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social norms: Who disapproves/does not support</w:t>
            </w:r>
          </w:p>
        </w:tc>
      </w:tr>
      <w:tr w:rsidR="003C5B5F" w:rsidRPr="008C7119" w14:paraId="23DB60F1" w14:textId="77777777" w:rsidTr="0066578D">
        <w:trPr>
          <w:jc w:val="center"/>
        </w:trPr>
        <w:tc>
          <w:tcPr>
            <w:tcW w:w="4653" w:type="dxa"/>
            <w:vAlign w:val="center"/>
          </w:tcPr>
          <w:p w14:paraId="06B27DE8"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My wife (not familiar with OFSP)</w:t>
            </w:r>
          </w:p>
        </w:tc>
        <w:tc>
          <w:tcPr>
            <w:tcW w:w="1176" w:type="dxa"/>
            <w:vAlign w:val="center"/>
          </w:tcPr>
          <w:p w14:paraId="0894DC4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51D2CBE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c>
          <w:tcPr>
            <w:tcW w:w="1180" w:type="dxa"/>
            <w:vAlign w:val="center"/>
          </w:tcPr>
          <w:p w14:paraId="1EE56DC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27</w:t>
            </w:r>
          </w:p>
        </w:tc>
        <w:tc>
          <w:tcPr>
            <w:tcW w:w="1180" w:type="dxa"/>
            <w:vAlign w:val="center"/>
          </w:tcPr>
          <w:p w14:paraId="62B06339"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60</w:t>
            </w:r>
          </w:p>
        </w:tc>
      </w:tr>
      <w:tr w:rsidR="003C5B5F" w:rsidRPr="008C7119" w14:paraId="2432C40A" w14:textId="77777777" w:rsidTr="0066578D">
        <w:trPr>
          <w:jc w:val="center"/>
        </w:trPr>
        <w:tc>
          <w:tcPr>
            <w:tcW w:w="4653" w:type="dxa"/>
            <w:vAlign w:val="center"/>
          </w:tcPr>
          <w:p w14:paraId="3222D239"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People who don’t know about OFSP</w:t>
            </w:r>
          </w:p>
        </w:tc>
        <w:tc>
          <w:tcPr>
            <w:tcW w:w="1176" w:type="dxa"/>
            <w:vAlign w:val="center"/>
          </w:tcPr>
          <w:p w14:paraId="7CE791EC"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18</w:t>
            </w:r>
          </w:p>
        </w:tc>
        <w:tc>
          <w:tcPr>
            <w:tcW w:w="1180" w:type="dxa"/>
            <w:vAlign w:val="center"/>
          </w:tcPr>
          <w:p w14:paraId="5AD5F3E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40</w:t>
            </w:r>
          </w:p>
        </w:tc>
        <w:tc>
          <w:tcPr>
            <w:tcW w:w="1180" w:type="dxa"/>
            <w:vAlign w:val="center"/>
          </w:tcPr>
          <w:p w14:paraId="5CFBF290"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c>
          <w:tcPr>
            <w:tcW w:w="1180" w:type="dxa"/>
            <w:vAlign w:val="center"/>
          </w:tcPr>
          <w:p w14:paraId="489556E1"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33</w:t>
            </w:r>
          </w:p>
        </w:tc>
      </w:tr>
      <w:tr w:rsidR="003C5B5F" w:rsidRPr="008C7119" w14:paraId="3AD9F5EA" w14:textId="77777777" w:rsidTr="0066578D">
        <w:trPr>
          <w:jc w:val="center"/>
        </w:trPr>
        <w:tc>
          <w:tcPr>
            <w:tcW w:w="4653" w:type="dxa"/>
            <w:vAlign w:val="center"/>
          </w:tcPr>
          <w:p w14:paraId="4A97865A" w14:textId="53C27F81"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My</w:t>
            </w:r>
            <w:r w:rsidR="00CB10F9">
              <w:rPr>
                <w:rFonts w:eastAsia="Times New Roman" w:cs="Comic Sans MS"/>
                <w:bCs/>
              </w:rPr>
              <w:t xml:space="preserve"> </w:t>
            </w:r>
            <w:r w:rsidRPr="008C7119">
              <w:rPr>
                <w:rFonts w:eastAsia="Times New Roman" w:cs="Comic Sans MS"/>
                <w:bCs/>
              </w:rPr>
              <w:t>wife</w:t>
            </w:r>
            <w:r w:rsidR="00CB10F9">
              <w:rPr>
                <w:rFonts w:eastAsia="Times New Roman" w:cs="Comic Sans MS"/>
                <w:bCs/>
              </w:rPr>
              <w:t xml:space="preserve"> </w:t>
            </w:r>
            <w:r w:rsidRPr="008C7119">
              <w:rPr>
                <w:rFonts w:eastAsia="Times New Roman" w:cs="Comic Sans MS"/>
                <w:bCs/>
              </w:rPr>
              <w:t>(more work for him or her)</w:t>
            </w:r>
          </w:p>
        </w:tc>
        <w:tc>
          <w:tcPr>
            <w:tcW w:w="1176" w:type="dxa"/>
            <w:vAlign w:val="center"/>
          </w:tcPr>
          <w:p w14:paraId="320A18EA"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21</w:t>
            </w:r>
          </w:p>
        </w:tc>
        <w:tc>
          <w:tcPr>
            <w:tcW w:w="1180" w:type="dxa"/>
            <w:vAlign w:val="center"/>
          </w:tcPr>
          <w:p w14:paraId="486AAA4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47</w:t>
            </w:r>
          </w:p>
        </w:tc>
        <w:tc>
          <w:tcPr>
            <w:tcW w:w="1180" w:type="dxa"/>
            <w:vAlign w:val="center"/>
          </w:tcPr>
          <w:p w14:paraId="3F12C3B3"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4DEA916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r>
      <w:tr w:rsidR="003C5B5F" w:rsidRPr="008C7119" w14:paraId="7FB5F3A2" w14:textId="77777777" w:rsidTr="0066578D">
        <w:trPr>
          <w:jc w:val="center"/>
        </w:trPr>
        <w:tc>
          <w:tcPr>
            <w:tcW w:w="9369" w:type="dxa"/>
            <w:gridSpan w:val="5"/>
            <w:shd w:val="clear" w:color="auto" w:fill="BCC589"/>
            <w:vAlign w:val="center"/>
          </w:tcPr>
          <w:p w14:paraId="56BBDA63"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social norms: If most people approve</w:t>
            </w:r>
          </w:p>
        </w:tc>
      </w:tr>
      <w:tr w:rsidR="003C5B5F" w:rsidRPr="008C7119" w14:paraId="0FCF168F" w14:textId="77777777" w:rsidTr="0066578D">
        <w:trPr>
          <w:jc w:val="center"/>
        </w:trPr>
        <w:tc>
          <w:tcPr>
            <w:tcW w:w="4653" w:type="dxa"/>
            <w:vAlign w:val="center"/>
          </w:tcPr>
          <w:p w14:paraId="02508EBB"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Yes</w:t>
            </w:r>
          </w:p>
        </w:tc>
        <w:tc>
          <w:tcPr>
            <w:tcW w:w="1176" w:type="dxa"/>
            <w:vAlign w:val="center"/>
          </w:tcPr>
          <w:p w14:paraId="67805F9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37</w:t>
            </w:r>
          </w:p>
        </w:tc>
        <w:tc>
          <w:tcPr>
            <w:tcW w:w="1180" w:type="dxa"/>
            <w:vAlign w:val="center"/>
          </w:tcPr>
          <w:p w14:paraId="42E024E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82</w:t>
            </w:r>
          </w:p>
        </w:tc>
        <w:tc>
          <w:tcPr>
            <w:tcW w:w="1180" w:type="dxa"/>
            <w:vAlign w:val="center"/>
          </w:tcPr>
          <w:p w14:paraId="2BF3DAB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33</w:t>
            </w:r>
          </w:p>
        </w:tc>
        <w:tc>
          <w:tcPr>
            <w:tcW w:w="1180" w:type="dxa"/>
            <w:vAlign w:val="center"/>
          </w:tcPr>
          <w:p w14:paraId="4519F4B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73</w:t>
            </w:r>
          </w:p>
        </w:tc>
      </w:tr>
      <w:tr w:rsidR="003C5B5F" w:rsidRPr="008C7119" w14:paraId="1BB7352A" w14:textId="77777777" w:rsidTr="0066578D">
        <w:trPr>
          <w:jc w:val="center"/>
        </w:trPr>
        <w:tc>
          <w:tcPr>
            <w:tcW w:w="4653" w:type="dxa"/>
            <w:vAlign w:val="center"/>
          </w:tcPr>
          <w:p w14:paraId="16A13741"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w:t>
            </w:r>
          </w:p>
        </w:tc>
        <w:tc>
          <w:tcPr>
            <w:tcW w:w="1176" w:type="dxa"/>
            <w:vAlign w:val="center"/>
          </w:tcPr>
          <w:p w14:paraId="41D1812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8</w:t>
            </w:r>
          </w:p>
        </w:tc>
        <w:tc>
          <w:tcPr>
            <w:tcW w:w="1180" w:type="dxa"/>
            <w:vAlign w:val="center"/>
          </w:tcPr>
          <w:p w14:paraId="1D543BB0"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18</w:t>
            </w:r>
          </w:p>
        </w:tc>
        <w:tc>
          <w:tcPr>
            <w:tcW w:w="1180" w:type="dxa"/>
            <w:vAlign w:val="center"/>
          </w:tcPr>
          <w:p w14:paraId="4382A13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12</w:t>
            </w:r>
          </w:p>
        </w:tc>
        <w:tc>
          <w:tcPr>
            <w:tcW w:w="1180" w:type="dxa"/>
            <w:vAlign w:val="center"/>
          </w:tcPr>
          <w:p w14:paraId="056F590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27</w:t>
            </w:r>
          </w:p>
        </w:tc>
      </w:tr>
      <w:tr w:rsidR="003C5B5F" w:rsidRPr="008C7119" w14:paraId="56D331E5" w14:textId="77777777" w:rsidTr="0066578D">
        <w:trPr>
          <w:jc w:val="center"/>
        </w:trPr>
        <w:tc>
          <w:tcPr>
            <w:tcW w:w="9369" w:type="dxa"/>
            <w:gridSpan w:val="5"/>
            <w:shd w:val="clear" w:color="auto" w:fill="BCC589"/>
            <w:vAlign w:val="center"/>
          </w:tcPr>
          <w:p w14:paraId="5E7F5B02"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Access: How difficult it is to get the materials or services needed to plant OFSP</w:t>
            </w:r>
          </w:p>
        </w:tc>
      </w:tr>
      <w:tr w:rsidR="003C5B5F" w:rsidRPr="008C7119" w14:paraId="13554BD7" w14:textId="77777777" w:rsidTr="0066578D">
        <w:trPr>
          <w:jc w:val="center"/>
        </w:trPr>
        <w:tc>
          <w:tcPr>
            <w:tcW w:w="4653" w:type="dxa"/>
            <w:vAlign w:val="center"/>
          </w:tcPr>
          <w:p w14:paraId="7F2DF3AE"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Very difficult</w:t>
            </w:r>
          </w:p>
        </w:tc>
        <w:tc>
          <w:tcPr>
            <w:tcW w:w="1176" w:type="dxa"/>
            <w:vAlign w:val="center"/>
          </w:tcPr>
          <w:p w14:paraId="20EA641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w:t>
            </w:r>
          </w:p>
        </w:tc>
        <w:tc>
          <w:tcPr>
            <w:tcW w:w="1180" w:type="dxa"/>
            <w:vAlign w:val="center"/>
          </w:tcPr>
          <w:p w14:paraId="5B0E357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11</w:t>
            </w:r>
          </w:p>
        </w:tc>
        <w:tc>
          <w:tcPr>
            <w:tcW w:w="1180" w:type="dxa"/>
            <w:vAlign w:val="center"/>
          </w:tcPr>
          <w:p w14:paraId="4B2727F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383639D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r>
      <w:tr w:rsidR="003C5B5F" w:rsidRPr="008C7119" w14:paraId="0664D81C" w14:textId="77777777" w:rsidTr="0066578D">
        <w:trPr>
          <w:jc w:val="center"/>
        </w:trPr>
        <w:tc>
          <w:tcPr>
            <w:tcW w:w="4653" w:type="dxa"/>
            <w:vAlign w:val="center"/>
          </w:tcPr>
          <w:p w14:paraId="4A4B3811"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Somewhat difficult</w:t>
            </w:r>
          </w:p>
        </w:tc>
        <w:tc>
          <w:tcPr>
            <w:tcW w:w="1176" w:type="dxa"/>
            <w:vAlign w:val="center"/>
          </w:tcPr>
          <w:p w14:paraId="42B2D086"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w:t>
            </w:r>
          </w:p>
        </w:tc>
        <w:tc>
          <w:tcPr>
            <w:tcW w:w="1180" w:type="dxa"/>
            <w:vAlign w:val="center"/>
          </w:tcPr>
          <w:p w14:paraId="60F6712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13</w:t>
            </w:r>
          </w:p>
        </w:tc>
        <w:tc>
          <w:tcPr>
            <w:tcW w:w="1180" w:type="dxa"/>
            <w:vAlign w:val="center"/>
          </w:tcPr>
          <w:p w14:paraId="6960DD0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440B73C3"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r>
      <w:tr w:rsidR="003C5B5F" w:rsidRPr="008C7119" w14:paraId="633BE6FE" w14:textId="77777777" w:rsidTr="0066578D">
        <w:trPr>
          <w:jc w:val="center"/>
        </w:trPr>
        <w:tc>
          <w:tcPr>
            <w:tcW w:w="4653" w:type="dxa"/>
            <w:vAlign w:val="center"/>
          </w:tcPr>
          <w:p w14:paraId="65C35C99"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Not difficult at all</w:t>
            </w:r>
          </w:p>
        </w:tc>
        <w:tc>
          <w:tcPr>
            <w:tcW w:w="1176" w:type="dxa"/>
            <w:vAlign w:val="center"/>
          </w:tcPr>
          <w:p w14:paraId="12C43CCA"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34</w:t>
            </w:r>
          </w:p>
        </w:tc>
        <w:tc>
          <w:tcPr>
            <w:tcW w:w="1180" w:type="dxa"/>
            <w:vAlign w:val="center"/>
          </w:tcPr>
          <w:p w14:paraId="0D5CD7B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76</w:t>
            </w:r>
          </w:p>
        </w:tc>
        <w:tc>
          <w:tcPr>
            <w:tcW w:w="1180" w:type="dxa"/>
            <w:vAlign w:val="center"/>
          </w:tcPr>
          <w:p w14:paraId="3DCD5D01"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27</w:t>
            </w:r>
          </w:p>
        </w:tc>
        <w:tc>
          <w:tcPr>
            <w:tcW w:w="1180" w:type="dxa"/>
            <w:vAlign w:val="center"/>
          </w:tcPr>
          <w:p w14:paraId="0A75C60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60</w:t>
            </w:r>
          </w:p>
        </w:tc>
      </w:tr>
      <w:tr w:rsidR="003C5B5F" w:rsidRPr="008C7119" w14:paraId="4B01A119" w14:textId="77777777" w:rsidTr="0066578D">
        <w:trPr>
          <w:jc w:val="center"/>
        </w:trPr>
        <w:tc>
          <w:tcPr>
            <w:tcW w:w="9369" w:type="dxa"/>
            <w:gridSpan w:val="5"/>
            <w:shd w:val="clear" w:color="auto" w:fill="BCC589"/>
            <w:vAlign w:val="center"/>
          </w:tcPr>
          <w:p w14:paraId="0C198B4C"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cues for action/reminders: How difficult is it to remember when to plant OFSP</w:t>
            </w:r>
          </w:p>
        </w:tc>
      </w:tr>
      <w:tr w:rsidR="003C5B5F" w:rsidRPr="008C7119" w14:paraId="7744E719" w14:textId="77777777" w:rsidTr="0066578D">
        <w:trPr>
          <w:jc w:val="center"/>
        </w:trPr>
        <w:tc>
          <w:tcPr>
            <w:tcW w:w="4653" w:type="dxa"/>
            <w:vAlign w:val="center"/>
          </w:tcPr>
          <w:p w14:paraId="188E28A8"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Very difficult</w:t>
            </w:r>
          </w:p>
        </w:tc>
        <w:tc>
          <w:tcPr>
            <w:tcW w:w="1176" w:type="dxa"/>
            <w:vAlign w:val="center"/>
          </w:tcPr>
          <w:p w14:paraId="20BA701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w:t>
            </w:r>
          </w:p>
        </w:tc>
        <w:tc>
          <w:tcPr>
            <w:tcW w:w="1180" w:type="dxa"/>
            <w:vAlign w:val="center"/>
          </w:tcPr>
          <w:p w14:paraId="2B6A67D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11</w:t>
            </w:r>
          </w:p>
        </w:tc>
        <w:tc>
          <w:tcPr>
            <w:tcW w:w="1180" w:type="dxa"/>
            <w:vAlign w:val="center"/>
          </w:tcPr>
          <w:p w14:paraId="2C1E5BE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23B87A9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r>
      <w:tr w:rsidR="003C5B5F" w:rsidRPr="008C7119" w14:paraId="335E8326" w14:textId="77777777" w:rsidTr="0066578D">
        <w:trPr>
          <w:jc w:val="center"/>
        </w:trPr>
        <w:tc>
          <w:tcPr>
            <w:tcW w:w="4653" w:type="dxa"/>
            <w:vAlign w:val="center"/>
          </w:tcPr>
          <w:p w14:paraId="296292E9"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Somewhat difficult</w:t>
            </w:r>
          </w:p>
        </w:tc>
        <w:tc>
          <w:tcPr>
            <w:tcW w:w="1176" w:type="dxa"/>
            <w:vAlign w:val="center"/>
          </w:tcPr>
          <w:p w14:paraId="45AAAC9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w:t>
            </w:r>
          </w:p>
        </w:tc>
        <w:tc>
          <w:tcPr>
            <w:tcW w:w="1180" w:type="dxa"/>
            <w:vAlign w:val="center"/>
          </w:tcPr>
          <w:p w14:paraId="3FACF72D"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13</w:t>
            </w:r>
          </w:p>
        </w:tc>
        <w:tc>
          <w:tcPr>
            <w:tcW w:w="1180" w:type="dxa"/>
            <w:vAlign w:val="center"/>
          </w:tcPr>
          <w:p w14:paraId="699341A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514A885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r>
      <w:tr w:rsidR="003C5B5F" w:rsidRPr="008C7119" w14:paraId="18A888EC" w14:textId="77777777" w:rsidTr="0066578D">
        <w:trPr>
          <w:jc w:val="center"/>
        </w:trPr>
        <w:tc>
          <w:tcPr>
            <w:tcW w:w="4653" w:type="dxa"/>
            <w:vAlign w:val="center"/>
          </w:tcPr>
          <w:p w14:paraId="4BDA0C17"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Not difficult at all</w:t>
            </w:r>
          </w:p>
        </w:tc>
        <w:tc>
          <w:tcPr>
            <w:tcW w:w="1176" w:type="dxa"/>
            <w:vAlign w:val="center"/>
          </w:tcPr>
          <w:p w14:paraId="070EAC8B"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34</w:t>
            </w:r>
          </w:p>
        </w:tc>
        <w:tc>
          <w:tcPr>
            <w:tcW w:w="1180" w:type="dxa"/>
            <w:vAlign w:val="center"/>
          </w:tcPr>
          <w:p w14:paraId="58FE105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76</w:t>
            </w:r>
          </w:p>
        </w:tc>
        <w:tc>
          <w:tcPr>
            <w:tcW w:w="1180" w:type="dxa"/>
            <w:vAlign w:val="center"/>
          </w:tcPr>
          <w:p w14:paraId="25C583CB"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27</w:t>
            </w:r>
          </w:p>
        </w:tc>
        <w:tc>
          <w:tcPr>
            <w:tcW w:w="1180" w:type="dxa"/>
            <w:vAlign w:val="center"/>
          </w:tcPr>
          <w:p w14:paraId="255DC05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60</w:t>
            </w:r>
          </w:p>
        </w:tc>
      </w:tr>
      <w:tr w:rsidR="003C5B5F" w:rsidRPr="008C7119" w14:paraId="61979E16" w14:textId="77777777" w:rsidTr="0066578D">
        <w:trPr>
          <w:trHeight w:val="647"/>
          <w:jc w:val="center"/>
        </w:trPr>
        <w:tc>
          <w:tcPr>
            <w:tcW w:w="9369" w:type="dxa"/>
            <w:gridSpan w:val="5"/>
            <w:shd w:val="clear" w:color="auto" w:fill="BCC589"/>
            <w:vAlign w:val="center"/>
          </w:tcPr>
          <w:p w14:paraId="14998BDF"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cs="Comic Sans MS"/>
                <w:bCs/>
              </w:rPr>
            </w:pPr>
            <w:r w:rsidRPr="008C7119">
              <w:rPr>
                <w:rFonts w:eastAsia="Times New Roman" w:cs="Comic Sans MS"/>
                <w:bCs/>
              </w:rPr>
              <w:t>Perceived susceptibility/perceived risk: How likely it is to get night blindness or measles in the next year</w:t>
            </w:r>
          </w:p>
        </w:tc>
      </w:tr>
      <w:tr w:rsidR="003C5B5F" w:rsidRPr="008C7119" w14:paraId="2A30DA90" w14:textId="77777777" w:rsidTr="0066578D">
        <w:trPr>
          <w:jc w:val="center"/>
        </w:trPr>
        <w:tc>
          <w:tcPr>
            <w:tcW w:w="4653" w:type="dxa"/>
            <w:vAlign w:val="center"/>
          </w:tcPr>
          <w:p w14:paraId="1098950D"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Very likely</w:t>
            </w:r>
          </w:p>
        </w:tc>
        <w:tc>
          <w:tcPr>
            <w:tcW w:w="1176" w:type="dxa"/>
            <w:vAlign w:val="center"/>
          </w:tcPr>
          <w:p w14:paraId="489ACC2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39</w:t>
            </w:r>
          </w:p>
        </w:tc>
        <w:tc>
          <w:tcPr>
            <w:tcW w:w="1180" w:type="dxa"/>
            <w:vAlign w:val="center"/>
          </w:tcPr>
          <w:p w14:paraId="759678A9"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87</w:t>
            </w:r>
          </w:p>
        </w:tc>
        <w:tc>
          <w:tcPr>
            <w:tcW w:w="1180" w:type="dxa"/>
            <w:vAlign w:val="center"/>
          </w:tcPr>
          <w:p w14:paraId="289FE7B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31</w:t>
            </w:r>
          </w:p>
        </w:tc>
        <w:tc>
          <w:tcPr>
            <w:tcW w:w="1180" w:type="dxa"/>
            <w:vAlign w:val="center"/>
          </w:tcPr>
          <w:p w14:paraId="1988A50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69</w:t>
            </w:r>
          </w:p>
        </w:tc>
      </w:tr>
      <w:tr w:rsidR="003C5B5F" w:rsidRPr="008C7119" w14:paraId="30C90716" w14:textId="77777777" w:rsidTr="0066578D">
        <w:trPr>
          <w:jc w:val="center"/>
        </w:trPr>
        <w:tc>
          <w:tcPr>
            <w:tcW w:w="4653" w:type="dxa"/>
            <w:vAlign w:val="center"/>
          </w:tcPr>
          <w:p w14:paraId="2F3D7CF0"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Somewhat likely</w:t>
            </w:r>
          </w:p>
        </w:tc>
        <w:tc>
          <w:tcPr>
            <w:tcW w:w="1176" w:type="dxa"/>
            <w:vAlign w:val="center"/>
          </w:tcPr>
          <w:p w14:paraId="64EEC69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w:t>
            </w:r>
          </w:p>
        </w:tc>
        <w:tc>
          <w:tcPr>
            <w:tcW w:w="1180" w:type="dxa"/>
            <w:vAlign w:val="center"/>
          </w:tcPr>
          <w:p w14:paraId="3746ADE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11</w:t>
            </w:r>
          </w:p>
        </w:tc>
        <w:tc>
          <w:tcPr>
            <w:tcW w:w="1180" w:type="dxa"/>
            <w:vAlign w:val="center"/>
          </w:tcPr>
          <w:p w14:paraId="2D899510"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1228581D"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r>
      <w:tr w:rsidR="003C5B5F" w:rsidRPr="008C7119" w14:paraId="7298A2DE" w14:textId="77777777" w:rsidTr="0066578D">
        <w:trPr>
          <w:jc w:val="center"/>
        </w:trPr>
        <w:tc>
          <w:tcPr>
            <w:tcW w:w="4653" w:type="dxa"/>
            <w:vAlign w:val="center"/>
          </w:tcPr>
          <w:p w14:paraId="2B219376"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Not likely at all</w:t>
            </w:r>
          </w:p>
        </w:tc>
        <w:tc>
          <w:tcPr>
            <w:tcW w:w="1176" w:type="dxa"/>
            <w:vAlign w:val="center"/>
          </w:tcPr>
          <w:p w14:paraId="4222DFB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w:t>
            </w:r>
          </w:p>
        </w:tc>
        <w:tc>
          <w:tcPr>
            <w:tcW w:w="1180" w:type="dxa"/>
            <w:vAlign w:val="center"/>
          </w:tcPr>
          <w:p w14:paraId="4EEE7FF9"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w:t>
            </w:r>
          </w:p>
        </w:tc>
        <w:tc>
          <w:tcPr>
            <w:tcW w:w="1180" w:type="dxa"/>
            <w:vAlign w:val="center"/>
          </w:tcPr>
          <w:p w14:paraId="2EB0484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w:t>
            </w:r>
          </w:p>
        </w:tc>
        <w:tc>
          <w:tcPr>
            <w:tcW w:w="1180" w:type="dxa"/>
            <w:vAlign w:val="center"/>
          </w:tcPr>
          <w:p w14:paraId="3BD196F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11</w:t>
            </w:r>
          </w:p>
        </w:tc>
      </w:tr>
      <w:tr w:rsidR="003C5B5F" w:rsidRPr="008C7119" w14:paraId="60C4A018" w14:textId="77777777" w:rsidTr="0066578D">
        <w:trPr>
          <w:jc w:val="center"/>
        </w:trPr>
        <w:tc>
          <w:tcPr>
            <w:tcW w:w="9369" w:type="dxa"/>
            <w:gridSpan w:val="5"/>
            <w:shd w:val="clear" w:color="auto" w:fill="BCC589"/>
            <w:vAlign w:val="center"/>
          </w:tcPr>
          <w:p w14:paraId="64AD207F"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severity: How big of a problem it would be to get night blindness or measles</w:t>
            </w:r>
          </w:p>
        </w:tc>
      </w:tr>
      <w:tr w:rsidR="003C5B5F" w:rsidRPr="008C7119" w14:paraId="5162E7F4" w14:textId="77777777" w:rsidTr="0066578D">
        <w:trPr>
          <w:jc w:val="center"/>
        </w:trPr>
        <w:tc>
          <w:tcPr>
            <w:tcW w:w="4653" w:type="dxa"/>
            <w:vAlign w:val="center"/>
          </w:tcPr>
          <w:p w14:paraId="723EB180"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Very bad problem</w:t>
            </w:r>
          </w:p>
        </w:tc>
        <w:tc>
          <w:tcPr>
            <w:tcW w:w="1176" w:type="dxa"/>
            <w:vAlign w:val="center"/>
          </w:tcPr>
          <w:p w14:paraId="6A2C743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31</w:t>
            </w:r>
          </w:p>
        </w:tc>
        <w:tc>
          <w:tcPr>
            <w:tcW w:w="1180" w:type="dxa"/>
            <w:vAlign w:val="center"/>
          </w:tcPr>
          <w:p w14:paraId="4673071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69</w:t>
            </w:r>
          </w:p>
        </w:tc>
        <w:tc>
          <w:tcPr>
            <w:tcW w:w="1180" w:type="dxa"/>
            <w:vAlign w:val="center"/>
          </w:tcPr>
          <w:p w14:paraId="45E3140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25</w:t>
            </w:r>
          </w:p>
        </w:tc>
        <w:tc>
          <w:tcPr>
            <w:tcW w:w="1180" w:type="dxa"/>
            <w:vAlign w:val="center"/>
          </w:tcPr>
          <w:p w14:paraId="33835BBB"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56</w:t>
            </w:r>
          </w:p>
        </w:tc>
      </w:tr>
      <w:tr w:rsidR="003C5B5F" w:rsidRPr="008C7119" w14:paraId="14FAEB87" w14:textId="77777777" w:rsidTr="0066578D">
        <w:trPr>
          <w:jc w:val="center"/>
        </w:trPr>
        <w:tc>
          <w:tcPr>
            <w:tcW w:w="4653" w:type="dxa"/>
            <w:vAlign w:val="center"/>
          </w:tcPr>
          <w:p w14:paraId="5A695F5E"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Somewhat bad problem</w:t>
            </w:r>
          </w:p>
        </w:tc>
        <w:tc>
          <w:tcPr>
            <w:tcW w:w="1176" w:type="dxa"/>
            <w:vAlign w:val="center"/>
          </w:tcPr>
          <w:p w14:paraId="177C904A"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8</w:t>
            </w:r>
          </w:p>
        </w:tc>
        <w:tc>
          <w:tcPr>
            <w:tcW w:w="1180" w:type="dxa"/>
            <w:vAlign w:val="center"/>
          </w:tcPr>
          <w:p w14:paraId="20B8130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18</w:t>
            </w:r>
          </w:p>
        </w:tc>
        <w:tc>
          <w:tcPr>
            <w:tcW w:w="1180" w:type="dxa"/>
            <w:vAlign w:val="center"/>
          </w:tcPr>
          <w:p w14:paraId="50BE59C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11</w:t>
            </w:r>
          </w:p>
        </w:tc>
        <w:tc>
          <w:tcPr>
            <w:tcW w:w="1180" w:type="dxa"/>
            <w:vAlign w:val="center"/>
          </w:tcPr>
          <w:p w14:paraId="3186A1D3"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24</w:t>
            </w:r>
          </w:p>
        </w:tc>
      </w:tr>
      <w:tr w:rsidR="003C5B5F" w:rsidRPr="008C7119" w14:paraId="20798D02" w14:textId="77777777" w:rsidTr="0066578D">
        <w:trPr>
          <w:jc w:val="center"/>
        </w:trPr>
        <w:tc>
          <w:tcPr>
            <w:tcW w:w="4653" w:type="dxa"/>
            <w:vAlign w:val="center"/>
          </w:tcPr>
          <w:p w14:paraId="792A65A4"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Not a problem at all</w:t>
            </w:r>
          </w:p>
        </w:tc>
        <w:tc>
          <w:tcPr>
            <w:tcW w:w="1176" w:type="dxa"/>
            <w:vAlign w:val="center"/>
          </w:tcPr>
          <w:p w14:paraId="6A8A4F5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w:t>
            </w:r>
          </w:p>
        </w:tc>
        <w:tc>
          <w:tcPr>
            <w:tcW w:w="1180" w:type="dxa"/>
            <w:vAlign w:val="center"/>
          </w:tcPr>
          <w:p w14:paraId="5712CC1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13</w:t>
            </w:r>
          </w:p>
        </w:tc>
        <w:tc>
          <w:tcPr>
            <w:tcW w:w="1180" w:type="dxa"/>
            <w:vAlign w:val="center"/>
          </w:tcPr>
          <w:p w14:paraId="072C887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527D001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r>
      <w:tr w:rsidR="003C5B5F" w:rsidRPr="008C7119" w14:paraId="518C158E" w14:textId="77777777" w:rsidTr="0066578D">
        <w:trPr>
          <w:jc w:val="center"/>
        </w:trPr>
        <w:tc>
          <w:tcPr>
            <w:tcW w:w="9369" w:type="dxa"/>
            <w:gridSpan w:val="5"/>
            <w:shd w:val="clear" w:color="auto" w:fill="BCC589"/>
            <w:vAlign w:val="center"/>
          </w:tcPr>
          <w:p w14:paraId="72235BF7"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Perceived divine will: If God approves of planting OFSP</w:t>
            </w:r>
          </w:p>
        </w:tc>
      </w:tr>
      <w:tr w:rsidR="003C5B5F" w:rsidRPr="008C7119" w14:paraId="20B0DCCE" w14:textId="77777777" w:rsidTr="0066578D">
        <w:trPr>
          <w:jc w:val="center"/>
        </w:trPr>
        <w:tc>
          <w:tcPr>
            <w:tcW w:w="4653" w:type="dxa"/>
            <w:vAlign w:val="center"/>
          </w:tcPr>
          <w:p w14:paraId="0623C820"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Yes</w:t>
            </w:r>
          </w:p>
        </w:tc>
        <w:tc>
          <w:tcPr>
            <w:tcW w:w="1176" w:type="dxa"/>
            <w:vAlign w:val="center"/>
          </w:tcPr>
          <w:p w14:paraId="25C11771"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38</w:t>
            </w:r>
          </w:p>
        </w:tc>
        <w:tc>
          <w:tcPr>
            <w:tcW w:w="1180" w:type="dxa"/>
            <w:vAlign w:val="center"/>
          </w:tcPr>
          <w:p w14:paraId="7BAD1D25"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84</w:t>
            </w:r>
          </w:p>
        </w:tc>
        <w:tc>
          <w:tcPr>
            <w:tcW w:w="1180" w:type="dxa"/>
            <w:vAlign w:val="center"/>
          </w:tcPr>
          <w:p w14:paraId="3B43FF2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31</w:t>
            </w:r>
          </w:p>
        </w:tc>
        <w:tc>
          <w:tcPr>
            <w:tcW w:w="1180" w:type="dxa"/>
            <w:vAlign w:val="center"/>
          </w:tcPr>
          <w:p w14:paraId="3A9FD4BB"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69</w:t>
            </w:r>
          </w:p>
        </w:tc>
      </w:tr>
      <w:tr w:rsidR="003C5B5F" w:rsidRPr="008C7119" w14:paraId="7D841808" w14:textId="77777777" w:rsidTr="0066578D">
        <w:trPr>
          <w:jc w:val="center"/>
        </w:trPr>
        <w:tc>
          <w:tcPr>
            <w:tcW w:w="4653" w:type="dxa"/>
            <w:vAlign w:val="center"/>
          </w:tcPr>
          <w:p w14:paraId="3C13A0A1"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w:t>
            </w:r>
          </w:p>
        </w:tc>
        <w:tc>
          <w:tcPr>
            <w:tcW w:w="1176" w:type="dxa"/>
            <w:vAlign w:val="center"/>
          </w:tcPr>
          <w:p w14:paraId="58061980"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7</w:t>
            </w:r>
          </w:p>
        </w:tc>
        <w:tc>
          <w:tcPr>
            <w:tcW w:w="1180" w:type="dxa"/>
            <w:vAlign w:val="center"/>
          </w:tcPr>
          <w:p w14:paraId="7D0D3B9B"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16</w:t>
            </w:r>
          </w:p>
        </w:tc>
        <w:tc>
          <w:tcPr>
            <w:tcW w:w="1180" w:type="dxa"/>
            <w:vAlign w:val="center"/>
          </w:tcPr>
          <w:p w14:paraId="7FB4B00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14</w:t>
            </w:r>
          </w:p>
        </w:tc>
        <w:tc>
          <w:tcPr>
            <w:tcW w:w="1180" w:type="dxa"/>
            <w:vAlign w:val="center"/>
          </w:tcPr>
          <w:p w14:paraId="51D1ED29"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31</w:t>
            </w:r>
          </w:p>
        </w:tc>
      </w:tr>
      <w:tr w:rsidR="003C5B5F" w:rsidRPr="008C7119" w14:paraId="026EA333" w14:textId="77777777" w:rsidTr="0066578D">
        <w:trPr>
          <w:jc w:val="center"/>
        </w:trPr>
        <w:tc>
          <w:tcPr>
            <w:tcW w:w="9369" w:type="dxa"/>
            <w:gridSpan w:val="5"/>
            <w:shd w:val="clear" w:color="auto" w:fill="BCC589"/>
            <w:vAlign w:val="center"/>
          </w:tcPr>
          <w:p w14:paraId="4F9AD873"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Policy: Any community laws or rules in place that make it more likely plant OFSP</w:t>
            </w:r>
          </w:p>
        </w:tc>
      </w:tr>
      <w:tr w:rsidR="003C5B5F" w:rsidRPr="008C7119" w14:paraId="22A19769" w14:textId="77777777" w:rsidTr="0066578D">
        <w:trPr>
          <w:jc w:val="center"/>
        </w:trPr>
        <w:tc>
          <w:tcPr>
            <w:tcW w:w="4653" w:type="dxa"/>
            <w:vAlign w:val="center"/>
          </w:tcPr>
          <w:p w14:paraId="697792D2"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Yes</w:t>
            </w:r>
          </w:p>
        </w:tc>
        <w:tc>
          <w:tcPr>
            <w:tcW w:w="1176" w:type="dxa"/>
            <w:vAlign w:val="center"/>
          </w:tcPr>
          <w:p w14:paraId="2B48847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w:t>
            </w:r>
          </w:p>
        </w:tc>
        <w:tc>
          <w:tcPr>
            <w:tcW w:w="1180" w:type="dxa"/>
            <w:vAlign w:val="center"/>
          </w:tcPr>
          <w:p w14:paraId="180DC11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w:t>
            </w:r>
          </w:p>
        </w:tc>
        <w:tc>
          <w:tcPr>
            <w:tcW w:w="1180" w:type="dxa"/>
            <w:vAlign w:val="center"/>
          </w:tcPr>
          <w:p w14:paraId="62B5414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7</w:t>
            </w:r>
          </w:p>
        </w:tc>
        <w:tc>
          <w:tcPr>
            <w:tcW w:w="1180" w:type="dxa"/>
            <w:vAlign w:val="center"/>
          </w:tcPr>
          <w:p w14:paraId="5E9559C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16</w:t>
            </w:r>
          </w:p>
        </w:tc>
      </w:tr>
      <w:tr w:rsidR="003C5B5F" w:rsidRPr="008C7119" w14:paraId="79DBAAB3" w14:textId="77777777" w:rsidTr="0066578D">
        <w:trPr>
          <w:jc w:val="center"/>
        </w:trPr>
        <w:tc>
          <w:tcPr>
            <w:tcW w:w="4653" w:type="dxa"/>
            <w:vAlign w:val="center"/>
          </w:tcPr>
          <w:p w14:paraId="2C3A5D81"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No</w:t>
            </w:r>
          </w:p>
        </w:tc>
        <w:tc>
          <w:tcPr>
            <w:tcW w:w="1176" w:type="dxa"/>
            <w:vAlign w:val="center"/>
          </w:tcPr>
          <w:p w14:paraId="5621E6D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41</w:t>
            </w:r>
          </w:p>
        </w:tc>
        <w:tc>
          <w:tcPr>
            <w:tcW w:w="1180" w:type="dxa"/>
            <w:vAlign w:val="center"/>
          </w:tcPr>
          <w:p w14:paraId="6DA1C329"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91</w:t>
            </w:r>
          </w:p>
        </w:tc>
        <w:tc>
          <w:tcPr>
            <w:tcW w:w="1180" w:type="dxa"/>
            <w:vAlign w:val="center"/>
          </w:tcPr>
          <w:p w14:paraId="71C8DBCD"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38</w:t>
            </w:r>
          </w:p>
        </w:tc>
        <w:tc>
          <w:tcPr>
            <w:tcW w:w="1180" w:type="dxa"/>
            <w:vAlign w:val="center"/>
          </w:tcPr>
          <w:p w14:paraId="41A5347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84</w:t>
            </w:r>
          </w:p>
        </w:tc>
      </w:tr>
      <w:tr w:rsidR="003C5B5F" w:rsidRPr="008C7119" w14:paraId="0FF4001D" w14:textId="77777777" w:rsidTr="0066578D">
        <w:trPr>
          <w:jc w:val="center"/>
        </w:trPr>
        <w:tc>
          <w:tcPr>
            <w:tcW w:w="9369" w:type="dxa"/>
            <w:gridSpan w:val="5"/>
            <w:shd w:val="clear" w:color="auto" w:fill="BCC589"/>
            <w:vAlign w:val="center"/>
          </w:tcPr>
          <w:p w14:paraId="7B308890" w14:textId="77777777" w:rsidR="003C5B5F" w:rsidRPr="008C7119" w:rsidRDefault="003C5B5F" w:rsidP="00EF7A8F">
            <w:pPr>
              <w:widowControl w:val="0"/>
              <w:numPr>
                <w:ilvl w:val="0"/>
                <w:numId w:val="105"/>
              </w:numPr>
              <w:autoSpaceDE w:val="0"/>
              <w:autoSpaceDN w:val="0"/>
              <w:adjustRightInd w:val="0"/>
              <w:spacing w:before="40" w:after="40" w:line="288" w:lineRule="auto"/>
              <w:ind w:left="360"/>
              <w:contextualSpacing/>
              <w:rPr>
                <w:rFonts w:eastAsia="Times New Roman" w:cs="Comic Sans MS"/>
                <w:bCs/>
              </w:rPr>
            </w:pPr>
            <w:r w:rsidRPr="008C7119">
              <w:rPr>
                <w:rFonts w:eastAsia="Times New Roman" w:cs="Comic Sans MS"/>
                <w:bCs/>
              </w:rPr>
              <w:t>Culture: Any cultural rules or taboos against planting OFSP</w:t>
            </w:r>
          </w:p>
        </w:tc>
      </w:tr>
      <w:tr w:rsidR="003C5B5F" w:rsidRPr="008C7119" w14:paraId="34B03B75" w14:textId="77777777" w:rsidTr="0066578D">
        <w:trPr>
          <w:jc w:val="center"/>
        </w:trPr>
        <w:tc>
          <w:tcPr>
            <w:tcW w:w="4653" w:type="dxa"/>
            <w:vAlign w:val="center"/>
          </w:tcPr>
          <w:p w14:paraId="1EB51F7F"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t>Yes</w:t>
            </w:r>
          </w:p>
        </w:tc>
        <w:tc>
          <w:tcPr>
            <w:tcW w:w="1176" w:type="dxa"/>
            <w:vAlign w:val="center"/>
          </w:tcPr>
          <w:p w14:paraId="2585FF24"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20</w:t>
            </w:r>
          </w:p>
        </w:tc>
        <w:tc>
          <w:tcPr>
            <w:tcW w:w="1180" w:type="dxa"/>
            <w:vAlign w:val="center"/>
          </w:tcPr>
          <w:p w14:paraId="2099BDCE"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44</w:t>
            </w:r>
          </w:p>
        </w:tc>
        <w:tc>
          <w:tcPr>
            <w:tcW w:w="1180" w:type="dxa"/>
            <w:vAlign w:val="center"/>
          </w:tcPr>
          <w:p w14:paraId="45134461"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26</w:t>
            </w:r>
          </w:p>
        </w:tc>
        <w:tc>
          <w:tcPr>
            <w:tcW w:w="1180" w:type="dxa"/>
            <w:vAlign w:val="center"/>
          </w:tcPr>
          <w:p w14:paraId="0F330E17"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58</w:t>
            </w:r>
          </w:p>
        </w:tc>
      </w:tr>
      <w:tr w:rsidR="003C5B5F" w:rsidRPr="008C7119" w14:paraId="5A2D992A" w14:textId="77777777" w:rsidTr="0066578D">
        <w:trPr>
          <w:jc w:val="center"/>
        </w:trPr>
        <w:tc>
          <w:tcPr>
            <w:tcW w:w="4653" w:type="dxa"/>
            <w:vAlign w:val="center"/>
          </w:tcPr>
          <w:p w14:paraId="67E5CCB2" w14:textId="77777777" w:rsidR="003C5B5F" w:rsidRPr="008C7119" w:rsidRDefault="003C5B5F" w:rsidP="00B611F2">
            <w:pPr>
              <w:widowControl w:val="0"/>
              <w:autoSpaceDE w:val="0"/>
              <w:autoSpaceDN w:val="0"/>
              <w:adjustRightInd w:val="0"/>
              <w:spacing w:before="40" w:after="40"/>
              <w:ind w:left="0"/>
              <w:rPr>
                <w:rFonts w:eastAsia="Times New Roman" w:cs="Comic Sans MS"/>
                <w:bCs/>
              </w:rPr>
            </w:pPr>
            <w:r w:rsidRPr="008C7119">
              <w:rPr>
                <w:rFonts w:eastAsia="Times New Roman" w:cs="Comic Sans MS"/>
                <w:bCs/>
              </w:rPr>
              <w:lastRenderedPageBreak/>
              <w:t>No</w:t>
            </w:r>
          </w:p>
        </w:tc>
        <w:tc>
          <w:tcPr>
            <w:tcW w:w="1176" w:type="dxa"/>
            <w:vAlign w:val="center"/>
          </w:tcPr>
          <w:p w14:paraId="75EAB6A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25</w:t>
            </w:r>
          </w:p>
        </w:tc>
        <w:tc>
          <w:tcPr>
            <w:tcW w:w="1180" w:type="dxa"/>
            <w:vAlign w:val="center"/>
          </w:tcPr>
          <w:p w14:paraId="486E3DBF"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56</w:t>
            </w:r>
          </w:p>
        </w:tc>
        <w:tc>
          <w:tcPr>
            <w:tcW w:w="1180" w:type="dxa"/>
            <w:vAlign w:val="center"/>
          </w:tcPr>
          <w:p w14:paraId="4843A5D2"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19</w:t>
            </w:r>
          </w:p>
        </w:tc>
        <w:tc>
          <w:tcPr>
            <w:tcW w:w="1180" w:type="dxa"/>
            <w:vAlign w:val="center"/>
          </w:tcPr>
          <w:p w14:paraId="663D5688" w14:textId="77777777" w:rsidR="003C5B5F" w:rsidRPr="008C7119" w:rsidRDefault="003C5B5F" w:rsidP="00B611F2">
            <w:pPr>
              <w:widowControl w:val="0"/>
              <w:autoSpaceDE w:val="0"/>
              <w:autoSpaceDN w:val="0"/>
              <w:adjustRightInd w:val="0"/>
              <w:spacing w:before="40" w:after="40"/>
              <w:ind w:left="0"/>
              <w:jc w:val="center"/>
              <w:rPr>
                <w:rFonts w:eastAsia="Times New Roman" w:cs="Comic Sans MS"/>
                <w:bCs/>
              </w:rPr>
            </w:pPr>
            <w:r w:rsidRPr="008C7119">
              <w:rPr>
                <w:rFonts w:eastAsia="Times New Roman" w:cs="Comic Sans MS"/>
                <w:bCs/>
              </w:rPr>
              <w:t>42</w:t>
            </w:r>
          </w:p>
        </w:tc>
      </w:tr>
    </w:tbl>
    <w:p w14:paraId="2259C078" w14:textId="77777777" w:rsidR="003C5B5F" w:rsidRPr="008C7119" w:rsidRDefault="003C5B5F" w:rsidP="003C5B5F">
      <w:pPr>
        <w:spacing w:after="160" w:line="288" w:lineRule="auto"/>
        <w:ind w:left="2160"/>
      </w:pPr>
      <w:r w:rsidRPr="008C7119">
        <w:br w:type="page"/>
      </w:r>
    </w:p>
    <w:p w14:paraId="3C0117A5" w14:textId="77777777" w:rsidR="005B4615" w:rsidRPr="006E01DB" w:rsidRDefault="003C5B5F" w:rsidP="005B4615">
      <w:pPr>
        <w:pStyle w:val="Heading2"/>
        <w:rPr>
          <w:rFonts w:eastAsia="Times New Roman"/>
        </w:rPr>
      </w:pPr>
      <w:bookmarkStart w:id="267" w:name="T11HO3"/>
      <w:bookmarkStart w:id="268" w:name="_Toc467583856"/>
      <w:bookmarkStart w:id="269" w:name="TASK12"/>
      <w:r w:rsidRPr="00750EA9">
        <w:rPr>
          <w:rStyle w:val="Heading2Char"/>
          <w:b/>
        </w:rPr>
        <w:lastRenderedPageBreak/>
        <w:t>Task 11 Handout 3</w:t>
      </w:r>
      <w:bookmarkEnd w:id="267"/>
      <w:r w:rsidRPr="00392A6B">
        <w:br/>
      </w:r>
      <w:r w:rsidR="005B4615" w:rsidRPr="001F1B04">
        <w:rPr>
          <w:rStyle w:val="Heading3Char"/>
          <w:b/>
          <w:color w:val="auto"/>
        </w:rPr>
        <w:t>Location of Barrier Analysis Tabulation Sheet (Excel)</w:t>
      </w:r>
      <w:bookmarkEnd w:id="268"/>
    </w:p>
    <w:p w14:paraId="724389D3" w14:textId="550ED276" w:rsidR="002C17E2" w:rsidRPr="001F1B04" w:rsidRDefault="002C17E2" w:rsidP="001F1B04">
      <w:pPr>
        <w:rPr>
          <w:color w:val="237990"/>
        </w:rPr>
      </w:pPr>
      <w:r w:rsidRPr="00D6110C">
        <w:t>The</w:t>
      </w:r>
      <w:r>
        <w:t xml:space="preserve"> spreadsheet can be downloaded from</w:t>
      </w:r>
      <w:r w:rsidR="001F1B04">
        <w:t xml:space="preserve">: </w:t>
      </w:r>
      <w:hyperlink r:id="rId43" w:history="1">
        <w:r w:rsidR="00C715A5" w:rsidRPr="001F1B04">
          <w:rPr>
            <w:rStyle w:val="Hyperlink"/>
            <w:color w:val="237990"/>
          </w:rPr>
          <w:t>caregroups.info/wp-content/uploads/2015/08/1Final-Computerized-Tabulation-Sheets-June-2016.xlsx</w:t>
        </w:r>
      </w:hyperlink>
    </w:p>
    <w:p w14:paraId="240B63DB" w14:textId="77777777" w:rsidR="002C17E2" w:rsidRPr="006E01DB" w:rsidRDefault="002C17E2" w:rsidP="001F1B04">
      <w:r>
        <w:t>T</w:t>
      </w:r>
      <w:r w:rsidRPr="006E01DB">
        <w:t xml:space="preserve">he </w:t>
      </w:r>
      <w:r>
        <w:t xml:space="preserve">Excel spread </w:t>
      </w:r>
      <w:r w:rsidRPr="006E01DB">
        <w:t>sheet</w:t>
      </w:r>
      <w:r>
        <w:t xml:space="preserve"> is protected</w:t>
      </w:r>
      <w:r w:rsidRPr="006E01DB">
        <w:t xml:space="preserve"> to help avoid inadvertent changes to the many complex formulas. However, if changes in the form</w:t>
      </w:r>
      <w:r>
        <w:t xml:space="preserve"> are needed</w:t>
      </w:r>
      <w:r w:rsidRPr="006E01DB">
        <w:t>, use the password “corecore” to unprotect each sheet.</w:t>
      </w:r>
    </w:p>
    <w:p w14:paraId="64029A4E" w14:textId="77777777" w:rsidR="002C17E2" w:rsidRPr="006E01DB" w:rsidRDefault="002C17E2" w:rsidP="001F1B04">
      <w:pPr>
        <w:pStyle w:val="Heading3"/>
      </w:pPr>
      <w:r w:rsidRPr="006E01DB">
        <w:t>Contact Information</w:t>
      </w:r>
    </w:p>
    <w:p w14:paraId="52E682B1" w14:textId="77777777" w:rsidR="002C17E2" w:rsidRPr="006E01DB" w:rsidRDefault="002C17E2" w:rsidP="002C17E2">
      <w:pPr>
        <w:spacing w:after="0" w:line="240" w:lineRule="auto"/>
        <w:rPr>
          <w:rFonts w:eastAsia="Times New Roman"/>
        </w:rPr>
      </w:pPr>
      <w:r>
        <w:rPr>
          <w:rFonts w:eastAsia="Times New Roman"/>
        </w:rPr>
        <w:t>Mary DeCoster</w:t>
      </w:r>
    </w:p>
    <w:p w14:paraId="7030B0C4" w14:textId="77777777" w:rsidR="002C17E2" w:rsidRPr="006E01DB" w:rsidRDefault="002C17E2" w:rsidP="002C17E2">
      <w:pPr>
        <w:spacing w:after="0" w:line="240" w:lineRule="auto"/>
        <w:rPr>
          <w:rFonts w:eastAsia="Times New Roman"/>
        </w:rPr>
      </w:pPr>
      <w:r>
        <w:rPr>
          <w:rFonts w:eastAsia="Times New Roman"/>
        </w:rPr>
        <w:t>Senior Specialist for Social and Behavioral Change</w:t>
      </w:r>
    </w:p>
    <w:p w14:paraId="16FA41B2" w14:textId="2751F1AD" w:rsidR="002C17E2" w:rsidRPr="006E01DB" w:rsidRDefault="00C715A5" w:rsidP="002C17E2">
      <w:pPr>
        <w:spacing w:after="0" w:line="240" w:lineRule="auto"/>
        <w:rPr>
          <w:rFonts w:eastAsia="Times New Roman"/>
        </w:rPr>
      </w:pPr>
      <w:r>
        <w:rPr>
          <w:rFonts w:eastAsia="Times New Roman"/>
        </w:rPr>
        <w:t xml:space="preserve">The </w:t>
      </w:r>
      <w:r w:rsidR="002C17E2">
        <w:rPr>
          <w:rFonts w:eastAsia="Times New Roman"/>
        </w:rPr>
        <w:t>TOPS</w:t>
      </w:r>
      <w:r>
        <w:rPr>
          <w:rFonts w:eastAsia="Times New Roman"/>
        </w:rPr>
        <w:t xml:space="preserve"> Program</w:t>
      </w:r>
      <w:r w:rsidR="002C17E2">
        <w:rPr>
          <w:rFonts w:eastAsia="Times New Roman"/>
        </w:rPr>
        <w:t>/</w:t>
      </w:r>
      <w:r w:rsidR="002C17E2" w:rsidRPr="006E01DB">
        <w:rPr>
          <w:rFonts w:eastAsia="Times New Roman"/>
        </w:rPr>
        <w:t>Food for the Hungry</w:t>
      </w:r>
    </w:p>
    <w:p w14:paraId="19B7121F" w14:textId="5A739781" w:rsidR="002C17E2" w:rsidRPr="001F1B04" w:rsidRDefault="00C715A5" w:rsidP="002C17E2">
      <w:pPr>
        <w:spacing w:line="240" w:lineRule="auto"/>
        <w:rPr>
          <w:rStyle w:val="Hyperlink"/>
          <w:color w:val="237990"/>
        </w:rPr>
      </w:pPr>
      <w:r w:rsidRPr="001F1B04">
        <w:rPr>
          <w:rFonts w:eastAsia="Times New Roman"/>
          <w:color w:val="237990"/>
        </w:rPr>
        <w:fldChar w:fldCharType="begin"/>
      </w:r>
      <w:r w:rsidRPr="001F1B04">
        <w:rPr>
          <w:rFonts w:eastAsia="Times New Roman"/>
          <w:color w:val="237990"/>
        </w:rPr>
        <w:instrText xml:space="preserve"> HYPERLINK "mailto:Tom.Davis@fh.org?subject=mdecoster@fh.org" </w:instrText>
      </w:r>
      <w:r w:rsidRPr="001F1B04">
        <w:rPr>
          <w:rFonts w:eastAsia="Times New Roman"/>
          <w:color w:val="237990"/>
        </w:rPr>
        <w:fldChar w:fldCharType="separate"/>
      </w:r>
      <w:r w:rsidR="002C17E2" w:rsidRPr="001F1B04">
        <w:rPr>
          <w:rStyle w:val="Hyperlink"/>
          <w:color w:val="237990"/>
        </w:rPr>
        <w:t xml:space="preserve">mdecoster@fh.org </w:t>
      </w:r>
    </w:p>
    <w:p w14:paraId="1F3EFB8B" w14:textId="08A7F77F" w:rsidR="002C17E2" w:rsidRPr="006E01DB" w:rsidRDefault="00C715A5" w:rsidP="001F1B04">
      <w:pPr>
        <w:pStyle w:val="Heading3"/>
        <w:rPr>
          <w:rFonts w:eastAsia="Times New Roman"/>
        </w:rPr>
      </w:pPr>
      <w:r w:rsidRPr="001F1B04">
        <w:rPr>
          <w:rFonts w:eastAsia="Times New Roman" w:cstheme="minorBidi"/>
          <w:b w:val="0"/>
          <w:color w:val="237990"/>
          <w:sz w:val="22"/>
          <w:szCs w:val="22"/>
        </w:rPr>
        <w:fldChar w:fldCharType="end"/>
      </w:r>
      <w:r w:rsidR="002C17E2" w:rsidRPr="006E01DB">
        <w:rPr>
          <w:rFonts w:eastAsia="Times New Roman"/>
        </w:rPr>
        <w:t>Data Entry</w:t>
      </w:r>
    </w:p>
    <w:p w14:paraId="4E44B386" w14:textId="77777777" w:rsidR="002C17E2" w:rsidRDefault="002C17E2" w:rsidP="001F1B04">
      <w:pPr>
        <w:pStyle w:val="ListParagraph"/>
        <w:numPr>
          <w:ilvl w:val="0"/>
          <w:numId w:val="237"/>
        </w:numPr>
        <w:spacing w:after="120" w:line="252" w:lineRule="auto"/>
        <w:ind w:left="1080"/>
        <w:contextualSpacing w:val="0"/>
      </w:pPr>
      <w:r w:rsidRPr="00196C76">
        <w:rPr>
          <w:b/>
        </w:rPr>
        <w:t xml:space="preserve">Study Description </w:t>
      </w:r>
      <w:r>
        <w:rPr>
          <w:b/>
        </w:rPr>
        <w:t>tab:</w:t>
      </w:r>
      <w:r>
        <w:t xml:space="preserve"> (Optional) Enter the Study Description information. </w:t>
      </w:r>
    </w:p>
    <w:p w14:paraId="3CA80614" w14:textId="77777777" w:rsidR="002C17E2" w:rsidRDefault="002C17E2" w:rsidP="001F1B04">
      <w:pPr>
        <w:pStyle w:val="ListParagraph"/>
        <w:numPr>
          <w:ilvl w:val="1"/>
          <w:numId w:val="237"/>
        </w:numPr>
        <w:spacing w:after="120" w:line="252" w:lineRule="auto"/>
        <w:contextualSpacing w:val="0"/>
      </w:pPr>
      <w:r>
        <w:t xml:space="preserve">Enter the </w:t>
      </w:r>
      <w:r w:rsidRPr="00725478">
        <w:rPr>
          <w:u w:val="single"/>
        </w:rPr>
        <w:t>Country</w:t>
      </w:r>
      <w:r>
        <w:t>: enter the country where the study took place</w:t>
      </w:r>
    </w:p>
    <w:p w14:paraId="14FE0469" w14:textId="77777777" w:rsidR="002C17E2" w:rsidRDefault="002C17E2" w:rsidP="001F1B04">
      <w:pPr>
        <w:pStyle w:val="ListParagraph"/>
        <w:numPr>
          <w:ilvl w:val="1"/>
          <w:numId w:val="237"/>
        </w:numPr>
        <w:spacing w:after="120" w:line="252" w:lineRule="auto"/>
        <w:contextualSpacing w:val="0"/>
      </w:pPr>
      <w:r w:rsidRPr="00725478">
        <w:rPr>
          <w:u w:val="single"/>
        </w:rPr>
        <w:t>Area</w:t>
      </w:r>
      <w:r>
        <w:t xml:space="preserve"> (1, 2, etc.-): enter the province or other identifier for the region in which the study took place. There is one worksheet for each area, so enter the name of those if more than one area was part of the study.</w:t>
      </w:r>
    </w:p>
    <w:p w14:paraId="6FFBED22" w14:textId="77777777" w:rsidR="002C17E2" w:rsidRDefault="002C17E2" w:rsidP="001F1B04">
      <w:pPr>
        <w:pStyle w:val="ListParagraph"/>
        <w:numPr>
          <w:ilvl w:val="1"/>
          <w:numId w:val="237"/>
        </w:numPr>
        <w:spacing w:after="120" w:line="252" w:lineRule="auto"/>
        <w:contextualSpacing w:val="0"/>
      </w:pPr>
      <w:r w:rsidRPr="00725478">
        <w:rPr>
          <w:u w:val="single"/>
        </w:rPr>
        <w:t>Date BA study was completed</w:t>
      </w:r>
      <w:r>
        <w:t xml:space="preserve">: Month and/or year study was completed. </w:t>
      </w:r>
    </w:p>
    <w:p w14:paraId="2EC52C03" w14:textId="77777777" w:rsidR="002C17E2" w:rsidRDefault="002C17E2" w:rsidP="001F1B04">
      <w:pPr>
        <w:pStyle w:val="ListParagraph"/>
        <w:numPr>
          <w:ilvl w:val="1"/>
          <w:numId w:val="237"/>
        </w:numPr>
        <w:spacing w:after="120" w:line="252" w:lineRule="auto"/>
        <w:contextualSpacing w:val="0"/>
      </w:pPr>
      <w:r w:rsidRPr="00725478">
        <w:rPr>
          <w:u w:val="single"/>
        </w:rPr>
        <w:t>NGO/PVO name</w:t>
      </w:r>
      <w:r>
        <w:t xml:space="preserve">: the organization responsible for conducting the study. </w:t>
      </w:r>
    </w:p>
    <w:p w14:paraId="5D362FE7" w14:textId="77777777" w:rsidR="002C17E2" w:rsidRDefault="002C17E2" w:rsidP="001F1B04">
      <w:pPr>
        <w:pStyle w:val="ListParagraph"/>
        <w:numPr>
          <w:ilvl w:val="1"/>
          <w:numId w:val="237"/>
        </w:numPr>
        <w:spacing w:after="120" w:line="252" w:lineRule="auto"/>
        <w:contextualSpacing w:val="0"/>
      </w:pPr>
      <w:r w:rsidRPr="00725478">
        <w:rPr>
          <w:u w:val="single"/>
        </w:rPr>
        <w:t xml:space="preserve"> Details of study/executive summary</w:t>
      </w:r>
      <w:r>
        <w:t xml:space="preserve">: Additional information if available; can include more details about the behavior, the participants, etc.- </w:t>
      </w:r>
    </w:p>
    <w:p w14:paraId="02D88F55" w14:textId="77777777" w:rsidR="002C17E2" w:rsidRDefault="002C17E2" w:rsidP="001F1B04">
      <w:pPr>
        <w:pStyle w:val="ListParagraph"/>
        <w:numPr>
          <w:ilvl w:val="1"/>
          <w:numId w:val="237"/>
        </w:numPr>
        <w:spacing w:after="120" w:line="252" w:lineRule="auto"/>
        <w:contextualSpacing w:val="0"/>
      </w:pPr>
      <w:r w:rsidRPr="00725478">
        <w:rPr>
          <w:u w:val="single"/>
        </w:rPr>
        <w:t>Link for downloading this study (if available):</w:t>
      </w:r>
      <w:r>
        <w:t xml:space="preserve"> Paste the link for the study if it is posted online. </w:t>
      </w:r>
    </w:p>
    <w:p w14:paraId="48FF5E42" w14:textId="77777777" w:rsidR="002C17E2" w:rsidRDefault="002C17E2" w:rsidP="001F1B04">
      <w:pPr>
        <w:pStyle w:val="ListParagraph"/>
        <w:numPr>
          <w:ilvl w:val="1"/>
          <w:numId w:val="237"/>
        </w:numPr>
        <w:spacing w:after="120" w:line="252" w:lineRule="auto"/>
        <w:contextualSpacing w:val="0"/>
      </w:pPr>
      <w:r>
        <w:t>The complete behavior statement for this study.</w:t>
      </w:r>
    </w:p>
    <w:p w14:paraId="07CFF488" w14:textId="570CCF19" w:rsidR="002C17E2" w:rsidRPr="005B0DDE" w:rsidRDefault="002C17E2" w:rsidP="001F1B04">
      <w:pPr>
        <w:pStyle w:val="ListParagraph"/>
        <w:numPr>
          <w:ilvl w:val="0"/>
          <w:numId w:val="237"/>
        </w:numPr>
        <w:spacing w:after="120" w:line="252" w:lineRule="auto"/>
        <w:ind w:left="1080"/>
        <w:contextualSpacing w:val="0"/>
      </w:pPr>
      <w:r w:rsidRPr="00A1281D">
        <w:rPr>
          <w:b/>
        </w:rPr>
        <w:t xml:space="preserve">Area 1 </w:t>
      </w:r>
      <w:r>
        <w:rPr>
          <w:b/>
        </w:rPr>
        <w:t>tab</w:t>
      </w:r>
      <w:r w:rsidRPr="005B0DDE">
        <w:rPr>
          <w:b/>
        </w:rPr>
        <w:t xml:space="preserve">: </w:t>
      </w:r>
      <w:r w:rsidRPr="00A1281D" w:rsidDel="0032605F">
        <w:rPr>
          <w:b/>
        </w:rPr>
        <w:t xml:space="preserve"> </w:t>
      </w:r>
      <w:r w:rsidRPr="005B0DDE">
        <w:t xml:space="preserve">Enter the </w:t>
      </w:r>
      <w:r w:rsidRPr="00A1281D">
        <w:t>total number of people interviewed</w:t>
      </w:r>
      <w:r w:rsidRPr="005B0DDE">
        <w:t xml:space="preserve"> for Total Doers and Total </w:t>
      </w:r>
      <w:r>
        <w:t>Non-doer</w:t>
      </w:r>
      <w:r w:rsidRPr="005B0DDE">
        <w:t>s on the BA Results. (If conducting a B</w:t>
      </w:r>
      <w:r w:rsidR="005A398E">
        <w:t xml:space="preserve">arrier </w:t>
      </w:r>
      <w:r w:rsidRPr="005B0DDE">
        <w:t>A</w:t>
      </w:r>
      <w:r w:rsidR="005A398E">
        <w:t>nalysis</w:t>
      </w:r>
      <w:r w:rsidRPr="005B0DDE">
        <w:t xml:space="preserve"> for more than one Area, </w:t>
      </w:r>
      <w:r>
        <w:t xml:space="preserve">fill in the same information for Area 2, 3 etc. Note that </w:t>
      </w:r>
      <w:r w:rsidRPr="005B0DDE">
        <w:t xml:space="preserve">their combined total should be at least 45 Doers and 45 </w:t>
      </w:r>
      <w:r>
        <w:t>Non-doer</w:t>
      </w:r>
      <w:r w:rsidRPr="005B0DDE">
        <w:t>s.)</w:t>
      </w:r>
    </w:p>
    <w:p w14:paraId="4FE4B4C3" w14:textId="77777777" w:rsidR="002C17E2" w:rsidRPr="006E01DB" w:rsidRDefault="002C17E2" w:rsidP="001F1B04">
      <w:pPr>
        <w:pStyle w:val="ListParagraph"/>
        <w:numPr>
          <w:ilvl w:val="0"/>
          <w:numId w:val="237"/>
        </w:numPr>
        <w:spacing w:after="120" w:line="252" w:lineRule="auto"/>
        <w:ind w:left="1080"/>
        <w:contextualSpacing w:val="0"/>
      </w:pPr>
      <w:r w:rsidRPr="006E01DB">
        <w:t xml:space="preserve">Enter in the </w:t>
      </w:r>
      <w:r w:rsidRPr="00A1281D">
        <w:rPr>
          <w:b/>
        </w:rPr>
        <w:t>estimated prevalence</w:t>
      </w:r>
      <w:r w:rsidRPr="00F425F3">
        <w:t xml:space="preserve"> of the behavior</w:t>
      </w:r>
      <w:r w:rsidRPr="006E01DB">
        <w:t xml:space="preserve"> in the area where you are doing the study. Use </w:t>
      </w:r>
      <w:r>
        <w:t>knowledge, practice, and coverage (</w:t>
      </w:r>
      <w:r w:rsidRPr="006E01DB">
        <w:t>KPC</w:t>
      </w:r>
      <w:r>
        <w:t>)</w:t>
      </w:r>
      <w:r w:rsidRPr="006E01DB">
        <w:t xml:space="preserve"> survey data for this if you have it. If you do not have a general idea of the prevalence, leave this cell at 10%. </w:t>
      </w:r>
      <w:r>
        <w:t>You can also consult local DHS surveys reports or other secondary source of information.</w:t>
      </w:r>
    </w:p>
    <w:p w14:paraId="13F76EE4" w14:textId="77777777" w:rsidR="002C17E2" w:rsidRPr="006E01DB" w:rsidRDefault="002C17E2" w:rsidP="001F1B04">
      <w:pPr>
        <w:pStyle w:val="ListParagraph"/>
        <w:numPr>
          <w:ilvl w:val="0"/>
          <w:numId w:val="237"/>
        </w:numPr>
        <w:spacing w:after="120" w:line="252" w:lineRule="auto"/>
        <w:ind w:left="1080"/>
        <w:contextualSpacing w:val="0"/>
      </w:pPr>
      <w:r w:rsidRPr="006E01DB">
        <w:t xml:space="preserve">If you </w:t>
      </w:r>
      <w:r>
        <w:t xml:space="preserve">conducted a </w:t>
      </w:r>
      <w:r w:rsidRPr="006E01DB">
        <w:t>Barrier Analysis in two separate areas, you can enter the data on the two different sheets, Area 1 and Area 2. This will allow you to see changes in each area and in the combined area in the third spreadsheet.</w:t>
      </w:r>
      <w:r>
        <w:t xml:space="preserve"> If you conducted fewer than 45 interviews for </w:t>
      </w:r>
      <w:r>
        <w:lastRenderedPageBreak/>
        <w:t xml:space="preserve">Doers and fewer than 45 for Non-doers in an Area, there is not enough information you may not see statistically significant results for that Area.   </w:t>
      </w:r>
    </w:p>
    <w:p w14:paraId="1665D056" w14:textId="77777777" w:rsidR="002C17E2" w:rsidRPr="006E01DB" w:rsidRDefault="002C17E2" w:rsidP="001F1B04">
      <w:pPr>
        <w:pStyle w:val="ListParagraph"/>
        <w:numPr>
          <w:ilvl w:val="0"/>
          <w:numId w:val="237"/>
        </w:numPr>
        <w:spacing w:after="120" w:line="252" w:lineRule="auto"/>
        <w:ind w:left="1080"/>
        <w:contextualSpacing w:val="0"/>
      </w:pPr>
      <w:r w:rsidRPr="006E01DB">
        <w:t xml:space="preserve">Enter the responses for each question in Column A for the open-ended questions. You do not need to include response categories that were hardly ever mentioned by either Doers or </w:t>
      </w:r>
      <w:r>
        <w:t>Non-doers</w:t>
      </w:r>
      <w:r w:rsidRPr="006E01DB">
        <w:t xml:space="preserve">. Enter the responses for closed-ended questions in </w:t>
      </w:r>
      <w:r w:rsidRPr="00A1281D">
        <w:rPr>
          <w:b/>
        </w:rPr>
        <w:t>Column A/Determinants</w:t>
      </w:r>
      <w:r w:rsidRPr="006E01DB">
        <w:t>, as well, further down.</w:t>
      </w:r>
    </w:p>
    <w:p w14:paraId="5AF62CDC" w14:textId="77777777" w:rsidR="002C17E2" w:rsidRPr="006E01DB" w:rsidRDefault="002C17E2" w:rsidP="001F1B04">
      <w:pPr>
        <w:pStyle w:val="ListParagraph"/>
        <w:numPr>
          <w:ilvl w:val="0"/>
          <w:numId w:val="237"/>
        </w:numPr>
        <w:spacing w:after="120" w:line="252" w:lineRule="auto"/>
        <w:ind w:left="1080"/>
        <w:contextualSpacing w:val="0"/>
      </w:pPr>
      <w:r w:rsidRPr="006E01DB">
        <w:t xml:space="preserve">Enter the number of Doers and </w:t>
      </w:r>
      <w:r>
        <w:t>Non-doers</w:t>
      </w:r>
      <w:r w:rsidRPr="006E01DB">
        <w:t xml:space="preserve"> who gave each of those responses in </w:t>
      </w:r>
      <w:r w:rsidRPr="00A1281D">
        <w:rPr>
          <w:b/>
        </w:rPr>
        <w:t>Columns B</w:t>
      </w:r>
      <w:r>
        <w:rPr>
          <w:b/>
        </w:rPr>
        <w:t xml:space="preserve"> </w:t>
      </w:r>
      <w:r w:rsidRPr="006E01DB">
        <w:t xml:space="preserve">and </w:t>
      </w:r>
      <w:r w:rsidRPr="00A1281D">
        <w:rPr>
          <w:b/>
        </w:rPr>
        <w:t>C</w:t>
      </w:r>
      <w:r>
        <w:rPr>
          <w:b/>
        </w:rPr>
        <w:t>.</w:t>
      </w:r>
    </w:p>
    <w:p w14:paraId="3123E7E9" w14:textId="77777777" w:rsidR="002C17E2" w:rsidRPr="006E01DB" w:rsidRDefault="002C17E2" w:rsidP="001F1B04">
      <w:pPr>
        <w:pStyle w:val="ListParagraph"/>
        <w:numPr>
          <w:ilvl w:val="0"/>
          <w:numId w:val="237"/>
        </w:numPr>
        <w:spacing w:after="120" w:line="252" w:lineRule="auto"/>
        <w:ind w:left="1080"/>
        <w:contextualSpacing w:val="0"/>
      </w:pPr>
      <w:r w:rsidRPr="00A1281D">
        <w:rPr>
          <w:b/>
        </w:rPr>
        <w:t>Columns D through Q</w:t>
      </w:r>
      <w:r w:rsidRPr="006E01DB">
        <w:t xml:space="preserve"> calculate automatically.</w:t>
      </w:r>
    </w:p>
    <w:p w14:paraId="4984B660" w14:textId="77777777" w:rsidR="002C17E2" w:rsidRPr="006E01DB" w:rsidRDefault="002C17E2" w:rsidP="001F1B04">
      <w:pPr>
        <w:pStyle w:val="ListParagraph"/>
        <w:numPr>
          <w:ilvl w:val="0"/>
          <w:numId w:val="237"/>
        </w:numPr>
        <w:spacing w:after="120" w:line="252" w:lineRule="auto"/>
        <w:ind w:left="1080"/>
        <w:contextualSpacing w:val="0"/>
      </w:pPr>
      <w:r w:rsidRPr="006E01DB">
        <w:t>If you enter data for Area 2, response categories used for Area 1 will show up automatically for Area 2. Enter any data you have for these categories using your Area 2 data. Add any additional responses that were mentioned below those response categories that show up automatically. This will allow the third sheet (which combines the data from both areas) to work properly.</w:t>
      </w:r>
    </w:p>
    <w:p w14:paraId="03556DD3" w14:textId="77777777" w:rsidR="002C17E2" w:rsidRPr="006E01DB" w:rsidRDefault="002C17E2" w:rsidP="001F1B04">
      <w:pPr>
        <w:pStyle w:val="Heading3"/>
        <w:rPr>
          <w:rFonts w:eastAsia="Times New Roman"/>
        </w:rPr>
      </w:pPr>
      <w:r w:rsidRPr="006E01DB">
        <w:rPr>
          <w:rFonts w:eastAsia="Times New Roman"/>
        </w:rPr>
        <w:t xml:space="preserve">Analysis </w:t>
      </w:r>
    </w:p>
    <w:p w14:paraId="7F62EF2C" w14:textId="77777777" w:rsidR="002C17E2" w:rsidRPr="006E01DB" w:rsidRDefault="002C17E2">
      <w:pPr>
        <w:pStyle w:val="ListParagraph"/>
        <w:numPr>
          <w:ilvl w:val="0"/>
          <w:numId w:val="237"/>
        </w:numPr>
        <w:spacing w:after="120" w:line="252" w:lineRule="auto"/>
        <w:ind w:left="1080"/>
        <w:contextualSpacing w:val="0"/>
      </w:pPr>
      <w:r w:rsidRPr="006E01DB">
        <w:t xml:space="preserve">Look at </w:t>
      </w:r>
      <w:r w:rsidRPr="00A1281D">
        <w:rPr>
          <w:b/>
        </w:rPr>
        <w:t>Column M: Estimated Relative Risk</w:t>
      </w:r>
      <w:r>
        <w:t>. T</w:t>
      </w:r>
      <w:r w:rsidRPr="006E01DB">
        <w:t xml:space="preserve">his column tells you how many times more likely it is that Doers mention a response as compared to a </w:t>
      </w:r>
      <w:r>
        <w:t>Non-doer</w:t>
      </w:r>
      <w:r w:rsidRPr="006E01DB">
        <w:t xml:space="preserve"> (or the converse, how many times more likely it is that </w:t>
      </w:r>
      <w:r>
        <w:t>Non-doers</w:t>
      </w:r>
      <w:r w:rsidRPr="006E01DB">
        <w:t xml:space="preserve"> mention a response as compared to Doers). The further away from “1” this number is, the more important the determinant.</w:t>
      </w:r>
    </w:p>
    <w:p w14:paraId="117E5BAF" w14:textId="77777777" w:rsidR="002C17E2" w:rsidRPr="006E01DB" w:rsidRDefault="002C17E2" w:rsidP="001F1B04">
      <w:pPr>
        <w:spacing w:after="120"/>
        <w:ind w:left="1627" w:hanging="547"/>
      </w:pPr>
      <w:r>
        <w:t>9</w:t>
      </w:r>
      <w:r w:rsidRPr="006E01DB">
        <w:t>a.</w:t>
      </w:r>
      <w:r w:rsidRPr="006E01DB">
        <w:rPr>
          <w:b/>
        </w:rPr>
        <w:tab/>
      </w:r>
      <w:r w:rsidRPr="006B2AD3">
        <w:t>First look at the p-value to decide if the response is important</w:t>
      </w:r>
      <w:r>
        <w:t xml:space="preserve"> (statistically significant)</w:t>
      </w:r>
      <w:r w:rsidRPr="006B2AD3">
        <w:t xml:space="preserve">. </w:t>
      </w:r>
      <w:r w:rsidRPr="006E01DB">
        <w:t xml:space="preserve">The p-value is found in </w:t>
      </w:r>
      <w:r w:rsidRPr="00A1281D">
        <w:rPr>
          <w:b/>
        </w:rPr>
        <w:t>Column N</w:t>
      </w:r>
      <w:r w:rsidRPr="006E01DB">
        <w:t xml:space="preserve">. If the p-value is less than 0.05, it should display in a </w:t>
      </w:r>
      <w:r w:rsidRPr="008757C5">
        <w:rPr>
          <w:color w:val="3C58A6"/>
        </w:rPr>
        <w:t>blue font</w:t>
      </w:r>
      <w:r w:rsidRPr="006E01DB">
        <w:t xml:space="preserve">. A p-value of less than 0.05 means that the difference between Doers and </w:t>
      </w:r>
      <w:r>
        <w:t>Non-doers</w:t>
      </w:r>
      <w:r w:rsidRPr="006E01DB">
        <w:t xml:space="preserve"> is probably </w:t>
      </w:r>
      <w:r>
        <w:t>statistically significant (</w:t>
      </w:r>
      <w:r w:rsidRPr="0066314B">
        <w:t>not</w:t>
      </w:r>
      <w:r w:rsidRPr="006E01DB">
        <w:t xml:space="preserve"> due to chance</w:t>
      </w:r>
      <w:r>
        <w:t>)</w:t>
      </w:r>
      <w:r w:rsidRPr="006E01DB">
        <w:t>. If the p-value is not in blue font (and hence not less than 0.05), ignore the determinant regardless of what t</w:t>
      </w:r>
      <w:r>
        <w:t>he Estimated Relative Risk Ratio</w:t>
      </w:r>
      <w:r w:rsidRPr="006E01DB">
        <w:t xml:space="preserve"> is. In that case, there is probably no real difference between Doers and </w:t>
      </w:r>
      <w:r>
        <w:t>Non-doers</w:t>
      </w:r>
      <w:r w:rsidRPr="006E01DB">
        <w:t xml:space="preserve">. However, if the p-value is in a blue font (and less than 0.05), there is a real difference between Doers and </w:t>
      </w:r>
      <w:r>
        <w:t>Non-doers</w:t>
      </w:r>
      <w:r w:rsidRPr="006E01DB">
        <w:t>, and you should proceed to the next step to see how big a difference there is.</w:t>
      </w:r>
    </w:p>
    <w:p w14:paraId="378FF3F5" w14:textId="77777777" w:rsidR="002C17E2" w:rsidRPr="006E01DB" w:rsidRDefault="002C17E2" w:rsidP="001F1B04">
      <w:pPr>
        <w:pStyle w:val="ListParagraph"/>
        <w:numPr>
          <w:ilvl w:val="0"/>
          <w:numId w:val="236"/>
        </w:numPr>
        <w:spacing w:after="120" w:line="252" w:lineRule="auto"/>
        <w:ind w:left="1440"/>
        <w:contextualSpacing w:val="0"/>
      </w:pPr>
      <w:r w:rsidRPr="008757C5">
        <w:rPr>
          <w:b/>
        </w:rPr>
        <w:t>Example</w:t>
      </w:r>
      <w:r w:rsidRPr="0066314B">
        <w:rPr>
          <w:b/>
        </w:rPr>
        <w:t>:</w:t>
      </w:r>
      <w:r w:rsidRPr="006E01DB">
        <w:t xml:space="preserve"> Let’s say that under “Things that make it Easier” the p-values for “Knowing where to buy soap” and “Owning a basin” are 0.138 and 0.20. Neither of those numbers are less than 0.05, so you can ignore those two responses. Let’s say that for “Having lots of water” the p-value is 0.00016</w:t>
      </w:r>
      <w:r>
        <w:t>. This</w:t>
      </w:r>
      <w:r w:rsidRPr="006E01DB">
        <w:t xml:space="preserve"> is less than 0.05, so it’s an important determinant.</w:t>
      </w:r>
    </w:p>
    <w:p w14:paraId="288EDE5D" w14:textId="77777777" w:rsidR="002C17E2" w:rsidRPr="006E01DB" w:rsidRDefault="002C17E2" w:rsidP="001F1B04">
      <w:pPr>
        <w:pStyle w:val="ListParagraph"/>
        <w:numPr>
          <w:ilvl w:val="0"/>
          <w:numId w:val="236"/>
        </w:numPr>
        <w:spacing w:after="120" w:line="252" w:lineRule="auto"/>
        <w:ind w:left="1440"/>
        <w:contextualSpacing w:val="0"/>
      </w:pPr>
      <w:r w:rsidRPr="008757C5">
        <w:rPr>
          <w:b/>
        </w:rPr>
        <w:t>Note</w:t>
      </w:r>
      <w:r w:rsidRPr="008757C5">
        <w:t>:</w:t>
      </w:r>
      <w:r w:rsidRPr="006E01DB">
        <w:t xml:space="preserve"> When using sample sizes less than the recommended minimum of 45 Doers and 45 </w:t>
      </w:r>
      <w:r>
        <w:t>Non-doers</w:t>
      </w:r>
      <w:r w:rsidRPr="006E01DB">
        <w:t xml:space="preserve">, you may find that </w:t>
      </w:r>
      <w:r w:rsidRPr="0066314B">
        <w:t>no</w:t>
      </w:r>
      <w:r w:rsidRPr="006E01DB">
        <w:t xml:space="preserve"> responses show a p-value of less than 0.05. In that case, you could include any responses with a p-value of less than 0.10 or even 0.20, </w:t>
      </w:r>
      <w:r w:rsidRPr="0066314B">
        <w:t xml:space="preserve">but by doing that it will be more likely that you will be focusing on </w:t>
      </w:r>
      <w:r>
        <w:t>responses</w:t>
      </w:r>
      <w:r w:rsidRPr="0066314B">
        <w:t xml:space="preserve"> that are not really important</w:t>
      </w:r>
      <w:r>
        <w:t>,</w:t>
      </w:r>
      <w:r w:rsidRPr="0066314B">
        <w:t xml:space="preserve"> but are just due to chance.</w:t>
      </w:r>
      <w:r w:rsidRPr="006E01DB">
        <w:t xml:space="preserve"> How likely is it that a </w:t>
      </w:r>
      <w:r>
        <w:t>response</w:t>
      </w:r>
      <w:r w:rsidRPr="006E01DB">
        <w:t xml:space="preserve"> with a 0.20 p-value is purely due to chance? About 1 in 5. And it would be a shame to concentrate a lot of effort on a </w:t>
      </w:r>
      <w:r>
        <w:t>response</w:t>
      </w:r>
      <w:r w:rsidRPr="006E01DB">
        <w:t xml:space="preserve"> that is not really important. For that reason, we do not recommend using samples smaller than 45 Doers and 45 </w:t>
      </w:r>
      <w:r>
        <w:t>Non-doers</w:t>
      </w:r>
      <w:r w:rsidRPr="006E01DB">
        <w:t>.</w:t>
      </w:r>
    </w:p>
    <w:p w14:paraId="0BF55FE5" w14:textId="77777777" w:rsidR="002C17E2" w:rsidRPr="006E01DB" w:rsidRDefault="002C17E2" w:rsidP="001F1B04">
      <w:pPr>
        <w:spacing w:after="120"/>
        <w:ind w:left="1080" w:hanging="547"/>
      </w:pPr>
      <w:r>
        <w:rPr>
          <w:b/>
        </w:rPr>
        <w:lastRenderedPageBreak/>
        <w:t>9</w:t>
      </w:r>
      <w:r w:rsidRPr="006E01DB">
        <w:t>b.</w:t>
      </w:r>
      <w:r w:rsidRPr="006E01DB">
        <w:tab/>
        <w:t xml:space="preserve">Now you need to decide how important the </w:t>
      </w:r>
      <w:r>
        <w:t>response</w:t>
      </w:r>
      <w:r w:rsidRPr="006E01DB">
        <w:t xml:space="preserve"> is by looking at the </w:t>
      </w:r>
      <w:r>
        <w:t>E</w:t>
      </w:r>
      <w:r w:rsidRPr="006E01DB">
        <w:t>stimated Relative Risk</w:t>
      </w:r>
      <w:r>
        <w:t>,</w:t>
      </w:r>
      <w:r w:rsidRPr="006E01DB">
        <w:t xml:space="preserve"> </w:t>
      </w:r>
    </w:p>
    <w:p w14:paraId="5F6C79F4" w14:textId="77777777" w:rsidR="002C17E2" w:rsidRPr="006E01DB" w:rsidRDefault="002C17E2" w:rsidP="001F1B04">
      <w:pPr>
        <w:pStyle w:val="ListParagraph"/>
        <w:numPr>
          <w:ilvl w:val="0"/>
          <w:numId w:val="236"/>
        </w:numPr>
        <w:spacing w:after="120" w:line="252" w:lineRule="auto"/>
        <w:ind w:left="1080"/>
        <w:contextualSpacing w:val="0"/>
      </w:pPr>
      <w:r w:rsidRPr="0066314B">
        <w:t xml:space="preserve">If the Estimated Relative Risk is greater than </w:t>
      </w:r>
      <w:r>
        <w:t>1</w:t>
      </w:r>
      <w:r w:rsidRPr="006E01DB">
        <w:t xml:space="preserve">, Doers are more likely to have mentioned a particular response than the </w:t>
      </w:r>
      <w:r>
        <w:t>Non-doers</w:t>
      </w:r>
      <w:r w:rsidRPr="006E01DB">
        <w:t xml:space="preserve">. To see how much more likely Doers were to mention the response as compared with </w:t>
      </w:r>
      <w:r>
        <w:t>Non-doers</w:t>
      </w:r>
      <w:r w:rsidRPr="006E01DB">
        <w:t xml:space="preserve"> when the Estimated Relative Risk is greater than </w:t>
      </w:r>
      <w:r>
        <w:t>1</w:t>
      </w:r>
      <w:r w:rsidRPr="006E01DB">
        <w:t>, simply look at the Estimated Relative Risk.</w:t>
      </w:r>
    </w:p>
    <w:p w14:paraId="5F8F7475" w14:textId="77777777" w:rsidR="002C17E2" w:rsidRPr="006E01DB" w:rsidRDefault="002C17E2" w:rsidP="001F1B04">
      <w:pPr>
        <w:pStyle w:val="ListParagraph"/>
        <w:numPr>
          <w:ilvl w:val="0"/>
          <w:numId w:val="236"/>
        </w:numPr>
        <w:spacing w:after="120" w:line="252" w:lineRule="auto"/>
        <w:ind w:left="1080"/>
        <w:contextualSpacing w:val="0"/>
      </w:pPr>
      <w:r w:rsidRPr="0066314B">
        <w:rPr>
          <w:b/>
        </w:rPr>
        <w:t>Example:</w:t>
      </w:r>
      <w:r w:rsidRPr="006E01DB">
        <w:t xml:space="preserve"> Let’s say that for “Husband encourages me to buy soap” the p-value is less than 0.05 (so it’s an important response, not due to chance). The R</w:t>
      </w:r>
      <w:r>
        <w:t xml:space="preserve">elative </w:t>
      </w:r>
      <w:r w:rsidRPr="006E01DB">
        <w:t>R</w:t>
      </w:r>
      <w:r>
        <w:t>isk is</w:t>
      </w:r>
      <w:r w:rsidRPr="006E01DB">
        <w:t xml:space="preserve"> 5.0. That means that Doers are 5 times more likely to mention “Husband encourages me to buy soap” than the</w:t>
      </w:r>
      <w:r>
        <w:t xml:space="preserve"> Non-d</w:t>
      </w:r>
      <w:r w:rsidRPr="006E01DB">
        <w:t xml:space="preserve">oers. </w:t>
      </w:r>
      <w:r w:rsidRPr="0066314B">
        <w:t>How would you use this data?</w:t>
      </w:r>
      <w:r w:rsidRPr="006E01DB">
        <w:t xml:space="preserve"> One thing you could do is to try to increase the proportion of men who encourage their wives to buy soap by explaining to men the benefits of their wives using soap, focusing on things that you believe (or have found through conversations) are important to them (e.g., fewer medical bills because of less diarrhea, having their wives and children smell really good, cleaner food preparation). </w:t>
      </w:r>
    </w:p>
    <w:p w14:paraId="1D739F26" w14:textId="77777777" w:rsidR="002C17E2" w:rsidRPr="006E01DB" w:rsidRDefault="002C17E2" w:rsidP="001F1B04">
      <w:pPr>
        <w:pStyle w:val="ListParagraph"/>
        <w:spacing w:after="120"/>
        <w:ind w:left="1080"/>
      </w:pPr>
      <w:r w:rsidRPr="0066314B">
        <w:t xml:space="preserve">If the Estimated Relative Risk is less than </w:t>
      </w:r>
      <w:r>
        <w:t>1</w:t>
      </w:r>
      <w:r w:rsidRPr="006E01DB">
        <w:t xml:space="preserve">, </w:t>
      </w:r>
      <w:r>
        <w:t>Non-doers</w:t>
      </w:r>
      <w:r w:rsidRPr="006E01DB">
        <w:t xml:space="preserve"> are more likely to have given a particular response in comparison to Doers.</w:t>
      </w:r>
    </w:p>
    <w:p w14:paraId="77AD24D5" w14:textId="0BB3BDD2" w:rsidR="002C17E2" w:rsidRPr="006E01DB" w:rsidRDefault="002C17E2" w:rsidP="001F1B04">
      <w:pPr>
        <w:pStyle w:val="ListParagraph"/>
        <w:numPr>
          <w:ilvl w:val="0"/>
          <w:numId w:val="236"/>
        </w:numPr>
        <w:spacing w:after="120" w:line="252" w:lineRule="auto"/>
        <w:ind w:left="1080"/>
        <w:contextualSpacing w:val="0"/>
      </w:pPr>
      <w:r w:rsidRPr="00213F32">
        <w:rPr>
          <w:b/>
        </w:rPr>
        <w:t>Example:</w:t>
      </w:r>
      <w:r w:rsidRPr="006E01DB">
        <w:t xml:space="preserve"> Let’s say that mothers say “Having little water” as something that make</w:t>
      </w:r>
      <w:r>
        <w:t>s</w:t>
      </w:r>
      <w:r w:rsidRPr="006E01DB">
        <w:t xml:space="preserve"> hand washing with soap more difficult, and the p-value is less than 0.05 so it’s an important response. The O</w:t>
      </w:r>
      <w:r>
        <w:t xml:space="preserve">dds </w:t>
      </w:r>
      <w:r w:rsidRPr="006E01DB">
        <w:t>R</w:t>
      </w:r>
      <w:r>
        <w:t>atio is</w:t>
      </w:r>
      <w:r w:rsidRPr="006E01DB">
        <w:t xml:space="preserve"> 0.33, less than 1.0, so </w:t>
      </w:r>
      <w:r>
        <w:t>Non-doers</w:t>
      </w:r>
      <w:r w:rsidRPr="006E01DB">
        <w:t xml:space="preserve"> are more likely to say it. You need to take the inverse of this number first</w:t>
      </w:r>
      <w:r>
        <w:t>:</w:t>
      </w:r>
      <w:r w:rsidRPr="006E01DB">
        <w:t xml:space="preserve"> Divide 1</w:t>
      </w:r>
      <w:r w:rsidR="00AD0958">
        <w:t>/</w:t>
      </w:r>
      <w:r w:rsidRPr="006E01DB">
        <w:t>0.33</w:t>
      </w:r>
      <w:r>
        <w:t>,</w:t>
      </w:r>
      <w:r w:rsidRPr="006E01DB">
        <w:t xml:space="preserve"> which gives 3.0. This means that </w:t>
      </w:r>
      <w:r>
        <w:t>Non-doers</w:t>
      </w:r>
      <w:r w:rsidRPr="006E01DB">
        <w:t xml:space="preserve"> are 3 times more likely to mention “Having little water” as something that makes hand washing with soap more difficult for </w:t>
      </w:r>
      <w:r>
        <w:t>Non-doers</w:t>
      </w:r>
      <w:r w:rsidRPr="006E01DB">
        <w:t>. You can also look at Column Q</w:t>
      </w:r>
      <w:r>
        <w:t>,</w:t>
      </w:r>
      <w:r w:rsidRPr="006E01DB">
        <w:t xml:space="preserve"> which will generate a statement (when the finding is statistically</w:t>
      </w:r>
      <w:r>
        <w:t xml:space="preserve"> </w:t>
      </w:r>
      <w:r w:rsidRPr="006E01DB">
        <w:t>significant), such as “</w:t>
      </w:r>
      <w:r>
        <w:t>Non-doers</w:t>
      </w:r>
      <w:r w:rsidRPr="006E01DB">
        <w:t xml:space="preserve"> are 3 times more likely to give this response than Doers”. </w:t>
      </w:r>
      <w:r w:rsidRPr="0066314B">
        <w:t>How would you use this data?</w:t>
      </w:r>
      <w:r w:rsidRPr="006E01DB">
        <w:t xml:space="preserve"> One thing you might do is to promote Tippy Taps, use of ash, or something else that makes it easier to wash hands in less water.</w:t>
      </w:r>
    </w:p>
    <w:p w14:paraId="486AE9C7" w14:textId="77777777" w:rsidR="002C17E2" w:rsidRDefault="002C17E2" w:rsidP="001F1B04">
      <w:pPr>
        <w:spacing w:after="120"/>
        <w:ind w:left="1080" w:hanging="540"/>
      </w:pPr>
      <w:r>
        <w:t>9</w:t>
      </w:r>
      <w:r w:rsidRPr="006E01DB">
        <w:t>c.</w:t>
      </w:r>
      <w:r w:rsidRPr="006E01DB">
        <w:tab/>
      </w:r>
      <w:r w:rsidRPr="0066314B">
        <w:t xml:space="preserve">If either Doers or </w:t>
      </w:r>
      <w:r>
        <w:t>Non-doers</w:t>
      </w:r>
      <w:r w:rsidRPr="0066314B">
        <w:t xml:space="preserve"> has a percentage of 0%</w:t>
      </w:r>
      <w:r w:rsidRPr="006E01DB">
        <w:t xml:space="preserve"> (in </w:t>
      </w:r>
      <w:r>
        <w:t>C</w:t>
      </w:r>
      <w:r w:rsidRPr="006E01DB">
        <w:t xml:space="preserve">olumns G and F respectively) and the p-value is </w:t>
      </w:r>
      <w:r>
        <w:t>less than</w:t>
      </w:r>
      <w:r w:rsidRPr="006E01DB">
        <w:t xml:space="preserve"> 0.05, </w:t>
      </w:r>
      <w:r w:rsidRPr="0066314B">
        <w:t xml:space="preserve">you cannot use the </w:t>
      </w:r>
      <w:r>
        <w:t>Estimated Relative Risk</w:t>
      </w:r>
      <w:r w:rsidRPr="0066314B">
        <w:t xml:space="preserve"> </w:t>
      </w:r>
      <w:r>
        <w:t>R</w:t>
      </w:r>
      <w:r w:rsidRPr="0066314B">
        <w:t>atio</w:t>
      </w:r>
      <w:r w:rsidRPr="006E01DB">
        <w:t xml:space="preserve"> to decide how big of a difference there is between Doers and </w:t>
      </w:r>
      <w:r>
        <w:t>Non-doers</w:t>
      </w:r>
      <w:r w:rsidRPr="006E01DB">
        <w:t xml:space="preserve">. </w:t>
      </w:r>
    </w:p>
    <w:p w14:paraId="48974E6F" w14:textId="77777777" w:rsidR="002C17E2" w:rsidRPr="006E01DB" w:rsidRDefault="002C17E2" w:rsidP="001F1B04">
      <w:pPr>
        <w:pStyle w:val="ListParagraph"/>
        <w:numPr>
          <w:ilvl w:val="0"/>
          <w:numId w:val="239"/>
        </w:numPr>
        <w:spacing w:after="120" w:line="252" w:lineRule="auto"/>
        <w:contextualSpacing w:val="0"/>
      </w:pPr>
      <w:r w:rsidRPr="006E01DB">
        <w:t xml:space="preserve">Let’s say that for who approves, mothers say “Mother-in-law,” and the </w:t>
      </w:r>
      <w:r>
        <w:t xml:space="preserve">Estimated Relative Risk </w:t>
      </w:r>
      <w:r w:rsidRPr="006E01DB">
        <w:t>R</w:t>
      </w:r>
      <w:r>
        <w:t>atio</w:t>
      </w:r>
      <w:r w:rsidRPr="006E01DB">
        <w:t xml:space="preserve"> column shows “0.00” because the </w:t>
      </w:r>
      <w:r>
        <w:t>Non-doer</w:t>
      </w:r>
      <w:r w:rsidRPr="006E01DB">
        <w:t xml:space="preserve"> percentage is 0%. (The </w:t>
      </w:r>
      <w:r>
        <w:t xml:space="preserve">Estimated Relative Risk </w:t>
      </w:r>
      <w:r w:rsidRPr="006E01DB">
        <w:t>R</w:t>
      </w:r>
      <w:r>
        <w:t>atio</w:t>
      </w:r>
      <w:r w:rsidRPr="006E01DB">
        <w:t xml:space="preserve"> may show as “#DIV/!” when the Doer percentage is 0%, meaning that it cannot calculate the </w:t>
      </w:r>
      <w:r>
        <w:t xml:space="preserve">Estimated Relative Risk </w:t>
      </w:r>
      <w:r w:rsidRPr="006E01DB">
        <w:t>R</w:t>
      </w:r>
      <w:r>
        <w:t>atio</w:t>
      </w:r>
      <w:r w:rsidRPr="006E01DB">
        <w:t xml:space="preserve"> because it would mean dividing a number by zero.) To decide if this response is important, we will look at the percentage point difference between Doers and </w:t>
      </w:r>
      <w:r>
        <w:t>Non-doers</w:t>
      </w:r>
      <w:r w:rsidRPr="006E01DB">
        <w:t xml:space="preserve">. If there is more than a 15 percentage point difference between Doers and </w:t>
      </w:r>
      <w:r>
        <w:t>Non-doers</w:t>
      </w:r>
      <w:r w:rsidRPr="006E01DB">
        <w:t>, we will consider that the result is important.</w:t>
      </w:r>
    </w:p>
    <w:p w14:paraId="6FA8DBAD" w14:textId="77777777" w:rsidR="002C17E2" w:rsidRPr="006E01DB" w:rsidRDefault="002C17E2" w:rsidP="001F1B04">
      <w:pPr>
        <w:pStyle w:val="ListParagraph"/>
        <w:numPr>
          <w:ilvl w:val="0"/>
          <w:numId w:val="238"/>
        </w:numPr>
        <w:spacing w:after="120" w:line="252" w:lineRule="auto"/>
        <w:ind w:left="1080"/>
        <w:contextualSpacing w:val="0"/>
      </w:pPr>
      <w:r w:rsidRPr="0066314B">
        <w:rPr>
          <w:b/>
        </w:rPr>
        <w:t>Example</w:t>
      </w:r>
      <w:r w:rsidRPr="00213F32">
        <w:t>:</w:t>
      </w:r>
      <w:r w:rsidRPr="006E01DB">
        <w:t xml:space="preserve"> Let’s say that 51% of Doers say that “My Mother-in-law” approves of them washing their hands with soap, where 0% of </w:t>
      </w:r>
      <w:r>
        <w:t>Non-doers</w:t>
      </w:r>
      <w:r w:rsidRPr="006E01DB">
        <w:t xml:space="preserve"> mention this. This difference is greater than 15 percentage points, so we will consider that one to be important. </w:t>
      </w:r>
      <w:r w:rsidRPr="0066314B">
        <w:t>How would you use this data?</w:t>
      </w:r>
      <w:r w:rsidRPr="006E01DB">
        <w:t xml:space="preserve"> Since it appears that having a mother-in-laws’ approval is very, very important, we would focus on convincing mother-in-laws of the importance of washing hands with soap so that they can encourage their daughter-in-laws to do so.</w:t>
      </w:r>
    </w:p>
    <w:p w14:paraId="3C007681" w14:textId="77777777" w:rsidR="002C17E2" w:rsidRPr="00213F32" w:rsidRDefault="002C17E2" w:rsidP="001F1B04">
      <w:pPr>
        <w:pStyle w:val="ListParagraph"/>
        <w:numPr>
          <w:ilvl w:val="0"/>
          <w:numId w:val="238"/>
        </w:numPr>
        <w:spacing w:after="120" w:line="252" w:lineRule="auto"/>
        <w:ind w:left="1080"/>
        <w:contextualSpacing w:val="0"/>
      </w:pPr>
      <w:r w:rsidRPr="00213F32">
        <w:lastRenderedPageBreak/>
        <w:t xml:space="preserve">Please note that in Columns </w:t>
      </w:r>
      <w:r>
        <w:t>O</w:t>
      </w:r>
      <w:r w:rsidRPr="00213F32">
        <w:t xml:space="preserve"> and </w:t>
      </w:r>
      <w:r>
        <w:t>Q</w:t>
      </w:r>
      <w:r w:rsidRPr="00213F32">
        <w:t xml:space="preserve"> the spreadsheet now gives a textual interpretation of the </w:t>
      </w:r>
      <w:r>
        <w:t xml:space="preserve">Estimated Relative Risk </w:t>
      </w:r>
      <w:r w:rsidRPr="00213F32">
        <w:t>R</w:t>
      </w:r>
      <w:r>
        <w:t>atio</w:t>
      </w:r>
      <w:r w:rsidRPr="00213F32">
        <w:t xml:space="preserve"> when the p-value is </w:t>
      </w:r>
      <w:r>
        <w:t>less than</w:t>
      </w:r>
      <w:r w:rsidRPr="00213F32">
        <w:t xml:space="preserve"> 0.05.</w:t>
      </w:r>
    </w:p>
    <w:p w14:paraId="78CF1A09" w14:textId="77777777" w:rsidR="002C17E2" w:rsidRDefault="002C17E2" w:rsidP="002C17E2"/>
    <w:p w14:paraId="41979E2E" w14:textId="7B623EFF" w:rsidR="003C5B5F" w:rsidRPr="00392A6B" w:rsidRDefault="003C5B5F" w:rsidP="003C5B5F">
      <w:pPr>
        <w:pStyle w:val="Heading2"/>
      </w:pPr>
      <w:bookmarkStart w:id="270" w:name="_Toc467583857"/>
      <w:r w:rsidRPr="00392A6B">
        <w:t>Task 12</w:t>
      </w:r>
      <w:bookmarkEnd w:id="269"/>
      <w:r w:rsidRPr="00392A6B">
        <w:t>: Writing the Bridges to Activities</w:t>
      </w:r>
      <w:r w:rsidRPr="00392A6B">
        <w:rPr>
          <w:vertAlign w:val="superscript"/>
        </w:rPr>
        <w:footnoteReference w:id="31"/>
      </w:r>
      <w:bookmarkEnd w:id="264"/>
      <w:bookmarkEnd w:id="270"/>
    </w:p>
    <w:tbl>
      <w:tblPr>
        <w:tblW w:w="0" w:type="auto"/>
        <w:jc w:val="center"/>
        <w:shd w:val="clear" w:color="auto" w:fill="BCC589"/>
        <w:tblLook w:val="00A0" w:firstRow="1" w:lastRow="0" w:firstColumn="1" w:lastColumn="0" w:noHBand="0" w:noVBand="0"/>
      </w:tblPr>
      <w:tblGrid>
        <w:gridCol w:w="7920"/>
      </w:tblGrid>
      <w:tr w:rsidR="003C5B5F" w:rsidRPr="000F5B78" w14:paraId="2811A88F" w14:textId="77777777" w:rsidTr="008C7119">
        <w:trPr>
          <w:trHeight w:val="5705"/>
          <w:jc w:val="center"/>
        </w:trPr>
        <w:tc>
          <w:tcPr>
            <w:tcW w:w="7920" w:type="dxa"/>
            <w:shd w:val="clear" w:color="auto" w:fill="BCC589"/>
          </w:tcPr>
          <w:p w14:paraId="709C3362" w14:textId="77777777" w:rsidR="003C5B5F" w:rsidRPr="000F5B78" w:rsidRDefault="003C5B5F" w:rsidP="00B611F2">
            <w:pPr>
              <w:spacing w:before="120" w:after="120"/>
              <w:ind w:left="0"/>
              <w:rPr>
                <w:b/>
              </w:rPr>
            </w:pPr>
            <w:r w:rsidRPr="000F5B78">
              <w:rPr>
                <w:b/>
              </w:rPr>
              <w:t>Achievement-Based Objectives</w:t>
            </w:r>
          </w:p>
          <w:p w14:paraId="336C2D4A"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58123EEE" w14:textId="77777777" w:rsidR="003C5B5F" w:rsidRPr="000F5B78" w:rsidRDefault="003C5B5F" w:rsidP="008C7119">
            <w:pPr>
              <w:pStyle w:val="ListParagraph"/>
              <w:numPr>
                <w:ilvl w:val="0"/>
                <w:numId w:val="177"/>
              </w:numPr>
              <w:spacing w:after="120" w:line="252" w:lineRule="auto"/>
              <w:ind w:left="360"/>
              <w:contextualSpacing w:val="0"/>
            </w:pPr>
            <w:r w:rsidRPr="000F5B78">
              <w:t>Matched Bridges to Activities with Determinants</w:t>
            </w:r>
          </w:p>
          <w:p w14:paraId="4F052280" w14:textId="77777777" w:rsidR="003C5B5F" w:rsidRPr="000F5B78" w:rsidRDefault="003C5B5F" w:rsidP="008C7119">
            <w:pPr>
              <w:pStyle w:val="ListParagraph"/>
              <w:numPr>
                <w:ilvl w:val="0"/>
                <w:numId w:val="177"/>
              </w:numPr>
              <w:spacing w:after="120" w:line="252" w:lineRule="auto"/>
              <w:ind w:left="360"/>
              <w:contextualSpacing w:val="0"/>
            </w:pPr>
            <w:r w:rsidRPr="000F5B78">
              <w:t>Written Bridges to Activities for a list of Determinants related to a Behavior</w:t>
            </w:r>
          </w:p>
          <w:p w14:paraId="130973E0" w14:textId="77777777" w:rsidR="003C5B5F" w:rsidRPr="000F5B78" w:rsidRDefault="003C5B5F" w:rsidP="008C7119">
            <w:pPr>
              <w:spacing w:after="120"/>
              <w:ind w:left="0"/>
              <w:rPr>
                <w:b/>
              </w:rPr>
            </w:pPr>
            <w:r w:rsidRPr="000F5B78">
              <w:rPr>
                <w:b/>
              </w:rPr>
              <w:t>Time</w:t>
            </w:r>
          </w:p>
          <w:p w14:paraId="6CAF1703" w14:textId="77777777" w:rsidR="003C5B5F" w:rsidRPr="000F5B78" w:rsidRDefault="003C5B5F" w:rsidP="008C7119">
            <w:pPr>
              <w:spacing w:after="120"/>
              <w:ind w:left="0"/>
              <w:rPr>
                <w:rFonts w:eastAsia="Times New Roman"/>
              </w:rPr>
            </w:pPr>
            <w:r w:rsidRPr="000F5B78">
              <w:rPr>
                <w:rFonts w:eastAsia="Times New Roman"/>
              </w:rPr>
              <w:t>1 hour 30 minutes</w:t>
            </w:r>
          </w:p>
          <w:p w14:paraId="1412C89A" w14:textId="77777777" w:rsidR="003C5B5F" w:rsidRPr="000F5B78" w:rsidRDefault="003C5B5F" w:rsidP="008C7119">
            <w:pPr>
              <w:spacing w:after="120"/>
              <w:ind w:left="0"/>
              <w:rPr>
                <w:b/>
              </w:rPr>
            </w:pPr>
            <w:r w:rsidRPr="000F5B78">
              <w:rPr>
                <w:b/>
              </w:rPr>
              <w:t>Materials</w:t>
            </w:r>
          </w:p>
          <w:p w14:paraId="2FA66ED3" w14:textId="77777777" w:rsidR="003C5B5F" w:rsidRPr="000F5B78" w:rsidRDefault="00461777" w:rsidP="008C7119">
            <w:pPr>
              <w:pStyle w:val="ListParagraph"/>
              <w:numPr>
                <w:ilvl w:val="0"/>
                <w:numId w:val="178"/>
              </w:numPr>
              <w:spacing w:after="120" w:line="252" w:lineRule="auto"/>
              <w:ind w:left="360"/>
              <w:contextualSpacing w:val="0"/>
            </w:pPr>
            <w:hyperlink w:anchor="T12HO1" w:history="1">
              <w:r w:rsidR="003C5B5F" w:rsidRPr="0066578D">
                <w:rPr>
                  <w:rStyle w:val="Hyperlink"/>
                  <w:color w:val="237990"/>
                </w:rPr>
                <w:t>Task 12 Handout 1</w:t>
              </w:r>
            </w:hyperlink>
            <w:r w:rsidR="003C5B5F" w:rsidRPr="000F5B78">
              <w:t xml:space="preserve">: Definition of Bridge to Activity </w:t>
            </w:r>
          </w:p>
          <w:p w14:paraId="1EF654F1" w14:textId="77777777" w:rsidR="003C5B5F" w:rsidRPr="000F5B78" w:rsidRDefault="003C5B5F" w:rsidP="008C7119">
            <w:pPr>
              <w:pStyle w:val="ListParagraph"/>
              <w:numPr>
                <w:ilvl w:val="0"/>
                <w:numId w:val="178"/>
              </w:numPr>
              <w:spacing w:after="120" w:line="252" w:lineRule="auto"/>
              <w:ind w:left="360"/>
              <w:contextualSpacing w:val="0"/>
            </w:pPr>
            <w:r w:rsidRPr="000F5B78">
              <w:t xml:space="preserve">The definition of Bridge to Activity from </w:t>
            </w:r>
            <w:hyperlink w:anchor="T3FC2" w:history="1">
              <w:r w:rsidRPr="0066578D">
                <w:rPr>
                  <w:rStyle w:val="Hyperlink"/>
                  <w:color w:val="237990"/>
                </w:rPr>
                <w:t>Task 3 Flip Chart 2</w:t>
              </w:r>
            </w:hyperlink>
            <w:r w:rsidRPr="0066578D">
              <w:rPr>
                <w:color w:val="237990"/>
              </w:rPr>
              <w:t xml:space="preserve">: </w:t>
            </w:r>
            <w:r w:rsidRPr="000F5B78">
              <w:t>The Five DBC Decisions</w:t>
            </w:r>
            <w:r w:rsidRPr="000F5B78" w:rsidDel="003A45E1">
              <w:t xml:space="preserve"> </w:t>
            </w:r>
          </w:p>
          <w:p w14:paraId="6B25758B" w14:textId="77777777" w:rsidR="003C5B5F" w:rsidRPr="000F5B78" w:rsidRDefault="00461777" w:rsidP="008C7119">
            <w:pPr>
              <w:pStyle w:val="ListParagraph"/>
              <w:numPr>
                <w:ilvl w:val="0"/>
                <w:numId w:val="178"/>
              </w:numPr>
              <w:spacing w:after="120" w:line="252" w:lineRule="auto"/>
              <w:ind w:left="360"/>
              <w:contextualSpacing w:val="0"/>
            </w:pPr>
            <w:hyperlink w:anchor="T3HO2" w:history="1">
              <w:r w:rsidR="003C5B5F" w:rsidRPr="0066578D">
                <w:rPr>
                  <w:rStyle w:val="Hyperlink"/>
                  <w:color w:val="237990"/>
                </w:rPr>
                <w:t>Task 3 Handout 2</w:t>
              </w:r>
            </w:hyperlink>
            <w:r w:rsidR="003C5B5F" w:rsidRPr="000F5B78">
              <w:t>: Examples of Completed DBC Frameworks,</w:t>
            </w:r>
            <w:r w:rsidR="003C5B5F" w:rsidRPr="000F5B78" w:rsidDel="003A45E1">
              <w:t xml:space="preserve"> </w:t>
            </w:r>
            <w:r w:rsidR="003C5B5F" w:rsidRPr="000F5B78">
              <w:t>Example 1for Agriculture and Natural Resources (ANR) Programs: Poultry Management and gender</w:t>
            </w:r>
          </w:p>
          <w:p w14:paraId="171B4717" w14:textId="77777777" w:rsidR="003C5B5F" w:rsidRPr="000F5B78" w:rsidRDefault="00461777" w:rsidP="008C7119">
            <w:pPr>
              <w:pStyle w:val="ListParagraph"/>
              <w:numPr>
                <w:ilvl w:val="0"/>
                <w:numId w:val="178"/>
              </w:numPr>
              <w:spacing w:after="120" w:line="252" w:lineRule="auto"/>
              <w:ind w:left="360"/>
              <w:contextualSpacing w:val="0"/>
            </w:pPr>
            <w:hyperlink w:anchor="T12HO2" w:history="1">
              <w:r w:rsidR="003C5B5F" w:rsidRPr="0066578D">
                <w:rPr>
                  <w:rStyle w:val="Hyperlink"/>
                  <w:color w:val="237990"/>
                </w:rPr>
                <w:t>Task 12 Handout 2</w:t>
              </w:r>
            </w:hyperlink>
            <w:r w:rsidR="003C5B5F" w:rsidRPr="000F5B78">
              <w:t>: Example Bridges to Activities</w:t>
            </w:r>
          </w:p>
          <w:p w14:paraId="0C82FEEC" w14:textId="77777777" w:rsidR="003C5B5F" w:rsidRPr="000F5B78" w:rsidRDefault="00461777" w:rsidP="008C7119">
            <w:pPr>
              <w:pStyle w:val="ListParagraph"/>
              <w:numPr>
                <w:ilvl w:val="0"/>
                <w:numId w:val="178"/>
              </w:numPr>
              <w:spacing w:after="120" w:line="252" w:lineRule="auto"/>
              <w:ind w:left="360"/>
              <w:contextualSpacing w:val="0"/>
            </w:pPr>
            <w:hyperlink w:anchor="T12HO3" w:history="1">
              <w:r w:rsidR="003C5B5F" w:rsidRPr="00B57785">
                <w:rPr>
                  <w:rStyle w:val="Hyperlink"/>
                </w:rPr>
                <w:t>T</w:t>
              </w:r>
              <w:r w:rsidR="003C5B5F" w:rsidRPr="0066578D">
                <w:rPr>
                  <w:rStyle w:val="Hyperlink"/>
                  <w:color w:val="237990"/>
                </w:rPr>
                <w:t>ask 12 Handout 3</w:t>
              </w:r>
            </w:hyperlink>
            <w:r w:rsidR="003C5B5F" w:rsidRPr="000F5B78">
              <w:t>: Writing Bridges to Activities from Determinants</w:t>
            </w:r>
          </w:p>
          <w:p w14:paraId="187A54BD" w14:textId="77777777" w:rsidR="003C5B5F" w:rsidRPr="000F5B78" w:rsidRDefault="003C5B5F" w:rsidP="008C7119">
            <w:pPr>
              <w:pStyle w:val="ListParagraph"/>
              <w:numPr>
                <w:ilvl w:val="0"/>
                <w:numId w:val="178"/>
              </w:numPr>
              <w:spacing w:after="120" w:line="252" w:lineRule="auto"/>
              <w:ind w:left="360"/>
              <w:contextualSpacing w:val="0"/>
            </w:pPr>
            <w:r w:rsidRPr="000F5B78">
              <w:t xml:space="preserve">Answer Key to Task 12 Handout 3 (found in </w:t>
            </w:r>
            <w:hyperlink w:anchor="_Appendix_3._Answer_7" w:history="1">
              <w:r w:rsidRPr="0066578D">
                <w:rPr>
                  <w:rStyle w:val="Hyperlink"/>
                  <w:color w:val="237990"/>
                </w:rPr>
                <w:t>Appendix 3</w:t>
              </w:r>
            </w:hyperlink>
            <w:r w:rsidRPr="000F5B78">
              <w:t>)</w:t>
            </w:r>
          </w:p>
        </w:tc>
      </w:tr>
    </w:tbl>
    <w:p w14:paraId="487C3DE1" w14:textId="77777777" w:rsidR="003C5B5F" w:rsidRPr="00392A6B" w:rsidRDefault="003C5B5F" w:rsidP="003C5B5F">
      <w:pPr>
        <w:spacing w:after="0"/>
        <w:rPr>
          <w:rFonts w:eastAsia="PMingLiU"/>
        </w:rPr>
      </w:pPr>
    </w:p>
    <w:p w14:paraId="615EC8F6" w14:textId="77777777" w:rsidR="003C5B5F" w:rsidRPr="00392A6B" w:rsidRDefault="003C5B5F" w:rsidP="003C5B5F">
      <w:pPr>
        <w:pStyle w:val="Heading3"/>
      </w:pPr>
      <w:bookmarkStart w:id="271" w:name="_Toc345529112"/>
      <w:r w:rsidRPr="00392A6B">
        <w:t>Steps</w:t>
      </w:r>
      <w:bookmarkEnd w:id="271"/>
    </w:p>
    <w:p w14:paraId="0C50789C" w14:textId="77777777" w:rsidR="003C5B5F" w:rsidRPr="00392A6B" w:rsidRDefault="003C5B5F" w:rsidP="008C7119">
      <w:pPr>
        <w:spacing w:after="120"/>
        <w:ind w:left="1080" w:hanging="360"/>
        <w:rPr>
          <w:rFonts w:eastAsia="PMingLiU"/>
        </w:rPr>
      </w:pPr>
      <w:r w:rsidRPr="00392A6B">
        <w:rPr>
          <w:rFonts w:eastAsia="PMingLiU"/>
        </w:rPr>
        <w:t>1.</w:t>
      </w:r>
      <w:r w:rsidRPr="00392A6B">
        <w:rPr>
          <w:rFonts w:eastAsia="PMingLiU"/>
        </w:rPr>
        <w:tab/>
        <w:t>Introduction</w:t>
      </w:r>
    </w:p>
    <w:p w14:paraId="062FBA17" w14:textId="77777777" w:rsidR="003C5B5F" w:rsidRPr="00392A6B" w:rsidRDefault="003C5B5F" w:rsidP="008C7119">
      <w:pPr>
        <w:pStyle w:val="ListParagraph"/>
        <w:numPr>
          <w:ilvl w:val="0"/>
          <w:numId w:val="71"/>
        </w:numPr>
        <w:spacing w:after="120" w:line="252" w:lineRule="auto"/>
        <w:ind w:left="1440"/>
        <w:contextualSpacing w:val="0"/>
      </w:pPr>
      <w:r w:rsidRPr="00392A6B">
        <w:rPr>
          <w:rFonts w:eastAsia="PMingLiU"/>
        </w:rPr>
        <w:t>Ask the participants to identify where we are in the Designing for Behavior Change (DBC) Framework. [They should answer “Bridges to Activities”].</w:t>
      </w:r>
      <w:r w:rsidRPr="00392A6B">
        <w:t xml:space="preserve"> Explain that we are now going to learn</w:t>
      </w:r>
      <w:r>
        <w:t xml:space="preserve"> about</w:t>
      </w:r>
      <w:r w:rsidRPr="00392A6B">
        <w:t xml:space="preserve"> Bridges to Activities, how to write them and how to use them. </w:t>
      </w:r>
    </w:p>
    <w:p w14:paraId="7002A76B" w14:textId="77777777" w:rsidR="003C5B5F" w:rsidRPr="00392A6B" w:rsidRDefault="003C5B5F" w:rsidP="008C7119">
      <w:pPr>
        <w:spacing w:after="120"/>
        <w:ind w:left="1080" w:hanging="360"/>
        <w:rPr>
          <w:rFonts w:eastAsia="PMingLiU"/>
        </w:rPr>
      </w:pPr>
      <w:r w:rsidRPr="00392A6B">
        <w:rPr>
          <w:rFonts w:eastAsia="PMingLiU"/>
        </w:rPr>
        <w:t>2.</w:t>
      </w:r>
      <w:r w:rsidRPr="00392A6B">
        <w:rPr>
          <w:rFonts w:eastAsia="PMingLiU"/>
        </w:rPr>
        <w:tab/>
        <w:t>What is a Bridge to Activity?</w:t>
      </w:r>
    </w:p>
    <w:p w14:paraId="30DDB460" w14:textId="77777777" w:rsidR="003C5B5F" w:rsidRPr="00392A6B" w:rsidRDefault="003C5B5F" w:rsidP="008C7119">
      <w:pPr>
        <w:numPr>
          <w:ilvl w:val="0"/>
          <w:numId w:val="54"/>
        </w:numPr>
        <w:spacing w:after="120"/>
        <w:ind w:left="1440"/>
        <w:rPr>
          <w:rFonts w:eastAsia="PMingLiU"/>
        </w:rPr>
      </w:pPr>
      <w:r w:rsidRPr="00392A6B">
        <w:rPr>
          <w:rFonts w:eastAsia="PMingLiU"/>
        </w:rPr>
        <w:t xml:space="preserve">Review </w:t>
      </w:r>
      <w:hyperlink w:anchor="T12HO1" w:history="1">
        <w:r w:rsidRPr="0066578D">
          <w:rPr>
            <w:rStyle w:val="Hyperlink"/>
            <w:rFonts w:eastAsia="PMingLiU"/>
            <w:b/>
            <w:color w:val="237990"/>
          </w:rPr>
          <w:t>Task 12 Handout 1</w:t>
        </w:r>
      </w:hyperlink>
      <w:r w:rsidRPr="00392A6B">
        <w:rPr>
          <w:rFonts w:eastAsia="PMingLiU"/>
          <w:b/>
        </w:rPr>
        <w:t>: D</w:t>
      </w:r>
      <w:r>
        <w:rPr>
          <w:rFonts w:eastAsia="PMingLiU"/>
          <w:b/>
        </w:rPr>
        <w:t>efinition of Bridge to Activity</w:t>
      </w:r>
      <w:r w:rsidRPr="00392A6B">
        <w:rPr>
          <w:rFonts w:eastAsia="PMingLiU"/>
          <w:b/>
        </w:rPr>
        <w:t xml:space="preserve">. </w:t>
      </w:r>
    </w:p>
    <w:p w14:paraId="445D8E22" w14:textId="77777777" w:rsidR="003C5B5F" w:rsidRPr="00392A6B" w:rsidRDefault="003C5B5F" w:rsidP="008C7119">
      <w:pPr>
        <w:numPr>
          <w:ilvl w:val="0"/>
          <w:numId w:val="54"/>
        </w:numPr>
        <w:spacing w:after="120"/>
        <w:ind w:left="1440"/>
        <w:rPr>
          <w:rFonts w:eastAsia="PMingLiU"/>
        </w:rPr>
      </w:pPr>
      <w:r w:rsidRPr="00392A6B">
        <w:rPr>
          <w:rFonts w:eastAsia="PMingLiU"/>
        </w:rPr>
        <w:t>Explain: The details needed to write a Bridge to Activity come from the formative research (Barrier Analysis or Doer/</w:t>
      </w:r>
      <w:r>
        <w:rPr>
          <w:rFonts w:eastAsia="PMingLiU"/>
        </w:rPr>
        <w:t>Non-Doer</w:t>
      </w:r>
      <w:r w:rsidRPr="00392A6B">
        <w:rPr>
          <w:rFonts w:eastAsia="PMingLiU"/>
        </w:rPr>
        <w:t xml:space="preserve"> Study) results. Without formative research </w:t>
      </w:r>
      <w:r w:rsidRPr="00392A6B">
        <w:rPr>
          <w:rFonts w:eastAsia="PMingLiU"/>
        </w:rPr>
        <w:lastRenderedPageBreak/>
        <w:t xml:space="preserve">you cannot write Bridges to Activities. They are both a link between the Determinant and an Activity and a planned change in a Determinant. There is usually one Bridge to Activity for each Determinant found to be important to the chosen Behavior. </w:t>
      </w:r>
    </w:p>
    <w:p w14:paraId="54227E39" w14:textId="77777777" w:rsidR="003C5B5F" w:rsidRPr="00392A6B" w:rsidRDefault="003C5B5F" w:rsidP="008C7119">
      <w:pPr>
        <w:spacing w:after="120"/>
        <w:ind w:left="1080" w:hanging="360"/>
        <w:rPr>
          <w:rFonts w:eastAsia="PMingLiU"/>
        </w:rPr>
      </w:pPr>
      <w:r w:rsidRPr="00392A6B">
        <w:rPr>
          <w:rFonts w:eastAsia="PMingLiU"/>
        </w:rPr>
        <w:t>3.</w:t>
      </w:r>
      <w:r w:rsidRPr="00392A6B">
        <w:rPr>
          <w:rFonts w:eastAsia="PMingLiU"/>
        </w:rPr>
        <w:tab/>
        <w:t xml:space="preserve">Ask participants: Why isn’t it possible to just write Activities based on knowledge of the Determinants and skip writing Bridges to Activities? Answer should include: Because you don’t know yet what do about the Determinants, specifically what aspect of the Determinants you need to develop Activities around. </w:t>
      </w:r>
    </w:p>
    <w:p w14:paraId="4A5142AC" w14:textId="77777777" w:rsidR="003C5B5F" w:rsidRPr="00392A6B" w:rsidRDefault="003C5B5F" w:rsidP="008C7119">
      <w:pPr>
        <w:spacing w:after="120"/>
        <w:ind w:left="1080"/>
        <w:rPr>
          <w:rFonts w:eastAsia="PMingLiU"/>
        </w:rPr>
      </w:pPr>
      <w:r w:rsidRPr="00392A6B">
        <w:rPr>
          <w:rFonts w:eastAsia="PMingLiU"/>
        </w:rPr>
        <w:t>For example, if your formative research said that access was an important Determinant, without looking further at the results of your research you might develop an Activity for the wrong type of access.</w:t>
      </w:r>
    </w:p>
    <w:p w14:paraId="2A77A4E4" w14:textId="586E0CDD" w:rsidR="003C5B5F" w:rsidRPr="00392A6B" w:rsidRDefault="003C5B5F" w:rsidP="008C7119">
      <w:pPr>
        <w:spacing w:after="120"/>
        <w:ind w:left="1080" w:hanging="360"/>
        <w:rPr>
          <w:rFonts w:eastAsia="PMingLiU"/>
        </w:rPr>
      </w:pPr>
      <w:r w:rsidRPr="00392A6B">
        <w:rPr>
          <w:rFonts w:eastAsia="PMingLiU"/>
        </w:rPr>
        <w:t>4.</w:t>
      </w:r>
      <w:r w:rsidRPr="00392A6B">
        <w:rPr>
          <w:rFonts w:eastAsia="PMingLiU"/>
        </w:rPr>
        <w:tab/>
        <w:t xml:space="preserve">Give participants </w:t>
      </w:r>
      <w:hyperlink w:anchor="T13HO2" w:history="1">
        <w:r w:rsidRPr="0066578D">
          <w:rPr>
            <w:rStyle w:val="Hyperlink"/>
            <w:rFonts w:eastAsia="PMingLiU"/>
            <w:b/>
            <w:color w:val="237990"/>
          </w:rPr>
          <w:t>Task 12 Handout 2</w:t>
        </w:r>
      </w:hyperlink>
      <w:r w:rsidRPr="00392A6B">
        <w:rPr>
          <w:rFonts w:eastAsia="PMingLiU"/>
          <w:b/>
        </w:rPr>
        <w:t>: Example Bridges to Activities</w:t>
      </w:r>
      <w:r w:rsidRPr="00392A6B">
        <w:rPr>
          <w:rFonts w:eastAsia="PMingLiU"/>
        </w:rPr>
        <w:t xml:space="preserve"> and ask them to look at Example 1 on poultry management in </w:t>
      </w:r>
      <w:hyperlink w:anchor="T3HO2" w:history="1">
        <w:r w:rsidRPr="0066578D">
          <w:rPr>
            <w:rStyle w:val="Hyperlink"/>
            <w:rFonts w:eastAsia="PMingLiU"/>
            <w:b/>
            <w:color w:val="237990"/>
          </w:rPr>
          <w:t xml:space="preserve">Task 3 </w:t>
        </w:r>
        <w:r w:rsidRPr="0066578D">
          <w:rPr>
            <w:rStyle w:val="Hyperlink"/>
            <w:b/>
            <w:color w:val="237990"/>
          </w:rPr>
          <w:t>Handout 2</w:t>
        </w:r>
      </w:hyperlink>
      <w:r w:rsidRPr="00392A6B">
        <w:rPr>
          <w:b/>
        </w:rPr>
        <w:t>: Examples of Completed DBC Frameworks</w:t>
      </w:r>
      <w:r w:rsidRPr="00392A6B">
        <w:t>.</w:t>
      </w:r>
      <w:r w:rsidRPr="00392A6B">
        <w:rPr>
          <w:rFonts w:eastAsia="PMingLiU"/>
        </w:rPr>
        <w:t xml:space="preserve"> Read together the Determinants and matching Bridges to Activities. Emphasize that the Bridge to Activity often tells us if we will “increase, improve, reduce, decrease</w:t>
      </w:r>
      <w:r w:rsidR="00E30C52">
        <w:rPr>
          <w:rFonts w:eastAsia="PMingLiU"/>
        </w:rPr>
        <w:t>,</w:t>
      </w:r>
      <w:r w:rsidRPr="00392A6B">
        <w:rPr>
          <w:rFonts w:eastAsia="PMingLiU"/>
        </w:rPr>
        <w:t xml:space="preserve"> or reinforce” something, as mentioned in </w:t>
      </w:r>
      <w:hyperlink w:anchor="T12HO1" w:history="1">
        <w:r w:rsidRPr="0066578D">
          <w:rPr>
            <w:rStyle w:val="Hyperlink"/>
            <w:rFonts w:eastAsia="PMingLiU"/>
            <w:b/>
            <w:color w:val="237990"/>
          </w:rPr>
          <w:t>Handout 1</w:t>
        </w:r>
      </w:hyperlink>
      <w:r w:rsidRPr="00392A6B">
        <w:rPr>
          <w:rFonts w:eastAsia="PMingLiU"/>
        </w:rPr>
        <w:t>. It tells us in what direction we want to affect the Determinant.</w:t>
      </w:r>
    </w:p>
    <w:p w14:paraId="4AFD8197" w14:textId="1834EE3A" w:rsidR="003C5B5F" w:rsidRPr="00392A6B" w:rsidRDefault="003C5B5F" w:rsidP="008C7119">
      <w:pPr>
        <w:spacing w:after="120"/>
        <w:ind w:left="1080" w:hanging="360"/>
        <w:rPr>
          <w:rFonts w:eastAsia="PMingLiU"/>
        </w:rPr>
      </w:pPr>
      <w:r w:rsidRPr="00392A6B">
        <w:rPr>
          <w:rFonts w:eastAsia="PMingLiU"/>
        </w:rPr>
        <w:t>5.</w:t>
      </w:r>
      <w:r w:rsidRPr="00392A6B">
        <w:rPr>
          <w:rFonts w:eastAsia="PMingLiU"/>
        </w:rPr>
        <w:tab/>
        <w:t>Explain that Bridges to Activities are often written using the word “perception” since all of the Determinants are the Priority Group’s perception of something. An exception would be for perceived self-efficacy, where the Bridge to Activity would be written as “increase the ability to… and Cue for Action where the Bridge to Activity would be to “increase the ability to remember to… or remember how to….”</w:t>
      </w:r>
      <w:r w:rsidR="00CB10F9">
        <w:rPr>
          <w:rFonts w:eastAsia="PMingLiU"/>
        </w:rPr>
        <w:t xml:space="preserve"> </w:t>
      </w:r>
    </w:p>
    <w:p w14:paraId="7A61519F" w14:textId="77777777" w:rsidR="003C5B5F" w:rsidRPr="00392A6B" w:rsidRDefault="003C5B5F" w:rsidP="008C7119">
      <w:pPr>
        <w:spacing w:after="120"/>
        <w:ind w:left="1080" w:hanging="360"/>
        <w:rPr>
          <w:rFonts w:eastAsia="PMingLiU"/>
        </w:rPr>
      </w:pPr>
      <w:r w:rsidRPr="00392A6B">
        <w:rPr>
          <w:rFonts w:eastAsia="PMingLiU"/>
        </w:rPr>
        <w:t>6.</w:t>
      </w:r>
      <w:r w:rsidRPr="00392A6B">
        <w:rPr>
          <w:rFonts w:eastAsia="PMingLiU"/>
        </w:rPr>
        <w:tab/>
        <w:t xml:space="preserve">Explain that some people are tempted to write Activities in the place of Bridges to Activities, but they are not the same thing. Activities usually begin with an action verb. Bridges to Activities are more general and allow the designer to select among many possible Activities. Bridges to Activities should not be written with an Activity already in mind. Doing that limits the number of options you have to address the issue. </w:t>
      </w:r>
    </w:p>
    <w:p w14:paraId="028543D1" w14:textId="77777777" w:rsidR="003C5B5F" w:rsidRPr="00392A6B" w:rsidRDefault="003C5B5F" w:rsidP="008C7119">
      <w:pPr>
        <w:spacing w:after="120"/>
        <w:ind w:left="1080" w:hanging="360"/>
        <w:rPr>
          <w:rFonts w:eastAsia="PMingLiU"/>
        </w:rPr>
      </w:pPr>
      <w:r w:rsidRPr="00392A6B">
        <w:rPr>
          <w:rFonts w:eastAsia="PMingLiU"/>
        </w:rPr>
        <w:t>7.</w:t>
      </w:r>
      <w:r w:rsidRPr="00392A6B">
        <w:rPr>
          <w:rFonts w:eastAsia="PMingLiU"/>
        </w:rPr>
        <w:tab/>
        <w:t xml:space="preserve">Divide the participants into small groups and ask them to look at </w:t>
      </w:r>
      <w:hyperlink w:anchor="T12HO3" w:history="1">
        <w:r w:rsidRPr="0066578D">
          <w:rPr>
            <w:rStyle w:val="Hyperlink"/>
            <w:rFonts w:eastAsia="PMingLiU"/>
            <w:b/>
            <w:color w:val="237990"/>
          </w:rPr>
          <w:t>Task 12 Handout 3</w:t>
        </w:r>
      </w:hyperlink>
      <w:r w:rsidRPr="00392A6B">
        <w:rPr>
          <w:rFonts w:eastAsia="PMingLiU"/>
          <w:b/>
        </w:rPr>
        <w:t>: Writing Bridges to Activities from Determinants</w:t>
      </w:r>
      <w:r w:rsidRPr="00392A6B">
        <w:rPr>
          <w:rFonts w:eastAsia="PMingLiU"/>
        </w:rPr>
        <w:t xml:space="preserve">. Explain that the statements in the left column are results of formative research for which Bridges to Activities need to be written and the middle column gives the Determinant associated with the statement. Assign specific statements to each small group (or individual) and ask them to write a Bridge to Activity for each assigned statement. Once small groups have written all their Bridges to Activities, review the answers with the rest of participants. Check and correct the answers against the </w:t>
      </w:r>
      <w:r w:rsidRPr="00392A6B">
        <w:rPr>
          <w:rFonts w:eastAsia="PMingLiU"/>
          <w:b/>
        </w:rPr>
        <w:t>Answer Key to Task 12 Handout 3</w:t>
      </w:r>
      <w:r w:rsidRPr="00392A6B">
        <w:rPr>
          <w:rFonts w:eastAsia="PMingLiU"/>
        </w:rPr>
        <w:t xml:space="preserve">, found in </w:t>
      </w:r>
      <w:hyperlink w:anchor="_Appendix_3._Answer_6" w:history="1">
        <w:r w:rsidRPr="0066578D">
          <w:rPr>
            <w:rStyle w:val="Hyperlink"/>
            <w:rFonts w:eastAsia="PMingLiU"/>
            <w:b/>
            <w:color w:val="237990"/>
          </w:rPr>
          <w:t>Appendix 3</w:t>
        </w:r>
      </w:hyperlink>
      <w:r w:rsidRPr="00392A6B">
        <w:rPr>
          <w:rFonts w:eastAsia="PMingLiU"/>
        </w:rPr>
        <w:t>. Answer any questions.</w:t>
      </w:r>
    </w:p>
    <w:p w14:paraId="4D875090" w14:textId="77777777" w:rsidR="003C5B5F" w:rsidRPr="00392A6B" w:rsidRDefault="003C5B5F" w:rsidP="008C7119">
      <w:pPr>
        <w:spacing w:after="120"/>
        <w:ind w:left="1080" w:hanging="360"/>
        <w:rPr>
          <w:rFonts w:eastAsia="PMingLiU"/>
        </w:rPr>
      </w:pPr>
      <w:r w:rsidRPr="00392A6B">
        <w:rPr>
          <w:rFonts w:eastAsia="PMingLiU"/>
        </w:rPr>
        <w:t xml:space="preserve"> 8.</w:t>
      </w:r>
      <w:r w:rsidRPr="00392A6B">
        <w:rPr>
          <w:rFonts w:eastAsia="PMingLiU"/>
        </w:rPr>
        <w:tab/>
        <w:t xml:space="preserve">Close the task by emphasizing that while writing Bridges to Activities can seem challenging at first, once you have conducted your formative research, which guides the writing of Bridges to Activities, it becomes easier. Keep in mind, however, that Bridges to Activities are the links between Determinants and Activities; they are not the Activities themselves. </w:t>
      </w:r>
    </w:p>
    <w:p w14:paraId="5B2A8186" w14:textId="77777777" w:rsidR="003C5B5F" w:rsidRPr="00392A6B" w:rsidRDefault="003C5B5F" w:rsidP="0066578D">
      <w:pPr>
        <w:pStyle w:val="Heading3"/>
        <w:ind w:left="0"/>
      </w:pPr>
      <w:r w:rsidRPr="00392A6B">
        <w:br w:type="page"/>
      </w:r>
      <w:bookmarkStart w:id="272" w:name="_Toc345529113"/>
      <w:bookmarkStart w:id="273" w:name="T12HO1"/>
      <w:bookmarkStart w:id="274" w:name="_Toc467583858"/>
      <w:r w:rsidRPr="0066578D">
        <w:rPr>
          <w:rStyle w:val="Heading2Char"/>
          <w:b/>
        </w:rPr>
        <w:lastRenderedPageBreak/>
        <w:t>Task 12 Handout 1</w:t>
      </w:r>
      <w:bookmarkEnd w:id="272"/>
      <w:bookmarkEnd w:id="273"/>
      <w:bookmarkEnd w:id="274"/>
      <w:r w:rsidRPr="00392A6B">
        <w:br/>
        <w:t xml:space="preserve">Definition of </w:t>
      </w:r>
      <w:bookmarkStart w:id="275" w:name="_Toc345529114"/>
      <w:r w:rsidRPr="00392A6B">
        <w:t>Bridge to Activity</w:t>
      </w:r>
      <w:bookmarkEnd w:id="275"/>
    </w:p>
    <w:p w14:paraId="08B7E107" w14:textId="77777777" w:rsidR="003C5B5F" w:rsidRPr="00392A6B" w:rsidRDefault="003C5B5F" w:rsidP="003C5B5F">
      <w:pPr>
        <w:rPr>
          <w:rFonts w:eastAsia="PMingLiU"/>
        </w:rPr>
      </w:pPr>
      <w:r w:rsidRPr="00392A6B">
        <w:rPr>
          <w:rFonts w:eastAsia="PMingLiU"/>
        </w:rPr>
        <w:t>Based on the responses given by the Priority Group during the formative research (Barrier Analysis or Doer/</w:t>
      </w:r>
      <w:r>
        <w:rPr>
          <w:rFonts w:eastAsia="PMingLiU"/>
        </w:rPr>
        <w:t>Non-Doer</w:t>
      </w:r>
      <w:r w:rsidRPr="00392A6B">
        <w:rPr>
          <w:rFonts w:eastAsia="PMingLiU"/>
        </w:rPr>
        <w:t xml:space="preserve"> Study), Bridges to Activities are more specific descriptions of what one should do to address the issue revealed by the research. A Bridge to Activity usually begins with a directional verb (e.g., increase, decrease, improve, reinforce) and often proposes to change the perception of the Priority Group. It is not expressed in percentages.</w:t>
      </w:r>
    </w:p>
    <w:p w14:paraId="114079E0" w14:textId="77777777" w:rsidR="003C5B5F" w:rsidRPr="00392A6B" w:rsidRDefault="003C5B5F" w:rsidP="003C5B5F">
      <w:pPr>
        <w:rPr>
          <w:rFonts w:eastAsia="PMingLiU"/>
        </w:rPr>
      </w:pPr>
    </w:p>
    <w:p w14:paraId="71903FEB" w14:textId="77777777" w:rsidR="003C5B5F" w:rsidRPr="00392A6B" w:rsidRDefault="003C5B5F" w:rsidP="003C5B5F">
      <w:pPr>
        <w:jc w:val="center"/>
        <w:rPr>
          <w:rFonts w:eastAsia="PMingLiU"/>
          <w:b/>
        </w:rPr>
      </w:pPr>
      <w:r w:rsidRPr="00392A6B">
        <w:rPr>
          <w:rFonts w:eastAsia="PMingLiU"/>
          <w:b/>
        </w:rPr>
        <w:t>Formulation of a Bridge to Activity</w:t>
      </w:r>
    </w:p>
    <w:p w14:paraId="45F10764" w14:textId="77777777" w:rsidR="003C5B5F" w:rsidRPr="00392A6B" w:rsidRDefault="003C5B5F" w:rsidP="003C5B5F">
      <w:pPr>
        <w:jc w:val="center"/>
        <w:rPr>
          <w:rFonts w:eastAsia="PMingLiU"/>
        </w:rPr>
      </w:pPr>
      <w:r w:rsidRPr="00392A6B">
        <w:rPr>
          <w:rFonts w:eastAsia="PMingLiU"/>
        </w:rPr>
        <w:t>Directional verb (increase, decrease, improve, reduce, reinforce)</w:t>
      </w:r>
    </w:p>
    <w:p w14:paraId="4AB56C42" w14:textId="77777777" w:rsidR="003C5B5F" w:rsidRPr="00392A6B" w:rsidRDefault="003C5B5F" w:rsidP="003C5B5F">
      <w:pPr>
        <w:jc w:val="center"/>
        <w:rPr>
          <w:rFonts w:eastAsia="PMingLiU"/>
        </w:rPr>
      </w:pPr>
      <w:r w:rsidRPr="00392A6B">
        <w:rPr>
          <w:rFonts w:eastAsia="PMingLiU"/>
        </w:rPr>
        <w:t>+ the perception that…</w:t>
      </w:r>
    </w:p>
    <w:p w14:paraId="2D06ED27" w14:textId="77777777" w:rsidR="003C5B5F" w:rsidRPr="00392A6B" w:rsidRDefault="003C5B5F" w:rsidP="003C5B5F">
      <w:pPr>
        <w:jc w:val="center"/>
        <w:rPr>
          <w:rFonts w:eastAsia="PMingLiU"/>
        </w:rPr>
      </w:pPr>
      <w:r w:rsidRPr="00392A6B">
        <w:rPr>
          <w:rFonts w:eastAsia="PMingLiU"/>
        </w:rPr>
        <w:t>or the ability to… (Self-efficacy or Cue for Action)</w:t>
      </w:r>
    </w:p>
    <w:p w14:paraId="7DC4CE73" w14:textId="1487F6FA" w:rsidR="003C5B5F" w:rsidRPr="00392A6B" w:rsidRDefault="003C5B5F" w:rsidP="003C5B5F">
      <w:pPr>
        <w:jc w:val="center"/>
        <w:rPr>
          <w:rFonts w:eastAsia="PMingLiU"/>
        </w:rPr>
      </w:pPr>
      <w:r w:rsidRPr="00392A6B">
        <w:rPr>
          <w:rFonts w:eastAsia="PMingLiU"/>
        </w:rPr>
        <w:t>or the availability of</w:t>
      </w:r>
      <w:r w:rsidR="00E37F45" w:rsidRPr="00392A6B">
        <w:rPr>
          <w:rFonts w:eastAsia="PMingLiU"/>
        </w:rPr>
        <w:t>… (</w:t>
      </w:r>
      <w:r w:rsidRPr="00392A6B">
        <w:rPr>
          <w:rFonts w:eastAsia="PMingLiU"/>
        </w:rPr>
        <w:t xml:space="preserve">Access) </w:t>
      </w:r>
    </w:p>
    <w:p w14:paraId="02311774" w14:textId="4731790E" w:rsidR="003C5B5F" w:rsidRPr="00392A6B" w:rsidRDefault="003C5B5F" w:rsidP="0066578D">
      <w:pPr>
        <w:pStyle w:val="Heading3"/>
        <w:ind w:left="0"/>
      </w:pPr>
      <w:r w:rsidRPr="00392A6B">
        <w:br w:type="page"/>
      </w:r>
      <w:bookmarkStart w:id="276" w:name="_Toc345529115"/>
      <w:bookmarkStart w:id="277" w:name="T12HO2"/>
      <w:bookmarkStart w:id="278" w:name="_Toc467583859"/>
      <w:r w:rsidRPr="002E016C">
        <w:rPr>
          <w:rStyle w:val="Heading2Char"/>
          <w:b/>
          <w:szCs w:val="20"/>
        </w:rPr>
        <w:lastRenderedPageBreak/>
        <w:t>Task 12 Handout 2</w:t>
      </w:r>
      <w:bookmarkEnd w:id="276"/>
      <w:bookmarkEnd w:id="277"/>
      <w:bookmarkEnd w:id="278"/>
      <w:r w:rsidRPr="00392A6B">
        <w:rPr>
          <w:rStyle w:val="Heading2Char"/>
          <w:szCs w:val="20"/>
        </w:rPr>
        <w:br/>
      </w:r>
      <w:r w:rsidRPr="0066578D">
        <w:t>Example Bridges to Activities</w:t>
      </w:r>
    </w:p>
    <w:p w14:paraId="305D726A" w14:textId="77777777" w:rsidR="003C5B5F" w:rsidRPr="008C7119" w:rsidRDefault="003C5B5F" w:rsidP="0066578D">
      <w:r w:rsidRPr="008C7119">
        <w:t>Behavior: Targeted adult men and women who raise chickens keep chickens enclosed (penned up) at all times.</w:t>
      </w:r>
    </w:p>
    <w:tbl>
      <w:tblPr>
        <w:tblW w:w="7884" w:type="dxa"/>
        <w:jc w:val="center"/>
        <w:tblBorders>
          <w:bottom w:val="single" w:sz="4" w:space="0" w:color="auto"/>
          <w:insideH w:val="single" w:sz="4" w:space="0" w:color="auto"/>
          <w:insideV w:val="single" w:sz="4" w:space="0" w:color="auto"/>
        </w:tblBorders>
        <w:tblLook w:val="00A0" w:firstRow="1" w:lastRow="0" w:firstColumn="1" w:lastColumn="0" w:noHBand="0" w:noVBand="0"/>
      </w:tblPr>
      <w:tblGrid>
        <w:gridCol w:w="1617"/>
        <w:gridCol w:w="6267"/>
      </w:tblGrid>
      <w:tr w:rsidR="003C5B5F" w:rsidRPr="008C7119" w14:paraId="54CFDBD9" w14:textId="77777777" w:rsidTr="0066578D">
        <w:trPr>
          <w:jc w:val="center"/>
        </w:trPr>
        <w:tc>
          <w:tcPr>
            <w:tcW w:w="540" w:type="dxa"/>
            <w:shd w:val="clear" w:color="auto" w:fill="7C8029"/>
          </w:tcPr>
          <w:p w14:paraId="0BFB2BF9" w14:textId="370F1C74" w:rsidR="003C5B5F" w:rsidRPr="001F1B04" w:rsidRDefault="003C5B5F" w:rsidP="00B611F2">
            <w:pPr>
              <w:pStyle w:val="TableText"/>
              <w:spacing w:after="0"/>
              <w:rPr>
                <w:rFonts w:asciiTheme="minorHAnsi" w:eastAsia="PMingLiU" w:hAnsiTheme="minorHAnsi"/>
                <w:b/>
                <w:color w:val="FFFFFF"/>
              </w:rPr>
            </w:pPr>
            <w:r w:rsidRPr="001F1B04">
              <w:rPr>
                <w:rFonts w:asciiTheme="minorHAnsi" w:eastAsia="PMingLiU" w:hAnsiTheme="minorHAnsi"/>
                <w:b/>
                <w:color w:val="FFFFFF"/>
                <w:sz w:val="22"/>
              </w:rPr>
              <w:t>Determinants</w:t>
            </w:r>
          </w:p>
        </w:tc>
        <w:tc>
          <w:tcPr>
            <w:tcW w:w="7344" w:type="dxa"/>
            <w:shd w:val="clear" w:color="auto" w:fill="7C8029"/>
          </w:tcPr>
          <w:p w14:paraId="3DD2A34F" w14:textId="77777777" w:rsidR="003C5B5F" w:rsidRPr="001F1B04" w:rsidRDefault="003C5B5F" w:rsidP="00B611F2">
            <w:pPr>
              <w:pStyle w:val="TableText"/>
              <w:spacing w:after="0"/>
              <w:rPr>
                <w:rFonts w:asciiTheme="minorHAnsi" w:eastAsia="PMingLiU" w:hAnsiTheme="minorHAnsi"/>
                <w:b/>
                <w:color w:val="FFFFFF"/>
              </w:rPr>
            </w:pPr>
            <w:r w:rsidRPr="001F1B04">
              <w:rPr>
                <w:rFonts w:asciiTheme="minorHAnsi" w:eastAsia="PMingLiU" w:hAnsiTheme="minorHAnsi"/>
                <w:b/>
                <w:color w:val="FFFFFF"/>
                <w:sz w:val="22"/>
              </w:rPr>
              <w:t>Bridges to Activities</w:t>
            </w:r>
          </w:p>
        </w:tc>
      </w:tr>
      <w:tr w:rsidR="003C5B5F" w:rsidRPr="008C7119" w14:paraId="20759ECD" w14:textId="77777777" w:rsidTr="0066578D">
        <w:trPr>
          <w:trHeight w:val="1223"/>
          <w:jc w:val="center"/>
        </w:trPr>
        <w:tc>
          <w:tcPr>
            <w:tcW w:w="540" w:type="dxa"/>
          </w:tcPr>
          <w:p w14:paraId="4531FEFB" w14:textId="77777777" w:rsidR="003C5B5F" w:rsidRPr="008C7119" w:rsidRDefault="003C5B5F" w:rsidP="00B611F2">
            <w:pPr>
              <w:pStyle w:val="TableText"/>
              <w:ind w:left="0" w:right="0"/>
              <w:rPr>
                <w:rFonts w:asciiTheme="minorHAnsi" w:eastAsia="PMingLiU" w:hAnsiTheme="minorHAnsi"/>
              </w:rPr>
            </w:pPr>
            <w:r w:rsidRPr="008C7119">
              <w:rPr>
                <w:rFonts w:asciiTheme="minorHAnsi" w:eastAsia="PMingLiU" w:hAnsiTheme="minorHAnsi"/>
                <w:sz w:val="22"/>
              </w:rPr>
              <w:t>Perceived negative consequences</w:t>
            </w:r>
          </w:p>
        </w:tc>
        <w:tc>
          <w:tcPr>
            <w:tcW w:w="7344" w:type="dxa"/>
          </w:tcPr>
          <w:p w14:paraId="2A0FB349" w14:textId="41A3D2D4" w:rsidR="003C5B5F" w:rsidRPr="008C7119" w:rsidRDefault="003C5B5F" w:rsidP="00EF7A8F">
            <w:pPr>
              <w:pStyle w:val="TableText"/>
              <w:numPr>
                <w:ilvl w:val="0"/>
                <w:numId w:val="179"/>
              </w:numPr>
              <w:ind w:left="360" w:right="0"/>
              <w:rPr>
                <w:rFonts w:asciiTheme="minorHAnsi" w:eastAsia="Times New Roman" w:hAnsiTheme="minorHAnsi"/>
              </w:rPr>
            </w:pPr>
            <w:r w:rsidRPr="008C7119">
              <w:rPr>
                <w:rFonts w:asciiTheme="minorHAnsi" w:eastAsia="Times New Roman" w:hAnsiTheme="minorHAnsi"/>
                <w:sz w:val="22"/>
                <w:u w:val="single"/>
              </w:rPr>
              <w:t>Increase</w:t>
            </w:r>
            <w:r w:rsidRPr="008C7119">
              <w:rPr>
                <w:rFonts w:asciiTheme="minorHAnsi" w:eastAsia="Times New Roman" w:hAnsiTheme="minorHAnsi"/>
                <w:sz w:val="22"/>
              </w:rPr>
              <w:t xml:space="preserve"> the perception that hens will have as good/better laying if penned up.</w:t>
            </w:r>
          </w:p>
          <w:p w14:paraId="375DB1AA" w14:textId="5E1CDCAC" w:rsidR="003C5B5F" w:rsidRPr="008C7119" w:rsidRDefault="003C5B5F" w:rsidP="00EF7A8F">
            <w:pPr>
              <w:pStyle w:val="TableText"/>
              <w:numPr>
                <w:ilvl w:val="0"/>
                <w:numId w:val="179"/>
              </w:numPr>
              <w:ind w:left="360" w:right="0"/>
              <w:rPr>
                <w:rFonts w:asciiTheme="minorHAnsi" w:eastAsia="Times New Roman" w:hAnsiTheme="minorHAnsi"/>
              </w:rPr>
            </w:pPr>
            <w:r w:rsidRPr="008C7119">
              <w:rPr>
                <w:rFonts w:asciiTheme="minorHAnsi" w:eastAsia="Times New Roman" w:hAnsiTheme="minorHAnsi"/>
                <w:sz w:val="22"/>
                <w:u w:val="single"/>
              </w:rPr>
              <w:t>Increase</w:t>
            </w:r>
            <w:r w:rsidRPr="008C7119">
              <w:rPr>
                <w:rFonts w:asciiTheme="minorHAnsi" w:eastAsia="Times New Roman" w:hAnsiTheme="minorHAnsi"/>
                <w:sz w:val="22"/>
              </w:rPr>
              <w:t xml:space="preserve"> the perception that any added expense/effort for penning will result in higher income (cost effective)</w:t>
            </w:r>
            <w:r w:rsidR="00E30C52">
              <w:rPr>
                <w:rFonts w:asciiTheme="minorHAnsi" w:eastAsia="Times New Roman" w:hAnsiTheme="minorHAnsi"/>
                <w:sz w:val="22"/>
              </w:rPr>
              <w:t>.</w:t>
            </w:r>
          </w:p>
        </w:tc>
      </w:tr>
      <w:tr w:rsidR="003C5B5F" w:rsidRPr="008C7119" w14:paraId="18E461BA" w14:textId="77777777" w:rsidTr="0066578D">
        <w:trPr>
          <w:trHeight w:val="864"/>
          <w:jc w:val="center"/>
        </w:trPr>
        <w:tc>
          <w:tcPr>
            <w:tcW w:w="540" w:type="dxa"/>
          </w:tcPr>
          <w:p w14:paraId="5B59E25B" w14:textId="77777777" w:rsidR="003C5B5F" w:rsidRPr="008C7119" w:rsidRDefault="003C5B5F" w:rsidP="00B611F2">
            <w:pPr>
              <w:pStyle w:val="TableText"/>
              <w:ind w:left="0" w:right="0"/>
              <w:rPr>
                <w:rFonts w:asciiTheme="minorHAnsi" w:eastAsia="PMingLiU" w:hAnsiTheme="minorHAnsi"/>
              </w:rPr>
            </w:pPr>
            <w:r w:rsidRPr="008C7119">
              <w:rPr>
                <w:rFonts w:asciiTheme="minorHAnsi" w:eastAsia="PMingLiU" w:hAnsiTheme="minorHAnsi"/>
                <w:sz w:val="22"/>
              </w:rPr>
              <w:t>Self-Efficacy</w:t>
            </w:r>
          </w:p>
        </w:tc>
        <w:tc>
          <w:tcPr>
            <w:tcW w:w="7344" w:type="dxa"/>
          </w:tcPr>
          <w:p w14:paraId="224DACA1" w14:textId="77777777" w:rsidR="003C5B5F" w:rsidRPr="008C7119" w:rsidRDefault="003C5B5F" w:rsidP="00EF7A8F">
            <w:pPr>
              <w:pStyle w:val="TableText"/>
              <w:numPr>
                <w:ilvl w:val="0"/>
                <w:numId w:val="179"/>
              </w:numPr>
              <w:ind w:left="360" w:right="0"/>
              <w:rPr>
                <w:rFonts w:asciiTheme="minorHAnsi" w:eastAsia="Times New Roman" w:hAnsiTheme="minorHAnsi"/>
              </w:rPr>
            </w:pPr>
            <w:r w:rsidRPr="008C7119">
              <w:rPr>
                <w:rFonts w:asciiTheme="minorHAnsi" w:eastAsia="Times New Roman" w:hAnsiTheme="minorHAnsi"/>
                <w:sz w:val="22"/>
                <w:u w:val="single"/>
              </w:rPr>
              <w:t>Improve</w:t>
            </w:r>
            <w:r w:rsidRPr="008C7119">
              <w:rPr>
                <w:rFonts w:asciiTheme="minorHAnsi" w:eastAsia="Times New Roman" w:hAnsiTheme="minorHAnsi"/>
                <w:sz w:val="22"/>
              </w:rPr>
              <w:t xml:space="preserve"> the knowledge and skills of male and female farmers to give chickens adequate feedstuffs and water so they continue laying.</w:t>
            </w:r>
          </w:p>
        </w:tc>
      </w:tr>
      <w:tr w:rsidR="003C5B5F" w:rsidRPr="008C7119" w14:paraId="3B57037B" w14:textId="77777777" w:rsidTr="0066578D">
        <w:trPr>
          <w:trHeight w:val="864"/>
          <w:jc w:val="center"/>
        </w:trPr>
        <w:tc>
          <w:tcPr>
            <w:tcW w:w="540" w:type="dxa"/>
          </w:tcPr>
          <w:p w14:paraId="0C85C9C1" w14:textId="77777777" w:rsidR="003C5B5F" w:rsidRPr="008C7119" w:rsidRDefault="003C5B5F" w:rsidP="00B611F2">
            <w:pPr>
              <w:pStyle w:val="TableText"/>
              <w:ind w:left="0" w:right="0"/>
              <w:rPr>
                <w:rFonts w:asciiTheme="minorHAnsi" w:eastAsia="PMingLiU" w:hAnsiTheme="minorHAnsi"/>
              </w:rPr>
            </w:pPr>
            <w:r w:rsidRPr="008C7119">
              <w:rPr>
                <w:rFonts w:asciiTheme="minorHAnsi" w:eastAsia="PMingLiU" w:hAnsiTheme="minorHAnsi"/>
                <w:sz w:val="22"/>
              </w:rPr>
              <w:t>Perceived positive consequences</w:t>
            </w:r>
          </w:p>
        </w:tc>
        <w:tc>
          <w:tcPr>
            <w:tcW w:w="7344" w:type="dxa"/>
          </w:tcPr>
          <w:p w14:paraId="0399B8E6" w14:textId="77777777" w:rsidR="003C5B5F" w:rsidRPr="008C7119" w:rsidRDefault="003C5B5F" w:rsidP="00EF7A8F">
            <w:pPr>
              <w:pStyle w:val="TableText"/>
              <w:numPr>
                <w:ilvl w:val="0"/>
                <w:numId w:val="179"/>
              </w:numPr>
              <w:ind w:left="360" w:right="0"/>
              <w:rPr>
                <w:rFonts w:asciiTheme="minorHAnsi" w:eastAsia="PMingLiU" w:hAnsiTheme="minorHAnsi"/>
              </w:rPr>
            </w:pPr>
            <w:r w:rsidRPr="008C7119">
              <w:rPr>
                <w:rFonts w:asciiTheme="minorHAnsi" w:eastAsia="PMingLiU" w:hAnsiTheme="minorHAnsi"/>
                <w:sz w:val="22"/>
                <w:u w:val="single"/>
              </w:rPr>
              <w:t>Increase</w:t>
            </w:r>
            <w:r w:rsidRPr="008C7119">
              <w:rPr>
                <w:rFonts w:asciiTheme="minorHAnsi" w:eastAsia="PMingLiU" w:hAnsiTheme="minorHAnsi"/>
                <w:sz w:val="22"/>
              </w:rPr>
              <w:t xml:space="preserve"> the perception that enclosing chickens: 1 - decreases losses due to illness and wild animals, 2-decreases crop/garden losses due to chickens, 3-makes vaccinating them easier and 4- provides useful manure.</w:t>
            </w:r>
          </w:p>
        </w:tc>
      </w:tr>
      <w:tr w:rsidR="003C5B5F" w:rsidRPr="008C7119" w14:paraId="6CA06BF8" w14:textId="77777777" w:rsidTr="0066578D">
        <w:trPr>
          <w:trHeight w:val="288"/>
          <w:jc w:val="center"/>
        </w:trPr>
        <w:tc>
          <w:tcPr>
            <w:tcW w:w="540" w:type="dxa"/>
          </w:tcPr>
          <w:p w14:paraId="142D5ACE" w14:textId="77777777" w:rsidR="003C5B5F" w:rsidRPr="008C7119" w:rsidRDefault="003C5B5F" w:rsidP="00B611F2">
            <w:pPr>
              <w:pStyle w:val="TableText"/>
              <w:ind w:left="0" w:right="0"/>
              <w:rPr>
                <w:rFonts w:asciiTheme="minorHAnsi" w:eastAsia="PMingLiU" w:hAnsiTheme="minorHAnsi"/>
              </w:rPr>
            </w:pPr>
            <w:r w:rsidRPr="008C7119">
              <w:rPr>
                <w:rFonts w:asciiTheme="minorHAnsi" w:eastAsia="PMingLiU" w:hAnsiTheme="minorHAnsi"/>
                <w:sz w:val="22"/>
              </w:rPr>
              <w:t>Access</w:t>
            </w:r>
          </w:p>
        </w:tc>
        <w:tc>
          <w:tcPr>
            <w:tcW w:w="7344" w:type="dxa"/>
          </w:tcPr>
          <w:p w14:paraId="2B015180" w14:textId="77777777" w:rsidR="003C5B5F" w:rsidRPr="008C7119" w:rsidRDefault="003C5B5F" w:rsidP="00EF7A8F">
            <w:pPr>
              <w:pStyle w:val="TableText"/>
              <w:numPr>
                <w:ilvl w:val="0"/>
                <w:numId w:val="179"/>
              </w:numPr>
              <w:ind w:left="360" w:right="0"/>
              <w:rPr>
                <w:rFonts w:asciiTheme="minorHAnsi" w:eastAsia="PMingLiU" w:hAnsiTheme="minorHAnsi"/>
              </w:rPr>
            </w:pPr>
            <w:r w:rsidRPr="008C7119">
              <w:rPr>
                <w:rFonts w:asciiTheme="minorHAnsi" w:eastAsia="PMingLiU" w:hAnsiTheme="minorHAnsi"/>
                <w:sz w:val="22"/>
                <w:u w:val="single"/>
              </w:rPr>
              <w:t>Increase</w:t>
            </w:r>
            <w:r w:rsidRPr="008C7119">
              <w:rPr>
                <w:rFonts w:asciiTheme="minorHAnsi" w:eastAsia="PMingLiU" w:hAnsiTheme="minorHAnsi"/>
                <w:sz w:val="22"/>
              </w:rPr>
              <w:t xml:space="preserve"> the availability of low-cost fencing materials and chicken feed. </w:t>
            </w:r>
          </w:p>
        </w:tc>
      </w:tr>
    </w:tbl>
    <w:p w14:paraId="615B0C71" w14:textId="77777777" w:rsidR="003C5B5F" w:rsidRPr="00392A6B" w:rsidRDefault="003C5B5F" w:rsidP="0066578D">
      <w:pPr>
        <w:pStyle w:val="Heading3"/>
        <w:ind w:left="0"/>
      </w:pPr>
      <w:r w:rsidRPr="008C7119">
        <w:br w:type="page"/>
      </w:r>
      <w:bookmarkStart w:id="279" w:name="T12HO3"/>
      <w:bookmarkStart w:id="280" w:name="_Toc467583860"/>
      <w:bookmarkStart w:id="281" w:name="_Toc345529116"/>
      <w:r w:rsidRPr="0066578D">
        <w:rPr>
          <w:rStyle w:val="Heading2Char"/>
          <w:b/>
        </w:rPr>
        <w:lastRenderedPageBreak/>
        <w:t>Task 12 Handout 3</w:t>
      </w:r>
      <w:bookmarkEnd w:id="279"/>
      <w:bookmarkEnd w:id="280"/>
      <w:r w:rsidRPr="00392A6B">
        <w:br/>
        <w:t>Writing Bridges to Activities from Determinants</w:t>
      </w:r>
      <w:bookmarkEnd w:id="281"/>
    </w:p>
    <w:p w14:paraId="7CF934EC" w14:textId="77777777" w:rsidR="003C5B5F" w:rsidRPr="00214408" w:rsidRDefault="003C5B5F" w:rsidP="003C5B5F">
      <w:pPr>
        <w:rPr>
          <w:rFonts w:eastAsia="Times New Roman"/>
        </w:rPr>
      </w:pPr>
      <w:r w:rsidRPr="00392A6B">
        <w:rPr>
          <w:rFonts w:eastAsia="Times New Roman"/>
        </w:rPr>
        <w:t>For each Determinant write at least one Bridge to Activity related to the selected Behavior.</w:t>
      </w:r>
    </w:p>
    <w:tbl>
      <w:tblPr>
        <w:tblW w:w="9270"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735"/>
        <w:gridCol w:w="1935"/>
        <w:gridCol w:w="3600"/>
      </w:tblGrid>
      <w:tr w:rsidR="003C5B5F" w:rsidRPr="00214408" w14:paraId="5E8A11AC" w14:textId="77777777" w:rsidTr="0066578D">
        <w:trPr>
          <w:tblHeader/>
          <w:jc w:val="center"/>
        </w:trPr>
        <w:tc>
          <w:tcPr>
            <w:tcW w:w="3735" w:type="dxa"/>
            <w:shd w:val="clear" w:color="auto" w:fill="7C8029"/>
            <w:vAlign w:val="bottom"/>
          </w:tcPr>
          <w:p w14:paraId="7F7034D2"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Responses from Formative Research</w:t>
            </w:r>
          </w:p>
        </w:tc>
        <w:tc>
          <w:tcPr>
            <w:tcW w:w="1935" w:type="dxa"/>
            <w:shd w:val="clear" w:color="auto" w:fill="7C8029"/>
            <w:vAlign w:val="bottom"/>
          </w:tcPr>
          <w:p w14:paraId="0EA75C7F"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Determinant</w:t>
            </w:r>
          </w:p>
        </w:tc>
        <w:tc>
          <w:tcPr>
            <w:tcW w:w="3600" w:type="dxa"/>
            <w:shd w:val="clear" w:color="auto" w:fill="7C8029"/>
            <w:vAlign w:val="bottom"/>
          </w:tcPr>
          <w:p w14:paraId="45941F85"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Bridge to Activity</w:t>
            </w:r>
          </w:p>
        </w:tc>
      </w:tr>
      <w:tr w:rsidR="003C5B5F" w:rsidRPr="00214408" w14:paraId="532DB375" w14:textId="77777777" w:rsidTr="0066578D">
        <w:trPr>
          <w:trHeight w:val="1152"/>
          <w:jc w:val="center"/>
        </w:trPr>
        <w:tc>
          <w:tcPr>
            <w:tcW w:w="3735" w:type="dxa"/>
          </w:tcPr>
          <w:p w14:paraId="71D4E3F3"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 don’t know how to plant on the contour of the land.</w:t>
            </w:r>
          </w:p>
        </w:tc>
        <w:tc>
          <w:tcPr>
            <w:tcW w:w="1935" w:type="dxa"/>
          </w:tcPr>
          <w:p w14:paraId="0F39D3C5"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self-efficacy/skills</w:t>
            </w:r>
          </w:p>
        </w:tc>
        <w:tc>
          <w:tcPr>
            <w:tcW w:w="3600" w:type="dxa"/>
          </w:tcPr>
          <w:p w14:paraId="387DF506"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5CBFA0FD" w14:textId="77777777" w:rsidTr="0066578D">
        <w:trPr>
          <w:trHeight w:val="1152"/>
          <w:jc w:val="center"/>
        </w:trPr>
        <w:tc>
          <w:tcPr>
            <w:tcW w:w="3735" w:type="dxa"/>
          </w:tcPr>
          <w:p w14:paraId="1B4A65E6"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My father-in-law told me that using fertilizer was not worth the money and effort. I don’t want to look foolish by doing that.</w:t>
            </w:r>
          </w:p>
        </w:tc>
        <w:tc>
          <w:tcPr>
            <w:tcW w:w="1935" w:type="dxa"/>
          </w:tcPr>
          <w:p w14:paraId="1033EC98"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social norms</w:t>
            </w:r>
          </w:p>
        </w:tc>
        <w:tc>
          <w:tcPr>
            <w:tcW w:w="3600" w:type="dxa"/>
          </w:tcPr>
          <w:p w14:paraId="33083400"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54BBE729" w14:textId="77777777" w:rsidTr="0066578D">
        <w:trPr>
          <w:trHeight w:val="1152"/>
          <w:jc w:val="center"/>
        </w:trPr>
        <w:tc>
          <w:tcPr>
            <w:tcW w:w="3735" w:type="dxa"/>
          </w:tcPr>
          <w:p w14:paraId="3E900491"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If I don’t burn my fields I will have more insect problems next year.</w:t>
            </w:r>
          </w:p>
        </w:tc>
        <w:tc>
          <w:tcPr>
            <w:tcW w:w="1935" w:type="dxa"/>
          </w:tcPr>
          <w:p w14:paraId="360C15C7"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negative consequences</w:t>
            </w:r>
          </w:p>
        </w:tc>
        <w:tc>
          <w:tcPr>
            <w:tcW w:w="3600" w:type="dxa"/>
          </w:tcPr>
          <w:p w14:paraId="08AC4ABD"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6FD7F879" w14:textId="77777777" w:rsidTr="0066578D">
        <w:trPr>
          <w:trHeight w:val="1152"/>
          <w:jc w:val="center"/>
        </w:trPr>
        <w:tc>
          <w:tcPr>
            <w:tcW w:w="3735" w:type="dxa"/>
          </w:tcPr>
          <w:p w14:paraId="479FFA11"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The wind is more likely to knock down my maize if I plant in rows.</w:t>
            </w:r>
          </w:p>
        </w:tc>
        <w:tc>
          <w:tcPr>
            <w:tcW w:w="1935" w:type="dxa"/>
          </w:tcPr>
          <w:p w14:paraId="5F4946C6"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negative consequences</w:t>
            </w:r>
          </w:p>
        </w:tc>
        <w:tc>
          <w:tcPr>
            <w:tcW w:w="3600" w:type="dxa"/>
          </w:tcPr>
          <w:p w14:paraId="192D09A7"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2F9763CA" w14:textId="77777777" w:rsidTr="0066578D">
        <w:trPr>
          <w:trHeight w:val="1152"/>
          <w:jc w:val="center"/>
        </w:trPr>
        <w:tc>
          <w:tcPr>
            <w:tcW w:w="3735" w:type="dxa"/>
          </w:tcPr>
          <w:p w14:paraId="4B642B9F"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 xml:space="preserve">They don’t sell that pesticide in my village and it takes a long time to walk to the district warehouse. </w:t>
            </w:r>
          </w:p>
        </w:tc>
        <w:tc>
          <w:tcPr>
            <w:tcW w:w="1935" w:type="dxa"/>
          </w:tcPr>
          <w:p w14:paraId="5CEA61BB" w14:textId="77777777" w:rsidR="003C5B5F" w:rsidRPr="00214408" w:rsidRDefault="003C5B5F" w:rsidP="00B611F2">
            <w:pPr>
              <w:pStyle w:val="TableText"/>
              <w:ind w:left="0" w:right="0"/>
              <w:rPr>
                <w:rFonts w:asciiTheme="minorHAnsi" w:hAnsiTheme="minorHAnsi"/>
                <w:sz w:val="22"/>
                <w:szCs w:val="22"/>
              </w:rPr>
            </w:pPr>
            <w:r w:rsidRPr="00214408">
              <w:rPr>
                <w:rFonts w:asciiTheme="minorHAnsi" w:hAnsiTheme="minorHAnsi"/>
                <w:sz w:val="22"/>
                <w:szCs w:val="22"/>
              </w:rPr>
              <w:t>Access or</w:t>
            </w:r>
          </w:p>
          <w:p w14:paraId="26B41D26"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negative consequences</w:t>
            </w:r>
          </w:p>
        </w:tc>
        <w:tc>
          <w:tcPr>
            <w:tcW w:w="3600" w:type="dxa"/>
          </w:tcPr>
          <w:p w14:paraId="66CF08F4"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6D10785A" w14:textId="77777777" w:rsidTr="0066578D">
        <w:trPr>
          <w:trHeight w:val="1152"/>
          <w:jc w:val="center"/>
        </w:trPr>
        <w:tc>
          <w:tcPr>
            <w:tcW w:w="3735" w:type="dxa"/>
          </w:tcPr>
          <w:p w14:paraId="5DDC0C7B"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If I keep my child in school during the harvest season, I won’t be able to finish the harvest on time.</w:t>
            </w:r>
          </w:p>
        </w:tc>
        <w:tc>
          <w:tcPr>
            <w:tcW w:w="1935" w:type="dxa"/>
          </w:tcPr>
          <w:p w14:paraId="5DD7AB31"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Negative Consequences</w:t>
            </w:r>
          </w:p>
        </w:tc>
        <w:tc>
          <w:tcPr>
            <w:tcW w:w="3600" w:type="dxa"/>
          </w:tcPr>
          <w:p w14:paraId="35CF4ED8"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05AA30F9" w14:textId="77777777" w:rsidTr="0066578D">
        <w:trPr>
          <w:trHeight w:val="1152"/>
          <w:jc w:val="center"/>
        </w:trPr>
        <w:tc>
          <w:tcPr>
            <w:tcW w:w="3735" w:type="dxa"/>
          </w:tcPr>
          <w:p w14:paraId="2BE60444" w14:textId="44DBEBDA"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 hate weeding! I can’t tell one plant from another.</w:t>
            </w:r>
            <w:r w:rsidR="00CB10F9">
              <w:rPr>
                <w:rFonts w:asciiTheme="minorHAnsi" w:eastAsia="Times New Roman" w:hAnsiTheme="minorHAnsi"/>
                <w:sz w:val="22"/>
                <w:szCs w:val="22"/>
              </w:rPr>
              <w:t xml:space="preserve"> </w:t>
            </w:r>
          </w:p>
        </w:tc>
        <w:tc>
          <w:tcPr>
            <w:tcW w:w="1935" w:type="dxa"/>
          </w:tcPr>
          <w:p w14:paraId="323E6A03"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self-efficacy/skills</w:t>
            </w:r>
          </w:p>
        </w:tc>
        <w:tc>
          <w:tcPr>
            <w:tcW w:w="3600" w:type="dxa"/>
          </w:tcPr>
          <w:p w14:paraId="1F75CF9B"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20C2895F" w14:textId="77777777" w:rsidTr="0066578D">
        <w:trPr>
          <w:trHeight w:val="1152"/>
          <w:jc w:val="center"/>
        </w:trPr>
        <w:tc>
          <w:tcPr>
            <w:tcW w:w="3735" w:type="dxa"/>
          </w:tcPr>
          <w:p w14:paraId="6D2574C1"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 xml:space="preserve">I was going to use that new variety of cassava, but I forgot the date of the distribution at the research farm. </w:t>
            </w:r>
          </w:p>
        </w:tc>
        <w:tc>
          <w:tcPr>
            <w:tcW w:w="1935" w:type="dxa"/>
          </w:tcPr>
          <w:p w14:paraId="50FD0813" w14:textId="3F1A8A18"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Cue to action</w:t>
            </w:r>
            <w:r w:rsidR="00AD0958">
              <w:rPr>
                <w:rFonts w:asciiTheme="minorHAnsi" w:hAnsiTheme="minorHAnsi"/>
                <w:sz w:val="22"/>
                <w:szCs w:val="22"/>
              </w:rPr>
              <w:t>/</w:t>
            </w:r>
            <w:r w:rsidRPr="00214408">
              <w:rPr>
                <w:rFonts w:asciiTheme="minorHAnsi" w:hAnsiTheme="minorHAnsi"/>
                <w:sz w:val="22"/>
                <w:szCs w:val="22"/>
              </w:rPr>
              <w:t>reminders</w:t>
            </w:r>
          </w:p>
        </w:tc>
        <w:tc>
          <w:tcPr>
            <w:tcW w:w="3600" w:type="dxa"/>
          </w:tcPr>
          <w:p w14:paraId="162B9367"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1D5C2213" w14:textId="77777777" w:rsidTr="0066578D">
        <w:trPr>
          <w:trHeight w:val="1152"/>
          <w:jc w:val="center"/>
        </w:trPr>
        <w:tc>
          <w:tcPr>
            <w:tcW w:w="3735" w:type="dxa"/>
          </w:tcPr>
          <w:p w14:paraId="621CC8C4"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If I don’t sun dry the corn for three days before storing it, I can still store it in silos to let it finish drying in there.</w:t>
            </w:r>
          </w:p>
        </w:tc>
        <w:tc>
          <w:tcPr>
            <w:tcW w:w="1935" w:type="dxa"/>
          </w:tcPr>
          <w:p w14:paraId="054EFD72"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susceptibility</w:t>
            </w:r>
          </w:p>
        </w:tc>
        <w:tc>
          <w:tcPr>
            <w:tcW w:w="3600" w:type="dxa"/>
          </w:tcPr>
          <w:p w14:paraId="425DA3A7"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2DD52C9A" w14:textId="77777777" w:rsidTr="0066578D">
        <w:trPr>
          <w:trHeight w:val="1152"/>
          <w:jc w:val="center"/>
        </w:trPr>
        <w:tc>
          <w:tcPr>
            <w:tcW w:w="3735" w:type="dxa"/>
          </w:tcPr>
          <w:p w14:paraId="7293F5A9"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lastRenderedPageBreak/>
              <w:t xml:space="preserve"> My land has a lot of topsoil; so if I lose some topsoil, it wouldn’t be so bad.</w:t>
            </w:r>
          </w:p>
        </w:tc>
        <w:tc>
          <w:tcPr>
            <w:tcW w:w="1935" w:type="dxa"/>
          </w:tcPr>
          <w:p w14:paraId="31444E87"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severity</w:t>
            </w:r>
          </w:p>
        </w:tc>
        <w:tc>
          <w:tcPr>
            <w:tcW w:w="3600" w:type="dxa"/>
          </w:tcPr>
          <w:p w14:paraId="24856DE2"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7EF4548F" w14:textId="77777777" w:rsidTr="0066578D">
        <w:trPr>
          <w:trHeight w:val="1152"/>
          <w:jc w:val="center"/>
        </w:trPr>
        <w:tc>
          <w:tcPr>
            <w:tcW w:w="3735" w:type="dxa"/>
          </w:tcPr>
          <w:p w14:paraId="661CDDF2"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The Bible says that the man is the head of the household, so I will make all the decisions.</w:t>
            </w:r>
          </w:p>
        </w:tc>
        <w:tc>
          <w:tcPr>
            <w:tcW w:w="1935" w:type="dxa"/>
          </w:tcPr>
          <w:p w14:paraId="7C7B6A1F"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divine will</w:t>
            </w:r>
          </w:p>
        </w:tc>
        <w:tc>
          <w:tcPr>
            <w:tcW w:w="3600" w:type="dxa"/>
          </w:tcPr>
          <w:p w14:paraId="25A325F8"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4B783310" w14:textId="77777777" w:rsidTr="0066578D">
        <w:trPr>
          <w:trHeight w:val="1152"/>
          <w:jc w:val="center"/>
        </w:trPr>
        <w:tc>
          <w:tcPr>
            <w:tcW w:w="3735" w:type="dxa"/>
          </w:tcPr>
          <w:p w14:paraId="7E5CFE5D"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 wanted to include the name of my wife on the title of the land, but the administrator said that wasn’t allowed.</w:t>
            </w:r>
          </w:p>
        </w:tc>
        <w:tc>
          <w:tcPr>
            <w:tcW w:w="1935" w:type="dxa"/>
          </w:tcPr>
          <w:p w14:paraId="50971EE9"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Policy</w:t>
            </w:r>
          </w:p>
        </w:tc>
        <w:tc>
          <w:tcPr>
            <w:tcW w:w="3600" w:type="dxa"/>
          </w:tcPr>
          <w:p w14:paraId="5089A47D"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4254F149" w14:textId="77777777" w:rsidTr="0066578D">
        <w:trPr>
          <w:trHeight w:val="1152"/>
          <w:jc w:val="center"/>
        </w:trPr>
        <w:tc>
          <w:tcPr>
            <w:tcW w:w="3735" w:type="dxa"/>
          </w:tcPr>
          <w:p w14:paraId="5D4BDCFB" w14:textId="43F3E60F"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It</w:t>
            </w:r>
            <w:r w:rsidR="00E30C52">
              <w:rPr>
                <w:rFonts w:asciiTheme="minorHAnsi" w:eastAsia="Times New Roman" w:hAnsiTheme="minorHAnsi"/>
                <w:sz w:val="22"/>
                <w:szCs w:val="22"/>
              </w:rPr>
              <w:t xml:space="preserve"> i</w:t>
            </w:r>
            <w:r w:rsidRPr="00214408">
              <w:rPr>
                <w:rFonts w:asciiTheme="minorHAnsi" w:eastAsia="Times New Roman" w:hAnsiTheme="minorHAnsi"/>
                <w:sz w:val="22"/>
                <w:szCs w:val="22"/>
              </w:rPr>
              <w:t xml:space="preserve">s our tradition to burn our field to clear them of growth to get them ready for planting. </w:t>
            </w:r>
          </w:p>
        </w:tc>
        <w:tc>
          <w:tcPr>
            <w:tcW w:w="1935" w:type="dxa"/>
          </w:tcPr>
          <w:p w14:paraId="42695FCD"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Culture</w:t>
            </w:r>
          </w:p>
        </w:tc>
        <w:tc>
          <w:tcPr>
            <w:tcW w:w="3600" w:type="dxa"/>
          </w:tcPr>
          <w:p w14:paraId="5F8D1469"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56344D30" w14:textId="77777777" w:rsidTr="0066578D">
        <w:trPr>
          <w:trHeight w:val="1152"/>
          <w:jc w:val="center"/>
        </w:trPr>
        <w:tc>
          <w:tcPr>
            <w:tcW w:w="3735" w:type="dxa"/>
          </w:tcPr>
          <w:p w14:paraId="4FB961FF" w14:textId="7ECD9B72"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It’s too difficult to only have sex with my wife.</w:t>
            </w:r>
            <w:r w:rsidR="00CB10F9">
              <w:rPr>
                <w:rFonts w:asciiTheme="minorHAnsi" w:eastAsia="Times New Roman" w:hAnsiTheme="minorHAnsi"/>
                <w:sz w:val="22"/>
                <w:szCs w:val="22"/>
              </w:rPr>
              <w:t xml:space="preserve"> </w:t>
            </w:r>
          </w:p>
        </w:tc>
        <w:tc>
          <w:tcPr>
            <w:tcW w:w="1935" w:type="dxa"/>
          </w:tcPr>
          <w:p w14:paraId="15F163BB"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self-efficacy/skills</w:t>
            </w:r>
          </w:p>
        </w:tc>
        <w:tc>
          <w:tcPr>
            <w:tcW w:w="3600" w:type="dxa"/>
          </w:tcPr>
          <w:p w14:paraId="688BCC95"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22CBA709" w14:textId="77777777" w:rsidTr="0066578D">
        <w:trPr>
          <w:trHeight w:val="1152"/>
          <w:jc w:val="center"/>
        </w:trPr>
        <w:tc>
          <w:tcPr>
            <w:tcW w:w="3735" w:type="dxa"/>
          </w:tcPr>
          <w:p w14:paraId="2F821B35"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 xml:space="preserve">My husband wants me to plant more cash crops than crops for household consumption this year. </w:t>
            </w:r>
          </w:p>
        </w:tc>
        <w:tc>
          <w:tcPr>
            <w:tcW w:w="1935" w:type="dxa"/>
          </w:tcPr>
          <w:p w14:paraId="2D5A81E4"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social norms</w:t>
            </w:r>
          </w:p>
        </w:tc>
        <w:tc>
          <w:tcPr>
            <w:tcW w:w="3600" w:type="dxa"/>
          </w:tcPr>
          <w:p w14:paraId="0435E62B"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1A2922B4" w14:textId="77777777" w:rsidTr="0066578D">
        <w:trPr>
          <w:trHeight w:val="1152"/>
          <w:jc w:val="center"/>
        </w:trPr>
        <w:tc>
          <w:tcPr>
            <w:tcW w:w="3735" w:type="dxa"/>
          </w:tcPr>
          <w:p w14:paraId="79D3CC92"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 don’t want to plant sweet potatoes this year. Last year I planted them, but everyone else did too, and the price I got for them was very low.</w:t>
            </w:r>
          </w:p>
        </w:tc>
        <w:tc>
          <w:tcPr>
            <w:tcW w:w="1935" w:type="dxa"/>
          </w:tcPr>
          <w:p w14:paraId="4D5C081B" w14:textId="77777777" w:rsidR="003C5B5F" w:rsidRPr="00214408" w:rsidRDefault="003C5B5F" w:rsidP="00B611F2">
            <w:pPr>
              <w:pStyle w:val="TableText"/>
              <w:ind w:left="0" w:right="0"/>
              <w:rPr>
                <w:rFonts w:asciiTheme="minorHAnsi" w:hAnsiTheme="minorHAnsi"/>
                <w:sz w:val="22"/>
                <w:szCs w:val="22"/>
              </w:rPr>
            </w:pPr>
            <w:r w:rsidRPr="00214408">
              <w:rPr>
                <w:rFonts w:asciiTheme="minorHAnsi" w:hAnsiTheme="minorHAnsi"/>
                <w:sz w:val="22"/>
                <w:szCs w:val="22"/>
              </w:rPr>
              <w:t>Perceived negative consequences</w:t>
            </w:r>
          </w:p>
        </w:tc>
        <w:tc>
          <w:tcPr>
            <w:tcW w:w="3600" w:type="dxa"/>
          </w:tcPr>
          <w:p w14:paraId="5EAFD271"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2787F9B3" w14:textId="77777777" w:rsidTr="0066578D">
        <w:trPr>
          <w:trHeight w:val="838"/>
          <w:jc w:val="center"/>
        </w:trPr>
        <w:tc>
          <w:tcPr>
            <w:tcW w:w="3735" w:type="dxa"/>
          </w:tcPr>
          <w:p w14:paraId="37250B37" w14:textId="77777777" w:rsidR="003C5B5F" w:rsidRPr="00214408" w:rsidRDefault="003C5B5F" w:rsidP="00EF7A8F">
            <w:pPr>
              <w:pStyle w:val="TableText"/>
              <w:numPr>
                <w:ilvl w:val="0"/>
                <w:numId w:val="55"/>
              </w:numPr>
              <w:ind w:left="356" w:right="0"/>
              <w:rPr>
                <w:rFonts w:asciiTheme="minorHAnsi" w:eastAsia="Times New Roman" w:hAnsiTheme="minorHAnsi"/>
                <w:sz w:val="22"/>
                <w:szCs w:val="22"/>
              </w:rPr>
            </w:pPr>
            <w:r w:rsidRPr="00214408">
              <w:rPr>
                <w:rFonts w:asciiTheme="minorHAnsi" w:eastAsia="Times New Roman" w:hAnsiTheme="minorHAnsi"/>
                <w:sz w:val="22"/>
                <w:szCs w:val="22"/>
              </w:rPr>
              <w:t xml:space="preserve">I would store my grain in a silo but my father would never approve. </w:t>
            </w:r>
          </w:p>
        </w:tc>
        <w:tc>
          <w:tcPr>
            <w:tcW w:w="1935" w:type="dxa"/>
          </w:tcPr>
          <w:p w14:paraId="232BFCD2"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Social Norms</w:t>
            </w:r>
          </w:p>
        </w:tc>
        <w:tc>
          <w:tcPr>
            <w:tcW w:w="3600" w:type="dxa"/>
          </w:tcPr>
          <w:p w14:paraId="698ED4D6"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4BA56D28" w14:textId="77777777" w:rsidTr="0066578D">
        <w:trPr>
          <w:trHeight w:val="1152"/>
          <w:jc w:val="center"/>
        </w:trPr>
        <w:tc>
          <w:tcPr>
            <w:tcW w:w="3735" w:type="dxa"/>
          </w:tcPr>
          <w:p w14:paraId="26830758"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 xml:space="preserve">I want to build an improved silo this year to prevent rats. They ate a lot of my maize last year. </w:t>
            </w:r>
          </w:p>
        </w:tc>
        <w:tc>
          <w:tcPr>
            <w:tcW w:w="1935" w:type="dxa"/>
          </w:tcPr>
          <w:p w14:paraId="0BBD811B"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positive consequences</w:t>
            </w:r>
          </w:p>
        </w:tc>
        <w:tc>
          <w:tcPr>
            <w:tcW w:w="3600" w:type="dxa"/>
          </w:tcPr>
          <w:p w14:paraId="000E9CE3"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11879FF1" w14:textId="77777777" w:rsidTr="0066578D">
        <w:trPr>
          <w:trHeight w:val="1152"/>
          <w:jc w:val="center"/>
        </w:trPr>
        <w:tc>
          <w:tcPr>
            <w:tcW w:w="3735" w:type="dxa"/>
          </w:tcPr>
          <w:p w14:paraId="24597652"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 xml:space="preserve">Having a good animal doctor nearby made it much easier to use animal traction to plow my fields. </w:t>
            </w:r>
          </w:p>
        </w:tc>
        <w:tc>
          <w:tcPr>
            <w:tcW w:w="1935" w:type="dxa"/>
          </w:tcPr>
          <w:p w14:paraId="171CE04A"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Access</w:t>
            </w:r>
          </w:p>
        </w:tc>
        <w:tc>
          <w:tcPr>
            <w:tcW w:w="3600" w:type="dxa"/>
          </w:tcPr>
          <w:p w14:paraId="49D528B6"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308DFC3C" w14:textId="77777777" w:rsidTr="0066578D">
        <w:trPr>
          <w:trHeight w:val="793"/>
          <w:jc w:val="center"/>
        </w:trPr>
        <w:tc>
          <w:tcPr>
            <w:tcW w:w="3735" w:type="dxa"/>
          </w:tcPr>
          <w:p w14:paraId="1B0FA184" w14:textId="77777777" w:rsidR="003C5B5F" w:rsidRPr="00214408" w:rsidRDefault="003C5B5F" w:rsidP="00EF7A8F">
            <w:pPr>
              <w:pStyle w:val="TableText"/>
              <w:numPr>
                <w:ilvl w:val="0"/>
                <w:numId w:val="55"/>
              </w:numPr>
              <w:ind w:left="356" w:right="0"/>
              <w:rPr>
                <w:rFonts w:asciiTheme="minorHAnsi" w:eastAsia="Times New Roman" w:hAnsiTheme="minorHAnsi"/>
                <w:sz w:val="22"/>
                <w:szCs w:val="22"/>
              </w:rPr>
            </w:pPr>
            <w:r w:rsidRPr="00214408">
              <w:rPr>
                <w:rFonts w:asciiTheme="minorHAnsi" w:eastAsia="Times New Roman" w:hAnsiTheme="minorHAnsi"/>
                <w:sz w:val="22"/>
                <w:szCs w:val="22"/>
              </w:rPr>
              <w:t xml:space="preserve">I want to use homemade manure but I keep forgetting how to make </w:t>
            </w:r>
            <w:r w:rsidRPr="00214408">
              <w:rPr>
                <w:rFonts w:asciiTheme="minorHAnsi" w:eastAsia="Times New Roman" w:hAnsiTheme="minorHAnsi"/>
                <w:sz w:val="22"/>
                <w:szCs w:val="22"/>
              </w:rPr>
              <w:lastRenderedPageBreak/>
              <w:t>it.</w:t>
            </w:r>
          </w:p>
        </w:tc>
        <w:tc>
          <w:tcPr>
            <w:tcW w:w="1935" w:type="dxa"/>
          </w:tcPr>
          <w:p w14:paraId="41B40AF0" w14:textId="78309A2D"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lastRenderedPageBreak/>
              <w:t>Cues to action</w:t>
            </w:r>
            <w:r w:rsidR="00AD0958">
              <w:rPr>
                <w:rFonts w:asciiTheme="minorHAnsi" w:hAnsiTheme="minorHAnsi"/>
                <w:sz w:val="22"/>
                <w:szCs w:val="22"/>
              </w:rPr>
              <w:t>/</w:t>
            </w:r>
            <w:r w:rsidRPr="00214408">
              <w:rPr>
                <w:rFonts w:asciiTheme="minorHAnsi" w:hAnsiTheme="minorHAnsi"/>
                <w:sz w:val="22"/>
                <w:szCs w:val="22"/>
              </w:rPr>
              <w:t>reminders</w:t>
            </w:r>
          </w:p>
        </w:tc>
        <w:tc>
          <w:tcPr>
            <w:tcW w:w="3600" w:type="dxa"/>
          </w:tcPr>
          <w:p w14:paraId="331465B1"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4A6B1123" w14:textId="77777777" w:rsidTr="0066578D">
        <w:trPr>
          <w:trHeight w:val="1152"/>
          <w:jc w:val="center"/>
        </w:trPr>
        <w:tc>
          <w:tcPr>
            <w:tcW w:w="3735" w:type="dxa"/>
          </w:tcPr>
          <w:p w14:paraId="521267D5"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 tried that, and it took too much time and effort.</w:t>
            </w:r>
          </w:p>
        </w:tc>
        <w:tc>
          <w:tcPr>
            <w:tcW w:w="1935" w:type="dxa"/>
          </w:tcPr>
          <w:p w14:paraId="27262EA5"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negative consequence</w:t>
            </w:r>
          </w:p>
        </w:tc>
        <w:tc>
          <w:tcPr>
            <w:tcW w:w="3600" w:type="dxa"/>
          </w:tcPr>
          <w:p w14:paraId="7ED848BA"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1A1F7A79" w14:textId="77777777" w:rsidTr="0066578D">
        <w:trPr>
          <w:trHeight w:val="1152"/>
          <w:jc w:val="center"/>
        </w:trPr>
        <w:tc>
          <w:tcPr>
            <w:tcW w:w="3735" w:type="dxa"/>
          </w:tcPr>
          <w:p w14:paraId="087D5871" w14:textId="30D167FD"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Erosion only happens on farms that are on very steep hills.</w:t>
            </w:r>
            <w:r w:rsidR="00CB10F9">
              <w:rPr>
                <w:rFonts w:asciiTheme="minorHAnsi" w:eastAsia="Times New Roman" w:hAnsiTheme="minorHAnsi"/>
                <w:sz w:val="22"/>
                <w:szCs w:val="22"/>
              </w:rPr>
              <w:t xml:space="preserve"> </w:t>
            </w:r>
            <w:r w:rsidRPr="00214408">
              <w:rPr>
                <w:rFonts w:asciiTheme="minorHAnsi" w:eastAsia="Times New Roman" w:hAnsiTheme="minorHAnsi"/>
                <w:sz w:val="22"/>
                <w:szCs w:val="22"/>
              </w:rPr>
              <w:t xml:space="preserve">My land is not that steep. </w:t>
            </w:r>
          </w:p>
        </w:tc>
        <w:tc>
          <w:tcPr>
            <w:tcW w:w="1935" w:type="dxa"/>
          </w:tcPr>
          <w:p w14:paraId="4BB689AB" w14:textId="77777777" w:rsidR="003C5B5F" w:rsidRPr="00214408" w:rsidRDefault="003C5B5F" w:rsidP="00B611F2">
            <w:pPr>
              <w:pStyle w:val="TableText"/>
              <w:ind w:left="0" w:right="0"/>
              <w:rPr>
                <w:rFonts w:asciiTheme="minorHAnsi" w:hAnsiTheme="minorHAnsi"/>
                <w:sz w:val="22"/>
                <w:szCs w:val="22"/>
              </w:rPr>
            </w:pPr>
            <w:r w:rsidRPr="00214408">
              <w:rPr>
                <w:rFonts w:asciiTheme="minorHAnsi" w:hAnsiTheme="minorHAnsi"/>
                <w:sz w:val="22"/>
                <w:szCs w:val="22"/>
              </w:rPr>
              <w:t>Perceived severity.</w:t>
            </w:r>
          </w:p>
        </w:tc>
        <w:tc>
          <w:tcPr>
            <w:tcW w:w="3600" w:type="dxa"/>
          </w:tcPr>
          <w:p w14:paraId="34CC3BD0"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1D1BECAE" w14:textId="77777777" w:rsidTr="0066578D">
        <w:trPr>
          <w:trHeight w:val="1152"/>
          <w:jc w:val="center"/>
        </w:trPr>
        <w:tc>
          <w:tcPr>
            <w:tcW w:w="3735" w:type="dxa"/>
          </w:tcPr>
          <w:p w14:paraId="44AA3A9D" w14:textId="77777777" w:rsidR="003C5B5F" w:rsidRPr="00214408" w:rsidRDefault="003C5B5F" w:rsidP="00EF7A8F">
            <w:pPr>
              <w:pStyle w:val="TableText"/>
              <w:numPr>
                <w:ilvl w:val="0"/>
                <w:numId w:val="55"/>
              </w:numPr>
              <w:ind w:left="356" w:right="0"/>
              <w:rPr>
                <w:rFonts w:asciiTheme="minorHAnsi" w:eastAsia="Times New Roman" w:hAnsiTheme="minorHAnsi"/>
                <w:sz w:val="22"/>
                <w:szCs w:val="22"/>
              </w:rPr>
            </w:pPr>
            <w:r w:rsidRPr="00214408">
              <w:rPr>
                <w:rFonts w:asciiTheme="minorHAnsi" w:eastAsia="Times New Roman" w:hAnsiTheme="minorHAnsi"/>
                <w:sz w:val="22"/>
                <w:szCs w:val="22"/>
              </w:rPr>
              <w:t>Who cares if people say I shouldn’t burn the land. I did it last year and I had a decent harvest that year.</w:t>
            </w:r>
          </w:p>
        </w:tc>
        <w:tc>
          <w:tcPr>
            <w:tcW w:w="1935" w:type="dxa"/>
          </w:tcPr>
          <w:p w14:paraId="51977DE3"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Severity</w:t>
            </w:r>
          </w:p>
        </w:tc>
        <w:tc>
          <w:tcPr>
            <w:tcW w:w="3600" w:type="dxa"/>
          </w:tcPr>
          <w:p w14:paraId="3BC55A09"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0C3D96D4" w14:textId="77777777" w:rsidTr="0066578D">
        <w:trPr>
          <w:trHeight w:val="1152"/>
          <w:jc w:val="center"/>
        </w:trPr>
        <w:tc>
          <w:tcPr>
            <w:tcW w:w="3735" w:type="dxa"/>
          </w:tcPr>
          <w:p w14:paraId="535387C8"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 xml:space="preserve">It’s God’s will whether or not I have a good harvest this year, and there’s not a lot I can do about it. </w:t>
            </w:r>
          </w:p>
        </w:tc>
        <w:tc>
          <w:tcPr>
            <w:tcW w:w="1935" w:type="dxa"/>
          </w:tcPr>
          <w:p w14:paraId="468CE2D1" w14:textId="77777777" w:rsidR="003C5B5F" w:rsidRPr="00214408" w:rsidRDefault="003C5B5F" w:rsidP="00B611F2">
            <w:pPr>
              <w:pStyle w:val="TableText"/>
              <w:ind w:left="0" w:right="0"/>
              <w:rPr>
                <w:rFonts w:asciiTheme="minorHAnsi" w:eastAsia="Times New Roman" w:hAnsiTheme="minorHAnsi"/>
                <w:sz w:val="22"/>
                <w:szCs w:val="22"/>
              </w:rPr>
            </w:pPr>
            <w:r w:rsidRPr="00214408">
              <w:rPr>
                <w:rFonts w:asciiTheme="minorHAnsi" w:hAnsiTheme="minorHAnsi"/>
                <w:sz w:val="22"/>
                <w:szCs w:val="22"/>
              </w:rPr>
              <w:t>Perceived divine will</w:t>
            </w:r>
          </w:p>
        </w:tc>
        <w:tc>
          <w:tcPr>
            <w:tcW w:w="3600" w:type="dxa"/>
          </w:tcPr>
          <w:p w14:paraId="25E639A1"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03B17F5F" w14:textId="77777777" w:rsidTr="0066578D">
        <w:trPr>
          <w:trHeight w:val="1152"/>
          <w:jc w:val="center"/>
        </w:trPr>
        <w:tc>
          <w:tcPr>
            <w:tcW w:w="3735" w:type="dxa"/>
          </w:tcPr>
          <w:p w14:paraId="31D0057A"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I want to change the title to my land so my wife’s name is included but that’s not allowed.</w:t>
            </w:r>
          </w:p>
        </w:tc>
        <w:tc>
          <w:tcPr>
            <w:tcW w:w="1935" w:type="dxa"/>
          </w:tcPr>
          <w:p w14:paraId="146EF795" w14:textId="77777777" w:rsidR="003C5B5F" w:rsidRPr="00214408" w:rsidRDefault="003C5B5F" w:rsidP="00B611F2">
            <w:pPr>
              <w:pStyle w:val="TableText"/>
              <w:ind w:left="0" w:right="0"/>
              <w:rPr>
                <w:rFonts w:asciiTheme="minorHAnsi" w:hAnsiTheme="minorHAnsi"/>
                <w:sz w:val="22"/>
                <w:szCs w:val="22"/>
              </w:rPr>
            </w:pPr>
            <w:r w:rsidRPr="00214408">
              <w:rPr>
                <w:rFonts w:asciiTheme="minorHAnsi" w:hAnsiTheme="minorHAnsi"/>
                <w:sz w:val="22"/>
                <w:szCs w:val="22"/>
              </w:rPr>
              <w:t>Policy</w:t>
            </w:r>
          </w:p>
          <w:p w14:paraId="001CD5F1" w14:textId="77777777" w:rsidR="003C5B5F" w:rsidRPr="00214408" w:rsidRDefault="003C5B5F" w:rsidP="00B611F2">
            <w:pPr>
              <w:pStyle w:val="TableText"/>
              <w:ind w:left="0" w:right="0"/>
              <w:rPr>
                <w:rFonts w:asciiTheme="minorHAnsi" w:hAnsiTheme="minorHAnsi"/>
                <w:sz w:val="22"/>
                <w:szCs w:val="22"/>
              </w:rPr>
            </w:pPr>
          </w:p>
        </w:tc>
        <w:tc>
          <w:tcPr>
            <w:tcW w:w="3600" w:type="dxa"/>
          </w:tcPr>
          <w:p w14:paraId="6D48249D" w14:textId="77777777" w:rsidR="003C5B5F" w:rsidRPr="00214408" w:rsidRDefault="003C5B5F" w:rsidP="00B611F2">
            <w:pPr>
              <w:pStyle w:val="TableText"/>
              <w:ind w:left="0" w:right="0"/>
              <w:rPr>
                <w:rFonts w:asciiTheme="minorHAnsi" w:hAnsiTheme="minorHAnsi"/>
                <w:sz w:val="22"/>
                <w:szCs w:val="22"/>
              </w:rPr>
            </w:pPr>
          </w:p>
        </w:tc>
      </w:tr>
      <w:tr w:rsidR="003C5B5F" w:rsidRPr="00214408" w14:paraId="32B9185E" w14:textId="77777777" w:rsidTr="0066578D">
        <w:trPr>
          <w:trHeight w:val="1152"/>
          <w:jc w:val="center"/>
        </w:trPr>
        <w:tc>
          <w:tcPr>
            <w:tcW w:w="3735" w:type="dxa"/>
          </w:tcPr>
          <w:p w14:paraId="4B700367" w14:textId="77777777" w:rsidR="003C5B5F" w:rsidRPr="00214408" w:rsidRDefault="003C5B5F" w:rsidP="00EF7A8F">
            <w:pPr>
              <w:pStyle w:val="TableText"/>
              <w:numPr>
                <w:ilvl w:val="0"/>
                <w:numId w:val="55"/>
              </w:numPr>
              <w:ind w:left="360" w:right="0"/>
              <w:rPr>
                <w:rFonts w:asciiTheme="minorHAnsi" w:eastAsia="Times New Roman" w:hAnsiTheme="minorHAnsi"/>
                <w:sz w:val="22"/>
                <w:szCs w:val="22"/>
              </w:rPr>
            </w:pPr>
            <w:r w:rsidRPr="00214408">
              <w:rPr>
                <w:rFonts w:asciiTheme="minorHAnsi" w:eastAsia="Times New Roman" w:hAnsiTheme="minorHAnsi"/>
                <w:sz w:val="22"/>
                <w:szCs w:val="22"/>
              </w:rPr>
              <w:t xml:space="preserve">People from our tribal group are not allowed to eat with people in that cultural group, so we didn’t go to the meeting. </w:t>
            </w:r>
          </w:p>
        </w:tc>
        <w:tc>
          <w:tcPr>
            <w:tcW w:w="1935" w:type="dxa"/>
          </w:tcPr>
          <w:p w14:paraId="233F607C" w14:textId="77777777" w:rsidR="003C5B5F" w:rsidRPr="00214408" w:rsidRDefault="003C5B5F" w:rsidP="00B611F2">
            <w:pPr>
              <w:pStyle w:val="TableText"/>
              <w:ind w:left="0" w:right="0"/>
              <w:rPr>
                <w:rFonts w:asciiTheme="minorHAnsi" w:hAnsiTheme="minorHAnsi"/>
                <w:sz w:val="22"/>
                <w:szCs w:val="22"/>
              </w:rPr>
            </w:pPr>
            <w:r w:rsidRPr="00214408">
              <w:rPr>
                <w:rFonts w:asciiTheme="minorHAnsi" w:hAnsiTheme="minorHAnsi"/>
                <w:sz w:val="22"/>
                <w:szCs w:val="22"/>
              </w:rPr>
              <w:t>Culture</w:t>
            </w:r>
          </w:p>
        </w:tc>
        <w:tc>
          <w:tcPr>
            <w:tcW w:w="3600" w:type="dxa"/>
          </w:tcPr>
          <w:p w14:paraId="51653542" w14:textId="77777777" w:rsidR="003C5B5F" w:rsidRPr="00214408" w:rsidRDefault="003C5B5F" w:rsidP="00B611F2">
            <w:pPr>
              <w:pStyle w:val="TableText"/>
              <w:ind w:left="0" w:right="0"/>
              <w:rPr>
                <w:rFonts w:asciiTheme="minorHAnsi" w:hAnsiTheme="minorHAnsi"/>
                <w:sz w:val="22"/>
                <w:szCs w:val="22"/>
              </w:rPr>
            </w:pPr>
          </w:p>
        </w:tc>
      </w:tr>
    </w:tbl>
    <w:p w14:paraId="01E89D80" w14:textId="77777777" w:rsidR="003C5B5F" w:rsidRPr="00214408" w:rsidRDefault="003C5B5F" w:rsidP="003C5B5F">
      <w:pPr>
        <w:pStyle w:val="Heading3"/>
        <w:rPr>
          <w:sz w:val="22"/>
          <w:szCs w:val="22"/>
        </w:rPr>
      </w:pPr>
      <w:r w:rsidRPr="00214408">
        <w:rPr>
          <w:sz w:val="22"/>
          <w:szCs w:val="22"/>
        </w:rPr>
        <w:br w:type="page"/>
      </w:r>
      <w:bookmarkStart w:id="282" w:name="_Toc345529118"/>
    </w:p>
    <w:p w14:paraId="53EEF8B0" w14:textId="77777777" w:rsidR="003C5B5F" w:rsidRPr="00392A6B" w:rsidRDefault="003C5B5F" w:rsidP="003C5B5F">
      <w:pPr>
        <w:pStyle w:val="Heading2"/>
      </w:pPr>
      <w:bookmarkStart w:id="283" w:name="D4EVAL"/>
      <w:bookmarkStart w:id="284" w:name="_Toc467583861"/>
      <w:r w:rsidRPr="00392A6B">
        <w:lastRenderedPageBreak/>
        <w:t xml:space="preserve">Day Four Evaluation </w:t>
      </w:r>
      <w:bookmarkEnd w:id="283"/>
      <w:r w:rsidRPr="00392A6B">
        <w:t>(Flip Chart or Form)</w:t>
      </w:r>
      <w:bookmarkEnd w:id="284"/>
    </w:p>
    <w:p w14:paraId="11C752D5" w14:textId="77777777" w:rsidR="003C5B5F" w:rsidRPr="00392A6B" w:rsidRDefault="003C5B5F" w:rsidP="003C5B5F">
      <w:pPr>
        <w:rPr>
          <w:rFonts w:eastAsia="PMingLiU"/>
        </w:rPr>
      </w:pPr>
      <w:r w:rsidRPr="00392A6B">
        <w:rPr>
          <w:rFonts w:eastAsia="PMingLiU"/>
        </w:rPr>
        <w:t>Please indicate below your overall satisfaction with each of the tasks that you attended today, and offer any ideas you have on how to improve these tasks.</w:t>
      </w:r>
    </w:p>
    <w:p w14:paraId="26C16629" w14:textId="77777777" w:rsidR="003C5B5F" w:rsidRPr="00CB55DB" w:rsidRDefault="003C5B5F" w:rsidP="003C5B5F">
      <w:pPr>
        <w:rPr>
          <w:rFonts w:eastAsia="PMingLiU"/>
          <w:b/>
        </w:rPr>
      </w:pPr>
      <w:r w:rsidRPr="00CB55DB">
        <w:rPr>
          <w:b/>
        </w:rPr>
        <w:t>Field Work Activities</w:t>
      </w:r>
    </w:p>
    <w:tbl>
      <w:tblPr>
        <w:tblW w:w="9697" w:type="dxa"/>
        <w:jc w:val="center"/>
        <w:tblLook w:val="00A0" w:firstRow="1" w:lastRow="0" w:firstColumn="1" w:lastColumn="0" w:noHBand="0" w:noVBand="0"/>
      </w:tblPr>
      <w:tblGrid>
        <w:gridCol w:w="2055"/>
        <w:gridCol w:w="2056"/>
        <w:gridCol w:w="1837"/>
        <w:gridCol w:w="1981"/>
        <w:gridCol w:w="1768"/>
      </w:tblGrid>
      <w:tr w:rsidR="003C5B5F" w:rsidRPr="00CB55DB" w14:paraId="48C70FF1" w14:textId="77777777" w:rsidTr="00B611F2">
        <w:trPr>
          <w:jc w:val="center"/>
        </w:trPr>
        <w:tc>
          <w:tcPr>
            <w:tcW w:w="2057" w:type="dxa"/>
            <w:vAlign w:val="bottom"/>
          </w:tcPr>
          <w:p w14:paraId="6478EFE2"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Very Dissatisfied</w:t>
            </w:r>
          </w:p>
        </w:tc>
        <w:tc>
          <w:tcPr>
            <w:tcW w:w="2057" w:type="dxa"/>
            <w:vAlign w:val="bottom"/>
          </w:tcPr>
          <w:p w14:paraId="0E97ABC3"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Somewhat Dissatisfied</w:t>
            </w:r>
          </w:p>
        </w:tc>
        <w:tc>
          <w:tcPr>
            <w:tcW w:w="1844" w:type="dxa"/>
            <w:vAlign w:val="bottom"/>
          </w:tcPr>
          <w:p w14:paraId="6BA51893"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Neutral</w:t>
            </w:r>
          </w:p>
        </w:tc>
        <w:tc>
          <w:tcPr>
            <w:tcW w:w="1982" w:type="dxa"/>
            <w:vAlign w:val="bottom"/>
          </w:tcPr>
          <w:p w14:paraId="37ACBD35"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Somewhat Satisfied</w:t>
            </w:r>
          </w:p>
        </w:tc>
        <w:tc>
          <w:tcPr>
            <w:tcW w:w="1757" w:type="dxa"/>
            <w:vAlign w:val="bottom"/>
          </w:tcPr>
          <w:p w14:paraId="78E37331"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Very Satisfied</w:t>
            </w:r>
          </w:p>
        </w:tc>
      </w:tr>
      <w:tr w:rsidR="003C5B5F" w:rsidRPr="00CB55DB" w14:paraId="657C862F" w14:textId="77777777" w:rsidTr="00B611F2">
        <w:trPr>
          <w:jc w:val="center"/>
        </w:trPr>
        <w:tc>
          <w:tcPr>
            <w:tcW w:w="2057" w:type="dxa"/>
          </w:tcPr>
          <w:p w14:paraId="17BB752F"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1</w:t>
            </w:r>
          </w:p>
        </w:tc>
        <w:tc>
          <w:tcPr>
            <w:tcW w:w="2057" w:type="dxa"/>
          </w:tcPr>
          <w:p w14:paraId="0D8B3D61"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2</w:t>
            </w:r>
          </w:p>
        </w:tc>
        <w:tc>
          <w:tcPr>
            <w:tcW w:w="1844" w:type="dxa"/>
          </w:tcPr>
          <w:p w14:paraId="31BE79A5"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3</w:t>
            </w:r>
          </w:p>
        </w:tc>
        <w:tc>
          <w:tcPr>
            <w:tcW w:w="1982" w:type="dxa"/>
          </w:tcPr>
          <w:p w14:paraId="734D8CC0"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4</w:t>
            </w:r>
          </w:p>
        </w:tc>
        <w:tc>
          <w:tcPr>
            <w:tcW w:w="1757" w:type="dxa"/>
          </w:tcPr>
          <w:p w14:paraId="011D8B7A"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5</w:t>
            </w:r>
          </w:p>
        </w:tc>
      </w:tr>
    </w:tbl>
    <w:p w14:paraId="7534A21F" w14:textId="77777777" w:rsidR="003C5B5F" w:rsidRPr="00CB55DB" w:rsidRDefault="003C5B5F" w:rsidP="003C5B5F">
      <w:pPr>
        <w:rPr>
          <w:rFonts w:eastAsia="PMingLiU"/>
        </w:rPr>
      </w:pPr>
      <w:r w:rsidRPr="00CB55DB">
        <w:rPr>
          <w:rFonts w:eastAsia="PMingLiU"/>
        </w:rPr>
        <w:t>Suggestions for improving this task:</w:t>
      </w:r>
    </w:p>
    <w:p w14:paraId="7F3C7DE3" w14:textId="77777777" w:rsidR="003C5B5F" w:rsidRPr="00CB55DB" w:rsidRDefault="003C5B5F" w:rsidP="003C5B5F">
      <w:pPr>
        <w:rPr>
          <w:rFonts w:eastAsia="PMingLiU"/>
        </w:rPr>
      </w:pPr>
    </w:p>
    <w:p w14:paraId="4EB66CC4" w14:textId="77777777" w:rsidR="003C5B5F" w:rsidRPr="00CB55DB" w:rsidRDefault="003C5B5F" w:rsidP="003C5B5F">
      <w:pPr>
        <w:rPr>
          <w:rFonts w:eastAsia="PMingLiU"/>
        </w:rPr>
      </w:pPr>
    </w:p>
    <w:p w14:paraId="47778C6B" w14:textId="77777777" w:rsidR="003C5B5F" w:rsidRPr="00CB55DB" w:rsidRDefault="003C5B5F" w:rsidP="003C5B5F">
      <w:pPr>
        <w:rPr>
          <w:rFonts w:eastAsia="PMingLiU"/>
          <w:b/>
        </w:rPr>
      </w:pPr>
      <w:r w:rsidRPr="00CB55DB">
        <w:rPr>
          <w:rFonts w:eastAsia="PMingLiU"/>
          <w:b/>
        </w:rPr>
        <w:t>Task 11: Compiling and Analyzing the Data</w:t>
      </w:r>
    </w:p>
    <w:tbl>
      <w:tblPr>
        <w:tblW w:w="9697" w:type="dxa"/>
        <w:jc w:val="center"/>
        <w:tblLook w:val="00A0" w:firstRow="1" w:lastRow="0" w:firstColumn="1" w:lastColumn="0" w:noHBand="0" w:noVBand="0"/>
      </w:tblPr>
      <w:tblGrid>
        <w:gridCol w:w="2055"/>
        <w:gridCol w:w="2056"/>
        <w:gridCol w:w="1837"/>
        <w:gridCol w:w="1981"/>
        <w:gridCol w:w="1768"/>
      </w:tblGrid>
      <w:tr w:rsidR="003C5B5F" w:rsidRPr="00CB55DB" w14:paraId="49979683" w14:textId="77777777" w:rsidTr="00B611F2">
        <w:trPr>
          <w:jc w:val="center"/>
        </w:trPr>
        <w:tc>
          <w:tcPr>
            <w:tcW w:w="2057" w:type="dxa"/>
            <w:vAlign w:val="bottom"/>
          </w:tcPr>
          <w:p w14:paraId="5052D051"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Very Dissatisfied</w:t>
            </w:r>
          </w:p>
        </w:tc>
        <w:tc>
          <w:tcPr>
            <w:tcW w:w="2057" w:type="dxa"/>
            <w:vAlign w:val="bottom"/>
          </w:tcPr>
          <w:p w14:paraId="140E9F67"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Somewhat Dissatisfied</w:t>
            </w:r>
          </w:p>
        </w:tc>
        <w:tc>
          <w:tcPr>
            <w:tcW w:w="1844" w:type="dxa"/>
            <w:vAlign w:val="bottom"/>
          </w:tcPr>
          <w:p w14:paraId="1005DC15"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Neutral</w:t>
            </w:r>
          </w:p>
        </w:tc>
        <w:tc>
          <w:tcPr>
            <w:tcW w:w="1982" w:type="dxa"/>
            <w:vAlign w:val="bottom"/>
          </w:tcPr>
          <w:p w14:paraId="4BD8C4CE"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Somewhat Satisfied</w:t>
            </w:r>
          </w:p>
        </w:tc>
        <w:tc>
          <w:tcPr>
            <w:tcW w:w="1757" w:type="dxa"/>
            <w:vAlign w:val="bottom"/>
          </w:tcPr>
          <w:p w14:paraId="5602EEFF"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Very Satisfied</w:t>
            </w:r>
          </w:p>
        </w:tc>
      </w:tr>
      <w:tr w:rsidR="003C5B5F" w:rsidRPr="00CB55DB" w14:paraId="719FCB15" w14:textId="77777777" w:rsidTr="00B611F2">
        <w:trPr>
          <w:jc w:val="center"/>
        </w:trPr>
        <w:tc>
          <w:tcPr>
            <w:tcW w:w="2057" w:type="dxa"/>
          </w:tcPr>
          <w:p w14:paraId="5775EC51"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1</w:t>
            </w:r>
          </w:p>
        </w:tc>
        <w:tc>
          <w:tcPr>
            <w:tcW w:w="2057" w:type="dxa"/>
          </w:tcPr>
          <w:p w14:paraId="61F7B943"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2</w:t>
            </w:r>
          </w:p>
        </w:tc>
        <w:tc>
          <w:tcPr>
            <w:tcW w:w="1844" w:type="dxa"/>
          </w:tcPr>
          <w:p w14:paraId="778B375F"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3</w:t>
            </w:r>
          </w:p>
        </w:tc>
        <w:tc>
          <w:tcPr>
            <w:tcW w:w="1982" w:type="dxa"/>
          </w:tcPr>
          <w:p w14:paraId="32D83744"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4</w:t>
            </w:r>
          </w:p>
        </w:tc>
        <w:tc>
          <w:tcPr>
            <w:tcW w:w="1757" w:type="dxa"/>
          </w:tcPr>
          <w:p w14:paraId="2BCCFA01"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5</w:t>
            </w:r>
          </w:p>
        </w:tc>
      </w:tr>
    </w:tbl>
    <w:p w14:paraId="1A3ED2DA" w14:textId="77777777" w:rsidR="003C5B5F" w:rsidRPr="00CB55DB" w:rsidRDefault="003C5B5F" w:rsidP="003C5B5F">
      <w:pPr>
        <w:rPr>
          <w:rFonts w:eastAsia="PMingLiU"/>
        </w:rPr>
      </w:pPr>
      <w:r w:rsidRPr="00CB55DB">
        <w:rPr>
          <w:rFonts w:eastAsia="PMingLiU"/>
        </w:rPr>
        <w:t>Suggestions for improving this session:</w:t>
      </w:r>
    </w:p>
    <w:p w14:paraId="772BB029" w14:textId="77777777" w:rsidR="003C5B5F" w:rsidRPr="00CB55DB" w:rsidRDefault="003C5B5F" w:rsidP="003C5B5F">
      <w:pPr>
        <w:rPr>
          <w:rFonts w:eastAsia="PMingLiU"/>
        </w:rPr>
      </w:pPr>
    </w:p>
    <w:p w14:paraId="62121339" w14:textId="77777777" w:rsidR="003C5B5F" w:rsidRPr="00CB55DB" w:rsidRDefault="003C5B5F" w:rsidP="003C5B5F">
      <w:pPr>
        <w:rPr>
          <w:rFonts w:eastAsia="PMingLiU"/>
        </w:rPr>
      </w:pPr>
    </w:p>
    <w:p w14:paraId="6A785522" w14:textId="77777777" w:rsidR="003C5B5F" w:rsidRPr="00CB55DB" w:rsidRDefault="003C5B5F" w:rsidP="003C5B5F">
      <w:pPr>
        <w:rPr>
          <w:rFonts w:eastAsia="PMingLiU"/>
          <w:b/>
        </w:rPr>
      </w:pPr>
      <w:r w:rsidRPr="00CB55DB">
        <w:rPr>
          <w:rFonts w:eastAsia="PMingLiU"/>
          <w:b/>
        </w:rPr>
        <w:t>Task 12: Writing the Bridges to Activities</w:t>
      </w:r>
    </w:p>
    <w:tbl>
      <w:tblPr>
        <w:tblW w:w="9697" w:type="dxa"/>
        <w:jc w:val="center"/>
        <w:tblLook w:val="00A0" w:firstRow="1" w:lastRow="0" w:firstColumn="1" w:lastColumn="0" w:noHBand="0" w:noVBand="0"/>
      </w:tblPr>
      <w:tblGrid>
        <w:gridCol w:w="2055"/>
        <w:gridCol w:w="2056"/>
        <w:gridCol w:w="1837"/>
        <w:gridCol w:w="1981"/>
        <w:gridCol w:w="1768"/>
      </w:tblGrid>
      <w:tr w:rsidR="003C5B5F" w:rsidRPr="00CB55DB" w14:paraId="29103CB1" w14:textId="77777777" w:rsidTr="00B611F2">
        <w:trPr>
          <w:jc w:val="center"/>
        </w:trPr>
        <w:tc>
          <w:tcPr>
            <w:tcW w:w="2057" w:type="dxa"/>
            <w:vAlign w:val="bottom"/>
          </w:tcPr>
          <w:p w14:paraId="2566FAFB"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Very Dissatisfied</w:t>
            </w:r>
          </w:p>
        </w:tc>
        <w:tc>
          <w:tcPr>
            <w:tcW w:w="2057" w:type="dxa"/>
            <w:vAlign w:val="bottom"/>
          </w:tcPr>
          <w:p w14:paraId="7AB72BCC"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Somewhat Dissatisfied</w:t>
            </w:r>
          </w:p>
        </w:tc>
        <w:tc>
          <w:tcPr>
            <w:tcW w:w="1844" w:type="dxa"/>
            <w:vAlign w:val="bottom"/>
          </w:tcPr>
          <w:p w14:paraId="60182F49"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Neutral</w:t>
            </w:r>
          </w:p>
        </w:tc>
        <w:tc>
          <w:tcPr>
            <w:tcW w:w="1982" w:type="dxa"/>
            <w:vAlign w:val="bottom"/>
          </w:tcPr>
          <w:p w14:paraId="1ADAFF3B"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Somewhat Satisfied</w:t>
            </w:r>
          </w:p>
        </w:tc>
        <w:tc>
          <w:tcPr>
            <w:tcW w:w="1757" w:type="dxa"/>
            <w:vAlign w:val="bottom"/>
          </w:tcPr>
          <w:p w14:paraId="5E7E29A3"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Very Satisfied</w:t>
            </w:r>
          </w:p>
        </w:tc>
      </w:tr>
      <w:tr w:rsidR="003C5B5F" w:rsidRPr="00CB55DB" w14:paraId="1CC3A81C" w14:textId="77777777" w:rsidTr="00B611F2">
        <w:trPr>
          <w:jc w:val="center"/>
        </w:trPr>
        <w:tc>
          <w:tcPr>
            <w:tcW w:w="2057" w:type="dxa"/>
          </w:tcPr>
          <w:p w14:paraId="6EF50A0B"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1</w:t>
            </w:r>
          </w:p>
        </w:tc>
        <w:tc>
          <w:tcPr>
            <w:tcW w:w="2057" w:type="dxa"/>
          </w:tcPr>
          <w:p w14:paraId="498F4D98"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2</w:t>
            </w:r>
          </w:p>
        </w:tc>
        <w:tc>
          <w:tcPr>
            <w:tcW w:w="1844" w:type="dxa"/>
          </w:tcPr>
          <w:p w14:paraId="19A094F7"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3</w:t>
            </w:r>
          </w:p>
        </w:tc>
        <w:tc>
          <w:tcPr>
            <w:tcW w:w="1982" w:type="dxa"/>
          </w:tcPr>
          <w:p w14:paraId="407F8BEA"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4</w:t>
            </w:r>
          </w:p>
        </w:tc>
        <w:tc>
          <w:tcPr>
            <w:tcW w:w="1757" w:type="dxa"/>
          </w:tcPr>
          <w:p w14:paraId="78277515" w14:textId="77777777" w:rsidR="003C5B5F" w:rsidRPr="00CB55DB" w:rsidRDefault="003C5B5F" w:rsidP="00B611F2">
            <w:pPr>
              <w:pStyle w:val="TableText"/>
              <w:spacing w:after="0"/>
              <w:ind w:left="720"/>
              <w:jc w:val="center"/>
              <w:rPr>
                <w:rFonts w:asciiTheme="minorHAnsi" w:eastAsia="Times New Roman" w:hAnsiTheme="minorHAnsi"/>
                <w:sz w:val="22"/>
                <w:szCs w:val="22"/>
              </w:rPr>
            </w:pPr>
            <w:r w:rsidRPr="00CB55DB">
              <w:rPr>
                <w:rFonts w:asciiTheme="minorHAnsi" w:eastAsia="Times New Roman" w:hAnsiTheme="minorHAnsi"/>
                <w:sz w:val="22"/>
                <w:szCs w:val="22"/>
              </w:rPr>
              <w:t>5</w:t>
            </w:r>
          </w:p>
        </w:tc>
      </w:tr>
    </w:tbl>
    <w:p w14:paraId="1914E8DB" w14:textId="77777777" w:rsidR="003C5B5F" w:rsidRPr="00CB55DB" w:rsidRDefault="003C5B5F" w:rsidP="003C5B5F">
      <w:pPr>
        <w:rPr>
          <w:rFonts w:eastAsia="PMingLiU"/>
        </w:rPr>
      </w:pPr>
      <w:r w:rsidRPr="00CB55DB">
        <w:rPr>
          <w:rFonts w:eastAsia="PMingLiU"/>
        </w:rPr>
        <w:t>Suggestions for improving this session</w:t>
      </w:r>
      <w:r w:rsidRPr="00CB55DB">
        <w:rPr>
          <w:rFonts w:eastAsia="PMingLiU"/>
          <w:b/>
          <w:bCs/>
        </w:rPr>
        <w:t>:</w:t>
      </w:r>
    </w:p>
    <w:p w14:paraId="5235D341" w14:textId="77777777" w:rsidR="003C5B5F" w:rsidRPr="00CB55DB" w:rsidRDefault="003C5B5F" w:rsidP="003C5B5F">
      <w:pPr>
        <w:rPr>
          <w:rFonts w:eastAsia="PMingLiU"/>
        </w:rPr>
      </w:pPr>
    </w:p>
    <w:p w14:paraId="75F63934" w14:textId="77777777" w:rsidR="003C5B5F" w:rsidRPr="00CB55DB" w:rsidRDefault="003C5B5F" w:rsidP="003C5B5F">
      <w:pPr>
        <w:rPr>
          <w:rFonts w:eastAsia="PMingLiU"/>
        </w:rPr>
      </w:pPr>
    </w:p>
    <w:p w14:paraId="01FD82DF" w14:textId="77777777" w:rsidR="003C5B5F" w:rsidRPr="00CB55DB" w:rsidRDefault="003C5B5F" w:rsidP="003C5B5F">
      <w:pPr>
        <w:rPr>
          <w:rFonts w:eastAsia="PMingLiU"/>
          <w:b/>
        </w:rPr>
      </w:pPr>
      <w:r w:rsidRPr="00CB55DB">
        <w:rPr>
          <w:rFonts w:eastAsia="PMingLiU"/>
          <w:b/>
        </w:rPr>
        <w:t>Most useful thing about today:</w:t>
      </w:r>
    </w:p>
    <w:p w14:paraId="7592459A" w14:textId="77777777" w:rsidR="003C5B5F" w:rsidRPr="00CB55DB" w:rsidRDefault="003C5B5F" w:rsidP="003C5B5F">
      <w:pPr>
        <w:rPr>
          <w:rFonts w:eastAsia="PMingLiU"/>
        </w:rPr>
      </w:pPr>
    </w:p>
    <w:p w14:paraId="078525AE" w14:textId="77777777" w:rsidR="003C5B5F" w:rsidRPr="00CB55DB" w:rsidRDefault="003C5B5F" w:rsidP="003C5B5F">
      <w:pPr>
        <w:rPr>
          <w:rFonts w:eastAsia="PMingLiU"/>
        </w:rPr>
      </w:pPr>
    </w:p>
    <w:p w14:paraId="1A032AA7" w14:textId="77777777" w:rsidR="003C5B5F" w:rsidRPr="00CB55DB" w:rsidRDefault="003C5B5F" w:rsidP="003C5B5F">
      <w:pPr>
        <w:rPr>
          <w:rFonts w:eastAsia="PMingLiU"/>
          <w:b/>
        </w:rPr>
      </w:pPr>
      <w:r w:rsidRPr="00CB55DB">
        <w:rPr>
          <w:rFonts w:eastAsia="PMingLiU"/>
          <w:b/>
        </w:rPr>
        <w:t>The thing I’m still confused about:</w:t>
      </w:r>
      <w:r w:rsidRPr="00CB55DB">
        <w:rPr>
          <w:rFonts w:eastAsia="PMingLiU"/>
          <w:b/>
        </w:rPr>
        <w:br w:type="page"/>
      </w:r>
    </w:p>
    <w:p w14:paraId="0688031E" w14:textId="77777777" w:rsidR="003C5B5F" w:rsidRPr="00392A6B" w:rsidRDefault="003C5B5F" w:rsidP="003C5B5F">
      <w:bookmarkStart w:id="285" w:name="_Toc345529125"/>
    </w:p>
    <w:p w14:paraId="2AEC3D16" w14:textId="77777777" w:rsidR="003C5B5F" w:rsidRPr="00392A6B" w:rsidRDefault="003C5B5F" w:rsidP="003C5B5F"/>
    <w:p w14:paraId="43F04EC2" w14:textId="77777777" w:rsidR="003C5B5F" w:rsidRPr="00392A6B" w:rsidRDefault="003C5B5F" w:rsidP="003C5B5F"/>
    <w:p w14:paraId="750A332D" w14:textId="77777777" w:rsidR="003C5B5F" w:rsidRPr="00392A6B" w:rsidRDefault="003C5B5F" w:rsidP="003C5B5F"/>
    <w:p w14:paraId="235A4939" w14:textId="77777777" w:rsidR="003C5B5F" w:rsidRPr="00392A6B" w:rsidRDefault="003C5B5F" w:rsidP="003C5B5F"/>
    <w:p w14:paraId="59B7DD8E" w14:textId="77777777" w:rsidR="003C5B5F" w:rsidRPr="00392A6B" w:rsidRDefault="003C5B5F" w:rsidP="003C5B5F"/>
    <w:p w14:paraId="7DBB8638" w14:textId="77777777" w:rsidR="003C5B5F" w:rsidRPr="00392A6B" w:rsidRDefault="003C5B5F" w:rsidP="003C5B5F"/>
    <w:p w14:paraId="1E19194B" w14:textId="77777777" w:rsidR="003C5B5F" w:rsidRPr="00392A6B" w:rsidRDefault="003C5B5F" w:rsidP="003C5B5F"/>
    <w:p w14:paraId="43EC0AF8" w14:textId="77777777" w:rsidR="003C5B5F" w:rsidRPr="00392A6B" w:rsidRDefault="003C5B5F" w:rsidP="003C5B5F"/>
    <w:p w14:paraId="516D92D3" w14:textId="77777777" w:rsidR="003C5B5F" w:rsidRPr="00392A6B" w:rsidRDefault="003C5B5F" w:rsidP="003C5B5F"/>
    <w:p w14:paraId="73A69479" w14:textId="77777777" w:rsidR="003C5B5F" w:rsidRPr="00392A6B" w:rsidRDefault="003C5B5F" w:rsidP="003C5B5F">
      <w:pPr>
        <w:pStyle w:val="Heading1"/>
        <w:rPr>
          <w:szCs w:val="44"/>
        </w:rPr>
      </w:pPr>
      <w:bookmarkStart w:id="286" w:name="_Toc467583862"/>
      <w:r w:rsidRPr="00392A6B">
        <w:rPr>
          <w:szCs w:val="44"/>
        </w:rPr>
        <w:t>Workshop Day Five</w:t>
      </w:r>
      <w:bookmarkEnd w:id="285"/>
      <w:bookmarkEnd w:id="286"/>
    </w:p>
    <w:bookmarkStart w:id="287" w:name="_Toc359360717"/>
    <w:p w14:paraId="589ACE68" w14:textId="77777777" w:rsidR="003C5B5F" w:rsidRPr="00392A6B" w:rsidRDefault="003C5B5F" w:rsidP="0066578D">
      <w:r>
        <w:rPr>
          <w:noProof/>
        </w:rPr>
        <mc:AlternateContent>
          <mc:Choice Requires="wps">
            <w:drawing>
              <wp:anchor distT="4294967293" distB="4294967293" distL="114300" distR="114300" simplePos="0" relativeHeight="251634688" behindDoc="0" locked="0" layoutInCell="1" allowOverlap="1" wp14:anchorId="3A308CBF" wp14:editId="41213894">
                <wp:simplePos x="0" y="0"/>
                <wp:positionH relativeFrom="column">
                  <wp:posOffset>-19050</wp:posOffset>
                </wp:positionH>
                <wp:positionV relativeFrom="paragraph">
                  <wp:posOffset>62229</wp:posOffset>
                </wp:positionV>
                <wp:extent cx="5962650" cy="0"/>
                <wp:effectExtent l="0" t="0" r="19050" b="19050"/>
                <wp:wrapNone/>
                <wp:docPr id="120"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6DFD488" id="Line_x0020_560" o:spid="_x0000_s1026" style="position:absolute;z-index:25162240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5pt,4.9pt" to="468pt,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" strokecolor="#a57926" strokeweight="1.5pt"/>
            </w:pict>
          </mc:Fallback>
        </mc:AlternateContent>
      </w:r>
      <w:bookmarkEnd w:id="287"/>
    </w:p>
    <w:p w14:paraId="45ED4DB6" w14:textId="77777777" w:rsidR="003C5B5F" w:rsidRPr="00392A6B" w:rsidRDefault="003C5B5F" w:rsidP="003C5B5F">
      <w:pPr>
        <w:pStyle w:val="Heading2"/>
        <w:sectPr w:rsidR="003C5B5F" w:rsidRPr="00392A6B" w:rsidSect="00B611F2">
          <w:headerReference w:type="default" r:id="rId44"/>
          <w:pgSz w:w="12240" w:h="15840"/>
          <w:pgMar w:top="1440" w:right="1080" w:bottom="1440" w:left="1800" w:header="720" w:footer="720" w:gutter="0"/>
          <w:cols w:space="720"/>
          <w:noEndnote/>
        </w:sectPr>
      </w:pPr>
      <w:bookmarkStart w:id="288" w:name="_Toc345529126"/>
    </w:p>
    <w:p w14:paraId="3BCB2878" w14:textId="77777777" w:rsidR="003C5B5F" w:rsidRPr="00392A6B" w:rsidRDefault="003C5B5F" w:rsidP="003C5B5F">
      <w:pPr>
        <w:pStyle w:val="Heading2"/>
      </w:pPr>
      <w:bookmarkStart w:id="289" w:name="_Toc467583863"/>
      <w:r w:rsidRPr="00392A6B">
        <w:lastRenderedPageBreak/>
        <w:t>Review Exercise: Musical Chairs</w:t>
      </w:r>
      <w:bookmarkEnd w:id="288"/>
      <w:bookmarkEnd w:id="289"/>
    </w:p>
    <w:tbl>
      <w:tblPr>
        <w:tblW w:w="0" w:type="auto"/>
        <w:jc w:val="center"/>
        <w:shd w:val="clear" w:color="auto" w:fill="BCC589"/>
        <w:tblLook w:val="00A0" w:firstRow="1" w:lastRow="0" w:firstColumn="1" w:lastColumn="0" w:noHBand="0" w:noVBand="0"/>
      </w:tblPr>
      <w:tblGrid>
        <w:gridCol w:w="7920"/>
      </w:tblGrid>
      <w:tr w:rsidR="003C5B5F" w:rsidRPr="000F5B78" w14:paraId="331CCDAA" w14:textId="77777777" w:rsidTr="0066578D">
        <w:trPr>
          <w:trHeight w:val="3705"/>
          <w:jc w:val="center"/>
        </w:trPr>
        <w:tc>
          <w:tcPr>
            <w:tcW w:w="7920" w:type="dxa"/>
            <w:shd w:val="clear" w:color="auto" w:fill="BCC589"/>
          </w:tcPr>
          <w:p w14:paraId="7BDC45E7" w14:textId="77777777" w:rsidR="003C5B5F" w:rsidRPr="000F5B78" w:rsidRDefault="003C5B5F" w:rsidP="00B611F2">
            <w:pPr>
              <w:spacing w:before="120" w:after="120"/>
              <w:ind w:left="0"/>
              <w:rPr>
                <w:b/>
              </w:rPr>
            </w:pPr>
            <w:r w:rsidRPr="000F5B78">
              <w:rPr>
                <w:b/>
              </w:rPr>
              <w:t>Achievement-Based Objectives</w:t>
            </w:r>
          </w:p>
          <w:p w14:paraId="4C72A59B"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6547FA5B" w14:textId="77777777" w:rsidR="003C5B5F" w:rsidRPr="000F5B78" w:rsidRDefault="003C5B5F" w:rsidP="00EF7A8F">
            <w:pPr>
              <w:pStyle w:val="ListParagraph"/>
              <w:numPr>
                <w:ilvl w:val="0"/>
                <w:numId w:val="180"/>
              </w:numPr>
              <w:spacing w:before="120" w:after="120" w:line="252" w:lineRule="auto"/>
              <w:ind w:left="360"/>
              <w:contextualSpacing w:val="0"/>
            </w:pPr>
            <w:r w:rsidRPr="000F5B78">
              <w:t>Reviewed key concepts from Days Three and Four</w:t>
            </w:r>
          </w:p>
          <w:p w14:paraId="155C671A" w14:textId="77777777" w:rsidR="003C5B5F" w:rsidRPr="000F5B78" w:rsidRDefault="003C5B5F" w:rsidP="00EF7A8F">
            <w:pPr>
              <w:pStyle w:val="ListParagraph"/>
              <w:numPr>
                <w:ilvl w:val="0"/>
                <w:numId w:val="180"/>
              </w:numPr>
              <w:spacing w:before="120" w:after="120" w:line="252" w:lineRule="auto"/>
              <w:ind w:left="360"/>
              <w:contextualSpacing w:val="0"/>
            </w:pPr>
            <w:r w:rsidRPr="000F5B78">
              <w:t>Reviewed the schedule and objectives for Day Five</w:t>
            </w:r>
          </w:p>
          <w:p w14:paraId="14EC1575" w14:textId="77777777" w:rsidR="003C5B5F" w:rsidRPr="000F5B78" w:rsidRDefault="003C5B5F" w:rsidP="00B611F2">
            <w:pPr>
              <w:spacing w:before="120" w:after="120"/>
              <w:ind w:left="0"/>
              <w:rPr>
                <w:b/>
              </w:rPr>
            </w:pPr>
            <w:r w:rsidRPr="000F5B78">
              <w:rPr>
                <w:b/>
              </w:rPr>
              <w:t>Time</w:t>
            </w:r>
          </w:p>
          <w:p w14:paraId="3FFFE825" w14:textId="77777777" w:rsidR="003C5B5F" w:rsidRPr="000F5B78" w:rsidRDefault="003C5B5F" w:rsidP="00B611F2">
            <w:pPr>
              <w:spacing w:before="120" w:after="120"/>
              <w:ind w:left="0"/>
              <w:rPr>
                <w:rFonts w:eastAsia="Times New Roman"/>
              </w:rPr>
            </w:pPr>
            <w:r w:rsidRPr="000F5B78">
              <w:rPr>
                <w:rFonts w:eastAsia="Times New Roman"/>
              </w:rPr>
              <w:t>30 minutes</w:t>
            </w:r>
          </w:p>
          <w:p w14:paraId="5779A796" w14:textId="77777777" w:rsidR="003C5B5F" w:rsidRPr="000F5B78" w:rsidRDefault="003C5B5F" w:rsidP="00B611F2">
            <w:pPr>
              <w:spacing w:before="120" w:after="120"/>
              <w:ind w:left="0"/>
              <w:rPr>
                <w:b/>
                <w:color w:val="C6B478"/>
              </w:rPr>
            </w:pPr>
            <w:r w:rsidRPr="000F5B78">
              <w:rPr>
                <w:b/>
              </w:rPr>
              <w:t>Materials</w:t>
            </w:r>
          </w:p>
          <w:p w14:paraId="711EFEA7" w14:textId="77777777" w:rsidR="003C5B5F" w:rsidRPr="000F5B78" w:rsidRDefault="003C5B5F" w:rsidP="00EF7A8F">
            <w:pPr>
              <w:pStyle w:val="ListParagraph"/>
              <w:numPr>
                <w:ilvl w:val="0"/>
                <w:numId w:val="181"/>
              </w:numPr>
              <w:spacing w:before="120" w:after="120" w:line="252" w:lineRule="auto"/>
              <w:ind w:left="360"/>
              <w:contextualSpacing w:val="0"/>
            </w:pPr>
            <w:r w:rsidRPr="000F5B78">
              <w:t>Review Questions</w:t>
            </w:r>
          </w:p>
          <w:p w14:paraId="4D1C52B7" w14:textId="77777777" w:rsidR="003C5B5F" w:rsidRPr="000F5B78" w:rsidRDefault="003C5B5F" w:rsidP="00EF7A8F">
            <w:pPr>
              <w:pStyle w:val="ListParagraph"/>
              <w:numPr>
                <w:ilvl w:val="0"/>
                <w:numId w:val="181"/>
              </w:numPr>
              <w:spacing w:before="120" w:after="120" w:line="252" w:lineRule="auto"/>
              <w:ind w:left="360"/>
              <w:contextualSpacing w:val="0"/>
            </w:pPr>
            <w:r w:rsidRPr="000F5B78">
              <w:t>Stereo and good dancing music</w:t>
            </w:r>
          </w:p>
          <w:p w14:paraId="529E0EAC" w14:textId="77777777" w:rsidR="003C5B5F" w:rsidRPr="000F5B78" w:rsidRDefault="003C5B5F" w:rsidP="00EF7A8F">
            <w:pPr>
              <w:pStyle w:val="ListParagraph"/>
              <w:numPr>
                <w:ilvl w:val="0"/>
                <w:numId w:val="181"/>
              </w:numPr>
              <w:spacing w:before="120" w:after="120" w:line="252" w:lineRule="auto"/>
              <w:ind w:left="360"/>
              <w:contextualSpacing w:val="0"/>
            </w:pPr>
            <w:r w:rsidRPr="000F5B78">
              <w:t xml:space="preserve">Optional: Blank index cards for writing review questions </w:t>
            </w:r>
          </w:p>
          <w:p w14:paraId="14A5AE4F" w14:textId="77777777" w:rsidR="003C5B5F" w:rsidRPr="000F5B78" w:rsidRDefault="003C5B5F" w:rsidP="00EF7A8F">
            <w:pPr>
              <w:pStyle w:val="ListParagraph"/>
              <w:numPr>
                <w:ilvl w:val="0"/>
                <w:numId w:val="181"/>
              </w:numPr>
              <w:spacing w:before="120" w:after="120" w:line="252" w:lineRule="auto"/>
              <w:ind w:left="360"/>
              <w:contextualSpacing w:val="0"/>
            </w:pPr>
            <w:r w:rsidRPr="000F5B78">
              <w:t>Schedule and objectives for the day</w:t>
            </w:r>
          </w:p>
        </w:tc>
      </w:tr>
    </w:tbl>
    <w:p w14:paraId="730AB8BD" w14:textId="77777777" w:rsidR="003C5B5F" w:rsidRPr="00392A6B" w:rsidRDefault="003C5B5F" w:rsidP="003C5B5F"/>
    <w:p w14:paraId="7D5E1D86" w14:textId="77777777" w:rsidR="003C5B5F" w:rsidRPr="00392A6B" w:rsidRDefault="003C5B5F" w:rsidP="003C5B5F">
      <w:pPr>
        <w:pStyle w:val="Heading3"/>
      </w:pPr>
      <w:bookmarkStart w:id="290" w:name="_Toc345529127"/>
      <w:r w:rsidRPr="00392A6B">
        <w:t>Steps</w:t>
      </w:r>
      <w:bookmarkEnd w:id="290"/>
    </w:p>
    <w:p w14:paraId="1E9F890E" w14:textId="77777777" w:rsidR="003C5B5F" w:rsidRPr="00392A6B" w:rsidRDefault="003C5B5F" w:rsidP="00CB55DB">
      <w:pPr>
        <w:spacing w:after="120"/>
        <w:ind w:left="1080" w:hanging="360"/>
      </w:pPr>
      <w:r w:rsidRPr="00392A6B">
        <w:t>1.</w:t>
      </w:r>
      <w:r w:rsidRPr="00392A6B">
        <w:tab/>
      </w:r>
      <w:r w:rsidRPr="00392A6B">
        <w:rPr>
          <w:b/>
        </w:rPr>
        <w:t>Option 1:</w:t>
      </w:r>
      <w:r w:rsidRPr="00392A6B">
        <w:t xml:space="preserve"> Ask each participant to write one review question on an index card and return it to the facilitator. </w:t>
      </w:r>
    </w:p>
    <w:p w14:paraId="69599CCC" w14:textId="77777777" w:rsidR="003C5B5F" w:rsidRPr="00392A6B" w:rsidRDefault="003C5B5F" w:rsidP="00CB55DB">
      <w:pPr>
        <w:spacing w:after="120"/>
        <w:ind w:left="1080"/>
      </w:pPr>
      <w:r w:rsidRPr="00392A6B">
        <w:rPr>
          <w:b/>
        </w:rPr>
        <w:t>Option 2:</w:t>
      </w:r>
      <w:r w:rsidRPr="00392A6B">
        <w:t xml:space="preserve"> Use the Review Questions at the end of this task.</w:t>
      </w:r>
    </w:p>
    <w:p w14:paraId="2DE13F96" w14:textId="77777777" w:rsidR="003C5B5F" w:rsidRPr="00392A6B" w:rsidRDefault="003C5B5F" w:rsidP="00CB55DB">
      <w:pPr>
        <w:spacing w:after="120"/>
        <w:ind w:left="1080" w:hanging="360"/>
      </w:pPr>
      <w:r w:rsidRPr="00392A6B">
        <w:t>2.</w:t>
      </w:r>
      <w:r w:rsidRPr="00392A6B">
        <w:tab/>
        <w:t xml:space="preserve">Ask participants to form a circle (or double row) with their chairs and stand outside the circle with each person in front of a chair. Remove one or two chairs so there are fewer chairs than the number of participants. </w:t>
      </w:r>
    </w:p>
    <w:p w14:paraId="35513289" w14:textId="77777777" w:rsidR="003C5B5F" w:rsidRPr="00392A6B" w:rsidRDefault="003C5B5F" w:rsidP="00CB55DB">
      <w:pPr>
        <w:spacing w:after="120"/>
        <w:ind w:left="1080" w:hanging="360"/>
      </w:pPr>
      <w:r w:rsidRPr="00392A6B">
        <w:t>3.</w:t>
      </w:r>
      <w:r w:rsidRPr="00392A6B">
        <w:tab/>
        <w:t>Explain to participants: We are going to play some music. You should march/dance around the outside of the circle/row of chairs. When the music stops, sit in the chair nearest to you or find an empty chair to sit in. Because there are one or two chairs too few, one or two of you will remain standing. When this happens, the facilitator will ask those people standing to answer a review question. The last participant(s) to answer a question will ask questions of the next person who doesn’t have a chair to sit in when the music stops.</w:t>
      </w:r>
    </w:p>
    <w:p w14:paraId="070C91D5" w14:textId="77777777" w:rsidR="003C5B5F" w:rsidRPr="00392A6B" w:rsidRDefault="003C5B5F" w:rsidP="00CB55DB">
      <w:pPr>
        <w:spacing w:after="120"/>
        <w:ind w:left="1080" w:hanging="360"/>
      </w:pPr>
      <w:r w:rsidRPr="00392A6B">
        <w:t>4.</w:t>
      </w:r>
      <w:r w:rsidRPr="00392A6B">
        <w:tab/>
        <w:t xml:space="preserve">Begin the game. Stop the music after a short interlude. Whoever remains standing must answer the question. </w:t>
      </w:r>
    </w:p>
    <w:p w14:paraId="0843469D" w14:textId="77777777" w:rsidR="003C5B5F" w:rsidRPr="00392A6B" w:rsidRDefault="003C5B5F" w:rsidP="00CB55DB">
      <w:pPr>
        <w:spacing w:after="120"/>
        <w:ind w:left="1080" w:hanging="360"/>
      </w:pPr>
      <w:r w:rsidRPr="00392A6B">
        <w:t>5.</w:t>
      </w:r>
      <w:r w:rsidRPr="00392A6B">
        <w:tab/>
        <w:t>Take away two or three more chairs each time and shorten the intervals between the music until all the questions have been answered. If incorrect or incomplete responses are given, ask participants to help their fellow participant.</w:t>
      </w:r>
    </w:p>
    <w:p w14:paraId="4FC71E5A" w14:textId="77777777" w:rsidR="00CB55DB" w:rsidRDefault="003C5B5F" w:rsidP="00CB55DB">
      <w:pPr>
        <w:spacing w:after="120"/>
        <w:ind w:left="1080" w:hanging="360"/>
        <w:rPr>
          <w:rFonts w:eastAsia="PMingLiU"/>
        </w:rPr>
      </w:pPr>
      <w:r w:rsidRPr="00392A6B">
        <w:t>6.</w:t>
      </w:r>
      <w:r w:rsidRPr="00392A6B">
        <w:tab/>
        <w:t xml:space="preserve">If done at the beginning of the day, review the schedule and objectives of the day with the participants. </w:t>
      </w:r>
      <w:r w:rsidRPr="00392A6B">
        <w:rPr>
          <w:rFonts w:eastAsia="PMingLiU"/>
        </w:rPr>
        <w:t xml:space="preserve">Provide a brief summary of the results from the Day Four evaluation. Ask participants for additional information or clarification, if necessary. Address any confusion, </w:t>
      </w:r>
      <w:r w:rsidRPr="00392A6B">
        <w:rPr>
          <w:rFonts w:eastAsia="PMingLiU"/>
        </w:rPr>
        <w:lastRenderedPageBreak/>
        <w:t>concerns or suggestions by the participants, and thank them for completing their daily evaluations.</w:t>
      </w:r>
      <w:bookmarkStart w:id="291" w:name="_Toc345529128"/>
    </w:p>
    <w:p w14:paraId="6446562E" w14:textId="77777777" w:rsidR="00CB55DB" w:rsidRDefault="00CB55DB" w:rsidP="00CB55DB">
      <w:pPr>
        <w:spacing w:after="120"/>
        <w:ind w:left="1080" w:hanging="360"/>
        <w:rPr>
          <w:rFonts w:eastAsia="PMingLiU"/>
        </w:rPr>
      </w:pPr>
    </w:p>
    <w:p w14:paraId="39CFD67A" w14:textId="24E44561" w:rsidR="003C5B5F" w:rsidRPr="00392A6B" w:rsidRDefault="003C5B5F" w:rsidP="00CB55DB">
      <w:pPr>
        <w:pStyle w:val="Heading3"/>
      </w:pPr>
      <w:r w:rsidRPr="00392A6B">
        <w:t>Review Questions</w:t>
      </w:r>
      <w:bookmarkEnd w:id="291"/>
    </w:p>
    <w:p w14:paraId="7563E0AE" w14:textId="77777777" w:rsidR="003C5B5F" w:rsidRPr="00392A6B" w:rsidRDefault="003C5B5F" w:rsidP="00CB55DB">
      <w:pPr>
        <w:spacing w:after="120"/>
        <w:ind w:left="1080" w:hanging="360"/>
        <w:rPr>
          <w:rFonts w:eastAsia="PMingLiU"/>
        </w:rPr>
      </w:pPr>
      <w:r w:rsidRPr="00392A6B">
        <w:rPr>
          <w:rFonts w:eastAsia="PMingLiU"/>
        </w:rPr>
        <w:t>1.</w:t>
      </w:r>
      <w:r w:rsidRPr="00392A6B">
        <w:rPr>
          <w:rFonts w:eastAsia="PMingLiU"/>
        </w:rPr>
        <w:tab/>
        <w:t>What words do we use to formulate Bridges to Activities?</w:t>
      </w:r>
    </w:p>
    <w:p w14:paraId="13AF75AA" w14:textId="77777777" w:rsidR="003C5B5F" w:rsidRPr="00392A6B" w:rsidRDefault="003C5B5F" w:rsidP="00CB55DB">
      <w:pPr>
        <w:spacing w:after="120"/>
        <w:ind w:left="1080" w:hanging="360"/>
        <w:rPr>
          <w:rFonts w:eastAsia="PMingLiU"/>
        </w:rPr>
      </w:pPr>
      <w:r w:rsidRPr="00392A6B">
        <w:rPr>
          <w:rFonts w:eastAsia="PMingLiU"/>
        </w:rPr>
        <w:t>2.</w:t>
      </w:r>
      <w:r w:rsidRPr="00392A6B">
        <w:rPr>
          <w:rFonts w:eastAsia="PMingLiU"/>
        </w:rPr>
        <w:tab/>
        <w:t xml:space="preserve">Give an example of someone who is in the preparation stage of behavior change for a Behavior of your choice. </w:t>
      </w:r>
    </w:p>
    <w:p w14:paraId="4D41B760" w14:textId="77777777" w:rsidR="003C5B5F" w:rsidRPr="00392A6B" w:rsidRDefault="003C5B5F" w:rsidP="00CB55DB">
      <w:pPr>
        <w:spacing w:after="120"/>
        <w:ind w:left="1080" w:hanging="360"/>
        <w:rPr>
          <w:rFonts w:eastAsia="PMingLiU"/>
        </w:rPr>
      </w:pPr>
      <w:r w:rsidRPr="00392A6B">
        <w:rPr>
          <w:rFonts w:eastAsia="PMingLiU"/>
        </w:rPr>
        <w:t>3.</w:t>
      </w:r>
      <w:r w:rsidRPr="00392A6B">
        <w:rPr>
          <w:rFonts w:eastAsia="PMingLiU"/>
        </w:rPr>
        <w:tab/>
        <w:t xml:space="preserve">What is the difference between perceived action efficacy and perceived self-efficacy? Give an example. </w:t>
      </w:r>
    </w:p>
    <w:p w14:paraId="6D24B5B0" w14:textId="77777777" w:rsidR="003C5B5F" w:rsidRPr="00392A6B" w:rsidRDefault="003C5B5F" w:rsidP="00CB55DB">
      <w:pPr>
        <w:spacing w:after="120"/>
        <w:ind w:left="1080" w:hanging="360"/>
        <w:rPr>
          <w:rFonts w:eastAsia="PMingLiU"/>
        </w:rPr>
      </w:pPr>
      <w:r w:rsidRPr="00392A6B">
        <w:rPr>
          <w:rFonts w:eastAsia="PMingLiU"/>
        </w:rPr>
        <w:t>4.</w:t>
      </w:r>
      <w:r w:rsidRPr="00392A6B">
        <w:rPr>
          <w:rFonts w:eastAsia="PMingLiU"/>
        </w:rPr>
        <w:tab/>
        <w:t xml:space="preserve">What does perceived susceptibility mean? </w:t>
      </w:r>
    </w:p>
    <w:p w14:paraId="345B1CA5" w14:textId="77777777" w:rsidR="003C5B5F" w:rsidRPr="00392A6B" w:rsidRDefault="003C5B5F" w:rsidP="00CB55DB">
      <w:pPr>
        <w:spacing w:after="120"/>
        <w:ind w:left="1080" w:hanging="360"/>
        <w:rPr>
          <w:rFonts w:eastAsia="PMingLiU"/>
        </w:rPr>
      </w:pPr>
      <w:r w:rsidRPr="00392A6B">
        <w:rPr>
          <w:rFonts w:eastAsia="PMingLiU"/>
        </w:rPr>
        <w:t>5.</w:t>
      </w:r>
      <w:r w:rsidRPr="00392A6B">
        <w:rPr>
          <w:rFonts w:eastAsia="PMingLiU"/>
        </w:rPr>
        <w:tab/>
        <w:t>What does perceived severity mean?</w:t>
      </w:r>
    </w:p>
    <w:p w14:paraId="2666BB96" w14:textId="77777777" w:rsidR="003C5B5F" w:rsidRPr="00392A6B" w:rsidRDefault="003C5B5F" w:rsidP="00CB55DB">
      <w:pPr>
        <w:spacing w:after="120"/>
        <w:ind w:left="1080" w:hanging="360"/>
        <w:rPr>
          <w:rFonts w:eastAsia="PMingLiU"/>
        </w:rPr>
      </w:pPr>
      <w:r w:rsidRPr="00392A6B">
        <w:rPr>
          <w:rFonts w:eastAsia="PMingLiU"/>
        </w:rPr>
        <w:t>6.</w:t>
      </w:r>
      <w:r w:rsidRPr="00392A6B">
        <w:rPr>
          <w:rFonts w:eastAsia="PMingLiU"/>
        </w:rPr>
        <w:tab/>
        <w:t>Why is it not possible to just write Activities based on knowledge of the Determinants and skip writing Bridges to Activities?</w:t>
      </w:r>
    </w:p>
    <w:p w14:paraId="4E373492" w14:textId="77777777" w:rsidR="003C5B5F" w:rsidRPr="00392A6B" w:rsidRDefault="003C5B5F" w:rsidP="00CB55DB">
      <w:pPr>
        <w:spacing w:after="120"/>
        <w:ind w:left="1080" w:hanging="360"/>
        <w:rPr>
          <w:rFonts w:eastAsia="PMingLiU"/>
        </w:rPr>
      </w:pPr>
      <w:r w:rsidRPr="00392A6B">
        <w:rPr>
          <w:rFonts w:eastAsia="PMingLiU"/>
        </w:rPr>
        <w:t>7.</w:t>
      </w:r>
      <w:r w:rsidRPr="00392A6B">
        <w:rPr>
          <w:rFonts w:eastAsia="PMingLiU"/>
        </w:rPr>
        <w:tab/>
        <w:t xml:space="preserve">How do you identify the Influencing Group(s)? </w:t>
      </w:r>
    </w:p>
    <w:p w14:paraId="36E89F07" w14:textId="77777777" w:rsidR="003C5B5F" w:rsidRPr="00392A6B" w:rsidRDefault="003C5B5F" w:rsidP="00CB55DB">
      <w:pPr>
        <w:spacing w:after="120"/>
        <w:ind w:left="1080" w:hanging="360"/>
        <w:rPr>
          <w:rFonts w:eastAsia="PMingLiU"/>
        </w:rPr>
      </w:pPr>
      <w:r w:rsidRPr="00392A6B">
        <w:rPr>
          <w:rFonts w:eastAsia="PMingLiU"/>
        </w:rPr>
        <w:t>8.</w:t>
      </w:r>
      <w:r w:rsidRPr="00392A6B">
        <w:rPr>
          <w:rFonts w:eastAsia="PMingLiU"/>
        </w:rPr>
        <w:tab/>
        <w:t xml:space="preserve">How do you know which Determinants are the most important for a Priority Group and Behavior? </w:t>
      </w:r>
    </w:p>
    <w:p w14:paraId="1529AF28" w14:textId="77777777" w:rsidR="003C5B5F" w:rsidRPr="00392A6B" w:rsidRDefault="003C5B5F" w:rsidP="00CB55DB">
      <w:pPr>
        <w:spacing w:after="120"/>
        <w:ind w:left="1080" w:hanging="360"/>
        <w:rPr>
          <w:rFonts w:eastAsia="PMingLiU"/>
        </w:rPr>
      </w:pPr>
      <w:r w:rsidRPr="00392A6B">
        <w:rPr>
          <w:rFonts w:eastAsia="PMingLiU"/>
        </w:rPr>
        <w:t>9.</w:t>
      </w:r>
      <w:r w:rsidRPr="00392A6B">
        <w:rPr>
          <w:rFonts w:eastAsia="PMingLiU"/>
        </w:rPr>
        <w:tab/>
        <w:t xml:space="preserve">Why do we do a Barrier Analysis? </w:t>
      </w:r>
    </w:p>
    <w:p w14:paraId="7B313C50" w14:textId="77777777" w:rsidR="003C5B5F" w:rsidRPr="00392A6B" w:rsidRDefault="003C5B5F" w:rsidP="00CB55DB">
      <w:pPr>
        <w:spacing w:after="120"/>
        <w:ind w:left="1080" w:hanging="360"/>
        <w:rPr>
          <w:rFonts w:eastAsia="PMingLiU"/>
        </w:rPr>
      </w:pPr>
      <w:r w:rsidRPr="00392A6B">
        <w:rPr>
          <w:rFonts w:eastAsia="PMingLiU"/>
        </w:rPr>
        <w:t>10.</w:t>
      </w:r>
      <w:r w:rsidRPr="00392A6B">
        <w:rPr>
          <w:rFonts w:eastAsia="PMingLiU"/>
        </w:rPr>
        <w:tab/>
        <w:t>How do you make sure that your Bridges to Activities are directly related to the Determinants you identified in your Doer/</w:t>
      </w:r>
      <w:r>
        <w:rPr>
          <w:rFonts w:eastAsia="PMingLiU"/>
        </w:rPr>
        <w:t>Non-Doer</w:t>
      </w:r>
      <w:r w:rsidRPr="00392A6B">
        <w:rPr>
          <w:rFonts w:eastAsia="PMingLiU"/>
        </w:rPr>
        <w:t xml:space="preserve"> Study? </w:t>
      </w:r>
    </w:p>
    <w:p w14:paraId="2AE3BE67" w14:textId="77777777" w:rsidR="003C5B5F" w:rsidRPr="00392A6B" w:rsidRDefault="003C5B5F" w:rsidP="00CB55DB">
      <w:pPr>
        <w:spacing w:after="120"/>
        <w:ind w:left="1080" w:hanging="360"/>
        <w:rPr>
          <w:rFonts w:eastAsia="PMingLiU"/>
        </w:rPr>
      </w:pPr>
      <w:r>
        <w:rPr>
          <w:rFonts w:eastAsia="PMingLiU"/>
        </w:rPr>
        <w:t>11</w:t>
      </w:r>
      <w:r w:rsidRPr="00392A6B">
        <w:rPr>
          <w:rFonts w:eastAsia="PMingLiU"/>
        </w:rPr>
        <w:t>.</w:t>
      </w:r>
      <w:r w:rsidRPr="00392A6B">
        <w:rPr>
          <w:rFonts w:eastAsia="PMingLiU"/>
        </w:rPr>
        <w:tab/>
        <w:t xml:space="preserve">What is the main purpose for writing a Bridge to Activities for each important Determinant? </w:t>
      </w:r>
    </w:p>
    <w:p w14:paraId="7E0C3A46" w14:textId="77777777" w:rsidR="003C5B5F" w:rsidRPr="00392A6B" w:rsidRDefault="003C5B5F" w:rsidP="00CB55DB">
      <w:pPr>
        <w:spacing w:after="120"/>
        <w:ind w:left="1080" w:hanging="360"/>
        <w:rPr>
          <w:rFonts w:eastAsia="PMingLiU"/>
        </w:rPr>
      </w:pPr>
      <w:r>
        <w:rPr>
          <w:rFonts w:eastAsia="PMingLiU"/>
        </w:rPr>
        <w:t>12</w:t>
      </w:r>
      <w:r w:rsidRPr="00392A6B">
        <w:rPr>
          <w:rFonts w:eastAsia="PMingLiU"/>
        </w:rPr>
        <w:tab/>
        <w:t xml:space="preserve">What percentage do you consider significant while analyzing the results of your Barrier Analysis? </w:t>
      </w:r>
    </w:p>
    <w:p w14:paraId="36248CDC" w14:textId="77777777" w:rsidR="003C5B5F" w:rsidRPr="00392A6B" w:rsidRDefault="003C5B5F" w:rsidP="00CB55DB">
      <w:pPr>
        <w:spacing w:after="120"/>
        <w:ind w:left="1080" w:hanging="360"/>
        <w:rPr>
          <w:rFonts w:eastAsia="PMingLiU"/>
        </w:rPr>
      </w:pPr>
      <w:r>
        <w:rPr>
          <w:rFonts w:eastAsia="PMingLiU"/>
        </w:rPr>
        <w:t>13</w:t>
      </w:r>
      <w:r w:rsidRPr="00392A6B">
        <w:rPr>
          <w:rFonts w:eastAsia="PMingLiU"/>
        </w:rPr>
        <w:t>.</w:t>
      </w:r>
      <w:r w:rsidRPr="00392A6B">
        <w:rPr>
          <w:rFonts w:eastAsia="PMingLiU"/>
        </w:rPr>
        <w:tab/>
        <w:t xml:space="preserve">Name the two Determinants that are related to the problem, not the Behavior. </w:t>
      </w:r>
    </w:p>
    <w:p w14:paraId="333CB076" w14:textId="77777777" w:rsidR="003C5B5F" w:rsidRPr="00392A6B" w:rsidRDefault="003C5B5F" w:rsidP="00CB55DB">
      <w:pPr>
        <w:spacing w:after="120"/>
        <w:ind w:left="1080" w:hanging="360"/>
        <w:rPr>
          <w:rFonts w:eastAsia="PMingLiU"/>
        </w:rPr>
      </w:pPr>
      <w:r>
        <w:rPr>
          <w:rFonts w:eastAsia="PMingLiU"/>
        </w:rPr>
        <w:t>14</w:t>
      </w:r>
      <w:r w:rsidRPr="00392A6B">
        <w:rPr>
          <w:rFonts w:eastAsia="PMingLiU"/>
        </w:rPr>
        <w:t>.</w:t>
      </w:r>
      <w:r w:rsidRPr="00392A6B">
        <w:rPr>
          <w:rFonts w:eastAsia="PMingLiU"/>
        </w:rPr>
        <w:tab/>
        <w:t xml:space="preserve">What is the biggest difference between Determinants and Bridges to Activities? </w:t>
      </w:r>
    </w:p>
    <w:p w14:paraId="3A4A5EDB" w14:textId="77777777" w:rsidR="003C5B5F" w:rsidRPr="00392A6B" w:rsidRDefault="003C5B5F" w:rsidP="00CB55DB">
      <w:pPr>
        <w:spacing w:after="120"/>
        <w:ind w:left="1080" w:hanging="360"/>
        <w:rPr>
          <w:rFonts w:eastAsia="PMingLiU"/>
        </w:rPr>
      </w:pPr>
      <w:r>
        <w:rPr>
          <w:rFonts w:eastAsia="PMingLiU"/>
        </w:rPr>
        <w:t>15</w:t>
      </w:r>
      <w:r w:rsidRPr="00392A6B">
        <w:rPr>
          <w:rFonts w:eastAsia="PMingLiU"/>
        </w:rPr>
        <w:t>.</w:t>
      </w:r>
      <w:r w:rsidRPr="00392A6B">
        <w:rPr>
          <w:rFonts w:eastAsia="PMingLiU"/>
        </w:rPr>
        <w:tab/>
        <w:t>List three steps related to implementing a Barrier Analysis or Doer/</w:t>
      </w:r>
      <w:r>
        <w:rPr>
          <w:rFonts w:eastAsia="PMingLiU"/>
        </w:rPr>
        <w:t>Non-Doer</w:t>
      </w:r>
      <w:r w:rsidRPr="00392A6B">
        <w:rPr>
          <w:rFonts w:eastAsia="PMingLiU"/>
        </w:rPr>
        <w:t xml:space="preserve"> Study. </w:t>
      </w:r>
    </w:p>
    <w:p w14:paraId="5225D60B" w14:textId="77777777" w:rsidR="003C5B5F" w:rsidRPr="00392A6B" w:rsidRDefault="003C5B5F" w:rsidP="00CB55DB">
      <w:pPr>
        <w:spacing w:after="120"/>
        <w:ind w:left="1080" w:hanging="360"/>
        <w:rPr>
          <w:rFonts w:eastAsia="PMingLiU"/>
        </w:rPr>
      </w:pPr>
      <w:r>
        <w:rPr>
          <w:rFonts w:eastAsia="PMingLiU"/>
        </w:rPr>
        <w:t>16</w:t>
      </w:r>
      <w:r w:rsidRPr="00392A6B">
        <w:rPr>
          <w:rFonts w:eastAsia="PMingLiU"/>
        </w:rPr>
        <w:t>.</w:t>
      </w:r>
      <w:r w:rsidRPr="00392A6B">
        <w:rPr>
          <w:rFonts w:eastAsia="PMingLiU"/>
        </w:rPr>
        <w:tab/>
        <w:t xml:space="preserve">What is the definition of Bridge to Activities? </w:t>
      </w:r>
    </w:p>
    <w:p w14:paraId="10913FB6" w14:textId="77777777" w:rsidR="003C5B5F" w:rsidRPr="00392A6B" w:rsidRDefault="003C5B5F" w:rsidP="00CB55DB">
      <w:pPr>
        <w:spacing w:after="120"/>
        <w:ind w:left="1080" w:hanging="360"/>
        <w:rPr>
          <w:rFonts w:eastAsia="PMingLiU"/>
        </w:rPr>
      </w:pPr>
      <w:r>
        <w:rPr>
          <w:rFonts w:eastAsia="PMingLiU"/>
        </w:rPr>
        <w:t>17</w:t>
      </w:r>
      <w:r w:rsidRPr="00392A6B">
        <w:rPr>
          <w:rFonts w:eastAsia="PMingLiU"/>
        </w:rPr>
        <w:t>.</w:t>
      </w:r>
      <w:r w:rsidRPr="00392A6B">
        <w:rPr>
          <w:rFonts w:eastAsia="PMingLiU"/>
        </w:rPr>
        <w:tab/>
        <w:t>Why is it important for the interviewers to be involved in tabulated the data gathered during the Barrier Analysis or Doer/</w:t>
      </w:r>
      <w:r>
        <w:rPr>
          <w:rFonts w:eastAsia="PMingLiU"/>
        </w:rPr>
        <w:t>Non-Doer</w:t>
      </w:r>
      <w:r w:rsidRPr="00392A6B">
        <w:rPr>
          <w:rFonts w:eastAsia="PMingLiU"/>
        </w:rPr>
        <w:t xml:space="preserve"> Study? </w:t>
      </w:r>
    </w:p>
    <w:p w14:paraId="2F45E92F" w14:textId="77777777" w:rsidR="003C5B5F" w:rsidRPr="00392A6B" w:rsidRDefault="003C5B5F" w:rsidP="00CB55DB">
      <w:pPr>
        <w:spacing w:after="120"/>
        <w:ind w:left="1080" w:hanging="360"/>
        <w:rPr>
          <w:rFonts w:eastAsia="PMingLiU"/>
        </w:rPr>
      </w:pPr>
      <w:r>
        <w:rPr>
          <w:rFonts w:eastAsia="PMingLiU"/>
        </w:rPr>
        <w:t>18</w:t>
      </w:r>
      <w:r w:rsidRPr="00392A6B">
        <w:rPr>
          <w:rFonts w:eastAsia="PMingLiU"/>
        </w:rPr>
        <w:t>.</w:t>
      </w:r>
      <w:r w:rsidRPr="00392A6B">
        <w:rPr>
          <w:rFonts w:eastAsia="PMingLiU"/>
        </w:rPr>
        <w:tab/>
        <w:t>What skills are needed to be effective interviewers during a Barrier Analysis or Doer/</w:t>
      </w:r>
      <w:r>
        <w:rPr>
          <w:rFonts w:eastAsia="PMingLiU"/>
        </w:rPr>
        <w:t>Non-Doer</w:t>
      </w:r>
      <w:r w:rsidRPr="00392A6B">
        <w:rPr>
          <w:rFonts w:eastAsia="PMingLiU"/>
        </w:rPr>
        <w:t xml:space="preserve"> Study?</w:t>
      </w:r>
    </w:p>
    <w:p w14:paraId="280F6F2A" w14:textId="77777777" w:rsidR="003C5B5F" w:rsidRPr="00392A6B" w:rsidRDefault="003C5B5F" w:rsidP="00CB55DB">
      <w:pPr>
        <w:spacing w:after="120"/>
        <w:ind w:left="1080" w:hanging="360"/>
        <w:rPr>
          <w:rFonts w:eastAsia="PMingLiU"/>
        </w:rPr>
      </w:pPr>
      <w:r>
        <w:rPr>
          <w:rFonts w:eastAsia="PMingLiU"/>
        </w:rPr>
        <w:t>19</w:t>
      </w:r>
      <w:r w:rsidRPr="00392A6B">
        <w:rPr>
          <w:rFonts w:eastAsia="PMingLiU"/>
        </w:rPr>
        <w:t>.</w:t>
      </w:r>
      <w:r w:rsidRPr="00392A6B">
        <w:rPr>
          <w:rFonts w:eastAsia="PMingLiU"/>
        </w:rPr>
        <w:tab/>
        <w:t>What skills are needed to be effective at tabulating Barrier Analysis or Doer/</w:t>
      </w:r>
      <w:r>
        <w:rPr>
          <w:rFonts w:eastAsia="PMingLiU"/>
        </w:rPr>
        <w:t>Non-Doer</w:t>
      </w:r>
      <w:r w:rsidRPr="00392A6B">
        <w:rPr>
          <w:rFonts w:eastAsia="PMingLiU"/>
        </w:rPr>
        <w:t xml:space="preserve"> Study results? </w:t>
      </w:r>
    </w:p>
    <w:p w14:paraId="732875D9" w14:textId="77777777" w:rsidR="003C5B5F" w:rsidRPr="00392A6B" w:rsidRDefault="003C5B5F" w:rsidP="00CB55DB">
      <w:pPr>
        <w:spacing w:after="120"/>
        <w:ind w:left="1080" w:hanging="360"/>
        <w:rPr>
          <w:rFonts w:eastAsia="PMingLiU"/>
        </w:rPr>
      </w:pPr>
      <w:r>
        <w:rPr>
          <w:rFonts w:eastAsia="PMingLiU"/>
        </w:rPr>
        <w:t>20</w:t>
      </w:r>
      <w:r w:rsidRPr="00392A6B">
        <w:rPr>
          <w:rFonts w:eastAsia="PMingLiU"/>
        </w:rPr>
        <w:t>.</w:t>
      </w:r>
      <w:r w:rsidRPr="00392A6B">
        <w:rPr>
          <w:rFonts w:eastAsia="PMingLiU"/>
        </w:rPr>
        <w:tab/>
        <w:t>What questions do you ask in a Doer/</w:t>
      </w:r>
      <w:r>
        <w:rPr>
          <w:rFonts w:eastAsia="PMingLiU"/>
        </w:rPr>
        <w:t>Non-Doer</w:t>
      </w:r>
      <w:r w:rsidRPr="00392A6B">
        <w:rPr>
          <w:rFonts w:eastAsia="PMingLiU"/>
        </w:rPr>
        <w:t xml:space="preserve"> Study to assess perceived self-efficacy? </w:t>
      </w:r>
    </w:p>
    <w:p w14:paraId="723DECA2" w14:textId="77777777" w:rsidR="003C5B5F" w:rsidRPr="00392A6B" w:rsidRDefault="003C5B5F" w:rsidP="00CB55DB">
      <w:pPr>
        <w:spacing w:after="120"/>
        <w:ind w:left="1080" w:hanging="360"/>
        <w:rPr>
          <w:rFonts w:eastAsia="PMingLiU"/>
        </w:rPr>
      </w:pPr>
      <w:r>
        <w:rPr>
          <w:rFonts w:eastAsia="PMingLiU"/>
        </w:rPr>
        <w:t>21</w:t>
      </w:r>
      <w:r w:rsidRPr="00392A6B">
        <w:rPr>
          <w:rFonts w:eastAsia="PMingLiU"/>
        </w:rPr>
        <w:t>.</w:t>
      </w:r>
      <w:r w:rsidRPr="00392A6B">
        <w:rPr>
          <w:rFonts w:eastAsia="PMingLiU"/>
        </w:rPr>
        <w:tab/>
        <w:t>What questions do you ask in a Doer/</w:t>
      </w:r>
      <w:r>
        <w:rPr>
          <w:rFonts w:eastAsia="PMingLiU"/>
        </w:rPr>
        <w:t>Non-Doer</w:t>
      </w:r>
      <w:r w:rsidRPr="00392A6B">
        <w:rPr>
          <w:rFonts w:eastAsia="PMingLiU"/>
        </w:rPr>
        <w:t xml:space="preserve"> Study to assess perceived positive consequences? </w:t>
      </w:r>
    </w:p>
    <w:p w14:paraId="4CABE4C8" w14:textId="77777777" w:rsidR="003C5B5F" w:rsidRPr="00392A6B" w:rsidRDefault="003C5B5F" w:rsidP="00CB55DB">
      <w:pPr>
        <w:spacing w:after="120"/>
        <w:ind w:left="1080" w:hanging="360"/>
        <w:rPr>
          <w:rFonts w:eastAsia="PMingLiU"/>
        </w:rPr>
      </w:pPr>
      <w:r>
        <w:rPr>
          <w:rFonts w:eastAsia="PMingLiU"/>
        </w:rPr>
        <w:lastRenderedPageBreak/>
        <w:t>22</w:t>
      </w:r>
      <w:r w:rsidRPr="00392A6B">
        <w:rPr>
          <w:rFonts w:eastAsia="PMingLiU"/>
        </w:rPr>
        <w:t>.</w:t>
      </w:r>
      <w:r w:rsidRPr="00392A6B">
        <w:rPr>
          <w:rFonts w:eastAsia="PMingLiU"/>
        </w:rPr>
        <w:tab/>
        <w:t>What questions do you ask in a Doer/</w:t>
      </w:r>
      <w:r>
        <w:rPr>
          <w:rFonts w:eastAsia="PMingLiU"/>
        </w:rPr>
        <w:t>Non-Doer</w:t>
      </w:r>
      <w:r w:rsidRPr="00392A6B">
        <w:rPr>
          <w:rFonts w:eastAsia="PMingLiU"/>
        </w:rPr>
        <w:t xml:space="preserve"> Study to assess perceived social norms? </w:t>
      </w:r>
    </w:p>
    <w:p w14:paraId="7974B614" w14:textId="77777777" w:rsidR="003C5B5F" w:rsidRPr="00392A6B" w:rsidRDefault="003C5B5F" w:rsidP="00CB55DB">
      <w:pPr>
        <w:spacing w:after="120"/>
        <w:ind w:left="1080" w:hanging="360"/>
        <w:rPr>
          <w:rFonts w:eastAsia="PMingLiU"/>
        </w:rPr>
      </w:pPr>
      <w:r>
        <w:rPr>
          <w:rFonts w:eastAsia="PMingLiU"/>
        </w:rPr>
        <w:t>23</w:t>
      </w:r>
      <w:r w:rsidRPr="00392A6B">
        <w:rPr>
          <w:rFonts w:eastAsia="PMingLiU"/>
        </w:rPr>
        <w:t>.</w:t>
      </w:r>
      <w:r w:rsidRPr="00392A6B">
        <w:rPr>
          <w:rFonts w:eastAsia="PMingLiU"/>
        </w:rPr>
        <w:tab/>
        <w:t xml:space="preserve">What are the main benefits of tabulating data immediately after the interviews? </w:t>
      </w:r>
    </w:p>
    <w:p w14:paraId="0D7A0CEA" w14:textId="77777777" w:rsidR="003C5B5F" w:rsidRPr="00392A6B" w:rsidRDefault="003C5B5F" w:rsidP="00CB55DB">
      <w:pPr>
        <w:spacing w:after="120"/>
        <w:ind w:left="1080" w:hanging="360"/>
        <w:rPr>
          <w:rFonts w:eastAsia="PMingLiU"/>
        </w:rPr>
      </w:pPr>
      <w:r>
        <w:rPr>
          <w:rFonts w:eastAsia="PMingLiU"/>
        </w:rPr>
        <w:t>24</w:t>
      </w:r>
      <w:r w:rsidRPr="00392A6B">
        <w:rPr>
          <w:rFonts w:eastAsia="PMingLiU"/>
        </w:rPr>
        <w:t>.</w:t>
      </w:r>
      <w:r w:rsidRPr="00392A6B">
        <w:rPr>
          <w:rFonts w:eastAsia="PMingLiU"/>
        </w:rPr>
        <w:tab/>
        <w:t xml:space="preserve">What do we mean by coding? </w:t>
      </w:r>
    </w:p>
    <w:p w14:paraId="1E4E1300" w14:textId="77777777" w:rsidR="003C5B5F" w:rsidRPr="00392A6B" w:rsidRDefault="003C5B5F" w:rsidP="00CB55DB">
      <w:pPr>
        <w:spacing w:after="120"/>
        <w:ind w:left="1080" w:hanging="360"/>
        <w:rPr>
          <w:rFonts w:eastAsia="PMingLiU"/>
        </w:rPr>
      </w:pPr>
      <w:r>
        <w:rPr>
          <w:rFonts w:eastAsia="PMingLiU"/>
        </w:rPr>
        <w:t>25</w:t>
      </w:r>
      <w:r w:rsidRPr="00392A6B">
        <w:rPr>
          <w:rFonts w:eastAsia="PMingLiU"/>
        </w:rPr>
        <w:t>.</w:t>
      </w:r>
      <w:r w:rsidRPr="00392A6B">
        <w:rPr>
          <w:rFonts w:eastAsia="PMingLiU"/>
        </w:rPr>
        <w:tab/>
        <w:t>True or False: The Barrier Analysis helps you understand how many people are practicing a Behavior in your intervention area.</w:t>
      </w:r>
    </w:p>
    <w:p w14:paraId="343B9E00" w14:textId="77777777" w:rsidR="003C5B5F" w:rsidRPr="00392A6B" w:rsidRDefault="003C5B5F" w:rsidP="00CB55DB">
      <w:pPr>
        <w:spacing w:after="120"/>
        <w:ind w:left="1080" w:hanging="360"/>
        <w:rPr>
          <w:rFonts w:eastAsia="PMingLiU"/>
        </w:rPr>
      </w:pPr>
      <w:r>
        <w:rPr>
          <w:rFonts w:eastAsia="PMingLiU"/>
        </w:rPr>
        <w:t>26</w:t>
      </w:r>
      <w:r w:rsidRPr="00392A6B">
        <w:rPr>
          <w:rFonts w:eastAsia="PMingLiU"/>
        </w:rPr>
        <w:t>.</w:t>
      </w:r>
      <w:r w:rsidRPr="00392A6B">
        <w:rPr>
          <w:rFonts w:eastAsia="PMingLiU"/>
        </w:rPr>
        <w:tab/>
        <w:t xml:space="preserve">What is the role of the Barrier Analysis in promoting behavior change? </w:t>
      </w:r>
    </w:p>
    <w:p w14:paraId="6E2925E9" w14:textId="77777777" w:rsidR="003C5B5F" w:rsidRPr="00392A6B" w:rsidRDefault="003C5B5F" w:rsidP="00CB55DB">
      <w:pPr>
        <w:spacing w:after="120"/>
        <w:ind w:left="1080" w:hanging="360"/>
        <w:rPr>
          <w:rFonts w:eastAsia="PMingLiU"/>
        </w:rPr>
      </w:pPr>
      <w:r>
        <w:rPr>
          <w:rFonts w:eastAsia="PMingLiU"/>
        </w:rPr>
        <w:t>27</w:t>
      </w:r>
      <w:r w:rsidRPr="00392A6B">
        <w:rPr>
          <w:rFonts w:eastAsia="PMingLiU"/>
        </w:rPr>
        <w:t>.</w:t>
      </w:r>
      <w:r w:rsidRPr="00392A6B">
        <w:rPr>
          <w:rFonts w:eastAsia="PMingLiU"/>
        </w:rPr>
        <w:tab/>
        <w:t>In what three ways are a Barrier Analysis and Doer/</w:t>
      </w:r>
      <w:r>
        <w:rPr>
          <w:rFonts w:eastAsia="PMingLiU"/>
        </w:rPr>
        <w:t>Non-Doer</w:t>
      </w:r>
      <w:r w:rsidRPr="00392A6B">
        <w:rPr>
          <w:rFonts w:eastAsia="PMingLiU"/>
        </w:rPr>
        <w:t xml:space="preserve"> Study similar? </w:t>
      </w:r>
    </w:p>
    <w:p w14:paraId="3BA05986" w14:textId="77777777" w:rsidR="003C5B5F" w:rsidRPr="00392A6B" w:rsidRDefault="003C5B5F" w:rsidP="00CB55DB">
      <w:pPr>
        <w:spacing w:after="120"/>
        <w:ind w:left="1080" w:hanging="360"/>
        <w:rPr>
          <w:rFonts w:eastAsia="PMingLiU"/>
        </w:rPr>
      </w:pPr>
      <w:r>
        <w:rPr>
          <w:rFonts w:eastAsia="PMingLiU"/>
        </w:rPr>
        <w:t>28</w:t>
      </w:r>
      <w:r w:rsidRPr="00392A6B">
        <w:rPr>
          <w:rFonts w:eastAsia="PMingLiU"/>
        </w:rPr>
        <w:t>.</w:t>
      </w:r>
      <w:r w:rsidRPr="00392A6B">
        <w:rPr>
          <w:rFonts w:eastAsia="PMingLiU"/>
        </w:rPr>
        <w:tab/>
        <w:t xml:space="preserve">Can there be more than one Bridge to Activities for one determinant? If so, give an example. </w:t>
      </w:r>
    </w:p>
    <w:p w14:paraId="11974984" w14:textId="77777777" w:rsidR="003C5B5F" w:rsidRPr="00392A6B" w:rsidRDefault="003C5B5F" w:rsidP="00CB55DB">
      <w:pPr>
        <w:spacing w:after="120"/>
        <w:ind w:left="1080" w:hanging="360"/>
        <w:rPr>
          <w:rFonts w:eastAsia="PMingLiU"/>
        </w:rPr>
      </w:pPr>
      <w:r>
        <w:rPr>
          <w:rFonts w:eastAsia="PMingLiU"/>
        </w:rPr>
        <w:t>29</w:t>
      </w:r>
      <w:r w:rsidRPr="00392A6B">
        <w:rPr>
          <w:rFonts w:eastAsia="PMingLiU"/>
        </w:rPr>
        <w:t>.</w:t>
      </w:r>
      <w:r w:rsidRPr="00392A6B">
        <w:rPr>
          <w:rFonts w:eastAsia="PMingLiU"/>
        </w:rPr>
        <w:tab/>
        <w:t xml:space="preserve">How can we distinguish an Activity description from a Bridge to Activity? </w:t>
      </w:r>
    </w:p>
    <w:p w14:paraId="73EC0CA4" w14:textId="77777777" w:rsidR="003C5B5F" w:rsidRPr="00392A6B" w:rsidRDefault="003C5B5F" w:rsidP="00CB55DB">
      <w:pPr>
        <w:spacing w:after="120"/>
        <w:ind w:left="1080" w:hanging="360"/>
        <w:rPr>
          <w:rFonts w:eastAsia="PMingLiU"/>
        </w:rPr>
      </w:pPr>
      <w:r>
        <w:rPr>
          <w:rFonts w:eastAsia="PMingLiU"/>
        </w:rPr>
        <w:t>30</w:t>
      </w:r>
      <w:r w:rsidRPr="00392A6B">
        <w:rPr>
          <w:rFonts w:eastAsia="PMingLiU"/>
        </w:rPr>
        <w:t>.</w:t>
      </w:r>
      <w:r w:rsidRPr="00392A6B">
        <w:rPr>
          <w:rFonts w:eastAsia="PMingLiU"/>
        </w:rPr>
        <w:tab/>
        <w:t>During a Doer/</w:t>
      </w:r>
      <w:r>
        <w:rPr>
          <w:rFonts w:eastAsia="PMingLiU"/>
        </w:rPr>
        <w:t>Non-Doer</w:t>
      </w:r>
      <w:r w:rsidRPr="00392A6B">
        <w:rPr>
          <w:rFonts w:eastAsia="PMingLiU"/>
        </w:rPr>
        <w:t xml:space="preserve"> Study, what can you do to help find enough Doers (when you think there won’t be the ideal 45)? Give an example. </w:t>
      </w:r>
    </w:p>
    <w:p w14:paraId="7CD61AA3" w14:textId="7B9799EB" w:rsidR="004D7B6B" w:rsidRPr="001F1B04" w:rsidRDefault="003C5B5F" w:rsidP="001F1B04">
      <w:pPr>
        <w:pStyle w:val="Heading2"/>
      </w:pPr>
      <w:r w:rsidRPr="00392A6B">
        <w:rPr>
          <w:rFonts w:ascii="Garamond" w:eastAsia="PMingLiU" w:hAnsi="Garamond"/>
          <w:sz w:val="22"/>
          <w:szCs w:val="22"/>
        </w:rPr>
        <w:br w:type="page"/>
      </w:r>
      <w:bookmarkStart w:id="292" w:name="TASK13"/>
      <w:bookmarkStart w:id="293" w:name="_Toc467583864"/>
      <w:r w:rsidRPr="00CB55DB">
        <w:lastRenderedPageBreak/>
        <w:t>Task 13</w:t>
      </w:r>
      <w:bookmarkEnd w:id="292"/>
      <w:r w:rsidRPr="00CB55DB">
        <w:t>: Our DBC Frameworks Part 2:</w:t>
      </w:r>
      <w:bookmarkEnd w:id="293"/>
      <w:r w:rsidRPr="00CB55DB">
        <w:t xml:space="preserve"> </w:t>
      </w:r>
      <w:r w:rsidR="004D7B6B">
        <w:br/>
      </w:r>
      <w:bookmarkStart w:id="294" w:name="_Toc467583865"/>
      <w:bookmarkEnd w:id="282"/>
      <w:r w:rsidR="004D7B6B" w:rsidRPr="001F1B04">
        <w:rPr>
          <w:rStyle w:val="Heading3Char"/>
          <w:b/>
          <w:color w:val="auto"/>
        </w:rPr>
        <w:t>Identifying the Determinants and Bridges to Activities</w:t>
      </w:r>
      <w:bookmarkEnd w:id="294"/>
    </w:p>
    <w:tbl>
      <w:tblPr>
        <w:tblW w:w="0" w:type="auto"/>
        <w:jc w:val="center"/>
        <w:shd w:val="clear" w:color="auto" w:fill="BCC589"/>
        <w:tblLook w:val="00A0" w:firstRow="1" w:lastRow="0" w:firstColumn="1" w:lastColumn="0" w:noHBand="0" w:noVBand="0"/>
      </w:tblPr>
      <w:tblGrid>
        <w:gridCol w:w="7920"/>
      </w:tblGrid>
      <w:tr w:rsidR="003C5B5F" w:rsidRPr="000F5B78" w14:paraId="0FD3D566" w14:textId="77777777" w:rsidTr="00CB55DB">
        <w:trPr>
          <w:trHeight w:val="8298"/>
          <w:jc w:val="center"/>
        </w:trPr>
        <w:tc>
          <w:tcPr>
            <w:tcW w:w="7920" w:type="dxa"/>
            <w:shd w:val="clear" w:color="auto" w:fill="BCC589"/>
          </w:tcPr>
          <w:p w14:paraId="4559857E" w14:textId="77777777" w:rsidR="003C5B5F" w:rsidRPr="000F5B78" w:rsidRDefault="003C5B5F" w:rsidP="00B611F2">
            <w:pPr>
              <w:spacing w:before="120" w:after="120"/>
              <w:ind w:left="0"/>
              <w:rPr>
                <w:b/>
              </w:rPr>
            </w:pPr>
            <w:r w:rsidRPr="000F5B78">
              <w:rPr>
                <w:b/>
              </w:rPr>
              <w:t>Achievement-Based Objectives</w:t>
            </w:r>
          </w:p>
          <w:p w14:paraId="16631EAC"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739C7589" w14:textId="77777777" w:rsidR="003C5B5F" w:rsidRPr="000F5B78" w:rsidRDefault="003C5B5F" w:rsidP="00EF7A8F">
            <w:pPr>
              <w:pStyle w:val="ListParagraph"/>
              <w:numPr>
                <w:ilvl w:val="0"/>
                <w:numId w:val="182"/>
              </w:numPr>
              <w:spacing w:before="120" w:after="120" w:line="252" w:lineRule="auto"/>
              <w:ind w:left="360"/>
              <w:contextualSpacing w:val="0"/>
            </w:pPr>
            <w:r w:rsidRPr="000F5B78">
              <w:t>Reviewed a data set from a Barrier Analysis or Doer/</w:t>
            </w:r>
            <w:r>
              <w:t>Non-Doer</w:t>
            </w:r>
            <w:r w:rsidRPr="000F5B78">
              <w:t xml:space="preserve"> Study</w:t>
            </w:r>
          </w:p>
          <w:p w14:paraId="54560CCB" w14:textId="77777777" w:rsidR="003C5B5F" w:rsidRPr="000F5B78" w:rsidRDefault="003C5B5F" w:rsidP="00EF7A8F">
            <w:pPr>
              <w:pStyle w:val="ListParagraph"/>
              <w:numPr>
                <w:ilvl w:val="0"/>
                <w:numId w:val="182"/>
              </w:numPr>
              <w:spacing w:before="120" w:after="120" w:line="252" w:lineRule="auto"/>
              <w:ind w:left="360"/>
              <w:contextualSpacing w:val="0"/>
            </w:pPr>
            <w:r w:rsidRPr="000F5B78">
              <w:t>Identified the most important Determinants for their Behavior and their Priority Group</w:t>
            </w:r>
          </w:p>
          <w:p w14:paraId="0435A3B0" w14:textId="77777777" w:rsidR="003C5B5F" w:rsidRPr="000F5B78" w:rsidRDefault="003C5B5F" w:rsidP="00EF7A8F">
            <w:pPr>
              <w:pStyle w:val="ListParagraph"/>
              <w:numPr>
                <w:ilvl w:val="0"/>
                <w:numId w:val="182"/>
              </w:numPr>
              <w:spacing w:before="120" w:after="120" w:line="252" w:lineRule="auto"/>
              <w:ind w:left="360"/>
              <w:contextualSpacing w:val="0"/>
            </w:pPr>
            <w:r w:rsidRPr="000F5B78">
              <w:t>Identified the Influencing Group(s)</w:t>
            </w:r>
          </w:p>
          <w:p w14:paraId="18D5458C" w14:textId="77777777" w:rsidR="003C5B5F" w:rsidRPr="000F5B78" w:rsidRDefault="003C5B5F" w:rsidP="00EF7A8F">
            <w:pPr>
              <w:pStyle w:val="ListParagraph"/>
              <w:numPr>
                <w:ilvl w:val="0"/>
                <w:numId w:val="182"/>
              </w:numPr>
              <w:spacing w:before="120" w:after="120" w:line="252" w:lineRule="auto"/>
              <w:ind w:left="360"/>
              <w:contextualSpacing w:val="0"/>
            </w:pPr>
            <w:r w:rsidRPr="000F5B78">
              <w:t>Written three or four priority Bridges to Activities for their Designing for Behavior Change (DBC) Framework related to the Determinants identified</w:t>
            </w:r>
          </w:p>
          <w:p w14:paraId="48D9BE96" w14:textId="77777777" w:rsidR="003C5B5F" w:rsidRPr="000F5B78" w:rsidRDefault="003C5B5F" w:rsidP="00EF7A8F">
            <w:pPr>
              <w:pStyle w:val="ListParagraph"/>
              <w:numPr>
                <w:ilvl w:val="0"/>
                <w:numId w:val="182"/>
              </w:numPr>
              <w:spacing w:before="120" w:after="120" w:line="252" w:lineRule="auto"/>
              <w:ind w:left="360"/>
              <w:contextualSpacing w:val="0"/>
            </w:pPr>
            <w:r w:rsidRPr="000F5B78">
              <w:t>Reviewed fellow participants’ DBC Frameworks and provided constructive feedback</w:t>
            </w:r>
          </w:p>
          <w:p w14:paraId="64715935" w14:textId="77777777" w:rsidR="003C5B5F" w:rsidRPr="000F5B78" w:rsidRDefault="003C5B5F" w:rsidP="00B611F2">
            <w:pPr>
              <w:spacing w:before="120" w:after="120"/>
              <w:ind w:left="0"/>
              <w:rPr>
                <w:b/>
              </w:rPr>
            </w:pPr>
            <w:r w:rsidRPr="000F5B78">
              <w:rPr>
                <w:b/>
              </w:rPr>
              <w:t>Time</w:t>
            </w:r>
          </w:p>
          <w:p w14:paraId="6B78227D" w14:textId="77777777" w:rsidR="003C5B5F" w:rsidRPr="000F5B78" w:rsidRDefault="003C5B5F" w:rsidP="00B611F2">
            <w:pPr>
              <w:spacing w:before="120" w:after="120"/>
              <w:ind w:left="0"/>
              <w:rPr>
                <w:rFonts w:eastAsia="Times New Roman"/>
              </w:rPr>
            </w:pPr>
            <w:r w:rsidRPr="000F5B78">
              <w:rPr>
                <w:rFonts w:eastAsia="Times New Roman"/>
              </w:rPr>
              <w:t>1 hour</w:t>
            </w:r>
          </w:p>
          <w:p w14:paraId="7AD00640" w14:textId="77777777" w:rsidR="003C5B5F" w:rsidRPr="004D7B6B" w:rsidRDefault="003C5B5F" w:rsidP="00B611F2">
            <w:pPr>
              <w:spacing w:before="120" w:after="120"/>
              <w:ind w:left="0"/>
              <w:rPr>
                <w:rFonts w:eastAsia="Times New Roman"/>
                <w:b/>
              </w:rPr>
            </w:pPr>
            <w:r w:rsidRPr="000F5B78">
              <w:rPr>
                <w:b/>
              </w:rPr>
              <w:t>Materials</w:t>
            </w:r>
          </w:p>
          <w:p w14:paraId="198CB45F" w14:textId="77777777" w:rsidR="003C5B5F" w:rsidRPr="0066578D" w:rsidRDefault="003C5B5F" w:rsidP="00EF7A8F">
            <w:pPr>
              <w:pStyle w:val="BulletsTOPSFSN"/>
              <w:numPr>
                <w:ilvl w:val="0"/>
                <w:numId w:val="183"/>
              </w:numPr>
              <w:spacing w:before="120" w:after="120"/>
              <w:ind w:left="360"/>
              <w:rPr>
                <w:rFonts w:asciiTheme="minorHAnsi" w:hAnsiTheme="minorHAnsi"/>
              </w:rPr>
            </w:pPr>
            <w:r w:rsidRPr="0066578D">
              <w:rPr>
                <w:rFonts w:asciiTheme="minorHAnsi" w:hAnsiTheme="minorHAnsi"/>
                <w:sz w:val="22"/>
              </w:rPr>
              <w:t xml:space="preserve">Each small group’s partially completed DBC Framework, as written on </w:t>
            </w:r>
            <w:hyperlink w:anchor="T3FC1HO1" w:history="1">
              <w:r w:rsidRPr="0066578D">
                <w:rPr>
                  <w:rStyle w:val="Hyperlink"/>
                  <w:rFonts w:asciiTheme="minorHAnsi" w:hAnsiTheme="minorHAnsi"/>
                  <w:color w:val="237990"/>
                  <w:sz w:val="22"/>
                </w:rPr>
                <w:t>Task 3 H</w:t>
              </w:r>
              <w:r w:rsidRPr="0066578D">
                <w:rPr>
                  <w:rStyle w:val="Hyperlink"/>
                  <w:rFonts w:asciiTheme="minorHAnsi" w:hAnsiTheme="minorHAnsi"/>
                  <w:bCs/>
                  <w:color w:val="237990"/>
                  <w:sz w:val="22"/>
                </w:rPr>
                <w:t>andout 1</w:t>
              </w:r>
            </w:hyperlink>
            <w:r w:rsidRPr="0066578D">
              <w:rPr>
                <w:rFonts w:asciiTheme="minorHAnsi" w:hAnsiTheme="minorHAnsi"/>
                <w:sz w:val="22"/>
              </w:rPr>
              <w:t>: Blank DBC Framework , plus extra blank copies</w:t>
            </w:r>
          </w:p>
          <w:p w14:paraId="45F06260" w14:textId="77777777" w:rsidR="003C5B5F" w:rsidRPr="000F5B78" w:rsidRDefault="003C5B5F" w:rsidP="00EF7A8F">
            <w:pPr>
              <w:pStyle w:val="ListParagraph"/>
              <w:numPr>
                <w:ilvl w:val="0"/>
                <w:numId w:val="183"/>
              </w:numPr>
              <w:spacing w:before="120" w:after="120" w:line="252" w:lineRule="auto"/>
              <w:ind w:left="360"/>
              <w:contextualSpacing w:val="0"/>
            </w:pPr>
            <w:r w:rsidRPr="000F5B78">
              <w:t xml:space="preserve">Datasets for each small group (see Facilitator’s Notes), e.g., </w:t>
            </w:r>
            <w:hyperlink w:anchor="T11HO2" w:history="1">
              <w:r w:rsidRPr="0066578D">
                <w:rPr>
                  <w:rStyle w:val="Hyperlink"/>
                  <w:color w:val="237990"/>
                </w:rPr>
                <w:t>Task 11 Handout 2</w:t>
              </w:r>
            </w:hyperlink>
            <w:r w:rsidRPr="000F5B78">
              <w:t>: Sample Barrier Analysis Data Sets</w:t>
            </w:r>
          </w:p>
          <w:p w14:paraId="31FAC9C1" w14:textId="77777777" w:rsidR="003C5B5F" w:rsidRPr="000F5B78" w:rsidRDefault="00461777" w:rsidP="00EF7A8F">
            <w:pPr>
              <w:pStyle w:val="ListParagraph"/>
              <w:numPr>
                <w:ilvl w:val="0"/>
                <w:numId w:val="183"/>
              </w:numPr>
              <w:spacing w:before="120" w:after="120" w:line="252" w:lineRule="auto"/>
              <w:ind w:left="360"/>
              <w:contextualSpacing w:val="0"/>
            </w:pPr>
            <w:hyperlink w:anchor="T13HO1" w:history="1">
              <w:r w:rsidR="003C5B5F" w:rsidRPr="0066578D">
                <w:rPr>
                  <w:rStyle w:val="Hyperlink"/>
                  <w:color w:val="237990"/>
                </w:rPr>
                <w:t>Task 13 Handout 1</w:t>
              </w:r>
            </w:hyperlink>
            <w:r w:rsidR="003C5B5F" w:rsidRPr="000F5B78">
              <w:t>: Instructions on Identifying Determinants and Bridges to Activities</w:t>
            </w:r>
          </w:p>
          <w:p w14:paraId="7D1AB286" w14:textId="77777777" w:rsidR="003C5B5F" w:rsidRPr="000F5B78" w:rsidRDefault="00461777" w:rsidP="00EF7A8F">
            <w:pPr>
              <w:pStyle w:val="ListParagraph"/>
              <w:numPr>
                <w:ilvl w:val="0"/>
                <w:numId w:val="183"/>
              </w:numPr>
              <w:spacing w:before="120" w:after="120" w:line="252" w:lineRule="auto"/>
              <w:ind w:left="360"/>
              <w:contextualSpacing w:val="0"/>
            </w:pPr>
            <w:hyperlink w:anchor="T7HO1" w:history="1">
              <w:r w:rsidR="003C5B5F" w:rsidRPr="0066578D">
                <w:rPr>
                  <w:rStyle w:val="Hyperlink"/>
                  <w:color w:val="237990"/>
                </w:rPr>
                <w:t>Task 7 Handout 1</w:t>
              </w:r>
            </w:hyperlink>
            <w:r w:rsidR="003C5B5F" w:rsidRPr="000F5B78">
              <w:t xml:space="preserve">: </w:t>
            </w:r>
            <w:r w:rsidR="003C5B5F" w:rsidRPr="000F5B78">
              <w:rPr>
                <w:rFonts w:cs="Tahoma"/>
              </w:rPr>
              <w:t>Important Determinants that Influence Behavior</w:t>
            </w:r>
          </w:p>
          <w:p w14:paraId="043FAE7A" w14:textId="77777777" w:rsidR="003C5B5F" w:rsidRPr="000F5B78" w:rsidRDefault="00461777" w:rsidP="00EF7A8F">
            <w:pPr>
              <w:pStyle w:val="ListParagraph"/>
              <w:numPr>
                <w:ilvl w:val="0"/>
                <w:numId w:val="183"/>
              </w:numPr>
              <w:spacing w:before="120" w:after="120" w:line="252" w:lineRule="auto"/>
              <w:ind w:left="360"/>
              <w:contextualSpacing w:val="0"/>
            </w:pPr>
            <w:hyperlink w:anchor="T13FC1" w:history="1">
              <w:r w:rsidR="003C5B5F" w:rsidRPr="0066578D">
                <w:rPr>
                  <w:rStyle w:val="Hyperlink"/>
                  <w:color w:val="237990"/>
                </w:rPr>
                <w:t>Task 13 Flip Chart 1</w:t>
              </w:r>
            </w:hyperlink>
            <w:r w:rsidR="003C5B5F" w:rsidRPr="000F5B78">
              <w:t>: How to Give Constructive Feedback</w:t>
            </w:r>
          </w:p>
          <w:p w14:paraId="1A153219" w14:textId="77777777" w:rsidR="003C5B5F" w:rsidRPr="000F5B78" w:rsidRDefault="003C5B5F" w:rsidP="00EF7A8F">
            <w:pPr>
              <w:pStyle w:val="ListParagraph"/>
              <w:numPr>
                <w:ilvl w:val="0"/>
                <w:numId w:val="183"/>
              </w:numPr>
              <w:spacing w:before="120" w:after="120" w:line="252" w:lineRule="auto"/>
              <w:ind w:left="360"/>
              <w:contextualSpacing w:val="0"/>
            </w:pPr>
            <w:r w:rsidRPr="000F5B78">
              <w:t>Flip chart version of each group’s DBC Framework taped to the wall</w:t>
            </w:r>
          </w:p>
          <w:p w14:paraId="3A2FB044" w14:textId="77777777" w:rsidR="003C5B5F" w:rsidRPr="000F5B78" w:rsidRDefault="00461777" w:rsidP="00EF7A8F">
            <w:pPr>
              <w:pStyle w:val="ListParagraph"/>
              <w:numPr>
                <w:ilvl w:val="0"/>
                <w:numId w:val="183"/>
              </w:numPr>
              <w:spacing w:before="120" w:after="120" w:line="252" w:lineRule="auto"/>
              <w:ind w:left="360"/>
              <w:contextualSpacing w:val="0"/>
            </w:pPr>
            <w:hyperlink w:anchor="T13HO2" w:history="1">
              <w:r w:rsidR="003C5B5F" w:rsidRPr="0066578D">
                <w:rPr>
                  <w:rStyle w:val="Hyperlink"/>
                  <w:color w:val="237990"/>
                </w:rPr>
                <w:t>Task 13 Handout 2</w:t>
              </w:r>
            </w:hyperlink>
            <w:r w:rsidR="003C5B5F" w:rsidRPr="000F5B78">
              <w:t>: Review Questions for Providing Constructive Feedback</w:t>
            </w:r>
          </w:p>
          <w:p w14:paraId="5289E99C" w14:textId="77777777" w:rsidR="003C5B5F" w:rsidRPr="000F5B78" w:rsidRDefault="003C5B5F" w:rsidP="00EF7A8F">
            <w:pPr>
              <w:pStyle w:val="ListParagraph"/>
              <w:numPr>
                <w:ilvl w:val="0"/>
                <w:numId w:val="183"/>
              </w:numPr>
              <w:spacing w:before="120" w:after="120" w:line="252" w:lineRule="auto"/>
              <w:ind w:left="360"/>
              <w:contextualSpacing w:val="0"/>
            </w:pPr>
            <w:r w:rsidRPr="000F5B78">
              <w:t>Paper and markers for providing constructive feedback</w:t>
            </w:r>
          </w:p>
        </w:tc>
      </w:tr>
    </w:tbl>
    <w:p w14:paraId="4CAE67B8" w14:textId="77777777" w:rsidR="003C5B5F" w:rsidRPr="00392A6B" w:rsidRDefault="003C5B5F" w:rsidP="003C5B5F">
      <w:bookmarkStart w:id="295" w:name="_Toc345529120"/>
    </w:p>
    <w:p w14:paraId="59CDEA7D" w14:textId="77777777" w:rsidR="003C5B5F" w:rsidRPr="00392A6B" w:rsidRDefault="003C5B5F" w:rsidP="003C5B5F">
      <w:pPr>
        <w:pStyle w:val="Heading3"/>
      </w:pPr>
      <w:r w:rsidRPr="00392A6B">
        <w:t>Facilitator’s Notes</w:t>
      </w:r>
      <w:bookmarkEnd w:id="295"/>
    </w:p>
    <w:p w14:paraId="4BA9A5C9" w14:textId="77777777" w:rsidR="003C5B5F" w:rsidRPr="00392A6B" w:rsidRDefault="003C5B5F" w:rsidP="00CB55DB">
      <w:r w:rsidRPr="00392A6B">
        <w:t xml:space="preserve">For small groups to identify Determinants and Bridges to Activities, you will have to develop mock datasets, one for each small group, using the Behavior they selected in </w:t>
      </w:r>
      <w:hyperlink w:anchor="TASK6" w:history="1">
        <w:r w:rsidRPr="0066578D">
          <w:rPr>
            <w:rStyle w:val="Hyperlink"/>
            <w:b/>
            <w:color w:val="237990"/>
          </w:rPr>
          <w:t>Task 6</w:t>
        </w:r>
      </w:hyperlink>
      <w:r w:rsidRPr="00392A6B">
        <w:t xml:space="preserve">. See </w:t>
      </w:r>
      <w:hyperlink w:anchor="T11HO2" w:history="1">
        <w:r w:rsidRPr="0066578D">
          <w:rPr>
            <w:rStyle w:val="Hyperlink"/>
            <w:b/>
            <w:color w:val="237990"/>
          </w:rPr>
          <w:t>Task 11 Handout 2</w:t>
        </w:r>
      </w:hyperlink>
      <w:r w:rsidRPr="00392A6B">
        <w:rPr>
          <w:b/>
        </w:rPr>
        <w:t>: Sample Barrier Analysis Datasets</w:t>
      </w:r>
      <w:r w:rsidRPr="00392A6B">
        <w:t xml:space="preserve"> for an example of how this can be done, keep in mind that it is not imperative that you include the number of respondents; percentages will suffice. </w:t>
      </w:r>
    </w:p>
    <w:p w14:paraId="4649EAD5" w14:textId="77777777" w:rsidR="003C5B5F" w:rsidRPr="00392A6B" w:rsidRDefault="003C5B5F" w:rsidP="003C5B5F">
      <w:pPr>
        <w:pStyle w:val="Heading3"/>
      </w:pPr>
      <w:bookmarkStart w:id="296" w:name="_Toc345529121"/>
      <w:r w:rsidRPr="00392A6B">
        <w:lastRenderedPageBreak/>
        <w:t>Steps</w:t>
      </w:r>
      <w:bookmarkEnd w:id="296"/>
    </w:p>
    <w:p w14:paraId="1CC2CCEA" w14:textId="77777777" w:rsidR="003C5B5F" w:rsidRPr="00392A6B" w:rsidRDefault="003C5B5F" w:rsidP="00CB55DB">
      <w:pPr>
        <w:spacing w:after="120"/>
        <w:ind w:left="1080" w:hanging="360"/>
      </w:pPr>
      <w:r w:rsidRPr="00392A6B">
        <w:t>1.</w:t>
      </w:r>
      <w:r w:rsidRPr="00392A6B">
        <w:tab/>
        <w:t xml:space="preserve">Ask participants to sit with the small groups that were assigned previously in </w:t>
      </w:r>
      <w:hyperlink w:anchor="TASK6" w:history="1">
        <w:r w:rsidRPr="0066578D">
          <w:rPr>
            <w:rStyle w:val="Hyperlink"/>
            <w:b/>
            <w:color w:val="237990"/>
          </w:rPr>
          <w:t>Task 6</w:t>
        </w:r>
      </w:hyperlink>
      <w:r w:rsidRPr="00392A6B">
        <w:t xml:space="preserve"> to create their DBC Frameworks.</w:t>
      </w:r>
    </w:p>
    <w:p w14:paraId="783BF72F" w14:textId="77777777" w:rsidR="003C5B5F" w:rsidRPr="00392A6B" w:rsidRDefault="003C5B5F" w:rsidP="00CB55DB">
      <w:pPr>
        <w:spacing w:after="120"/>
        <w:ind w:left="1080" w:hanging="360"/>
      </w:pPr>
      <w:r w:rsidRPr="00392A6B">
        <w:t>2.</w:t>
      </w:r>
      <w:r w:rsidRPr="00392A6B">
        <w:tab/>
        <w:t>Pass out the data you have prepared in advance. Explain to participants: These are the data from your Priority Group and show the results from a Doer/</w:t>
      </w:r>
      <w:r>
        <w:t>Non-Doer</w:t>
      </w:r>
      <w:r w:rsidRPr="00392A6B">
        <w:t xml:space="preserve"> Study or Barrier Analysis.</w:t>
      </w:r>
    </w:p>
    <w:p w14:paraId="2F86BF89" w14:textId="77777777" w:rsidR="003C5B5F" w:rsidRPr="00392A6B" w:rsidRDefault="003C5B5F" w:rsidP="00CB55DB">
      <w:pPr>
        <w:pStyle w:val="ListParagraph"/>
        <w:spacing w:after="120"/>
        <w:ind w:left="1080"/>
      </w:pPr>
      <w:r w:rsidRPr="00392A6B">
        <w:rPr>
          <w:b/>
        </w:rPr>
        <w:t xml:space="preserve">Note: </w:t>
      </w:r>
      <w:r w:rsidRPr="00392A6B">
        <w:t>If workshop participants collected data through a Doer/</w:t>
      </w:r>
      <w:r>
        <w:t>Non-Doer</w:t>
      </w:r>
      <w:r w:rsidRPr="00392A6B">
        <w:t xml:space="preserve"> Study during the practicum and the Behavior corresponds to one of the group’s frameworks, this group should use these real data to continue to develop their framework.</w:t>
      </w:r>
    </w:p>
    <w:p w14:paraId="5F6EAF2D" w14:textId="77777777" w:rsidR="003C5B5F" w:rsidRPr="00392A6B" w:rsidRDefault="003C5B5F" w:rsidP="00CB55DB">
      <w:pPr>
        <w:spacing w:after="120"/>
        <w:ind w:left="1080" w:hanging="360"/>
      </w:pPr>
      <w:r w:rsidRPr="00392A6B">
        <w:t>3.</w:t>
      </w:r>
      <w:r w:rsidRPr="00392A6B">
        <w:tab/>
        <w:t xml:space="preserve">Distribute </w:t>
      </w:r>
      <w:hyperlink w:anchor="T13HO1" w:history="1">
        <w:r w:rsidRPr="0066578D">
          <w:rPr>
            <w:rStyle w:val="Hyperlink"/>
            <w:b/>
            <w:color w:val="237990"/>
          </w:rPr>
          <w:t>Task 13 Handout 1</w:t>
        </w:r>
      </w:hyperlink>
      <w:r w:rsidRPr="00392A6B">
        <w:rPr>
          <w:b/>
        </w:rPr>
        <w:t>: Instructions on Identifying Determinants and Bridges to Activities</w:t>
      </w:r>
      <w:r w:rsidRPr="00392A6B">
        <w:t>. The handout contains instructions for this task; read it aloud and answer any questions. Emphasize that each small group should use the dataset provided to identify the Determinants and Bridges to Activities.</w:t>
      </w:r>
    </w:p>
    <w:p w14:paraId="34434B55" w14:textId="77777777" w:rsidR="003C5B5F" w:rsidRPr="00392A6B" w:rsidRDefault="003C5B5F" w:rsidP="00CB55DB">
      <w:pPr>
        <w:spacing w:after="120"/>
        <w:ind w:left="1080" w:hanging="360"/>
      </w:pPr>
      <w:r w:rsidRPr="00392A6B">
        <w:t>4.</w:t>
      </w:r>
      <w:r w:rsidRPr="00392A6B">
        <w:tab/>
        <w:t xml:space="preserve">Allow the small groups to work on their DBC Frameworks. Circulate to provide assistance when needed. </w:t>
      </w:r>
    </w:p>
    <w:p w14:paraId="14ADCAA2" w14:textId="77777777" w:rsidR="003C5B5F" w:rsidRPr="00392A6B" w:rsidRDefault="003C5B5F" w:rsidP="00CB55DB">
      <w:pPr>
        <w:spacing w:after="120"/>
        <w:ind w:left="1080"/>
      </w:pPr>
      <w:r w:rsidRPr="00392A6B">
        <w:t>After about 50 minutes, pass out flip chart paper and markers to each small group. Ask them to create a flip chart version of their DBC Frameworks and to post on the wall their frameworks and the dataset used to identify the Determinants.</w:t>
      </w:r>
    </w:p>
    <w:p w14:paraId="6A4358A7" w14:textId="77777777" w:rsidR="003C5B5F" w:rsidRPr="00392A6B" w:rsidRDefault="003C5B5F" w:rsidP="00CB55DB">
      <w:pPr>
        <w:spacing w:after="120"/>
        <w:ind w:left="1080" w:hanging="360"/>
      </w:pPr>
      <w:r w:rsidRPr="00392A6B">
        <w:tab/>
        <w:t xml:space="preserve">Ask each small group to also post a feedback/suggestion sheet (with their group’s number or name) next to their DBC Framework or on the table next to the group’s master framework. The suggestion sheets will remain next to the flip charts or on the tables as groups move around the room. </w:t>
      </w:r>
    </w:p>
    <w:p w14:paraId="34ACFA87" w14:textId="77777777" w:rsidR="003C5B5F" w:rsidRPr="00392A6B" w:rsidRDefault="003C5B5F" w:rsidP="00CB55DB">
      <w:pPr>
        <w:spacing w:after="120"/>
        <w:ind w:left="1080" w:hanging="360"/>
      </w:pPr>
      <w:r w:rsidRPr="00392A6B">
        <w:t>5.</w:t>
      </w:r>
      <w:r w:rsidRPr="00392A6B">
        <w:tab/>
        <w:t xml:space="preserve">Providing constructive feedback and feedback questions </w:t>
      </w:r>
    </w:p>
    <w:p w14:paraId="6B13CA2F" w14:textId="77777777" w:rsidR="003C5B5F" w:rsidRPr="00392A6B" w:rsidRDefault="003C5B5F" w:rsidP="00CB55DB">
      <w:pPr>
        <w:numPr>
          <w:ilvl w:val="0"/>
          <w:numId w:val="56"/>
        </w:numPr>
        <w:spacing w:after="120"/>
        <w:ind w:left="1440"/>
      </w:pPr>
      <w:r w:rsidRPr="00392A6B">
        <w:t>Explain to participants: We are now going to benefit from our colleagues’ review and feedback of our DBC Frameworks. This is a good way to improve our DBC strategies and make sure that we are being clear. But, before we get started, we want to introduce a new way of giving constructive feedback and provide you with some feedback questions.</w:t>
      </w:r>
    </w:p>
    <w:p w14:paraId="71404F4D" w14:textId="488DEDD2" w:rsidR="003C5B5F" w:rsidRPr="00392A6B" w:rsidRDefault="003C5B5F" w:rsidP="00CB55DB">
      <w:pPr>
        <w:numPr>
          <w:ilvl w:val="0"/>
          <w:numId w:val="56"/>
        </w:numPr>
        <w:spacing w:after="120"/>
        <w:ind w:left="1440"/>
      </w:pPr>
      <w:r w:rsidRPr="00392A6B">
        <w:t>Review the process to be followed for giving constructive feedback</w:t>
      </w:r>
      <w:r w:rsidR="00CB10F9">
        <w:t xml:space="preserve"> </w:t>
      </w:r>
      <w:r>
        <w:t xml:space="preserve">(written and oral) </w:t>
      </w:r>
      <w:r w:rsidRPr="00392A6B">
        <w:t>with th</w:t>
      </w:r>
      <w:r>
        <w:t>e large group</w:t>
      </w:r>
      <w:r w:rsidRPr="00392A6B">
        <w:t xml:space="preserve"> referencing </w:t>
      </w:r>
      <w:hyperlink w:anchor="T13FC1" w:history="1">
        <w:r w:rsidRPr="0066578D">
          <w:rPr>
            <w:rStyle w:val="Hyperlink"/>
            <w:b/>
            <w:color w:val="237990"/>
          </w:rPr>
          <w:t>Task 13 Flip Chart 1</w:t>
        </w:r>
      </w:hyperlink>
      <w:r w:rsidRPr="00392A6B">
        <w:rPr>
          <w:b/>
        </w:rPr>
        <w:t>: How to Give Constructive Feedback</w:t>
      </w:r>
      <w:r w:rsidRPr="00392A6B">
        <w:t>. Respond to questions.</w:t>
      </w:r>
    </w:p>
    <w:p w14:paraId="4B2F4245" w14:textId="77777777" w:rsidR="003C5B5F" w:rsidRPr="00392A6B" w:rsidRDefault="003C5B5F" w:rsidP="00CB55DB">
      <w:pPr>
        <w:numPr>
          <w:ilvl w:val="0"/>
          <w:numId w:val="56"/>
        </w:numPr>
        <w:spacing w:after="120"/>
        <w:ind w:left="1440"/>
      </w:pPr>
      <w:r w:rsidRPr="00392A6B">
        <w:t>Emphasize that when giving suggestions, the participants should start their sentences with “How about…?” or “What if…?” In order to focus on the positive and avoid unnecessarily long explanations, those receiving feedback should not justify what they did or defend their choices; they should just say “thank you”.</w:t>
      </w:r>
    </w:p>
    <w:p w14:paraId="6F0E304C" w14:textId="77777777" w:rsidR="003C5B5F" w:rsidRPr="00392A6B" w:rsidRDefault="003C5B5F" w:rsidP="00CB55DB">
      <w:pPr>
        <w:numPr>
          <w:ilvl w:val="0"/>
          <w:numId w:val="56"/>
        </w:numPr>
        <w:spacing w:after="120"/>
        <w:ind w:left="1440"/>
      </w:pPr>
      <w:r w:rsidRPr="00392A6B">
        <w:t xml:space="preserve">Distribute </w:t>
      </w:r>
      <w:hyperlink w:anchor="T13HO2" w:history="1">
        <w:r w:rsidRPr="0066578D">
          <w:rPr>
            <w:rStyle w:val="Hyperlink"/>
            <w:b/>
            <w:color w:val="237990"/>
          </w:rPr>
          <w:t>Task 13 Handout 2</w:t>
        </w:r>
      </w:hyperlink>
      <w:r w:rsidRPr="00392A6B">
        <w:rPr>
          <w:b/>
        </w:rPr>
        <w:t>: Review Questions for Providing Constructive Feedback</w:t>
      </w:r>
      <w:r w:rsidRPr="00392A6B" w:rsidDel="00890A4B">
        <w:t xml:space="preserve"> </w:t>
      </w:r>
      <w:r w:rsidRPr="00392A6B">
        <w:t>and ask volunteers to read. Tell participants that they should consider these questions when thinking of feedback they should provide. Answer participants’ questions.</w:t>
      </w:r>
    </w:p>
    <w:p w14:paraId="0E5FCEA5" w14:textId="77777777" w:rsidR="003C5B5F" w:rsidRPr="00392A6B" w:rsidRDefault="003C5B5F" w:rsidP="00CB55DB">
      <w:pPr>
        <w:spacing w:after="120"/>
        <w:ind w:left="1080" w:hanging="360"/>
      </w:pPr>
      <w:r w:rsidRPr="00392A6B">
        <w:t xml:space="preserve">6. </w:t>
      </w:r>
      <w:r w:rsidRPr="00392A6B">
        <w:tab/>
        <w:t>Reviewing the DBC Frameworks</w:t>
      </w:r>
    </w:p>
    <w:p w14:paraId="0C874D50" w14:textId="77777777" w:rsidR="003C5B5F" w:rsidRPr="00392A6B" w:rsidRDefault="003C5B5F" w:rsidP="00CB55DB">
      <w:pPr>
        <w:numPr>
          <w:ilvl w:val="0"/>
          <w:numId w:val="57"/>
        </w:numPr>
        <w:spacing w:after="120"/>
        <w:ind w:left="1440"/>
      </w:pPr>
      <w:r w:rsidRPr="00392A6B">
        <w:lastRenderedPageBreak/>
        <w:t xml:space="preserve">Ask each small group to examine the posted DBC Frameworks of every other group in 4–5 minute intervals, considering the review questions in </w:t>
      </w:r>
      <w:hyperlink w:anchor="T13HO2" w:history="1">
        <w:r w:rsidRPr="0066578D">
          <w:rPr>
            <w:rStyle w:val="Hyperlink"/>
            <w:b/>
            <w:color w:val="237990"/>
          </w:rPr>
          <w:t>Handout 2</w:t>
        </w:r>
      </w:hyperlink>
      <w:r w:rsidRPr="00392A6B">
        <w:t>,</w:t>
      </w:r>
      <w:r w:rsidRPr="00392A6B">
        <w:rPr>
          <w:b/>
        </w:rPr>
        <w:t xml:space="preserve"> </w:t>
      </w:r>
      <w:r w:rsidRPr="00392A6B">
        <w:t xml:space="preserve">and providing written feedback in response following the guidelines in </w:t>
      </w:r>
      <w:hyperlink w:anchor="T13FC1" w:history="1">
        <w:r w:rsidRPr="0066578D">
          <w:rPr>
            <w:rStyle w:val="Hyperlink"/>
            <w:b/>
            <w:color w:val="237990"/>
          </w:rPr>
          <w:t>Flip Chart 1</w:t>
        </w:r>
      </w:hyperlink>
      <w:r w:rsidRPr="00392A6B">
        <w:t>.</w:t>
      </w:r>
    </w:p>
    <w:p w14:paraId="3DADA079" w14:textId="77777777" w:rsidR="003C5B5F" w:rsidRPr="00392A6B" w:rsidRDefault="003C5B5F" w:rsidP="00CB55DB">
      <w:pPr>
        <w:numPr>
          <w:ilvl w:val="0"/>
          <w:numId w:val="57"/>
        </w:numPr>
        <w:spacing w:after="120"/>
        <w:ind w:left="1440"/>
      </w:pPr>
      <w:r w:rsidRPr="00392A6B">
        <w:t>Facilitators should keep track of time and tell the groups when to move on to the next small group’s framework, making sure that each group reviews every framework.</w:t>
      </w:r>
    </w:p>
    <w:p w14:paraId="48F21474" w14:textId="77777777" w:rsidR="003C5B5F" w:rsidRPr="00392A6B" w:rsidRDefault="003C5B5F" w:rsidP="00CB55DB">
      <w:pPr>
        <w:numPr>
          <w:ilvl w:val="0"/>
          <w:numId w:val="57"/>
        </w:numPr>
        <w:spacing w:after="120"/>
        <w:ind w:left="1440"/>
      </w:pPr>
      <w:r w:rsidRPr="00392A6B">
        <w:t>Once the groups have finished providing written feedback to each other, invite them to return to their frameworks and read their colleagues’ comments. Ask a couple of volunteers from different groups to share their most helpful suggestions or to ask for clarification on any comments.</w:t>
      </w:r>
    </w:p>
    <w:p w14:paraId="0A077F75" w14:textId="77777777" w:rsidR="003C5B5F" w:rsidRPr="00392A6B" w:rsidRDefault="003C5B5F" w:rsidP="00CB55DB">
      <w:pPr>
        <w:spacing w:after="120"/>
        <w:sectPr w:rsidR="003C5B5F" w:rsidRPr="00392A6B" w:rsidSect="00B611F2">
          <w:headerReference w:type="even" r:id="rId45"/>
          <w:headerReference w:type="default" r:id="rId46"/>
          <w:pgSz w:w="12240" w:h="15840"/>
          <w:pgMar w:top="1440" w:right="1080" w:bottom="1440" w:left="1800" w:header="720" w:footer="720" w:gutter="0"/>
          <w:cols w:space="720"/>
          <w:noEndnote/>
        </w:sectPr>
      </w:pPr>
    </w:p>
    <w:p w14:paraId="5CB172C2" w14:textId="77777777" w:rsidR="003C5B5F" w:rsidRPr="00392A6B" w:rsidRDefault="003C5B5F" w:rsidP="0066578D">
      <w:pPr>
        <w:pStyle w:val="Heading3"/>
        <w:ind w:left="0"/>
      </w:pPr>
      <w:bookmarkStart w:id="297" w:name="T13HO1"/>
      <w:bookmarkStart w:id="298" w:name="_Toc467583866"/>
      <w:bookmarkStart w:id="299" w:name="_Toc345529122"/>
      <w:r w:rsidRPr="0066578D">
        <w:rPr>
          <w:rStyle w:val="Heading2Char"/>
          <w:b/>
        </w:rPr>
        <w:lastRenderedPageBreak/>
        <w:t>Task 13 Handout 1</w:t>
      </w:r>
      <w:bookmarkEnd w:id="297"/>
      <w:bookmarkEnd w:id="298"/>
      <w:r w:rsidRPr="00392A6B">
        <w:br/>
        <w:t>Instructions on Identifying Determinants and Bridges to Activities</w:t>
      </w:r>
      <w:bookmarkEnd w:id="299"/>
    </w:p>
    <w:p w14:paraId="1E8C72B7" w14:textId="77777777" w:rsidR="003C5B5F" w:rsidRPr="00C447D3" w:rsidRDefault="003C5B5F" w:rsidP="003C5B5F">
      <w:r w:rsidRPr="00C447D3">
        <w:t>Your small group has written a single Behavior to promote among a single Priority Group. You will now work together to:</w:t>
      </w:r>
    </w:p>
    <w:p w14:paraId="0D19A216" w14:textId="77777777" w:rsidR="003C5B5F" w:rsidRPr="00C447D3" w:rsidRDefault="003C5B5F" w:rsidP="00C447D3">
      <w:pPr>
        <w:pStyle w:val="Bullets"/>
      </w:pPr>
      <w:r w:rsidRPr="00C447D3">
        <w:t>Identify the most important Determinants related to this Behavior and this Priority Group from the datasets provided (or from the real data you collected during the practicum)</w:t>
      </w:r>
    </w:p>
    <w:p w14:paraId="2B6BE409" w14:textId="77777777" w:rsidR="003C5B5F" w:rsidRPr="00C447D3" w:rsidRDefault="003C5B5F" w:rsidP="00C447D3">
      <w:pPr>
        <w:pStyle w:val="Bullets"/>
      </w:pPr>
      <w:r w:rsidRPr="00C447D3">
        <w:t>Write several Bridges to Activities that you believe are the most important in helping this group to adopt this Behavior</w:t>
      </w:r>
    </w:p>
    <w:p w14:paraId="6517F007" w14:textId="77777777" w:rsidR="003C5B5F" w:rsidRPr="00C447D3" w:rsidRDefault="003C5B5F" w:rsidP="00C447D3">
      <w:pPr>
        <w:pStyle w:val="Bullets"/>
      </w:pPr>
      <w:r w:rsidRPr="00C447D3">
        <w:t>If Social Norms was a significant determinant, identify the Influencing Group(s)</w:t>
      </w:r>
    </w:p>
    <w:p w14:paraId="626036AD" w14:textId="77777777" w:rsidR="003C5B5F" w:rsidRPr="00C447D3" w:rsidRDefault="003C5B5F" w:rsidP="003C5B5F">
      <w:r w:rsidRPr="00C447D3">
        <w:t>The following steps will help you organize your time:</w:t>
      </w:r>
    </w:p>
    <w:p w14:paraId="201E6789" w14:textId="77777777" w:rsidR="003C5B5F" w:rsidRPr="00C447D3" w:rsidRDefault="003C5B5F" w:rsidP="00C447D3">
      <w:pPr>
        <w:pStyle w:val="BulletsTOPSFSN"/>
        <w:numPr>
          <w:ilvl w:val="0"/>
          <w:numId w:val="185"/>
        </w:numPr>
        <w:spacing w:after="120"/>
        <w:ind w:left="1080"/>
        <w:rPr>
          <w:rFonts w:asciiTheme="minorHAnsi" w:hAnsiTheme="minorHAnsi"/>
          <w:sz w:val="22"/>
        </w:rPr>
      </w:pPr>
      <w:r w:rsidRPr="00C447D3">
        <w:rPr>
          <w:rFonts w:asciiTheme="minorHAnsi" w:hAnsiTheme="minorHAnsi"/>
          <w:sz w:val="22"/>
        </w:rPr>
        <w:t xml:space="preserve">Review the data for your Behavior and Priority Group from </w:t>
      </w:r>
      <w:hyperlink w:anchor="T11F1HO1" w:history="1">
        <w:r w:rsidRPr="0066578D">
          <w:rPr>
            <w:rStyle w:val="Hyperlink"/>
            <w:rFonts w:asciiTheme="minorHAnsi" w:hAnsiTheme="minorHAnsi"/>
            <w:b/>
            <w:color w:val="237990"/>
            <w:sz w:val="22"/>
          </w:rPr>
          <w:t>Task 11 Handout 1 and Flip Chart 1</w:t>
        </w:r>
      </w:hyperlink>
      <w:r w:rsidRPr="00C447D3">
        <w:rPr>
          <w:rFonts w:asciiTheme="minorHAnsi" w:hAnsiTheme="minorHAnsi"/>
          <w:b/>
          <w:sz w:val="22"/>
        </w:rPr>
        <w:t>: Example Tally Sheets of Results for a Doer/Non-Doer Study</w:t>
      </w:r>
      <w:r w:rsidRPr="00C447D3">
        <w:rPr>
          <w:rFonts w:asciiTheme="minorHAnsi" w:hAnsiTheme="minorHAnsi"/>
          <w:sz w:val="22"/>
        </w:rPr>
        <w:t>.</w:t>
      </w:r>
    </w:p>
    <w:p w14:paraId="4976C0B2" w14:textId="77777777" w:rsidR="003C5B5F" w:rsidRPr="00C447D3" w:rsidRDefault="003C5B5F" w:rsidP="00C447D3">
      <w:pPr>
        <w:pStyle w:val="BulletsTOPSFSN"/>
        <w:numPr>
          <w:ilvl w:val="0"/>
          <w:numId w:val="185"/>
        </w:numPr>
        <w:spacing w:after="120"/>
        <w:ind w:left="1080"/>
        <w:rPr>
          <w:rFonts w:asciiTheme="minorHAnsi" w:hAnsiTheme="minorHAnsi"/>
          <w:sz w:val="22"/>
        </w:rPr>
      </w:pPr>
      <w:r w:rsidRPr="00C447D3">
        <w:rPr>
          <w:rFonts w:asciiTheme="minorHAnsi" w:hAnsiTheme="minorHAnsi"/>
          <w:bCs/>
          <w:sz w:val="22"/>
        </w:rPr>
        <w:t xml:space="preserve">Identify the responses where the gaps between the Doers and Non-Doers are more than 15 percentage points. For the small group(s) using the real data from the workshop practicum, confirm the results by checking the </w:t>
      </w:r>
      <w:r w:rsidRPr="00C447D3">
        <w:rPr>
          <w:rFonts w:asciiTheme="minorHAnsi" w:hAnsiTheme="minorHAnsi"/>
          <w:b/>
          <w:bCs/>
          <w:sz w:val="22"/>
        </w:rPr>
        <w:t>Barrier Analysis Tabulation Sheet</w:t>
      </w:r>
      <w:r w:rsidRPr="00C447D3">
        <w:rPr>
          <w:rFonts w:asciiTheme="minorHAnsi" w:hAnsiTheme="minorHAnsi"/>
          <w:bCs/>
          <w:sz w:val="22"/>
        </w:rPr>
        <w:t xml:space="preserve">, if available. </w:t>
      </w:r>
    </w:p>
    <w:p w14:paraId="6BCB42E7" w14:textId="77777777" w:rsidR="003C5B5F" w:rsidRPr="00C447D3" w:rsidRDefault="003C5B5F" w:rsidP="00C447D3">
      <w:pPr>
        <w:pStyle w:val="BulletsTOPSFSN"/>
        <w:numPr>
          <w:ilvl w:val="0"/>
          <w:numId w:val="185"/>
        </w:numPr>
        <w:spacing w:after="120"/>
        <w:ind w:left="1080"/>
        <w:rPr>
          <w:rFonts w:asciiTheme="minorHAnsi" w:hAnsiTheme="minorHAnsi"/>
          <w:sz w:val="22"/>
        </w:rPr>
      </w:pPr>
      <w:r w:rsidRPr="00C447D3">
        <w:rPr>
          <w:rFonts w:asciiTheme="minorHAnsi" w:hAnsiTheme="minorHAnsi"/>
          <w:sz w:val="22"/>
        </w:rPr>
        <w:t xml:space="preserve">Identify two or three Determinants that are the most important and write these on your DBC Framework in the appropriate column. Refer to </w:t>
      </w:r>
      <w:hyperlink w:anchor="T7HO1" w:history="1">
        <w:r w:rsidRPr="0066578D">
          <w:rPr>
            <w:rStyle w:val="Hyperlink"/>
            <w:rFonts w:asciiTheme="minorHAnsi" w:hAnsiTheme="minorHAnsi"/>
            <w:b/>
            <w:color w:val="237990"/>
            <w:sz w:val="22"/>
          </w:rPr>
          <w:t>Task 7 Handout 1</w:t>
        </w:r>
      </w:hyperlink>
      <w:r w:rsidRPr="00C447D3">
        <w:rPr>
          <w:rFonts w:asciiTheme="minorHAnsi" w:hAnsiTheme="minorHAnsi"/>
          <w:b/>
          <w:sz w:val="22"/>
        </w:rPr>
        <w:t xml:space="preserve">: </w:t>
      </w:r>
      <w:r w:rsidRPr="00C447D3">
        <w:rPr>
          <w:rFonts w:asciiTheme="minorHAnsi" w:hAnsiTheme="minorHAnsi" w:cs="Tahoma"/>
          <w:b/>
          <w:sz w:val="22"/>
        </w:rPr>
        <w:t xml:space="preserve">Important </w:t>
      </w:r>
      <w:r w:rsidRPr="00C447D3">
        <w:rPr>
          <w:rFonts w:asciiTheme="minorHAnsi" w:hAnsiTheme="minorHAnsi"/>
          <w:b/>
          <w:sz w:val="22"/>
        </w:rPr>
        <w:t>D</w:t>
      </w:r>
      <w:r w:rsidRPr="00C447D3">
        <w:rPr>
          <w:rFonts w:asciiTheme="minorHAnsi" w:hAnsiTheme="minorHAnsi" w:cs="Tahoma"/>
          <w:b/>
          <w:sz w:val="22"/>
        </w:rPr>
        <w:t>eterminants that Influence Behavior</w:t>
      </w:r>
      <w:r w:rsidRPr="00C447D3">
        <w:rPr>
          <w:rFonts w:asciiTheme="minorHAnsi" w:hAnsiTheme="minorHAnsi"/>
          <w:sz w:val="22"/>
        </w:rPr>
        <w:t>.</w:t>
      </w:r>
    </w:p>
    <w:p w14:paraId="6FD29ABD" w14:textId="77777777" w:rsidR="003C5B5F" w:rsidRDefault="003C5B5F" w:rsidP="00C447D3">
      <w:pPr>
        <w:pStyle w:val="BulletsTOPSFSN"/>
        <w:numPr>
          <w:ilvl w:val="0"/>
          <w:numId w:val="185"/>
        </w:numPr>
        <w:spacing w:after="120"/>
        <w:ind w:left="1080"/>
        <w:rPr>
          <w:rFonts w:asciiTheme="minorHAnsi" w:hAnsiTheme="minorHAnsi"/>
          <w:sz w:val="22"/>
        </w:rPr>
      </w:pPr>
      <w:r w:rsidRPr="00C447D3">
        <w:rPr>
          <w:rFonts w:asciiTheme="minorHAnsi" w:hAnsiTheme="minorHAnsi"/>
          <w:sz w:val="22"/>
        </w:rPr>
        <w:t xml:space="preserve">Referring back to what you learned from </w:t>
      </w:r>
      <w:hyperlink w:anchor="TASK12" w:history="1">
        <w:r w:rsidRPr="0066578D">
          <w:rPr>
            <w:rStyle w:val="Hyperlink"/>
            <w:rFonts w:asciiTheme="minorHAnsi" w:hAnsiTheme="minorHAnsi"/>
            <w:b/>
            <w:color w:val="237990"/>
            <w:sz w:val="22"/>
          </w:rPr>
          <w:t>Task 12</w:t>
        </w:r>
      </w:hyperlink>
      <w:r w:rsidRPr="00C447D3">
        <w:rPr>
          <w:rFonts w:asciiTheme="minorHAnsi" w:hAnsiTheme="minorHAnsi"/>
          <w:sz w:val="22"/>
        </w:rPr>
        <w:t xml:space="preserve"> on how to write Bridges to Activities, write at least one Bridge to Activities for each of the most important Determinants in the Bridges to Activities column of your small group’s DBC Framework.</w:t>
      </w:r>
    </w:p>
    <w:p w14:paraId="0D902497" w14:textId="77777777" w:rsidR="00C447D3" w:rsidRPr="00C447D3" w:rsidRDefault="00C447D3" w:rsidP="00C447D3">
      <w:pPr>
        <w:pStyle w:val="BulletsTOPSFSN"/>
        <w:numPr>
          <w:ilvl w:val="0"/>
          <w:numId w:val="0"/>
        </w:numPr>
        <w:spacing w:after="120"/>
        <w:ind w:left="1080"/>
        <w:rPr>
          <w:rFonts w:asciiTheme="minorHAnsi" w:hAnsiTheme="minorHAnsi"/>
          <w:sz w:val="22"/>
        </w:rPr>
      </w:pPr>
    </w:p>
    <w:p w14:paraId="7D874A8E" w14:textId="77777777" w:rsidR="003C5B5F" w:rsidRPr="00392A6B" w:rsidRDefault="003C5B5F" w:rsidP="003C5B5F">
      <w:pPr>
        <w:widowControl w:val="0"/>
        <w:autoSpaceDE w:val="0"/>
        <w:autoSpaceDN w:val="0"/>
        <w:adjustRightInd w:val="0"/>
        <w:ind w:right="-70"/>
        <w:jc w:val="center"/>
        <w:rPr>
          <w:noProof/>
        </w:rPr>
      </w:pPr>
      <w:r>
        <w:rPr>
          <w:noProof/>
        </w:rPr>
        <w:drawing>
          <wp:inline distT="0" distB="0" distL="0" distR="0" wp14:anchorId="18EA6E09" wp14:editId="3284685F">
            <wp:extent cx="2105025" cy="1276350"/>
            <wp:effectExtent l="0" t="0" r="9525" b="0"/>
            <wp:docPr id="287" name="Picture 6" descr="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4A441A34" w14:textId="22344656" w:rsidR="003C5B5F" w:rsidRPr="00392A6B" w:rsidRDefault="003C5B5F" w:rsidP="0066578D">
      <w:pPr>
        <w:pStyle w:val="FigureTitle"/>
        <w:ind w:left="0"/>
        <w:rPr>
          <w:rStyle w:val="Heading3Char"/>
          <w:rFonts w:ascii="Californian FB" w:eastAsia="MS Gothic" w:hAnsi="Californian FB"/>
          <w:b/>
          <w:bCs/>
          <w:color w:val="237990"/>
          <w:szCs w:val="20"/>
        </w:rPr>
      </w:pPr>
      <w:r w:rsidRPr="00FD181F">
        <w:br w:type="page"/>
      </w:r>
      <w:bookmarkStart w:id="300" w:name="T13FC1"/>
      <w:bookmarkStart w:id="301" w:name="_Toc467583867"/>
      <w:bookmarkStart w:id="302" w:name="_Toc345529123"/>
      <w:r w:rsidRPr="0066578D">
        <w:rPr>
          <w:rStyle w:val="Heading2Char"/>
          <w:b/>
        </w:rPr>
        <w:lastRenderedPageBreak/>
        <w:t>Task 13 Flip Chart 1</w:t>
      </w:r>
      <w:bookmarkEnd w:id="300"/>
      <w:bookmarkEnd w:id="301"/>
      <w:r w:rsidRPr="00C447D3">
        <w:rPr>
          <w:rStyle w:val="Heading2Char"/>
        </w:rPr>
        <w:br/>
      </w:r>
      <w:r w:rsidRPr="00445F5F">
        <w:rPr>
          <w:rStyle w:val="Heading3Char"/>
          <w:b/>
        </w:rPr>
        <w:t>How to Give Constructive Feedback</w:t>
      </w:r>
      <w:bookmarkEnd w:id="302"/>
    </w:p>
    <w:p w14:paraId="31AE1708" w14:textId="77777777" w:rsidR="003C5B5F" w:rsidRPr="00392A6B" w:rsidRDefault="003C5B5F" w:rsidP="003C5B5F">
      <w:r w:rsidRPr="00392A6B">
        <w:t xml:space="preserve">Feedback providers phrase their feedback as questions starting with: </w:t>
      </w:r>
    </w:p>
    <w:p w14:paraId="7EB65516" w14:textId="77777777" w:rsidR="003C5B5F" w:rsidRPr="00392A6B" w:rsidRDefault="003C5B5F" w:rsidP="003C5B5F">
      <w:pPr>
        <w:ind w:left="1080"/>
      </w:pPr>
      <w:r w:rsidRPr="00392A6B">
        <w:t>How about…?</w:t>
      </w:r>
    </w:p>
    <w:p w14:paraId="33EB1C43" w14:textId="77777777" w:rsidR="003C5B5F" w:rsidRPr="00392A6B" w:rsidRDefault="003C5B5F" w:rsidP="003C5B5F">
      <w:pPr>
        <w:ind w:left="1080"/>
      </w:pPr>
      <w:r w:rsidRPr="00392A6B">
        <w:t xml:space="preserve">Or </w:t>
      </w:r>
    </w:p>
    <w:p w14:paraId="5DA80623" w14:textId="77777777" w:rsidR="003C5B5F" w:rsidRPr="00392A6B" w:rsidRDefault="003C5B5F" w:rsidP="003C5B5F">
      <w:pPr>
        <w:ind w:left="1080"/>
      </w:pPr>
      <w:r w:rsidRPr="00392A6B">
        <w:t>What if…?</w:t>
      </w:r>
    </w:p>
    <w:p w14:paraId="120057B7" w14:textId="77777777" w:rsidR="003C5B5F" w:rsidRPr="00392A6B" w:rsidRDefault="003C5B5F" w:rsidP="003C5B5F">
      <w:r w:rsidRPr="00392A6B">
        <w:t xml:space="preserve">Receivers respond with: </w:t>
      </w:r>
    </w:p>
    <w:p w14:paraId="3231C9A5" w14:textId="77777777" w:rsidR="003C5B5F" w:rsidRPr="00392A6B" w:rsidRDefault="003C5B5F" w:rsidP="003C5B5F">
      <w:pPr>
        <w:ind w:left="1080"/>
      </w:pPr>
      <w:r w:rsidRPr="00392A6B">
        <w:t>Thank you!</w:t>
      </w:r>
    </w:p>
    <w:p w14:paraId="3B118154" w14:textId="77777777" w:rsidR="003C5B5F" w:rsidRPr="00392A6B" w:rsidRDefault="003C5B5F" w:rsidP="0066578D">
      <w:pPr>
        <w:pStyle w:val="Heading3"/>
        <w:ind w:left="0"/>
      </w:pPr>
      <w:r w:rsidRPr="00392A6B">
        <w:br w:type="page"/>
      </w:r>
      <w:bookmarkStart w:id="303" w:name="_Toc467583868"/>
      <w:bookmarkStart w:id="304" w:name="T13HO2"/>
      <w:bookmarkStart w:id="305" w:name="_Toc345529124"/>
      <w:r w:rsidRPr="0066578D">
        <w:rPr>
          <w:rStyle w:val="Heading2Char"/>
          <w:b/>
        </w:rPr>
        <w:lastRenderedPageBreak/>
        <w:t>Task 13 Handout 2</w:t>
      </w:r>
      <w:bookmarkEnd w:id="303"/>
      <w:r w:rsidRPr="00392A6B">
        <w:t xml:space="preserve"> </w:t>
      </w:r>
      <w:bookmarkEnd w:id="304"/>
      <w:r w:rsidRPr="00392A6B">
        <w:br/>
        <w:t>Review Questions</w:t>
      </w:r>
      <w:bookmarkEnd w:id="305"/>
      <w:r w:rsidRPr="00392A6B">
        <w:t xml:space="preserve"> for Providing Constructive Feedback</w:t>
      </w:r>
    </w:p>
    <w:p w14:paraId="299B4ACF" w14:textId="77777777" w:rsidR="003C5B5F" w:rsidRPr="00392A6B" w:rsidRDefault="003C5B5F" w:rsidP="003C5B5F">
      <w:r w:rsidRPr="00392A6B">
        <w:t>Look over the Designing for Behavior Change (DBC) Framework and answer these two questions.</w:t>
      </w:r>
    </w:p>
    <w:p w14:paraId="4591B221" w14:textId="77777777" w:rsidR="003C5B5F" w:rsidRPr="00392A6B" w:rsidRDefault="003C5B5F" w:rsidP="00C447D3">
      <w:pPr>
        <w:spacing w:after="120"/>
        <w:ind w:left="1080" w:hanging="360"/>
      </w:pPr>
      <w:r w:rsidRPr="00392A6B">
        <w:t>1.</w:t>
      </w:r>
      <w:r w:rsidRPr="00392A6B">
        <w:tab/>
        <w:t xml:space="preserve">What’s good about the framework? </w:t>
      </w:r>
    </w:p>
    <w:p w14:paraId="016B680B" w14:textId="77777777" w:rsidR="003C5B5F" w:rsidRPr="00392A6B" w:rsidRDefault="003C5B5F" w:rsidP="00C447D3">
      <w:pPr>
        <w:spacing w:after="120"/>
        <w:ind w:left="1080" w:hanging="360"/>
      </w:pPr>
      <w:r w:rsidRPr="00392A6B">
        <w:t xml:space="preserve">2. </w:t>
      </w:r>
      <w:r w:rsidRPr="00392A6B">
        <w:tab/>
        <w:t xml:space="preserve">How could the team improve the framework? </w:t>
      </w:r>
    </w:p>
    <w:p w14:paraId="10832F7D" w14:textId="77777777" w:rsidR="003C5B5F" w:rsidRPr="00392A6B" w:rsidRDefault="003C5B5F" w:rsidP="003C5B5F">
      <w:r w:rsidRPr="00392A6B">
        <w:t>To answer these questions, consider the following dimensions of each decision.</w:t>
      </w:r>
    </w:p>
    <w:p w14:paraId="13C17873" w14:textId="77777777" w:rsidR="003C5B5F" w:rsidRPr="00392A6B" w:rsidRDefault="003C5B5F" w:rsidP="0066578D">
      <w:pPr>
        <w:pStyle w:val="Heading6"/>
      </w:pPr>
      <w:r w:rsidRPr="00392A6B">
        <w:t>Behavior</w:t>
      </w:r>
    </w:p>
    <w:p w14:paraId="00368EF0" w14:textId="77777777" w:rsidR="003C5B5F" w:rsidRPr="00392A6B" w:rsidRDefault="003C5B5F" w:rsidP="00C447D3">
      <w:pPr>
        <w:pStyle w:val="Bullets"/>
      </w:pPr>
      <w:r w:rsidRPr="00392A6B">
        <w:t xml:space="preserve">How well defined is the </w:t>
      </w:r>
      <w:r w:rsidRPr="00392A6B">
        <w:rPr>
          <w:bCs/>
        </w:rPr>
        <w:t>Behavior</w:t>
      </w:r>
      <w:r w:rsidRPr="00392A6B">
        <w:t xml:space="preserve">? </w:t>
      </w:r>
    </w:p>
    <w:p w14:paraId="48163D07" w14:textId="77777777" w:rsidR="003C5B5F" w:rsidRPr="00392A6B" w:rsidRDefault="003C5B5F" w:rsidP="00C447D3">
      <w:pPr>
        <w:pStyle w:val="Bullets"/>
      </w:pPr>
      <w:r w:rsidRPr="00392A6B">
        <w:t xml:space="preserve">Is the Behavior clear enough and detailed enough to measure? </w:t>
      </w:r>
    </w:p>
    <w:p w14:paraId="183021B5" w14:textId="77777777" w:rsidR="003C5B5F" w:rsidRPr="00392A6B" w:rsidRDefault="003C5B5F" w:rsidP="0066578D">
      <w:pPr>
        <w:pStyle w:val="Heading6"/>
      </w:pPr>
      <w:r w:rsidRPr="00392A6B">
        <w:t>Priority Group</w:t>
      </w:r>
    </w:p>
    <w:p w14:paraId="0989D301" w14:textId="77777777" w:rsidR="003C5B5F" w:rsidRPr="00392A6B" w:rsidRDefault="003C5B5F" w:rsidP="00C447D3">
      <w:pPr>
        <w:pStyle w:val="Bullets"/>
      </w:pPr>
      <w:r w:rsidRPr="00392A6B">
        <w:t xml:space="preserve">How detailed and pertinent is the </w:t>
      </w:r>
      <w:r w:rsidRPr="00392A6B">
        <w:rPr>
          <w:bCs/>
        </w:rPr>
        <w:t xml:space="preserve">Priority Group </w:t>
      </w:r>
      <w:r w:rsidRPr="00392A6B">
        <w:t xml:space="preserve">description? </w:t>
      </w:r>
    </w:p>
    <w:p w14:paraId="07709453" w14:textId="77777777" w:rsidR="003C5B5F" w:rsidRPr="00392A6B" w:rsidRDefault="003C5B5F" w:rsidP="00C447D3">
      <w:pPr>
        <w:pStyle w:val="Bullets"/>
      </w:pPr>
      <w:r w:rsidRPr="00392A6B">
        <w:t xml:space="preserve">Does this information help inform the behavior change strategy? </w:t>
      </w:r>
    </w:p>
    <w:p w14:paraId="04F6E828" w14:textId="77777777" w:rsidR="003C5B5F" w:rsidRPr="00392A6B" w:rsidRDefault="003C5B5F" w:rsidP="0066578D">
      <w:pPr>
        <w:pStyle w:val="Heading6"/>
      </w:pPr>
      <w:r w:rsidRPr="00392A6B">
        <w:t>Determinants</w:t>
      </w:r>
    </w:p>
    <w:p w14:paraId="0F34FC42" w14:textId="77777777" w:rsidR="003C5B5F" w:rsidRPr="00392A6B" w:rsidRDefault="003C5B5F" w:rsidP="00C447D3">
      <w:pPr>
        <w:pStyle w:val="Bullets"/>
      </w:pPr>
      <w:r w:rsidRPr="00392A6B">
        <w:t>Have the most important Determinants been correctly selected?</w:t>
      </w:r>
    </w:p>
    <w:p w14:paraId="7EBE2C84" w14:textId="77777777" w:rsidR="003C5B5F" w:rsidRPr="00392A6B" w:rsidRDefault="003C5B5F" w:rsidP="00C447D3">
      <w:pPr>
        <w:pStyle w:val="Bullets"/>
      </w:pPr>
      <w:r w:rsidRPr="00392A6B">
        <w:t>Does the data support the selection of Determinants?</w:t>
      </w:r>
    </w:p>
    <w:p w14:paraId="60BEBB2A" w14:textId="77777777" w:rsidR="003C5B5F" w:rsidRPr="0066578D" w:rsidRDefault="003C5B5F" w:rsidP="0066578D">
      <w:pPr>
        <w:pStyle w:val="Heading6"/>
      </w:pPr>
      <w:r w:rsidRPr="0066578D">
        <w:t>Bridges to Activities</w:t>
      </w:r>
    </w:p>
    <w:p w14:paraId="101F13CD" w14:textId="77777777" w:rsidR="003C5B5F" w:rsidRPr="00392A6B" w:rsidRDefault="003C5B5F" w:rsidP="00C447D3">
      <w:pPr>
        <w:pStyle w:val="Bullets"/>
      </w:pPr>
      <w:r w:rsidRPr="00392A6B">
        <w:t xml:space="preserve">How closely do selected </w:t>
      </w:r>
      <w:r w:rsidRPr="00392A6B">
        <w:rPr>
          <w:bCs/>
        </w:rPr>
        <w:t xml:space="preserve">Bridges to Activities </w:t>
      </w:r>
      <w:r w:rsidRPr="00392A6B">
        <w:t xml:space="preserve">relate to the Determinants? </w:t>
      </w:r>
    </w:p>
    <w:p w14:paraId="13475546" w14:textId="77777777" w:rsidR="003C5B5F" w:rsidRPr="00392A6B" w:rsidRDefault="003C5B5F" w:rsidP="00C447D3">
      <w:pPr>
        <w:pStyle w:val="Bullets"/>
      </w:pPr>
      <w:r w:rsidRPr="00392A6B">
        <w:t xml:space="preserve">Are the Bridges to Activities different from Activities? </w:t>
      </w:r>
    </w:p>
    <w:p w14:paraId="329F21F1" w14:textId="77777777" w:rsidR="003C5B5F" w:rsidRPr="00392A6B" w:rsidRDefault="003C5B5F" w:rsidP="00C447D3">
      <w:pPr>
        <w:pStyle w:val="Bullets"/>
      </w:pPr>
      <w:r w:rsidRPr="00392A6B">
        <w:t>Do the Bridges to Activities tell you what should be done about the Determinant?</w:t>
      </w:r>
    </w:p>
    <w:p w14:paraId="1DE5E748" w14:textId="77777777" w:rsidR="003C5B5F" w:rsidRPr="00392A6B" w:rsidRDefault="003C5B5F" w:rsidP="003C5B5F">
      <w:pPr>
        <w:pStyle w:val="BulletList"/>
        <w:spacing w:line="252" w:lineRule="auto"/>
      </w:pPr>
      <w:r w:rsidRPr="00392A6B">
        <w:br w:type="page"/>
      </w:r>
    </w:p>
    <w:p w14:paraId="17E668A2" w14:textId="77777777" w:rsidR="003C5B5F" w:rsidRPr="00C447D3" w:rsidRDefault="003C5B5F" w:rsidP="00C447D3">
      <w:pPr>
        <w:pStyle w:val="Heading2"/>
      </w:pPr>
      <w:bookmarkStart w:id="306" w:name="_Toc467583869"/>
      <w:r w:rsidRPr="00C447D3">
        <w:lastRenderedPageBreak/>
        <w:t>Task 14: Selecting Program Activities</w:t>
      </w:r>
      <w:bookmarkEnd w:id="306"/>
      <w:r w:rsidRPr="00C447D3">
        <w:t xml:space="preserve"> </w:t>
      </w:r>
      <w:r w:rsidRPr="00C447D3">
        <w:tab/>
      </w:r>
      <w:r w:rsidRPr="00C447D3">
        <w:tab/>
      </w:r>
    </w:p>
    <w:tbl>
      <w:tblPr>
        <w:tblW w:w="0" w:type="auto"/>
        <w:jc w:val="center"/>
        <w:shd w:val="clear" w:color="auto" w:fill="BCC589"/>
        <w:tblLook w:val="00A0" w:firstRow="1" w:lastRow="0" w:firstColumn="1" w:lastColumn="0" w:noHBand="0" w:noVBand="0"/>
      </w:tblPr>
      <w:tblGrid>
        <w:gridCol w:w="7920"/>
      </w:tblGrid>
      <w:tr w:rsidR="003C5B5F" w:rsidRPr="000F5B78" w14:paraId="7A97EB8C" w14:textId="77777777" w:rsidTr="00C447D3">
        <w:trPr>
          <w:jc w:val="center"/>
        </w:trPr>
        <w:tc>
          <w:tcPr>
            <w:tcW w:w="7920" w:type="dxa"/>
            <w:shd w:val="clear" w:color="auto" w:fill="BCC589"/>
          </w:tcPr>
          <w:p w14:paraId="7D48E085" w14:textId="77777777" w:rsidR="003C5B5F" w:rsidRPr="000F5B78" w:rsidRDefault="003C5B5F" w:rsidP="00B611F2">
            <w:pPr>
              <w:spacing w:before="120" w:after="120"/>
              <w:ind w:left="0"/>
              <w:rPr>
                <w:b/>
              </w:rPr>
            </w:pPr>
            <w:r w:rsidRPr="000F5B78">
              <w:rPr>
                <w:b/>
              </w:rPr>
              <w:t>Achievement-Based Objectives</w:t>
            </w:r>
          </w:p>
          <w:p w14:paraId="6FDA4E11"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24F1D6D7" w14:textId="1BD236DD" w:rsidR="003C5B5F" w:rsidRPr="000F5B78" w:rsidRDefault="003C5B5F" w:rsidP="00EF7A8F">
            <w:pPr>
              <w:pStyle w:val="ListParagraph"/>
              <w:numPr>
                <w:ilvl w:val="0"/>
                <w:numId w:val="188"/>
              </w:numPr>
              <w:spacing w:before="120" w:after="120" w:line="252" w:lineRule="auto"/>
              <w:ind w:left="360"/>
              <w:contextualSpacing w:val="0"/>
            </w:pPr>
            <w:r>
              <w:t xml:space="preserve">Listed </w:t>
            </w:r>
            <w:r w:rsidRPr="000F5B78">
              <w:t>Activities that participants are currently using</w:t>
            </w:r>
            <w:r w:rsidR="00CB10F9">
              <w:t xml:space="preserve"> </w:t>
            </w:r>
            <w:r w:rsidRPr="000F5B78">
              <w:t xml:space="preserve">to promote behavior change </w:t>
            </w:r>
          </w:p>
          <w:p w14:paraId="6CCBC8E6" w14:textId="77777777" w:rsidR="003C5B5F" w:rsidRPr="000F5B78" w:rsidRDefault="003C5B5F" w:rsidP="00EF7A8F">
            <w:pPr>
              <w:pStyle w:val="ListParagraph"/>
              <w:numPr>
                <w:ilvl w:val="0"/>
                <w:numId w:val="188"/>
              </w:numPr>
              <w:spacing w:before="120" w:after="120" w:line="252" w:lineRule="auto"/>
              <w:ind w:left="360"/>
              <w:contextualSpacing w:val="0"/>
            </w:pPr>
            <w:r w:rsidRPr="000F5B78">
              <w:t xml:space="preserve">Correlated the activities with Determinants and Bridges to Activities </w:t>
            </w:r>
          </w:p>
          <w:p w14:paraId="60E714BE" w14:textId="77777777" w:rsidR="003C5B5F" w:rsidRPr="000F5B78" w:rsidRDefault="003C5B5F" w:rsidP="00EF7A8F">
            <w:pPr>
              <w:pStyle w:val="ListParagraph"/>
              <w:numPr>
                <w:ilvl w:val="0"/>
                <w:numId w:val="188"/>
              </w:numPr>
              <w:spacing w:before="120" w:after="120" w:line="252" w:lineRule="auto"/>
              <w:ind w:left="360"/>
              <w:contextualSpacing w:val="0"/>
            </w:pPr>
            <w:r w:rsidRPr="000F5B78">
              <w:t xml:space="preserve">Examine Activity selection criteria </w:t>
            </w:r>
          </w:p>
          <w:p w14:paraId="1C139A29" w14:textId="77777777" w:rsidR="003C5B5F" w:rsidRPr="000F5B78" w:rsidRDefault="003C5B5F" w:rsidP="00EF7A8F">
            <w:pPr>
              <w:pStyle w:val="ListParagraph"/>
              <w:numPr>
                <w:ilvl w:val="0"/>
                <w:numId w:val="188"/>
              </w:numPr>
              <w:spacing w:before="120" w:after="120" w:line="252" w:lineRule="auto"/>
              <w:ind w:left="360"/>
              <w:contextualSpacing w:val="0"/>
            </w:pPr>
            <w:r w:rsidRPr="000F5B78">
              <w:t xml:space="preserve">Critiqued their activity selection using tools provided. </w:t>
            </w:r>
          </w:p>
          <w:p w14:paraId="370DE844" w14:textId="77777777" w:rsidR="003C5B5F" w:rsidRPr="000F5B78" w:rsidRDefault="003C5B5F" w:rsidP="00B611F2">
            <w:pPr>
              <w:spacing w:before="120" w:after="120"/>
              <w:ind w:left="0"/>
              <w:rPr>
                <w:b/>
              </w:rPr>
            </w:pPr>
            <w:r w:rsidRPr="000F5B78">
              <w:rPr>
                <w:b/>
              </w:rPr>
              <w:t>Time</w:t>
            </w:r>
          </w:p>
          <w:p w14:paraId="2B945C96" w14:textId="77777777" w:rsidR="003C5B5F" w:rsidRPr="000F5B78" w:rsidRDefault="003C5B5F" w:rsidP="00B611F2">
            <w:pPr>
              <w:spacing w:before="120" w:after="120"/>
              <w:ind w:left="0"/>
              <w:rPr>
                <w:rFonts w:eastAsia="Times New Roman"/>
              </w:rPr>
            </w:pPr>
            <w:r w:rsidRPr="000F5B78">
              <w:rPr>
                <w:rFonts w:eastAsia="Times New Roman"/>
              </w:rPr>
              <w:t>1 hour 20 minutes</w:t>
            </w:r>
          </w:p>
          <w:p w14:paraId="75B09ED6" w14:textId="77777777" w:rsidR="003C5B5F" w:rsidRPr="000F5B78" w:rsidRDefault="003C5B5F" w:rsidP="00B611F2">
            <w:pPr>
              <w:spacing w:before="120" w:after="120"/>
              <w:ind w:left="0"/>
              <w:rPr>
                <w:b/>
              </w:rPr>
            </w:pPr>
            <w:r w:rsidRPr="000F5B78">
              <w:rPr>
                <w:b/>
              </w:rPr>
              <w:t>Materials</w:t>
            </w:r>
          </w:p>
          <w:p w14:paraId="13CA685D" w14:textId="77777777" w:rsidR="003C5B5F" w:rsidRPr="000F5B78" w:rsidRDefault="00461777" w:rsidP="00EF7A8F">
            <w:pPr>
              <w:pStyle w:val="ListParagraph"/>
              <w:numPr>
                <w:ilvl w:val="0"/>
                <w:numId w:val="189"/>
              </w:numPr>
              <w:spacing w:before="120" w:after="120" w:line="252" w:lineRule="auto"/>
              <w:ind w:left="360"/>
              <w:contextualSpacing w:val="0"/>
            </w:pPr>
            <w:hyperlink w:anchor="T3FC1HO1" w:history="1">
              <w:r w:rsidR="003C5B5F" w:rsidRPr="0066578D">
                <w:rPr>
                  <w:rStyle w:val="Hyperlink"/>
                  <w:color w:val="237990"/>
                </w:rPr>
                <w:t>Task 3 Flip Chart 1</w:t>
              </w:r>
            </w:hyperlink>
            <w:r w:rsidR="003C5B5F" w:rsidRPr="00574CE4">
              <w:t xml:space="preserve">: </w:t>
            </w:r>
            <w:r w:rsidR="003C5B5F">
              <w:t xml:space="preserve">Blank </w:t>
            </w:r>
            <w:r w:rsidR="003C5B5F" w:rsidRPr="000F5B78">
              <w:t>DBC Framework</w:t>
            </w:r>
          </w:p>
          <w:p w14:paraId="57126B8F" w14:textId="77777777" w:rsidR="003C5B5F" w:rsidRPr="000F5B78" w:rsidRDefault="00461777" w:rsidP="00EF7A8F">
            <w:pPr>
              <w:pStyle w:val="ListParagraph"/>
              <w:numPr>
                <w:ilvl w:val="0"/>
                <w:numId w:val="189"/>
              </w:numPr>
              <w:spacing w:before="120" w:after="120" w:line="252" w:lineRule="auto"/>
              <w:ind w:left="360"/>
              <w:contextualSpacing w:val="0"/>
            </w:pPr>
            <w:hyperlink w:anchor="T3FC2" w:history="1">
              <w:r w:rsidR="003C5B5F" w:rsidRPr="0066578D">
                <w:rPr>
                  <w:rStyle w:val="Hyperlink"/>
                  <w:color w:val="237990"/>
                </w:rPr>
                <w:t>Task 3 Flip Chart 2</w:t>
              </w:r>
            </w:hyperlink>
            <w:r w:rsidR="003C5B5F" w:rsidRPr="000F5B78">
              <w:t>: The Five DBC Decisions</w:t>
            </w:r>
            <w:r w:rsidR="003C5B5F" w:rsidRPr="000F5B78" w:rsidDel="002B572C">
              <w:t xml:space="preserve"> </w:t>
            </w:r>
            <w:r w:rsidR="003C5B5F" w:rsidRPr="000F5B78">
              <w:t>(highlighting the definition of Activity)</w:t>
            </w:r>
          </w:p>
          <w:p w14:paraId="78B53A7E" w14:textId="77777777" w:rsidR="003C5B5F" w:rsidRPr="000F5B78" w:rsidRDefault="00461777" w:rsidP="00EF7A8F">
            <w:pPr>
              <w:pStyle w:val="ListParagraph"/>
              <w:numPr>
                <w:ilvl w:val="0"/>
                <w:numId w:val="189"/>
              </w:numPr>
              <w:spacing w:before="120" w:after="120" w:line="252" w:lineRule="auto"/>
              <w:ind w:left="360"/>
              <w:contextualSpacing w:val="0"/>
            </w:pPr>
            <w:hyperlink w:anchor="T14FC1" w:history="1">
              <w:r w:rsidR="003C5B5F" w:rsidRPr="0066578D">
                <w:rPr>
                  <w:rStyle w:val="Hyperlink"/>
                  <w:color w:val="237990"/>
                </w:rPr>
                <w:t>Task 14 Flip Chart 1</w:t>
              </w:r>
            </w:hyperlink>
            <w:r w:rsidR="003C5B5F" w:rsidRPr="000F5B78">
              <w:t>: Example Model for Selecting Program Activities</w:t>
            </w:r>
            <w:r w:rsidR="003C5B5F" w:rsidRPr="000F5B78" w:rsidDel="002B572C">
              <w:t xml:space="preserve"> </w:t>
            </w:r>
          </w:p>
          <w:p w14:paraId="5B91E30A" w14:textId="77777777" w:rsidR="003C5B5F" w:rsidRPr="000F5B78" w:rsidRDefault="00461777" w:rsidP="00EF7A8F">
            <w:pPr>
              <w:pStyle w:val="ListParagraph"/>
              <w:numPr>
                <w:ilvl w:val="0"/>
                <w:numId w:val="189"/>
              </w:numPr>
              <w:spacing w:before="120" w:after="120" w:line="252" w:lineRule="auto"/>
              <w:ind w:left="360"/>
              <w:contextualSpacing w:val="0"/>
            </w:pPr>
            <w:hyperlink w:anchor="T14FC2" w:history="1">
              <w:r w:rsidR="003C5B5F" w:rsidRPr="0066578D">
                <w:rPr>
                  <w:rStyle w:val="Hyperlink"/>
                  <w:color w:val="237990"/>
                </w:rPr>
                <w:t>Task 14 Flip Chart 2</w:t>
              </w:r>
            </w:hyperlink>
            <w:r w:rsidR="003C5B5F" w:rsidRPr="000F5B78">
              <w:t>: Questions for Small Group Discussion: How to Select the Right Activities</w:t>
            </w:r>
          </w:p>
          <w:p w14:paraId="06BFECCC" w14:textId="77777777" w:rsidR="003C5B5F" w:rsidRPr="000F5B78" w:rsidRDefault="00461777" w:rsidP="00EF7A8F">
            <w:pPr>
              <w:pStyle w:val="ListParagraph"/>
              <w:numPr>
                <w:ilvl w:val="0"/>
                <w:numId w:val="189"/>
              </w:numPr>
              <w:spacing w:before="120" w:after="120" w:line="252" w:lineRule="auto"/>
              <w:ind w:left="360"/>
              <w:contextualSpacing w:val="0"/>
            </w:pPr>
            <w:hyperlink w:anchor="T14HO1" w:history="1">
              <w:r w:rsidR="003C5B5F" w:rsidRPr="0066578D">
                <w:rPr>
                  <w:rStyle w:val="Hyperlink"/>
                  <w:color w:val="237990"/>
                </w:rPr>
                <w:t>Task 14 Handout 1</w:t>
              </w:r>
            </w:hyperlink>
            <w:r w:rsidR="003C5B5F" w:rsidRPr="000F5B78">
              <w:t>: Criteria to Assist in the Selection of Appropriate Activities</w:t>
            </w:r>
          </w:p>
          <w:p w14:paraId="0BEC12BF" w14:textId="77777777" w:rsidR="003C5B5F" w:rsidRPr="000F5B78" w:rsidRDefault="00461777" w:rsidP="00EF7A8F">
            <w:pPr>
              <w:pStyle w:val="ListParagraph"/>
              <w:numPr>
                <w:ilvl w:val="0"/>
                <w:numId w:val="189"/>
              </w:numPr>
              <w:spacing w:before="120" w:after="120" w:line="252" w:lineRule="auto"/>
              <w:ind w:left="360"/>
              <w:contextualSpacing w:val="0"/>
            </w:pPr>
            <w:hyperlink w:anchor="T14HO2" w:history="1">
              <w:r w:rsidR="003C5B5F" w:rsidRPr="0066578D">
                <w:rPr>
                  <w:rStyle w:val="Hyperlink"/>
                  <w:color w:val="237990"/>
                </w:rPr>
                <w:t>Task 14 Handout 2</w:t>
              </w:r>
            </w:hyperlink>
            <w:r w:rsidR="003C5B5F" w:rsidRPr="000F5B78">
              <w:t>: Linking Determinants with Activities</w:t>
            </w:r>
          </w:p>
        </w:tc>
      </w:tr>
    </w:tbl>
    <w:p w14:paraId="3134429C" w14:textId="77777777" w:rsidR="003C5B5F" w:rsidRPr="00392A6B" w:rsidRDefault="003C5B5F" w:rsidP="003C5B5F">
      <w:pPr>
        <w:rPr>
          <w:rFonts w:eastAsia="PMingLiU"/>
        </w:rPr>
      </w:pPr>
    </w:p>
    <w:p w14:paraId="3CEC321D" w14:textId="77777777" w:rsidR="003C5B5F" w:rsidRPr="00392A6B" w:rsidRDefault="003C5B5F" w:rsidP="003C5B5F">
      <w:pPr>
        <w:pStyle w:val="Heading3"/>
      </w:pPr>
      <w:bookmarkStart w:id="307" w:name="_Toc345529129"/>
      <w:r w:rsidRPr="00392A6B">
        <w:t>Steps</w:t>
      </w:r>
      <w:bookmarkEnd w:id="307"/>
    </w:p>
    <w:p w14:paraId="4C4B5B66" w14:textId="77777777" w:rsidR="003C5B5F" w:rsidRPr="00392A6B" w:rsidRDefault="003C5B5F" w:rsidP="00C447D3">
      <w:pPr>
        <w:spacing w:after="120"/>
        <w:ind w:left="1080" w:hanging="360"/>
        <w:rPr>
          <w:rFonts w:eastAsia="PMingLiU"/>
        </w:rPr>
      </w:pPr>
      <w:r w:rsidRPr="00392A6B">
        <w:rPr>
          <w:rFonts w:eastAsia="PMingLiU"/>
        </w:rPr>
        <w:t>1.</w:t>
      </w:r>
      <w:r w:rsidRPr="00392A6B">
        <w:rPr>
          <w:rFonts w:eastAsia="PMingLiU"/>
        </w:rPr>
        <w:tab/>
        <w:t>Introduction</w:t>
      </w:r>
    </w:p>
    <w:p w14:paraId="01FE423B" w14:textId="6A8F82A4" w:rsidR="003C5B5F" w:rsidRPr="00392A6B" w:rsidRDefault="003C5B5F" w:rsidP="00C447D3">
      <w:pPr>
        <w:numPr>
          <w:ilvl w:val="0"/>
          <w:numId w:val="58"/>
        </w:numPr>
        <w:spacing w:after="120"/>
        <w:ind w:left="1440"/>
        <w:rPr>
          <w:rFonts w:eastAsia="PMingLiU"/>
        </w:rPr>
      </w:pPr>
      <w:r w:rsidRPr="00392A6B">
        <w:rPr>
          <w:rFonts w:eastAsia="PMingLiU"/>
        </w:rPr>
        <w:t xml:space="preserve">Refer to </w:t>
      </w:r>
      <w:hyperlink w:anchor="T3FC1HO1" w:history="1">
        <w:r w:rsidRPr="0066578D">
          <w:rPr>
            <w:rStyle w:val="Hyperlink"/>
            <w:b/>
            <w:color w:val="237990"/>
          </w:rPr>
          <w:t>Task 3 Flip Chart 1</w:t>
        </w:r>
      </w:hyperlink>
      <w:r w:rsidRPr="00392A6B">
        <w:rPr>
          <w:b/>
        </w:rPr>
        <w:t xml:space="preserve">: </w:t>
      </w:r>
      <w:r>
        <w:rPr>
          <w:b/>
        </w:rPr>
        <w:t xml:space="preserve">Blank </w:t>
      </w:r>
      <w:r w:rsidRPr="00392A6B">
        <w:rPr>
          <w:b/>
        </w:rPr>
        <w:t>DBC Framework</w:t>
      </w:r>
      <w:r w:rsidRPr="00392A6B">
        <w:rPr>
          <w:rFonts w:eastAsia="PMingLiU"/>
        </w:rPr>
        <w:t>.</w:t>
      </w:r>
      <w:r w:rsidR="00CB10F9">
        <w:rPr>
          <w:rFonts w:eastAsia="PMingLiU"/>
        </w:rPr>
        <w:t xml:space="preserve"> </w:t>
      </w:r>
      <w:r w:rsidRPr="00392A6B">
        <w:rPr>
          <w:rFonts w:eastAsia="PMingLiU"/>
        </w:rPr>
        <w:t>Explain that we will now be learning how to select the most effective Activities to address the Bridges to Activities identified in the Barrier Analysis or Doer/</w:t>
      </w:r>
      <w:r>
        <w:rPr>
          <w:rFonts w:eastAsia="PMingLiU"/>
        </w:rPr>
        <w:t>Non-Doer</w:t>
      </w:r>
      <w:r w:rsidRPr="00392A6B">
        <w:rPr>
          <w:rFonts w:eastAsia="PMingLiU"/>
        </w:rPr>
        <w:t xml:space="preserve"> Study (formative research).</w:t>
      </w:r>
    </w:p>
    <w:p w14:paraId="123F93AC" w14:textId="77777777" w:rsidR="003C5B5F" w:rsidRPr="00392A6B" w:rsidRDefault="003C5B5F" w:rsidP="00C447D3">
      <w:pPr>
        <w:numPr>
          <w:ilvl w:val="0"/>
          <w:numId w:val="58"/>
        </w:numPr>
        <w:spacing w:after="120"/>
        <w:ind w:left="1440"/>
        <w:rPr>
          <w:rFonts w:eastAsia="PMingLiU"/>
        </w:rPr>
      </w:pPr>
      <w:r w:rsidRPr="00392A6B">
        <w:rPr>
          <w:rFonts w:eastAsia="PMingLiU"/>
        </w:rPr>
        <w:t>Ask participants for a definition of “an Activity” in the context of a BC strategy. Hear responses.</w:t>
      </w:r>
    </w:p>
    <w:p w14:paraId="2C10F6D8" w14:textId="77777777" w:rsidR="003C5B5F" w:rsidRPr="00392A6B" w:rsidRDefault="003C5B5F" w:rsidP="00C447D3">
      <w:pPr>
        <w:numPr>
          <w:ilvl w:val="0"/>
          <w:numId w:val="58"/>
        </w:numPr>
        <w:spacing w:after="120"/>
        <w:ind w:left="1440"/>
        <w:rPr>
          <w:rFonts w:eastAsia="PMingLiU"/>
        </w:rPr>
      </w:pPr>
      <w:r w:rsidRPr="00392A6B">
        <w:rPr>
          <w:rFonts w:eastAsia="PMingLiU"/>
        </w:rPr>
        <w:t xml:space="preserve">Show the explanation of “Activity” from </w:t>
      </w:r>
      <w:hyperlink w:anchor="T3FC2" w:history="1">
        <w:r w:rsidRPr="0066578D">
          <w:rPr>
            <w:rStyle w:val="Hyperlink"/>
            <w:b/>
            <w:color w:val="237990"/>
          </w:rPr>
          <w:t>Task 3 Flip Chart 2</w:t>
        </w:r>
      </w:hyperlink>
      <w:r w:rsidRPr="00392A6B">
        <w:rPr>
          <w:b/>
        </w:rPr>
        <w:t>: The Five DBC Decisions</w:t>
      </w:r>
      <w:r w:rsidRPr="00392A6B">
        <w:t>.</w:t>
      </w:r>
      <w:r w:rsidRPr="00392A6B" w:rsidDel="00F64806">
        <w:rPr>
          <w:rFonts w:eastAsia="PMingLiU"/>
        </w:rPr>
        <w:t xml:space="preserve"> </w:t>
      </w:r>
      <w:r w:rsidRPr="00392A6B">
        <w:rPr>
          <w:rFonts w:eastAsia="PMingLiU"/>
        </w:rPr>
        <w:t>Explain that an Activity is a set of tasks that, when implemented together, will address the Bridges to Activities. Activities typically start with an action verb.</w:t>
      </w:r>
    </w:p>
    <w:p w14:paraId="21DA8048" w14:textId="77777777" w:rsidR="003C5B5F" w:rsidRPr="00392A6B" w:rsidRDefault="003C5B5F" w:rsidP="00C447D3">
      <w:pPr>
        <w:spacing w:after="120"/>
        <w:ind w:left="1080" w:hanging="360"/>
        <w:rPr>
          <w:rFonts w:eastAsia="PMingLiU"/>
        </w:rPr>
      </w:pPr>
      <w:r w:rsidRPr="00392A6B">
        <w:rPr>
          <w:rFonts w:eastAsia="PMingLiU"/>
        </w:rPr>
        <w:t xml:space="preserve">2. </w:t>
      </w:r>
      <w:r w:rsidRPr="00392A6B">
        <w:rPr>
          <w:rFonts w:eastAsia="PMingLiU"/>
        </w:rPr>
        <w:tab/>
        <w:t>Expanding the list of Activities</w:t>
      </w:r>
    </w:p>
    <w:p w14:paraId="56780C64" w14:textId="1E93BCED" w:rsidR="003C5B5F" w:rsidRPr="00392A6B" w:rsidRDefault="003C5B5F" w:rsidP="00C447D3">
      <w:pPr>
        <w:numPr>
          <w:ilvl w:val="0"/>
          <w:numId w:val="59"/>
        </w:numPr>
        <w:spacing w:after="120"/>
        <w:ind w:left="1440"/>
        <w:rPr>
          <w:rFonts w:eastAsia="PMingLiU"/>
        </w:rPr>
      </w:pPr>
      <w:r w:rsidRPr="00392A6B">
        <w:rPr>
          <w:rFonts w:eastAsia="PMingLiU"/>
        </w:rPr>
        <w:t xml:space="preserve">Explain to participants: Now we are beginning to develop the element of the framework requiring us to be creative: the Activities. Many of you have a great deal of experience in developing and implementing various Activities, so let’s begin by brainstorming in small groups. Of course, most of our programs require training and some type of education </w:t>
      </w:r>
      <w:r w:rsidRPr="00392A6B">
        <w:rPr>
          <w:rFonts w:eastAsia="PMingLiU"/>
        </w:rPr>
        <w:lastRenderedPageBreak/>
        <w:t>sessions with our Priority Groups.</w:t>
      </w:r>
      <w:r w:rsidR="00CB10F9">
        <w:rPr>
          <w:rFonts w:eastAsia="PMingLiU"/>
        </w:rPr>
        <w:t xml:space="preserve"> </w:t>
      </w:r>
      <w:r w:rsidRPr="00392A6B">
        <w:rPr>
          <w:rFonts w:eastAsia="PMingLiU"/>
        </w:rPr>
        <w:t>But let’s think of other Activities that we use besides these common ones. What are some of the Activities you have used in the past or have heard about besides training or education?</w:t>
      </w:r>
      <w:r>
        <w:rPr>
          <w:rFonts w:eastAsia="PMingLiU"/>
        </w:rPr>
        <w:t xml:space="preserve"> Now, please work with the people at </w:t>
      </w:r>
      <w:r w:rsidRPr="00392A6B">
        <w:rPr>
          <w:rFonts w:eastAsia="PMingLiU"/>
        </w:rPr>
        <w:t>your</w:t>
      </w:r>
      <w:r>
        <w:rPr>
          <w:rFonts w:eastAsia="PMingLiU"/>
        </w:rPr>
        <w:t xml:space="preserve"> table </w:t>
      </w:r>
      <w:r w:rsidRPr="00392A6B">
        <w:rPr>
          <w:rFonts w:eastAsia="PMingLiU"/>
        </w:rPr>
        <w:t>and list Activities other than training or education.</w:t>
      </w:r>
    </w:p>
    <w:p w14:paraId="5680480C" w14:textId="77777777" w:rsidR="003C5B5F" w:rsidRPr="00392A6B" w:rsidRDefault="003C5B5F" w:rsidP="00C447D3">
      <w:pPr>
        <w:numPr>
          <w:ilvl w:val="0"/>
          <w:numId w:val="59"/>
        </w:numPr>
        <w:spacing w:after="120"/>
        <w:ind w:left="1440"/>
        <w:rPr>
          <w:rFonts w:eastAsia="PMingLiU"/>
        </w:rPr>
      </w:pPr>
      <w:r w:rsidRPr="00392A6B">
        <w:rPr>
          <w:rFonts w:eastAsia="PMingLiU"/>
        </w:rPr>
        <w:t xml:space="preserve">Show participants </w:t>
      </w:r>
      <w:hyperlink w:anchor="T14FC1" w:history="1">
        <w:r w:rsidRPr="0066578D">
          <w:rPr>
            <w:rStyle w:val="Hyperlink"/>
            <w:rFonts w:eastAsia="PMingLiU"/>
            <w:b/>
            <w:color w:val="237990"/>
          </w:rPr>
          <w:t>Task 14 Flip Chart 1</w:t>
        </w:r>
      </w:hyperlink>
      <w:r w:rsidRPr="00392A6B">
        <w:rPr>
          <w:rFonts w:eastAsia="PMingLiU"/>
          <w:b/>
        </w:rPr>
        <w:t>: Example Model for Selecting Program Activities</w:t>
      </w:r>
      <w:r w:rsidRPr="00392A6B">
        <w:rPr>
          <w:rFonts w:eastAsia="PMingLiU"/>
        </w:rPr>
        <w:t xml:space="preserve">. Small groups should write down the different Activities they came up with on a blank flip chart paper. Avoid mentioning training or other Activities that only increase knowledge. Ask small groups to also identify and write on the flip chart what Determinant and Bridges to Activities each Activity addresses. </w:t>
      </w:r>
    </w:p>
    <w:p w14:paraId="1258C788" w14:textId="77777777" w:rsidR="003C5B5F" w:rsidRPr="00392A6B" w:rsidRDefault="003C5B5F" w:rsidP="00C447D3">
      <w:pPr>
        <w:numPr>
          <w:ilvl w:val="0"/>
          <w:numId w:val="59"/>
        </w:numPr>
        <w:spacing w:after="120"/>
        <w:ind w:left="1440"/>
        <w:rPr>
          <w:rFonts w:eastAsia="PMingLiU"/>
        </w:rPr>
      </w:pPr>
      <w:r w:rsidRPr="00392A6B">
        <w:rPr>
          <w:rFonts w:eastAsia="PMingLiU"/>
        </w:rPr>
        <w:t>Ask participants to place their flip charts on the wall. Then ask them to do a “gallery walk” (circulate around the room) to observe the different groups’ work. After 10 minutes, ask participants what questions they have and if they would like to add brief explanations to their Activities.</w:t>
      </w:r>
    </w:p>
    <w:p w14:paraId="72EB77B5" w14:textId="77777777" w:rsidR="003C5B5F" w:rsidRPr="00392A6B" w:rsidRDefault="003C5B5F" w:rsidP="00C447D3">
      <w:pPr>
        <w:spacing w:after="120"/>
        <w:ind w:left="1080" w:hanging="360"/>
        <w:rPr>
          <w:rFonts w:eastAsia="PMingLiU"/>
        </w:rPr>
      </w:pPr>
      <w:r w:rsidRPr="00392A6B">
        <w:rPr>
          <w:rFonts w:eastAsia="PMingLiU"/>
        </w:rPr>
        <w:t xml:space="preserve">3. </w:t>
      </w:r>
      <w:r w:rsidRPr="00392A6B">
        <w:rPr>
          <w:rFonts w:eastAsia="PMingLiU"/>
        </w:rPr>
        <w:tab/>
        <w:t>Why choose these types of Activities? Small group discussion</w:t>
      </w:r>
    </w:p>
    <w:p w14:paraId="4E5C49A6" w14:textId="77777777" w:rsidR="003C5B5F" w:rsidRPr="00392A6B" w:rsidRDefault="003C5B5F" w:rsidP="00C447D3">
      <w:pPr>
        <w:numPr>
          <w:ilvl w:val="0"/>
          <w:numId w:val="60"/>
        </w:numPr>
        <w:spacing w:after="120"/>
        <w:ind w:left="1440"/>
        <w:rPr>
          <w:rFonts w:eastAsia="PMingLiU"/>
        </w:rPr>
      </w:pPr>
      <w:r w:rsidRPr="00392A6B">
        <w:rPr>
          <w:rFonts w:eastAsia="PMingLiU"/>
        </w:rPr>
        <w:t>Ask participants: What are some of the criteria you use when choosing Activities?</w:t>
      </w:r>
    </w:p>
    <w:p w14:paraId="4582388D" w14:textId="77777777" w:rsidR="003C5B5F" w:rsidRPr="00392A6B" w:rsidRDefault="003C5B5F" w:rsidP="00C447D3">
      <w:pPr>
        <w:numPr>
          <w:ilvl w:val="0"/>
          <w:numId w:val="60"/>
        </w:numPr>
        <w:spacing w:after="120"/>
        <w:ind w:left="1440"/>
        <w:rPr>
          <w:rFonts w:eastAsia="PMingLiU"/>
        </w:rPr>
      </w:pPr>
      <w:r w:rsidRPr="00392A6B">
        <w:rPr>
          <w:rFonts w:eastAsia="PMingLiU"/>
        </w:rPr>
        <w:t>Tell participants: Now we are going to distribute a couple of job aids that may include some of the same criteria you just mentioned (if not, we might want to add them). You may see some criteria that you had not previously considered.</w:t>
      </w:r>
    </w:p>
    <w:p w14:paraId="2FC04B7F" w14:textId="77777777" w:rsidR="003C5B5F" w:rsidRPr="00392A6B" w:rsidRDefault="003C5B5F" w:rsidP="00C447D3">
      <w:pPr>
        <w:numPr>
          <w:ilvl w:val="0"/>
          <w:numId w:val="60"/>
        </w:numPr>
        <w:spacing w:after="120"/>
        <w:ind w:left="1440"/>
        <w:rPr>
          <w:rFonts w:eastAsia="PMingLiU"/>
        </w:rPr>
      </w:pPr>
      <w:r w:rsidRPr="00392A6B">
        <w:rPr>
          <w:rFonts w:eastAsia="PMingLiU"/>
        </w:rPr>
        <w:t xml:space="preserve">Distribute </w:t>
      </w:r>
      <w:hyperlink w:anchor="T14HO1" w:history="1">
        <w:r w:rsidRPr="0066578D">
          <w:rPr>
            <w:rStyle w:val="Hyperlink"/>
            <w:rFonts w:eastAsia="PMingLiU"/>
            <w:b/>
            <w:color w:val="237990"/>
          </w:rPr>
          <w:t>Task 14 Handout 1</w:t>
        </w:r>
      </w:hyperlink>
      <w:r w:rsidRPr="00392A6B">
        <w:rPr>
          <w:rFonts w:eastAsia="PMingLiU"/>
          <w:b/>
        </w:rPr>
        <w:t>: Criteria to Assist in the Selection of Appropriate Activities</w:t>
      </w:r>
      <w:r w:rsidRPr="00392A6B">
        <w:rPr>
          <w:rFonts w:eastAsia="PMingLiU"/>
        </w:rPr>
        <w:t xml:space="preserve"> and</w:t>
      </w:r>
      <w:r w:rsidRPr="0066578D">
        <w:rPr>
          <w:rFonts w:eastAsia="PMingLiU"/>
          <w:color w:val="237990"/>
        </w:rPr>
        <w:t xml:space="preserve"> </w:t>
      </w:r>
      <w:hyperlink w:anchor="T14HO2" w:history="1">
        <w:r w:rsidRPr="0066578D">
          <w:rPr>
            <w:rStyle w:val="Hyperlink"/>
            <w:rFonts w:eastAsia="PMingLiU"/>
            <w:b/>
            <w:color w:val="237990"/>
          </w:rPr>
          <w:t>Task 14 Handout 2</w:t>
        </w:r>
      </w:hyperlink>
      <w:r w:rsidRPr="00392A6B">
        <w:rPr>
          <w:rFonts w:eastAsia="PMingLiU"/>
          <w:b/>
        </w:rPr>
        <w:t xml:space="preserve">: </w:t>
      </w:r>
      <w:r w:rsidRPr="00392A6B">
        <w:rPr>
          <w:b/>
        </w:rPr>
        <w:t>Linking Determinants with Activities</w:t>
      </w:r>
      <w:r w:rsidRPr="00392A6B">
        <w:rPr>
          <w:rFonts w:eastAsia="PMingLiU"/>
        </w:rPr>
        <w:t xml:space="preserve">. Ask for volunteers to read the instructions and the questions on </w:t>
      </w:r>
      <w:hyperlink w:anchor="T14FC2" w:history="1">
        <w:r w:rsidRPr="0066578D">
          <w:rPr>
            <w:rStyle w:val="Hyperlink"/>
            <w:rFonts w:eastAsia="PMingLiU"/>
            <w:b/>
            <w:color w:val="237990"/>
          </w:rPr>
          <w:t>Task 14 Flip Chart 2</w:t>
        </w:r>
      </w:hyperlink>
      <w:r w:rsidRPr="00392A6B">
        <w:rPr>
          <w:rFonts w:eastAsia="PMingLiU"/>
          <w:b/>
        </w:rPr>
        <w:t>: Questions for Small Group Discussion: How to Select the Right Activities</w:t>
      </w:r>
      <w:r w:rsidRPr="00392A6B">
        <w:rPr>
          <w:rFonts w:eastAsia="PMingLiU"/>
        </w:rPr>
        <w:t xml:space="preserve">. Address participants’ questions. </w:t>
      </w:r>
    </w:p>
    <w:p w14:paraId="7F1D0B8B" w14:textId="24C3806E" w:rsidR="003C5B5F" w:rsidRPr="00392A6B" w:rsidRDefault="003C5B5F" w:rsidP="00C447D3">
      <w:pPr>
        <w:numPr>
          <w:ilvl w:val="0"/>
          <w:numId w:val="60"/>
        </w:numPr>
        <w:spacing w:after="120"/>
        <w:ind w:left="1440"/>
        <w:rPr>
          <w:rFonts w:eastAsia="PMingLiU"/>
        </w:rPr>
      </w:pPr>
      <w:r w:rsidRPr="00392A6B">
        <w:rPr>
          <w:rFonts w:eastAsia="PMingLiU"/>
        </w:rPr>
        <w:t>The participants will work for about 25 minutes in the same sub-groups.</w:t>
      </w:r>
      <w:r w:rsidR="00CB10F9">
        <w:rPr>
          <w:rFonts w:eastAsia="PMingLiU"/>
        </w:rPr>
        <w:t xml:space="preserve"> </w:t>
      </w:r>
      <w:r w:rsidRPr="00392A6B">
        <w:rPr>
          <w:rFonts w:eastAsia="PMingLiU"/>
        </w:rPr>
        <w:t xml:space="preserve">Afterwards, ask a volunteer from each small group to share her or his observations about the utility of the handouts and how they responded to the questions on </w:t>
      </w:r>
      <w:hyperlink w:anchor="T14FC2" w:history="1">
        <w:r w:rsidRPr="0066578D">
          <w:rPr>
            <w:rStyle w:val="Hyperlink"/>
            <w:rFonts w:eastAsia="PMingLiU"/>
            <w:b/>
            <w:color w:val="237990"/>
          </w:rPr>
          <w:t>Flip Chart 2</w:t>
        </w:r>
      </w:hyperlink>
      <w:r w:rsidRPr="00392A6B">
        <w:rPr>
          <w:rFonts w:eastAsia="PMingLiU"/>
          <w:b/>
        </w:rPr>
        <w:t>.</w:t>
      </w:r>
      <w:r w:rsidRPr="00392A6B">
        <w:rPr>
          <w:rFonts w:eastAsia="PMingLiU"/>
        </w:rPr>
        <w:t xml:space="preserve"> Address participants’ questions.</w:t>
      </w:r>
    </w:p>
    <w:p w14:paraId="6EE7B66E" w14:textId="77777777" w:rsidR="003C5B5F" w:rsidRPr="00392A6B" w:rsidRDefault="003C5B5F" w:rsidP="00C447D3">
      <w:pPr>
        <w:spacing w:after="120"/>
        <w:ind w:left="1080" w:hanging="360"/>
        <w:rPr>
          <w:rFonts w:eastAsia="PMingLiU"/>
        </w:rPr>
      </w:pPr>
      <w:r w:rsidRPr="00392A6B">
        <w:rPr>
          <w:rFonts w:eastAsia="PMingLiU"/>
        </w:rPr>
        <w:t xml:space="preserve">4. </w:t>
      </w:r>
      <w:r w:rsidRPr="00392A6B">
        <w:rPr>
          <w:rFonts w:eastAsia="PMingLiU"/>
        </w:rPr>
        <w:tab/>
        <w:t>Wrap-up</w:t>
      </w:r>
    </w:p>
    <w:p w14:paraId="4A4E967E" w14:textId="7B22B581" w:rsidR="003C5B5F" w:rsidRPr="00392A6B" w:rsidRDefault="003C5B5F" w:rsidP="00C447D3">
      <w:pPr>
        <w:numPr>
          <w:ilvl w:val="0"/>
          <w:numId w:val="61"/>
        </w:numPr>
        <w:spacing w:after="120"/>
        <w:ind w:left="1440"/>
        <w:rPr>
          <w:rFonts w:eastAsia="PMingLiU"/>
        </w:rPr>
      </w:pPr>
      <w:r w:rsidRPr="00392A6B">
        <w:rPr>
          <w:rFonts w:eastAsia="PMingLiU"/>
        </w:rPr>
        <w:t>Close the task by pointing out that we are often tempted to design Activities that focus on increasing knowledge or simply listing advantages of a Behavior, but we need to keep in mind that other Activities may be more appropriate and more effective as catalysts for long-term BC.</w:t>
      </w:r>
      <w:r w:rsidR="00CB10F9">
        <w:rPr>
          <w:rFonts w:eastAsia="PMingLiU"/>
        </w:rPr>
        <w:t xml:space="preserve"> </w:t>
      </w:r>
      <w:r w:rsidRPr="00392A6B">
        <w:rPr>
          <w:rFonts w:eastAsia="PMingLiU"/>
        </w:rPr>
        <w:t>This would depend on where individuals are in the Stages of Change and on the Bridges to Activities.</w:t>
      </w:r>
    </w:p>
    <w:p w14:paraId="43F0356B" w14:textId="7D9A02E1" w:rsidR="003C5B5F" w:rsidRPr="00392A6B" w:rsidRDefault="003C5B5F" w:rsidP="00C447D3">
      <w:pPr>
        <w:numPr>
          <w:ilvl w:val="0"/>
          <w:numId w:val="61"/>
        </w:numPr>
        <w:spacing w:after="120"/>
        <w:ind w:left="1440"/>
        <w:rPr>
          <w:rFonts w:eastAsia="PMingLiU"/>
        </w:rPr>
      </w:pPr>
      <w:r w:rsidRPr="00392A6B">
        <w:rPr>
          <w:rFonts w:eastAsia="PMingLiU"/>
        </w:rPr>
        <w:t>Encourage participants to use their handouts when they are deciding on the Activities in the future.</w:t>
      </w:r>
      <w:r w:rsidR="00CB10F9">
        <w:rPr>
          <w:rFonts w:eastAsia="PMingLiU"/>
        </w:rPr>
        <w:t xml:space="preserve"> </w:t>
      </w:r>
      <w:r w:rsidRPr="00392A6B">
        <w:rPr>
          <w:rFonts w:eastAsia="PMingLiU"/>
        </w:rPr>
        <w:t>This to ensure they will be most appropriate for addressing the factors influencing BC.</w:t>
      </w:r>
    </w:p>
    <w:p w14:paraId="713E14F2" w14:textId="77777777" w:rsidR="003C5B5F" w:rsidRPr="00392A6B" w:rsidRDefault="003C5B5F" w:rsidP="0066578D">
      <w:pPr>
        <w:pStyle w:val="Heading3"/>
        <w:ind w:left="0"/>
      </w:pPr>
      <w:r w:rsidRPr="00392A6B">
        <w:br w:type="page"/>
      </w:r>
      <w:bookmarkStart w:id="308" w:name="T14FC1"/>
      <w:bookmarkStart w:id="309" w:name="_Toc467583870"/>
      <w:bookmarkStart w:id="310" w:name="_Toc345529130"/>
      <w:r w:rsidRPr="0066578D">
        <w:rPr>
          <w:rStyle w:val="Heading2Char"/>
          <w:b/>
        </w:rPr>
        <w:lastRenderedPageBreak/>
        <w:t>Task 14 Flip Chart 1</w:t>
      </w:r>
      <w:bookmarkEnd w:id="308"/>
      <w:bookmarkEnd w:id="309"/>
      <w:r w:rsidRPr="00392A6B">
        <w:br/>
        <w:t>Example Model for Selecting Program Activities</w:t>
      </w:r>
    </w:p>
    <w:tbl>
      <w:tblPr>
        <w:tblW w:w="9324" w:type="dxa"/>
        <w:jc w:val="center"/>
        <w:tblBorders>
          <w:bottom w:val="single" w:sz="4" w:space="0" w:color="auto"/>
          <w:insideH w:val="single" w:sz="4" w:space="0" w:color="auto"/>
          <w:insideV w:val="single" w:sz="4" w:space="0" w:color="auto"/>
        </w:tblBorders>
        <w:tblLook w:val="00A0" w:firstRow="1" w:lastRow="0" w:firstColumn="1" w:lastColumn="0" w:noHBand="0" w:noVBand="0"/>
      </w:tblPr>
      <w:tblGrid>
        <w:gridCol w:w="3420"/>
        <w:gridCol w:w="2304"/>
        <w:gridCol w:w="3600"/>
      </w:tblGrid>
      <w:tr w:rsidR="003C5B5F" w:rsidRPr="000F5B78" w14:paraId="4AB13E6D" w14:textId="77777777" w:rsidTr="0066578D">
        <w:trPr>
          <w:trHeight w:val="288"/>
          <w:jc w:val="center"/>
        </w:trPr>
        <w:tc>
          <w:tcPr>
            <w:tcW w:w="3420" w:type="dxa"/>
            <w:shd w:val="clear" w:color="auto" w:fill="7C8029"/>
          </w:tcPr>
          <w:p w14:paraId="75B68843" w14:textId="77777777" w:rsidR="003C5B5F" w:rsidRPr="001F1B04" w:rsidRDefault="003C5B5F" w:rsidP="00B611F2">
            <w:pPr>
              <w:pStyle w:val="TableText"/>
              <w:spacing w:after="0"/>
              <w:rPr>
                <w:rFonts w:asciiTheme="minorHAnsi" w:eastAsia="PMingLiU" w:hAnsiTheme="minorHAnsi"/>
                <w:b/>
                <w:color w:val="FFFFFF"/>
              </w:rPr>
            </w:pPr>
            <w:r w:rsidRPr="001F1B04">
              <w:rPr>
                <w:rFonts w:asciiTheme="minorHAnsi" w:eastAsia="PMingLiU" w:hAnsiTheme="minorHAnsi"/>
                <w:b/>
                <w:color w:val="FFFFFF"/>
                <w:sz w:val="22"/>
              </w:rPr>
              <w:t>Activity</w:t>
            </w:r>
          </w:p>
        </w:tc>
        <w:tc>
          <w:tcPr>
            <w:tcW w:w="2304" w:type="dxa"/>
            <w:shd w:val="clear" w:color="auto" w:fill="7C8029"/>
          </w:tcPr>
          <w:p w14:paraId="76967862" w14:textId="77777777" w:rsidR="003C5B5F" w:rsidRPr="001F1B04" w:rsidRDefault="003C5B5F" w:rsidP="00B611F2">
            <w:pPr>
              <w:pStyle w:val="TableText"/>
              <w:spacing w:after="0"/>
              <w:rPr>
                <w:rFonts w:asciiTheme="minorHAnsi" w:eastAsia="PMingLiU" w:hAnsiTheme="minorHAnsi"/>
                <w:b/>
                <w:color w:val="FFFFFF"/>
              </w:rPr>
            </w:pPr>
            <w:r w:rsidRPr="001F1B04">
              <w:rPr>
                <w:rFonts w:asciiTheme="minorHAnsi" w:eastAsia="PMingLiU" w:hAnsiTheme="minorHAnsi"/>
                <w:b/>
                <w:color w:val="FFFFFF"/>
                <w:sz w:val="22"/>
              </w:rPr>
              <w:t>Determinant</w:t>
            </w:r>
          </w:p>
        </w:tc>
        <w:tc>
          <w:tcPr>
            <w:tcW w:w="3600" w:type="dxa"/>
            <w:shd w:val="clear" w:color="auto" w:fill="7C8029"/>
          </w:tcPr>
          <w:p w14:paraId="05954629" w14:textId="77777777" w:rsidR="003C5B5F" w:rsidRPr="001F1B04" w:rsidRDefault="003C5B5F" w:rsidP="00B611F2">
            <w:pPr>
              <w:pStyle w:val="TableText"/>
              <w:spacing w:after="0"/>
              <w:rPr>
                <w:rFonts w:asciiTheme="minorHAnsi" w:eastAsia="PMingLiU" w:hAnsiTheme="minorHAnsi"/>
                <w:b/>
                <w:color w:val="FFFFFF"/>
              </w:rPr>
            </w:pPr>
            <w:r w:rsidRPr="001F1B04">
              <w:rPr>
                <w:rFonts w:asciiTheme="minorHAnsi" w:eastAsia="PMingLiU" w:hAnsiTheme="minorHAnsi"/>
                <w:b/>
                <w:color w:val="FFFFFF"/>
                <w:sz w:val="22"/>
              </w:rPr>
              <w:t>Bridges to Activities</w:t>
            </w:r>
          </w:p>
        </w:tc>
      </w:tr>
      <w:tr w:rsidR="003C5B5F" w:rsidRPr="000F5B78" w14:paraId="1325CE25" w14:textId="77777777" w:rsidTr="0066578D">
        <w:trPr>
          <w:trHeight w:val="864"/>
          <w:jc w:val="center"/>
        </w:trPr>
        <w:tc>
          <w:tcPr>
            <w:tcW w:w="3420" w:type="dxa"/>
          </w:tcPr>
          <w:p w14:paraId="0CB4C9E5" w14:textId="77777777" w:rsidR="003C5B5F" w:rsidRPr="00C447D3" w:rsidRDefault="003C5B5F" w:rsidP="00B611F2">
            <w:pPr>
              <w:pStyle w:val="TableText"/>
              <w:spacing w:after="0"/>
              <w:ind w:left="720"/>
              <w:rPr>
                <w:rFonts w:asciiTheme="minorHAnsi" w:eastAsia="PMingLiU" w:hAnsiTheme="minorHAnsi"/>
              </w:rPr>
            </w:pPr>
          </w:p>
        </w:tc>
        <w:tc>
          <w:tcPr>
            <w:tcW w:w="2304" w:type="dxa"/>
          </w:tcPr>
          <w:p w14:paraId="0EB2180F" w14:textId="77777777" w:rsidR="003C5B5F" w:rsidRPr="00C447D3" w:rsidRDefault="003C5B5F" w:rsidP="00B611F2">
            <w:pPr>
              <w:pStyle w:val="TableText"/>
              <w:spacing w:after="0"/>
              <w:ind w:left="720"/>
              <w:rPr>
                <w:rFonts w:asciiTheme="minorHAnsi" w:eastAsia="PMingLiU" w:hAnsiTheme="minorHAnsi"/>
              </w:rPr>
            </w:pPr>
          </w:p>
        </w:tc>
        <w:tc>
          <w:tcPr>
            <w:tcW w:w="3600" w:type="dxa"/>
          </w:tcPr>
          <w:p w14:paraId="61519DF6" w14:textId="77777777" w:rsidR="003C5B5F" w:rsidRPr="00C447D3" w:rsidRDefault="003C5B5F" w:rsidP="00B611F2">
            <w:pPr>
              <w:pStyle w:val="TableText"/>
              <w:spacing w:after="0"/>
              <w:ind w:left="720"/>
              <w:rPr>
                <w:rFonts w:asciiTheme="minorHAnsi" w:eastAsia="PMingLiU" w:hAnsiTheme="minorHAnsi"/>
              </w:rPr>
            </w:pPr>
          </w:p>
        </w:tc>
      </w:tr>
      <w:tr w:rsidR="003C5B5F" w:rsidRPr="000F5B78" w14:paraId="5C780799" w14:textId="77777777" w:rsidTr="0066578D">
        <w:trPr>
          <w:trHeight w:val="864"/>
          <w:jc w:val="center"/>
        </w:trPr>
        <w:tc>
          <w:tcPr>
            <w:tcW w:w="3420" w:type="dxa"/>
          </w:tcPr>
          <w:p w14:paraId="2C622ADF" w14:textId="77777777" w:rsidR="003C5B5F" w:rsidRPr="00C447D3" w:rsidRDefault="003C5B5F" w:rsidP="00B611F2">
            <w:pPr>
              <w:pStyle w:val="TableText"/>
              <w:spacing w:after="0"/>
              <w:ind w:left="720"/>
              <w:rPr>
                <w:rFonts w:asciiTheme="minorHAnsi" w:eastAsia="PMingLiU" w:hAnsiTheme="minorHAnsi"/>
              </w:rPr>
            </w:pPr>
          </w:p>
        </w:tc>
        <w:tc>
          <w:tcPr>
            <w:tcW w:w="2304" w:type="dxa"/>
          </w:tcPr>
          <w:p w14:paraId="4D138726" w14:textId="77777777" w:rsidR="003C5B5F" w:rsidRPr="00C447D3" w:rsidRDefault="003C5B5F" w:rsidP="00B611F2">
            <w:pPr>
              <w:pStyle w:val="TableText"/>
              <w:spacing w:after="0"/>
              <w:ind w:left="720"/>
              <w:rPr>
                <w:rFonts w:asciiTheme="minorHAnsi" w:eastAsia="PMingLiU" w:hAnsiTheme="minorHAnsi"/>
              </w:rPr>
            </w:pPr>
          </w:p>
        </w:tc>
        <w:tc>
          <w:tcPr>
            <w:tcW w:w="3600" w:type="dxa"/>
          </w:tcPr>
          <w:p w14:paraId="0134AA5B" w14:textId="77777777" w:rsidR="003C5B5F" w:rsidRPr="00C447D3" w:rsidRDefault="003C5B5F" w:rsidP="00B611F2">
            <w:pPr>
              <w:pStyle w:val="TableText"/>
              <w:spacing w:after="0"/>
              <w:ind w:left="720"/>
              <w:rPr>
                <w:rFonts w:asciiTheme="minorHAnsi" w:eastAsia="PMingLiU" w:hAnsiTheme="minorHAnsi"/>
              </w:rPr>
            </w:pPr>
          </w:p>
        </w:tc>
      </w:tr>
      <w:tr w:rsidR="003C5B5F" w:rsidRPr="000F5B78" w14:paraId="2BF69D6D" w14:textId="77777777" w:rsidTr="0066578D">
        <w:trPr>
          <w:trHeight w:val="864"/>
          <w:jc w:val="center"/>
        </w:trPr>
        <w:tc>
          <w:tcPr>
            <w:tcW w:w="3420" w:type="dxa"/>
          </w:tcPr>
          <w:p w14:paraId="03C86EAD" w14:textId="77777777" w:rsidR="003C5B5F" w:rsidRPr="00C447D3" w:rsidRDefault="003C5B5F" w:rsidP="00B611F2">
            <w:pPr>
              <w:pStyle w:val="TableText"/>
              <w:spacing w:after="0"/>
              <w:ind w:left="720"/>
              <w:rPr>
                <w:rFonts w:asciiTheme="minorHAnsi" w:eastAsia="PMingLiU" w:hAnsiTheme="minorHAnsi"/>
              </w:rPr>
            </w:pPr>
          </w:p>
        </w:tc>
        <w:tc>
          <w:tcPr>
            <w:tcW w:w="2304" w:type="dxa"/>
          </w:tcPr>
          <w:p w14:paraId="3B4A859D" w14:textId="77777777" w:rsidR="003C5B5F" w:rsidRPr="00C447D3" w:rsidRDefault="003C5B5F" w:rsidP="00B611F2">
            <w:pPr>
              <w:pStyle w:val="TableText"/>
              <w:spacing w:after="0"/>
              <w:ind w:left="720"/>
              <w:rPr>
                <w:rFonts w:asciiTheme="minorHAnsi" w:eastAsia="PMingLiU" w:hAnsiTheme="minorHAnsi"/>
              </w:rPr>
            </w:pPr>
          </w:p>
        </w:tc>
        <w:tc>
          <w:tcPr>
            <w:tcW w:w="3600" w:type="dxa"/>
          </w:tcPr>
          <w:p w14:paraId="34F4BCAA" w14:textId="77777777" w:rsidR="003C5B5F" w:rsidRPr="00C447D3" w:rsidRDefault="003C5B5F" w:rsidP="00B611F2">
            <w:pPr>
              <w:pStyle w:val="TableText"/>
              <w:spacing w:after="0"/>
              <w:ind w:left="720"/>
              <w:rPr>
                <w:rFonts w:asciiTheme="minorHAnsi" w:eastAsia="PMingLiU" w:hAnsiTheme="minorHAnsi"/>
              </w:rPr>
            </w:pPr>
          </w:p>
        </w:tc>
      </w:tr>
      <w:tr w:rsidR="003C5B5F" w:rsidRPr="000F5B78" w14:paraId="164AC3E9" w14:textId="77777777" w:rsidTr="0066578D">
        <w:trPr>
          <w:trHeight w:val="864"/>
          <w:jc w:val="center"/>
        </w:trPr>
        <w:tc>
          <w:tcPr>
            <w:tcW w:w="3420" w:type="dxa"/>
          </w:tcPr>
          <w:p w14:paraId="2F022601" w14:textId="77777777" w:rsidR="003C5B5F" w:rsidRPr="00C447D3" w:rsidRDefault="003C5B5F" w:rsidP="00B611F2">
            <w:pPr>
              <w:pStyle w:val="TableText"/>
              <w:spacing w:after="0"/>
              <w:ind w:left="720"/>
              <w:rPr>
                <w:rFonts w:asciiTheme="minorHAnsi" w:eastAsia="PMingLiU" w:hAnsiTheme="minorHAnsi"/>
              </w:rPr>
            </w:pPr>
          </w:p>
        </w:tc>
        <w:tc>
          <w:tcPr>
            <w:tcW w:w="2304" w:type="dxa"/>
          </w:tcPr>
          <w:p w14:paraId="0078D22D" w14:textId="77777777" w:rsidR="003C5B5F" w:rsidRPr="00C447D3" w:rsidRDefault="003C5B5F" w:rsidP="00B611F2">
            <w:pPr>
              <w:pStyle w:val="TableText"/>
              <w:spacing w:after="0"/>
              <w:ind w:left="720"/>
              <w:rPr>
                <w:rFonts w:asciiTheme="minorHAnsi" w:eastAsia="PMingLiU" w:hAnsiTheme="minorHAnsi"/>
              </w:rPr>
            </w:pPr>
          </w:p>
        </w:tc>
        <w:tc>
          <w:tcPr>
            <w:tcW w:w="3600" w:type="dxa"/>
          </w:tcPr>
          <w:p w14:paraId="3623CBB6" w14:textId="77777777" w:rsidR="003C5B5F" w:rsidRPr="00C447D3" w:rsidRDefault="003C5B5F" w:rsidP="00B611F2">
            <w:pPr>
              <w:pStyle w:val="TableText"/>
              <w:spacing w:after="0"/>
              <w:ind w:left="720"/>
              <w:rPr>
                <w:rFonts w:asciiTheme="minorHAnsi" w:eastAsia="PMingLiU" w:hAnsiTheme="minorHAnsi"/>
              </w:rPr>
            </w:pPr>
          </w:p>
        </w:tc>
      </w:tr>
      <w:tr w:rsidR="003C5B5F" w:rsidRPr="000F5B78" w14:paraId="64152288" w14:textId="77777777" w:rsidTr="0066578D">
        <w:trPr>
          <w:trHeight w:val="864"/>
          <w:jc w:val="center"/>
        </w:trPr>
        <w:tc>
          <w:tcPr>
            <w:tcW w:w="3420" w:type="dxa"/>
          </w:tcPr>
          <w:p w14:paraId="4D4A88D3" w14:textId="77777777" w:rsidR="003C5B5F" w:rsidRPr="00C447D3" w:rsidRDefault="003C5B5F" w:rsidP="00B611F2">
            <w:pPr>
              <w:pStyle w:val="TableText"/>
              <w:spacing w:after="0"/>
              <w:ind w:left="720"/>
              <w:rPr>
                <w:rFonts w:asciiTheme="minorHAnsi" w:eastAsia="PMingLiU" w:hAnsiTheme="minorHAnsi"/>
              </w:rPr>
            </w:pPr>
          </w:p>
        </w:tc>
        <w:tc>
          <w:tcPr>
            <w:tcW w:w="2304" w:type="dxa"/>
          </w:tcPr>
          <w:p w14:paraId="3F6FF5EC" w14:textId="77777777" w:rsidR="003C5B5F" w:rsidRPr="00C447D3" w:rsidRDefault="003C5B5F" w:rsidP="00B611F2">
            <w:pPr>
              <w:pStyle w:val="TableText"/>
              <w:spacing w:after="0"/>
              <w:ind w:left="720"/>
              <w:rPr>
                <w:rFonts w:asciiTheme="minorHAnsi" w:eastAsia="PMingLiU" w:hAnsiTheme="minorHAnsi"/>
              </w:rPr>
            </w:pPr>
          </w:p>
        </w:tc>
        <w:tc>
          <w:tcPr>
            <w:tcW w:w="3600" w:type="dxa"/>
          </w:tcPr>
          <w:p w14:paraId="453A2E75" w14:textId="77777777" w:rsidR="003C5B5F" w:rsidRPr="00C447D3" w:rsidRDefault="003C5B5F" w:rsidP="00B611F2">
            <w:pPr>
              <w:pStyle w:val="TableText"/>
              <w:spacing w:after="0"/>
              <w:ind w:left="720"/>
              <w:rPr>
                <w:rFonts w:asciiTheme="minorHAnsi" w:eastAsia="PMingLiU" w:hAnsiTheme="minorHAnsi"/>
              </w:rPr>
            </w:pPr>
          </w:p>
        </w:tc>
      </w:tr>
      <w:tr w:rsidR="003C5B5F" w:rsidRPr="000F5B78" w14:paraId="4ECB00B9" w14:textId="77777777" w:rsidTr="0066578D">
        <w:trPr>
          <w:trHeight w:val="864"/>
          <w:jc w:val="center"/>
        </w:trPr>
        <w:tc>
          <w:tcPr>
            <w:tcW w:w="3420" w:type="dxa"/>
          </w:tcPr>
          <w:p w14:paraId="19DAA80E" w14:textId="77777777" w:rsidR="003C5B5F" w:rsidRPr="00C447D3" w:rsidRDefault="003C5B5F" w:rsidP="00B611F2">
            <w:pPr>
              <w:pStyle w:val="TableText"/>
              <w:spacing w:after="0"/>
              <w:ind w:left="720"/>
              <w:rPr>
                <w:rFonts w:asciiTheme="minorHAnsi" w:eastAsia="PMingLiU" w:hAnsiTheme="minorHAnsi"/>
              </w:rPr>
            </w:pPr>
          </w:p>
        </w:tc>
        <w:tc>
          <w:tcPr>
            <w:tcW w:w="2304" w:type="dxa"/>
          </w:tcPr>
          <w:p w14:paraId="746DE318" w14:textId="77777777" w:rsidR="003C5B5F" w:rsidRPr="00C447D3" w:rsidRDefault="003C5B5F" w:rsidP="00B611F2">
            <w:pPr>
              <w:pStyle w:val="TableText"/>
              <w:spacing w:after="0"/>
              <w:ind w:left="720"/>
              <w:rPr>
                <w:rFonts w:asciiTheme="minorHAnsi" w:eastAsia="PMingLiU" w:hAnsiTheme="minorHAnsi"/>
              </w:rPr>
            </w:pPr>
          </w:p>
        </w:tc>
        <w:tc>
          <w:tcPr>
            <w:tcW w:w="3600" w:type="dxa"/>
          </w:tcPr>
          <w:p w14:paraId="36AE10E5" w14:textId="77777777" w:rsidR="003C5B5F" w:rsidRPr="00C447D3" w:rsidRDefault="003C5B5F" w:rsidP="00B611F2">
            <w:pPr>
              <w:pStyle w:val="TableText"/>
              <w:spacing w:after="0"/>
              <w:ind w:left="720"/>
              <w:rPr>
                <w:rFonts w:asciiTheme="minorHAnsi" w:eastAsia="PMingLiU" w:hAnsiTheme="minorHAnsi"/>
              </w:rPr>
            </w:pPr>
          </w:p>
        </w:tc>
      </w:tr>
      <w:tr w:rsidR="003C5B5F" w:rsidRPr="000F5B78" w14:paraId="3BCB6846" w14:textId="77777777" w:rsidTr="0066578D">
        <w:trPr>
          <w:trHeight w:val="864"/>
          <w:jc w:val="center"/>
        </w:trPr>
        <w:tc>
          <w:tcPr>
            <w:tcW w:w="3420" w:type="dxa"/>
          </w:tcPr>
          <w:p w14:paraId="5CE7A9BF" w14:textId="77777777" w:rsidR="003C5B5F" w:rsidRPr="00C447D3" w:rsidRDefault="003C5B5F" w:rsidP="00B611F2">
            <w:pPr>
              <w:pStyle w:val="TableText"/>
              <w:spacing w:after="0"/>
              <w:ind w:left="720"/>
              <w:rPr>
                <w:rFonts w:asciiTheme="minorHAnsi" w:eastAsia="PMingLiU" w:hAnsiTheme="minorHAnsi"/>
              </w:rPr>
            </w:pPr>
          </w:p>
        </w:tc>
        <w:tc>
          <w:tcPr>
            <w:tcW w:w="2304" w:type="dxa"/>
          </w:tcPr>
          <w:p w14:paraId="3E67FDD9" w14:textId="77777777" w:rsidR="003C5B5F" w:rsidRPr="00C447D3" w:rsidRDefault="003C5B5F" w:rsidP="00B611F2">
            <w:pPr>
              <w:pStyle w:val="TableText"/>
              <w:spacing w:after="0"/>
              <w:ind w:left="720"/>
              <w:rPr>
                <w:rFonts w:asciiTheme="minorHAnsi" w:eastAsia="PMingLiU" w:hAnsiTheme="minorHAnsi"/>
              </w:rPr>
            </w:pPr>
          </w:p>
        </w:tc>
        <w:tc>
          <w:tcPr>
            <w:tcW w:w="3600" w:type="dxa"/>
          </w:tcPr>
          <w:p w14:paraId="3682322B" w14:textId="77777777" w:rsidR="003C5B5F" w:rsidRPr="00C447D3" w:rsidRDefault="003C5B5F" w:rsidP="00B611F2">
            <w:pPr>
              <w:pStyle w:val="TableText"/>
              <w:spacing w:after="0"/>
              <w:ind w:left="720"/>
              <w:rPr>
                <w:rFonts w:asciiTheme="minorHAnsi" w:eastAsia="PMingLiU" w:hAnsiTheme="minorHAnsi"/>
              </w:rPr>
            </w:pPr>
          </w:p>
        </w:tc>
      </w:tr>
      <w:tr w:rsidR="003C5B5F" w:rsidRPr="000F5B78" w14:paraId="38DD9D17" w14:textId="77777777" w:rsidTr="0066578D">
        <w:trPr>
          <w:trHeight w:val="864"/>
          <w:jc w:val="center"/>
        </w:trPr>
        <w:tc>
          <w:tcPr>
            <w:tcW w:w="3420" w:type="dxa"/>
          </w:tcPr>
          <w:p w14:paraId="056C184E" w14:textId="77777777" w:rsidR="003C5B5F" w:rsidRPr="00C447D3" w:rsidRDefault="003C5B5F" w:rsidP="00B611F2">
            <w:pPr>
              <w:pStyle w:val="TableText"/>
              <w:spacing w:after="0"/>
              <w:ind w:left="720"/>
              <w:rPr>
                <w:rFonts w:asciiTheme="minorHAnsi" w:eastAsia="PMingLiU" w:hAnsiTheme="minorHAnsi"/>
              </w:rPr>
            </w:pPr>
          </w:p>
        </w:tc>
        <w:tc>
          <w:tcPr>
            <w:tcW w:w="2304" w:type="dxa"/>
          </w:tcPr>
          <w:p w14:paraId="1EED17C5" w14:textId="77777777" w:rsidR="003C5B5F" w:rsidRPr="00C447D3" w:rsidRDefault="003C5B5F" w:rsidP="00B611F2">
            <w:pPr>
              <w:pStyle w:val="TableText"/>
              <w:spacing w:after="0"/>
              <w:ind w:left="720"/>
              <w:rPr>
                <w:rFonts w:asciiTheme="minorHAnsi" w:eastAsia="PMingLiU" w:hAnsiTheme="minorHAnsi"/>
              </w:rPr>
            </w:pPr>
          </w:p>
        </w:tc>
        <w:tc>
          <w:tcPr>
            <w:tcW w:w="3600" w:type="dxa"/>
          </w:tcPr>
          <w:p w14:paraId="08B59339" w14:textId="77777777" w:rsidR="003C5B5F" w:rsidRPr="00C447D3" w:rsidRDefault="003C5B5F" w:rsidP="00B611F2">
            <w:pPr>
              <w:pStyle w:val="TableText"/>
              <w:spacing w:after="0"/>
              <w:ind w:left="720"/>
              <w:rPr>
                <w:rFonts w:asciiTheme="minorHAnsi" w:eastAsia="PMingLiU" w:hAnsiTheme="minorHAnsi"/>
              </w:rPr>
            </w:pPr>
          </w:p>
        </w:tc>
      </w:tr>
    </w:tbl>
    <w:p w14:paraId="28E05BB7" w14:textId="77777777" w:rsidR="003C5B5F" w:rsidRPr="00392A6B" w:rsidRDefault="003C5B5F" w:rsidP="003C5B5F">
      <w:pPr>
        <w:rPr>
          <w:rFonts w:eastAsia="PMingLiU"/>
          <w:b/>
          <w:bCs/>
        </w:rPr>
      </w:pPr>
      <w:r w:rsidRPr="00392A6B">
        <w:rPr>
          <w:rFonts w:eastAsia="PMingLiU"/>
        </w:rPr>
        <w:t xml:space="preserve"> </w:t>
      </w:r>
      <w:r w:rsidRPr="00392A6B">
        <w:rPr>
          <w:rFonts w:eastAsia="PMingLiU"/>
        </w:rPr>
        <w:br w:type="page"/>
      </w:r>
    </w:p>
    <w:p w14:paraId="422B4596" w14:textId="77777777" w:rsidR="003C5B5F" w:rsidRPr="00392A6B" w:rsidRDefault="003C5B5F" w:rsidP="0066578D">
      <w:pPr>
        <w:pStyle w:val="Heading3"/>
        <w:ind w:left="0"/>
      </w:pPr>
      <w:bookmarkStart w:id="311" w:name="T14FC2"/>
      <w:bookmarkStart w:id="312" w:name="_Toc467583871"/>
      <w:r w:rsidRPr="0066578D">
        <w:rPr>
          <w:rStyle w:val="Heading2Char"/>
          <w:b/>
        </w:rPr>
        <w:lastRenderedPageBreak/>
        <w:t>Task 14 Flip Chart 2</w:t>
      </w:r>
      <w:bookmarkEnd w:id="311"/>
      <w:bookmarkEnd w:id="312"/>
      <w:r w:rsidRPr="00392A6B">
        <w:br/>
        <w:t>Questions for Small Group Discussion: How to Select the Right Activities</w:t>
      </w:r>
      <w:bookmarkEnd w:id="310"/>
    </w:p>
    <w:p w14:paraId="1119579F" w14:textId="77777777" w:rsidR="003C5B5F" w:rsidRPr="00392A6B" w:rsidRDefault="003C5B5F" w:rsidP="0066578D">
      <w:pPr>
        <w:pStyle w:val="Heading6"/>
      </w:pPr>
      <w:r w:rsidRPr="00392A6B">
        <w:t>Instructions</w:t>
      </w:r>
    </w:p>
    <w:p w14:paraId="14433738" w14:textId="77777777" w:rsidR="003C5B5F" w:rsidRPr="00392A6B" w:rsidRDefault="003C5B5F" w:rsidP="00C447D3">
      <w:pPr>
        <w:pStyle w:val="ListParagraph"/>
        <w:numPr>
          <w:ilvl w:val="1"/>
          <w:numId w:val="228"/>
        </w:numPr>
        <w:spacing w:after="120" w:line="252" w:lineRule="auto"/>
        <w:ind w:left="1080"/>
        <w:contextualSpacing w:val="0"/>
        <w:rPr>
          <w:rFonts w:eastAsia="PMingLiU"/>
        </w:rPr>
      </w:pPr>
      <w:r w:rsidRPr="00392A6B">
        <w:rPr>
          <w:rFonts w:eastAsia="PMingLiU"/>
        </w:rPr>
        <w:t xml:space="preserve">In your small group, review </w:t>
      </w:r>
      <w:hyperlink w:anchor="T14HO1" w:history="1">
        <w:r w:rsidRPr="0066578D">
          <w:rPr>
            <w:rStyle w:val="Hyperlink"/>
            <w:rFonts w:eastAsia="PMingLiU"/>
            <w:b/>
            <w:color w:val="237990"/>
          </w:rPr>
          <w:t>Task 14 Handout 1</w:t>
        </w:r>
      </w:hyperlink>
      <w:r w:rsidRPr="00392A6B">
        <w:rPr>
          <w:rFonts w:eastAsia="PMingLiU"/>
          <w:b/>
        </w:rPr>
        <w:t>: Criteria to Assist in the Selection of Appropriate Activities</w:t>
      </w:r>
      <w:r w:rsidRPr="00392A6B">
        <w:rPr>
          <w:rFonts w:eastAsia="PMingLiU"/>
        </w:rPr>
        <w:t xml:space="preserve"> and </w:t>
      </w:r>
      <w:hyperlink w:anchor="T14HO2" w:history="1">
        <w:r w:rsidRPr="0066578D">
          <w:rPr>
            <w:rStyle w:val="Hyperlink"/>
            <w:rFonts w:eastAsia="PMingLiU"/>
            <w:b/>
            <w:color w:val="237990"/>
          </w:rPr>
          <w:t>Task 14 Handout 2</w:t>
        </w:r>
      </w:hyperlink>
      <w:r w:rsidRPr="00392A6B">
        <w:rPr>
          <w:rFonts w:eastAsia="PMingLiU"/>
          <w:b/>
        </w:rPr>
        <w:t xml:space="preserve">: </w:t>
      </w:r>
      <w:r w:rsidRPr="00392A6B">
        <w:rPr>
          <w:b/>
        </w:rPr>
        <w:t>Linking Determinants with Activities</w:t>
      </w:r>
      <w:r w:rsidRPr="00392A6B">
        <w:rPr>
          <w:rFonts w:eastAsia="PMingLiU"/>
        </w:rPr>
        <w:t>.</w:t>
      </w:r>
    </w:p>
    <w:p w14:paraId="71AA2B9E" w14:textId="77777777" w:rsidR="003C5B5F" w:rsidRPr="00392A6B" w:rsidRDefault="003C5B5F" w:rsidP="00C447D3">
      <w:pPr>
        <w:pStyle w:val="ListParagraph"/>
        <w:numPr>
          <w:ilvl w:val="1"/>
          <w:numId w:val="228"/>
        </w:numPr>
        <w:spacing w:after="120" w:line="252" w:lineRule="auto"/>
        <w:ind w:left="1080"/>
        <w:contextualSpacing w:val="0"/>
        <w:rPr>
          <w:rFonts w:eastAsia="PMingLiU"/>
        </w:rPr>
      </w:pPr>
      <w:r w:rsidRPr="00392A6B">
        <w:rPr>
          <w:rFonts w:eastAsia="PMingLiU"/>
        </w:rPr>
        <w:t>Select an Activity mentioned by a group member or that is currently being conducted in one of your programs.</w:t>
      </w:r>
    </w:p>
    <w:p w14:paraId="28584928" w14:textId="77777777" w:rsidR="003C5B5F" w:rsidRPr="00392A6B" w:rsidRDefault="003C5B5F" w:rsidP="00C447D3">
      <w:pPr>
        <w:pStyle w:val="ListParagraph"/>
        <w:numPr>
          <w:ilvl w:val="1"/>
          <w:numId w:val="228"/>
        </w:numPr>
        <w:spacing w:after="120" w:line="252" w:lineRule="auto"/>
        <w:ind w:left="1080"/>
        <w:contextualSpacing w:val="0"/>
        <w:rPr>
          <w:rFonts w:eastAsia="PMingLiU"/>
        </w:rPr>
      </w:pPr>
      <w:r w:rsidRPr="00392A6B">
        <w:rPr>
          <w:rFonts w:eastAsia="PMingLiU"/>
        </w:rPr>
        <w:t>Using the following questions, analyze the selection of this activity according to the criteria listed in the two handouts.</w:t>
      </w:r>
    </w:p>
    <w:p w14:paraId="5DFB47A4" w14:textId="77777777" w:rsidR="003C5B5F" w:rsidRPr="00392A6B" w:rsidRDefault="003C5B5F" w:rsidP="0066578D">
      <w:pPr>
        <w:pStyle w:val="Heading6"/>
      </w:pPr>
      <w:r w:rsidRPr="00392A6B">
        <w:t>Questions</w:t>
      </w:r>
    </w:p>
    <w:p w14:paraId="0BF83CB1" w14:textId="77777777" w:rsidR="003C5B5F" w:rsidRPr="00392A6B" w:rsidRDefault="003C5B5F" w:rsidP="00C447D3">
      <w:pPr>
        <w:spacing w:after="120"/>
        <w:ind w:left="1080" w:hanging="360"/>
        <w:rPr>
          <w:rFonts w:eastAsia="PMingLiU"/>
        </w:rPr>
      </w:pPr>
      <w:r w:rsidRPr="00392A6B">
        <w:rPr>
          <w:rFonts w:eastAsia="PMingLiU"/>
        </w:rPr>
        <w:t>1.</w:t>
      </w:r>
      <w:r w:rsidRPr="00392A6B">
        <w:rPr>
          <w:rFonts w:eastAsia="PMingLiU"/>
        </w:rPr>
        <w:tab/>
        <w:t>Which Determinant(s) do(es) the Activity address(es)?</w:t>
      </w:r>
    </w:p>
    <w:p w14:paraId="4D3D0B2C" w14:textId="77777777" w:rsidR="003C5B5F" w:rsidRPr="00392A6B" w:rsidRDefault="003C5B5F" w:rsidP="00C447D3">
      <w:pPr>
        <w:spacing w:after="120"/>
        <w:ind w:left="1080" w:hanging="360"/>
        <w:rPr>
          <w:rFonts w:eastAsia="PMingLiU"/>
        </w:rPr>
      </w:pPr>
      <w:r w:rsidRPr="00392A6B">
        <w:rPr>
          <w:rFonts w:eastAsia="PMingLiU"/>
        </w:rPr>
        <w:t>2.</w:t>
      </w:r>
      <w:r w:rsidRPr="00392A6B">
        <w:rPr>
          <w:rFonts w:eastAsia="PMingLiU"/>
        </w:rPr>
        <w:tab/>
        <w:t>How does the activity respond to the “must have” list? How many of the “must have” categories does the Activity respond to?</w:t>
      </w:r>
    </w:p>
    <w:p w14:paraId="39E26BA7" w14:textId="77777777" w:rsidR="003C5B5F" w:rsidRPr="00392A6B" w:rsidRDefault="003C5B5F" w:rsidP="00C447D3">
      <w:pPr>
        <w:spacing w:after="120"/>
        <w:ind w:left="1080" w:hanging="360"/>
        <w:rPr>
          <w:rFonts w:eastAsia="PMingLiU"/>
        </w:rPr>
      </w:pPr>
      <w:r w:rsidRPr="00392A6B">
        <w:rPr>
          <w:rFonts w:eastAsia="PMingLiU"/>
        </w:rPr>
        <w:t>3.</w:t>
      </w:r>
      <w:r w:rsidRPr="00392A6B">
        <w:rPr>
          <w:rFonts w:eastAsia="PMingLiU"/>
        </w:rPr>
        <w:tab/>
        <w:t>How does the Activity respond to the “good to have” list? How many of the “good to have” categories does the Activity respond to?</w:t>
      </w:r>
    </w:p>
    <w:p w14:paraId="3E48C940" w14:textId="77777777" w:rsidR="003C5B5F" w:rsidRPr="00392A6B" w:rsidRDefault="003C5B5F" w:rsidP="00C447D3">
      <w:pPr>
        <w:spacing w:after="120"/>
        <w:ind w:left="1080" w:hanging="360"/>
        <w:rPr>
          <w:rFonts w:eastAsia="PMingLiU"/>
        </w:rPr>
      </w:pPr>
      <w:r w:rsidRPr="00392A6B">
        <w:rPr>
          <w:rFonts w:eastAsia="PMingLiU"/>
        </w:rPr>
        <w:t>4.</w:t>
      </w:r>
      <w:r w:rsidRPr="00392A6B">
        <w:rPr>
          <w:rFonts w:eastAsia="PMingLiU"/>
        </w:rPr>
        <w:tab/>
        <w:t>Based on your discussion with your small group members, would you select the same Activity again? Why or why not?</w:t>
      </w:r>
    </w:p>
    <w:p w14:paraId="095D5F17" w14:textId="77777777" w:rsidR="003C5B5F" w:rsidRPr="00392A6B" w:rsidRDefault="003C5B5F" w:rsidP="0066578D">
      <w:pPr>
        <w:pStyle w:val="Heading3"/>
        <w:ind w:left="0"/>
      </w:pPr>
      <w:r w:rsidRPr="00392A6B">
        <w:br w:type="page"/>
      </w:r>
      <w:bookmarkStart w:id="313" w:name="T14HO1"/>
      <w:bookmarkStart w:id="314" w:name="_Toc467583872"/>
      <w:bookmarkStart w:id="315" w:name="_Toc345529131"/>
      <w:r w:rsidRPr="0066578D">
        <w:rPr>
          <w:rStyle w:val="Heading2Char"/>
          <w:b/>
        </w:rPr>
        <w:lastRenderedPageBreak/>
        <w:t>Task 14 Handout 1</w:t>
      </w:r>
      <w:bookmarkEnd w:id="313"/>
      <w:bookmarkEnd w:id="314"/>
      <w:r w:rsidRPr="00392A6B">
        <w:br/>
        <w:t>Criteria to Assist in the Selection of Appropriate Activities</w:t>
      </w:r>
      <w:bookmarkEnd w:id="315"/>
    </w:p>
    <w:p w14:paraId="5E15A9BB" w14:textId="77777777" w:rsidR="003C5B5F" w:rsidRPr="00C447D3" w:rsidRDefault="003C5B5F" w:rsidP="003C5B5F">
      <w:pPr>
        <w:rPr>
          <w:rFonts w:eastAsia="PMingLiU"/>
        </w:rPr>
      </w:pPr>
      <w:r w:rsidRPr="00C447D3">
        <w:rPr>
          <w:rFonts w:eastAsia="PMingLiU"/>
        </w:rPr>
        <w:t>The following criteria are designed to help you come to consensus on the Activities that best address the Bridges to Activities you have selected. Depending on the context of your behavior change (BC) intervention, you may want to add criteria to this list.</w:t>
      </w:r>
    </w:p>
    <w:p w14:paraId="001D4381" w14:textId="77777777" w:rsidR="003C5B5F" w:rsidRPr="00C447D3" w:rsidRDefault="003C5B5F" w:rsidP="0066578D">
      <w:pPr>
        <w:pStyle w:val="Heading6"/>
      </w:pPr>
      <w:r w:rsidRPr="00C447D3">
        <w:t>Must Have</w:t>
      </w:r>
    </w:p>
    <w:p w14:paraId="7DB353CC" w14:textId="77777777" w:rsidR="003C5B5F" w:rsidRPr="00C447D3" w:rsidRDefault="003C5B5F" w:rsidP="00C447D3">
      <w:pPr>
        <w:spacing w:after="120"/>
        <w:rPr>
          <w:rFonts w:eastAsia="PMingLiU"/>
        </w:rPr>
      </w:pPr>
      <w:r w:rsidRPr="00C447D3">
        <w:rPr>
          <w:rFonts w:eastAsia="PMingLiU"/>
        </w:rPr>
        <w:t>You must have these three criteria for an activity to succeed. If the Activity you have proposed meets all three of the following criteria, then you should move forward with that Activity. However, if one of the three criteria is absent, then you should consider a different Activity.</w:t>
      </w:r>
    </w:p>
    <w:p w14:paraId="63A2B231" w14:textId="77777777" w:rsidR="003C5B5F" w:rsidRPr="00C447D3" w:rsidRDefault="003C5B5F" w:rsidP="00C447D3">
      <w:pPr>
        <w:pStyle w:val="ListParagraph"/>
        <w:numPr>
          <w:ilvl w:val="0"/>
          <w:numId w:val="73"/>
        </w:numPr>
        <w:spacing w:after="120" w:line="252" w:lineRule="auto"/>
        <w:contextualSpacing w:val="0"/>
        <w:rPr>
          <w:rFonts w:eastAsia="PMingLiU"/>
        </w:rPr>
      </w:pPr>
      <w:r w:rsidRPr="00C447D3">
        <w:rPr>
          <w:rFonts w:eastAsia="PMingLiU"/>
          <w:b/>
          <w:bCs/>
        </w:rPr>
        <w:t>Relevance to the Bridges to Activities</w:t>
      </w:r>
    </w:p>
    <w:p w14:paraId="739AFE67" w14:textId="77777777" w:rsidR="003C5B5F" w:rsidRPr="00C447D3" w:rsidRDefault="003C5B5F" w:rsidP="00C447D3">
      <w:pPr>
        <w:pStyle w:val="ListParagraph"/>
        <w:spacing w:after="120"/>
        <w:ind w:left="1080"/>
        <w:rPr>
          <w:rFonts w:eastAsia="PMingLiU"/>
        </w:rPr>
      </w:pPr>
      <w:r w:rsidRPr="00C447D3">
        <w:rPr>
          <w:rFonts w:eastAsia="PMingLiU"/>
          <w:bCs/>
        </w:rPr>
        <w:t>T</w:t>
      </w:r>
      <w:r w:rsidRPr="00C447D3">
        <w:rPr>
          <w:rFonts w:eastAsia="PMingLiU"/>
        </w:rPr>
        <w:t xml:space="preserve">he Activity directly addresses the Bridges to Activities of BC. </w:t>
      </w:r>
    </w:p>
    <w:p w14:paraId="1C1EB83F" w14:textId="77777777" w:rsidR="003C5B5F" w:rsidRPr="00C447D3" w:rsidRDefault="003C5B5F" w:rsidP="00C447D3">
      <w:pPr>
        <w:pStyle w:val="ListParagraph"/>
        <w:spacing w:after="120"/>
        <w:ind w:left="1080"/>
        <w:rPr>
          <w:rFonts w:eastAsia="PMingLiU"/>
        </w:rPr>
      </w:pPr>
      <w:r w:rsidRPr="00C447D3">
        <w:rPr>
          <w:rFonts w:eastAsia="PMingLiU"/>
        </w:rPr>
        <w:t>For example, if the Bridge to Activity is “Increase availability of quality seeds” but the focus is on an increase in knowledge about fertilizers, BC may not occur because the Bridge to Activity was not addressed by the Activity.</w:t>
      </w:r>
    </w:p>
    <w:p w14:paraId="618F020E" w14:textId="77777777" w:rsidR="003C5B5F" w:rsidRPr="00C447D3" w:rsidRDefault="003C5B5F" w:rsidP="00C447D3">
      <w:pPr>
        <w:pStyle w:val="ListParagraph"/>
        <w:numPr>
          <w:ilvl w:val="0"/>
          <w:numId w:val="73"/>
        </w:numPr>
        <w:spacing w:after="120" w:line="252" w:lineRule="auto"/>
        <w:contextualSpacing w:val="0"/>
        <w:rPr>
          <w:rFonts w:eastAsia="PMingLiU"/>
        </w:rPr>
      </w:pPr>
      <w:r w:rsidRPr="00C447D3">
        <w:rPr>
          <w:rFonts w:eastAsia="PMingLiU"/>
          <w:b/>
          <w:bCs/>
        </w:rPr>
        <w:t>Feasibility</w:t>
      </w:r>
    </w:p>
    <w:p w14:paraId="464EC3A1" w14:textId="77777777" w:rsidR="003C5B5F" w:rsidRPr="00C447D3" w:rsidRDefault="003C5B5F" w:rsidP="00C447D3">
      <w:pPr>
        <w:spacing w:after="120"/>
        <w:ind w:left="1080"/>
      </w:pPr>
      <w:r w:rsidRPr="00C447D3">
        <w:t xml:space="preserve">The Activity is capable of being implemented within the ecological and geographical context by most of the people in the Priority Group. </w:t>
      </w:r>
    </w:p>
    <w:p w14:paraId="56B3CA95" w14:textId="77777777" w:rsidR="003C5B5F" w:rsidRPr="00C447D3" w:rsidRDefault="003C5B5F" w:rsidP="00C447D3">
      <w:pPr>
        <w:spacing w:after="120"/>
        <w:ind w:left="1080"/>
      </w:pPr>
      <w:r w:rsidRPr="00C447D3">
        <w:t>For example, daily meetings for male and female farmers and their families may be inappropriate in areas with highly dispersed populations. Monthly meetings might be more feasible.</w:t>
      </w:r>
    </w:p>
    <w:p w14:paraId="4A6FA0D4" w14:textId="77777777" w:rsidR="003C5B5F" w:rsidRPr="00C447D3" w:rsidRDefault="003C5B5F" w:rsidP="00C447D3">
      <w:pPr>
        <w:spacing w:after="120"/>
        <w:ind w:left="1080" w:hanging="360"/>
        <w:rPr>
          <w:rFonts w:eastAsia="PMingLiU"/>
        </w:rPr>
      </w:pPr>
      <w:r w:rsidRPr="00C447D3">
        <w:rPr>
          <w:rFonts w:eastAsia="PMingLiU"/>
          <w:bCs/>
        </w:rPr>
        <w:t>3.</w:t>
      </w:r>
      <w:r w:rsidRPr="00C447D3">
        <w:rPr>
          <w:rFonts w:eastAsia="PMingLiU"/>
          <w:bCs/>
        </w:rPr>
        <w:tab/>
      </w:r>
      <w:r w:rsidRPr="00C447D3">
        <w:rPr>
          <w:rFonts w:eastAsia="PMingLiU"/>
          <w:b/>
          <w:bCs/>
        </w:rPr>
        <w:t>Receptivity of Priority Group</w:t>
      </w:r>
    </w:p>
    <w:p w14:paraId="3779B1AB" w14:textId="77777777" w:rsidR="003C5B5F" w:rsidRPr="00C447D3" w:rsidRDefault="003C5B5F" w:rsidP="00C447D3">
      <w:pPr>
        <w:spacing w:after="120"/>
        <w:ind w:left="1080"/>
      </w:pPr>
      <w:r w:rsidRPr="00C447D3">
        <w:rPr>
          <w:bCs/>
        </w:rPr>
        <w:t>T</w:t>
      </w:r>
      <w:r w:rsidRPr="00C447D3">
        <w:t xml:space="preserve">he Activity is appropriate within the cultural and social context. </w:t>
      </w:r>
    </w:p>
    <w:p w14:paraId="52A1BFFE" w14:textId="77777777" w:rsidR="003C5B5F" w:rsidRPr="00C447D3" w:rsidRDefault="003C5B5F" w:rsidP="00C447D3">
      <w:pPr>
        <w:spacing w:after="120"/>
        <w:ind w:left="1080"/>
      </w:pPr>
      <w:r w:rsidRPr="00C447D3">
        <w:t>For example, working with young extension agents to deliver improved farming technique messages in an area where most people seek agriculture advice from village elders may not result in reaching the Priority Group.</w:t>
      </w:r>
    </w:p>
    <w:p w14:paraId="224F4912" w14:textId="77777777" w:rsidR="003C5B5F" w:rsidRPr="00C447D3" w:rsidRDefault="003C5B5F" w:rsidP="0066578D">
      <w:pPr>
        <w:pStyle w:val="Heading6"/>
      </w:pPr>
      <w:r w:rsidRPr="00C447D3">
        <w:t>Good to Have</w:t>
      </w:r>
    </w:p>
    <w:p w14:paraId="56B2EA31" w14:textId="77777777" w:rsidR="003C5B5F" w:rsidRPr="00C447D3" w:rsidRDefault="003C5B5F" w:rsidP="00C447D3">
      <w:pPr>
        <w:spacing w:after="120"/>
        <w:rPr>
          <w:rFonts w:eastAsia="PMingLiU"/>
        </w:rPr>
      </w:pPr>
      <w:r w:rsidRPr="00C447D3">
        <w:rPr>
          <w:rFonts w:eastAsia="PMingLiU"/>
        </w:rPr>
        <w:t>It would be good to have the following criteria for an Activity to succeed. You do not need to address all of them. Simply choose the ones that are most important to your context.</w:t>
      </w:r>
    </w:p>
    <w:p w14:paraId="28CF2B8D" w14:textId="77777777" w:rsidR="003C5B5F" w:rsidRPr="00C447D3" w:rsidRDefault="003C5B5F" w:rsidP="00C447D3">
      <w:pPr>
        <w:spacing w:after="120"/>
        <w:ind w:left="1080" w:hanging="360"/>
        <w:rPr>
          <w:rFonts w:eastAsia="PMingLiU"/>
        </w:rPr>
      </w:pPr>
      <w:r w:rsidRPr="00C447D3">
        <w:rPr>
          <w:rFonts w:eastAsia="PMingLiU"/>
          <w:bCs/>
        </w:rPr>
        <w:t>4.</w:t>
      </w:r>
      <w:r w:rsidRPr="00C447D3">
        <w:rPr>
          <w:rFonts w:eastAsia="PMingLiU"/>
          <w:bCs/>
        </w:rPr>
        <w:tab/>
      </w:r>
      <w:r w:rsidRPr="00C447D3">
        <w:rPr>
          <w:rFonts w:eastAsia="PMingLiU"/>
          <w:b/>
          <w:bCs/>
        </w:rPr>
        <w:t>Cost effectiveness</w:t>
      </w:r>
    </w:p>
    <w:p w14:paraId="2EC67A38" w14:textId="77777777" w:rsidR="003C5B5F" w:rsidRPr="00C447D3" w:rsidRDefault="003C5B5F" w:rsidP="00C447D3">
      <w:pPr>
        <w:spacing w:after="120"/>
        <w:ind w:left="1080"/>
      </w:pPr>
      <w:r w:rsidRPr="00C447D3">
        <w:rPr>
          <w:bCs/>
        </w:rPr>
        <w:t>T</w:t>
      </w:r>
      <w:r w:rsidRPr="00C447D3">
        <w:t xml:space="preserve">he Activity produces optimum results for the amount of money spent. </w:t>
      </w:r>
    </w:p>
    <w:p w14:paraId="0F4B8073" w14:textId="77777777" w:rsidR="003C5B5F" w:rsidRPr="00C447D3" w:rsidRDefault="003C5B5F" w:rsidP="00C447D3">
      <w:pPr>
        <w:spacing w:after="120"/>
        <w:ind w:left="1080"/>
        <w:rPr>
          <w:bCs/>
        </w:rPr>
      </w:pPr>
      <w:r w:rsidRPr="00C447D3">
        <w:t>When choosing between multiple Activities, select the Activity that will achieve the desired results for the least amount of money.</w:t>
      </w:r>
    </w:p>
    <w:p w14:paraId="5E8B87E7" w14:textId="77777777" w:rsidR="003C5B5F" w:rsidRPr="00C447D3" w:rsidRDefault="003C5B5F" w:rsidP="00C447D3">
      <w:pPr>
        <w:spacing w:after="120"/>
        <w:ind w:left="1080" w:hanging="360"/>
        <w:rPr>
          <w:rFonts w:eastAsia="PMingLiU"/>
          <w:bCs/>
        </w:rPr>
      </w:pPr>
      <w:r w:rsidRPr="00C447D3">
        <w:rPr>
          <w:rFonts w:eastAsia="PMingLiU"/>
          <w:bCs/>
        </w:rPr>
        <w:t>5.</w:t>
      </w:r>
      <w:r w:rsidRPr="00C447D3">
        <w:rPr>
          <w:rFonts w:eastAsia="PMingLiU"/>
          <w:bCs/>
        </w:rPr>
        <w:tab/>
      </w:r>
      <w:r w:rsidRPr="00C447D3">
        <w:rPr>
          <w:rFonts w:eastAsia="PMingLiU"/>
          <w:b/>
          <w:bCs/>
        </w:rPr>
        <w:t>Reach, equity, coverage</w:t>
      </w:r>
    </w:p>
    <w:p w14:paraId="29E997BD" w14:textId="77777777" w:rsidR="003C5B5F" w:rsidRPr="00C447D3" w:rsidRDefault="003C5B5F" w:rsidP="00C447D3">
      <w:pPr>
        <w:spacing w:after="120"/>
        <w:ind w:left="1080"/>
      </w:pPr>
      <w:r w:rsidRPr="00C447D3">
        <w:rPr>
          <w:bCs/>
        </w:rPr>
        <w:t>The Activity reaches a high</w:t>
      </w:r>
      <w:r w:rsidRPr="00C447D3">
        <w:rPr>
          <w:b/>
          <w:bCs/>
        </w:rPr>
        <w:t xml:space="preserve"> </w:t>
      </w:r>
      <w:r w:rsidRPr="00C447D3">
        <w:t xml:space="preserve">proportion of beneficiaries in an equitable way. </w:t>
      </w:r>
    </w:p>
    <w:p w14:paraId="016EF9F1" w14:textId="77777777" w:rsidR="003C5B5F" w:rsidRPr="00C447D3" w:rsidRDefault="003C5B5F" w:rsidP="00C447D3">
      <w:pPr>
        <w:spacing w:after="120"/>
        <w:ind w:left="1080"/>
      </w:pPr>
      <w:r w:rsidRPr="00C447D3">
        <w:t>Choose an Activity that has the potential to reach large numbers of beneficiaries, including the most vulnerable.</w:t>
      </w:r>
    </w:p>
    <w:p w14:paraId="19774295" w14:textId="77777777" w:rsidR="003C5B5F" w:rsidRPr="00C447D3" w:rsidRDefault="003C5B5F" w:rsidP="00C447D3">
      <w:pPr>
        <w:spacing w:after="120"/>
        <w:ind w:left="1080" w:hanging="360"/>
        <w:rPr>
          <w:rFonts w:eastAsia="PMingLiU"/>
        </w:rPr>
      </w:pPr>
      <w:r w:rsidRPr="00C447D3">
        <w:rPr>
          <w:rFonts w:eastAsia="PMingLiU"/>
          <w:bCs/>
        </w:rPr>
        <w:lastRenderedPageBreak/>
        <w:t>6.</w:t>
      </w:r>
      <w:r w:rsidRPr="00C447D3">
        <w:rPr>
          <w:rFonts w:eastAsia="PMingLiU"/>
          <w:bCs/>
        </w:rPr>
        <w:tab/>
      </w:r>
      <w:r w:rsidRPr="00C447D3">
        <w:rPr>
          <w:rFonts w:eastAsia="PMingLiU"/>
          <w:b/>
          <w:bCs/>
        </w:rPr>
        <w:t>Delivery systems</w:t>
      </w:r>
    </w:p>
    <w:p w14:paraId="0F42122B" w14:textId="77777777" w:rsidR="003C5B5F" w:rsidRPr="00C447D3" w:rsidRDefault="003C5B5F" w:rsidP="00C447D3">
      <w:pPr>
        <w:spacing w:after="120"/>
        <w:ind w:left="1080"/>
      </w:pPr>
      <w:r w:rsidRPr="00C447D3">
        <w:t xml:space="preserve">The Activity utilizes a functional infrastructure. </w:t>
      </w:r>
    </w:p>
    <w:p w14:paraId="74BFB7E6" w14:textId="77777777" w:rsidR="003C5B5F" w:rsidRPr="00C447D3" w:rsidRDefault="003C5B5F" w:rsidP="00C447D3">
      <w:pPr>
        <w:spacing w:after="120"/>
        <w:ind w:left="1080"/>
      </w:pPr>
      <w:r w:rsidRPr="00C447D3">
        <w:t>For example, agriculture extension workers who have experience and have gained the community’s trust in delivering messages on improved farming and resource management might be a valuable delivery system for promoting improved seeds and improved farming tools.</w:t>
      </w:r>
    </w:p>
    <w:p w14:paraId="79FEE48E" w14:textId="77777777" w:rsidR="003C5B5F" w:rsidRPr="00C447D3" w:rsidRDefault="003C5B5F" w:rsidP="00C447D3">
      <w:pPr>
        <w:spacing w:after="120"/>
        <w:ind w:left="1080" w:hanging="360"/>
        <w:rPr>
          <w:rFonts w:eastAsia="PMingLiU"/>
        </w:rPr>
      </w:pPr>
      <w:r w:rsidRPr="00C447D3">
        <w:rPr>
          <w:rFonts w:eastAsia="PMingLiU"/>
          <w:bCs/>
        </w:rPr>
        <w:t>7.</w:t>
      </w:r>
      <w:r w:rsidRPr="00C447D3">
        <w:rPr>
          <w:rFonts w:eastAsia="PMingLiU"/>
          <w:bCs/>
        </w:rPr>
        <w:tab/>
      </w:r>
      <w:r w:rsidRPr="00C447D3">
        <w:rPr>
          <w:rFonts w:eastAsia="PMingLiU"/>
          <w:b/>
          <w:bCs/>
        </w:rPr>
        <w:t>Ministry policy</w:t>
      </w:r>
    </w:p>
    <w:p w14:paraId="429316B1" w14:textId="77777777" w:rsidR="003C5B5F" w:rsidRPr="00C447D3" w:rsidRDefault="003C5B5F" w:rsidP="00C447D3">
      <w:pPr>
        <w:spacing w:after="120"/>
        <w:ind w:left="1080"/>
      </w:pPr>
      <w:r w:rsidRPr="00C447D3">
        <w:rPr>
          <w:bCs/>
        </w:rPr>
        <w:t>T</w:t>
      </w:r>
      <w:r w:rsidRPr="00C447D3">
        <w:t>he Activity is coordinated with the current ministry policy in the area.</w:t>
      </w:r>
    </w:p>
    <w:p w14:paraId="1FDA6EED" w14:textId="77777777" w:rsidR="003C5B5F" w:rsidRPr="00C447D3" w:rsidRDefault="003C5B5F" w:rsidP="00C447D3">
      <w:pPr>
        <w:spacing w:after="120"/>
        <w:ind w:left="1080"/>
      </w:pPr>
      <w:r w:rsidRPr="00C447D3">
        <w:t>If the Activity is not favorable within the current policy environment, it may be important to advocate for policy change before implementation.</w:t>
      </w:r>
    </w:p>
    <w:p w14:paraId="19DE3FC9" w14:textId="77777777" w:rsidR="003C5B5F" w:rsidRPr="00C447D3" w:rsidRDefault="003C5B5F" w:rsidP="00C447D3">
      <w:pPr>
        <w:spacing w:after="120"/>
        <w:ind w:left="1080" w:hanging="360"/>
        <w:rPr>
          <w:rFonts w:eastAsia="PMingLiU"/>
        </w:rPr>
      </w:pPr>
      <w:r w:rsidRPr="00C447D3">
        <w:rPr>
          <w:rFonts w:eastAsia="PMingLiU"/>
          <w:bCs/>
        </w:rPr>
        <w:t>8.</w:t>
      </w:r>
      <w:r w:rsidRPr="00C447D3">
        <w:rPr>
          <w:rFonts w:eastAsia="PMingLiU"/>
          <w:bCs/>
        </w:rPr>
        <w:tab/>
      </w:r>
      <w:r w:rsidRPr="00C447D3">
        <w:rPr>
          <w:rFonts w:eastAsia="PMingLiU"/>
          <w:b/>
          <w:bCs/>
        </w:rPr>
        <w:t>Multiple Bridges to Activities addressed</w:t>
      </w:r>
    </w:p>
    <w:p w14:paraId="7E41B2A5" w14:textId="77777777" w:rsidR="003C5B5F" w:rsidRPr="00C447D3" w:rsidRDefault="003C5B5F" w:rsidP="00C447D3">
      <w:pPr>
        <w:spacing w:after="120"/>
        <w:ind w:left="1080"/>
      </w:pPr>
      <w:r w:rsidRPr="00C447D3">
        <w:rPr>
          <w:bCs/>
        </w:rPr>
        <w:t>O</w:t>
      </w:r>
      <w:r w:rsidRPr="00C447D3">
        <w:t>ne Activity addresses multiple Determinants of BC.</w:t>
      </w:r>
    </w:p>
    <w:p w14:paraId="396F5FB9" w14:textId="655C8603" w:rsidR="003C5B5F" w:rsidRPr="00C447D3" w:rsidRDefault="003C5B5F" w:rsidP="00C447D3">
      <w:pPr>
        <w:spacing w:after="120"/>
        <w:ind w:left="1080"/>
      </w:pPr>
      <w:r w:rsidRPr="00C447D3">
        <w:t xml:space="preserve">For example, a demonstration of how to make charcoal from solid waste (cow dung, soil, papers, pieces of wood, sawdust, </w:t>
      </w:r>
      <w:r w:rsidR="00782937" w:rsidRPr="00C447D3">
        <w:t>and cereal</w:t>
      </w:r>
      <w:r w:rsidRPr="00C447D3">
        <w:t xml:space="preserve"> husks) can give mothers the skills and self-efficacy to prepare affordable charcoal to use for fuel. It also presents possible additional Activities that can be done in the time saved from fetching firewood from the national park (e.g., income-generating activities). The Determinants thus addressed would be access, perceived positive consequences, perceived self-efficacy and perceived action efficacy. (Solid-waste charcoal is a viable source of fuel for those who cannot afford fuel-efficient stoves or traditional charcoal.)</w:t>
      </w:r>
    </w:p>
    <w:p w14:paraId="00B818BF" w14:textId="77777777" w:rsidR="003C5B5F" w:rsidRPr="00C447D3" w:rsidRDefault="003C5B5F" w:rsidP="00C447D3">
      <w:pPr>
        <w:spacing w:after="120"/>
        <w:ind w:left="1080" w:hanging="360"/>
        <w:rPr>
          <w:rFonts w:eastAsia="PMingLiU"/>
        </w:rPr>
      </w:pPr>
      <w:r w:rsidRPr="00C447D3">
        <w:rPr>
          <w:rFonts w:eastAsia="PMingLiU"/>
          <w:bCs/>
        </w:rPr>
        <w:t xml:space="preserve">9. </w:t>
      </w:r>
      <w:r w:rsidRPr="00C447D3">
        <w:rPr>
          <w:rFonts w:eastAsia="PMingLiU"/>
          <w:bCs/>
        </w:rPr>
        <w:tab/>
      </w:r>
      <w:r w:rsidRPr="00C447D3">
        <w:rPr>
          <w:rFonts w:eastAsia="PMingLiU"/>
          <w:b/>
          <w:bCs/>
        </w:rPr>
        <w:t>Organizational capacity</w:t>
      </w:r>
    </w:p>
    <w:p w14:paraId="319A1760" w14:textId="77777777" w:rsidR="003C5B5F" w:rsidRPr="00C447D3" w:rsidRDefault="003C5B5F" w:rsidP="00C447D3">
      <w:pPr>
        <w:spacing w:after="120"/>
        <w:ind w:left="1080"/>
      </w:pPr>
      <w:r w:rsidRPr="00C447D3">
        <w:rPr>
          <w:bCs/>
        </w:rPr>
        <w:t>T</w:t>
      </w:r>
      <w:r w:rsidRPr="00C447D3">
        <w:t>he nongovernmental organization (NGO) or the community has the capacity to implement the Activity.</w:t>
      </w:r>
    </w:p>
    <w:p w14:paraId="7F7F9C5B" w14:textId="77777777" w:rsidR="003C5B5F" w:rsidRPr="00C447D3" w:rsidRDefault="003C5B5F" w:rsidP="00C447D3">
      <w:pPr>
        <w:spacing w:after="120"/>
        <w:ind w:left="1080"/>
        <w:rPr>
          <w:bCs/>
        </w:rPr>
      </w:pPr>
      <w:r w:rsidRPr="00C447D3">
        <w:t>For example, building hand-washing stations next to latrines to ensure hand washing after defecation might not be effective if the community or NGO does not have the capacity to maintain the water supply.</w:t>
      </w:r>
    </w:p>
    <w:p w14:paraId="5D9E5CA2" w14:textId="77777777" w:rsidR="003C5B5F" w:rsidRPr="00C447D3" w:rsidRDefault="003C5B5F" w:rsidP="00C447D3">
      <w:pPr>
        <w:spacing w:after="120"/>
        <w:ind w:left="1080" w:hanging="360"/>
        <w:rPr>
          <w:rFonts w:eastAsia="PMingLiU"/>
          <w:b/>
          <w:bCs/>
        </w:rPr>
      </w:pPr>
      <w:r w:rsidRPr="00C447D3">
        <w:rPr>
          <w:rFonts w:eastAsia="PMingLiU"/>
          <w:bCs/>
        </w:rPr>
        <w:t>10.</w:t>
      </w:r>
      <w:r w:rsidRPr="00C447D3">
        <w:rPr>
          <w:rFonts w:eastAsia="PMingLiU"/>
          <w:bCs/>
        </w:rPr>
        <w:tab/>
      </w:r>
      <w:r w:rsidRPr="00C447D3">
        <w:rPr>
          <w:rFonts w:eastAsia="PMingLiU"/>
          <w:b/>
          <w:bCs/>
        </w:rPr>
        <w:t>Resources available</w:t>
      </w:r>
    </w:p>
    <w:p w14:paraId="1F54A7F8" w14:textId="77777777" w:rsidR="003C5B5F" w:rsidRPr="00C447D3" w:rsidRDefault="003C5B5F" w:rsidP="00C447D3">
      <w:pPr>
        <w:spacing w:after="120"/>
        <w:ind w:left="1080"/>
      </w:pPr>
      <w:r w:rsidRPr="00C447D3">
        <w:t>The specific human or material resources that are necessary to be effective are available in the program area.</w:t>
      </w:r>
    </w:p>
    <w:p w14:paraId="0DBC84E7" w14:textId="77777777" w:rsidR="003C5B5F" w:rsidRPr="00C447D3" w:rsidRDefault="003C5B5F" w:rsidP="00C447D3">
      <w:pPr>
        <w:spacing w:after="120"/>
        <w:ind w:left="1080"/>
      </w:pPr>
      <w:r w:rsidRPr="00C447D3">
        <w:t>For example, using radio messages to inform people about where they can trade in their old nets for the 3-inch mesh gill nets, would not be advisable in areas where few people have access to radios.</w:t>
      </w:r>
    </w:p>
    <w:p w14:paraId="1443410D" w14:textId="77777777" w:rsidR="003C5B5F" w:rsidRPr="00C447D3" w:rsidRDefault="003C5B5F" w:rsidP="00C447D3">
      <w:pPr>
        <w:spacing w:after="120"/>
        <w:ind w:left="1080" w:hanging="360"/>
        <w:rPr>
          <w:rFonts w:eastAsia="PMingLiU"/>
        </w:rPr>
      </w:pPr>
      <w:r w:rsidRPr="00C447D3">
        <w:rPr>
          <w:rFonts w:eastAsia="PMingLiU"/>
          <w:bCs/>
        </w:rPr>
        <w:t>11.</w:t>
      </w:r>
      <w:r w:rsidRPr="00C447D3">
        <w:rPr>
          <w:rFonts w:eastAsia="PMingLiU"/>
          <w:bCs/>
        </w:rPr>
        <w:tab/>
      </w:r>
      <w:r w:rsidRPr="00C447D3">
        <w:rPr>
          <w:rFonts w:eastAsia="PMingLiU"/>
          <w:b/>
          <w:bCs/>
        </w:rPr>
        <w:t>Scalability</w:t>
      </w:r>
    </w:p>
    <w:p w14:paraId="73234CDD" w14:textId="77777777" w:rsidR="003C5B5F" w:rsidRPr="00C447D3" w:rsidRDefault="003C5B5F" w:rsidP="00C447D3">
      <w:pPr>
        <w:spacing w:after="120"/>
        <w:ind w:left="1080"/>
      </w:pPr>
      <w:r w:rsidRPr="00C447D3">
        <w:rPr>
          <w:bCs/>
        </w:rPr>
        <w:t>T</w:t>
      </w:r>
      <w:r w:rsidRPr="00C447D3">
        <w:t>he Activity can be scaled up cost-effectively.</w:t>
      </w:r>
    </w:p>
    <w:p w14:paraId="2C489C85" w14:textId="77777777" w:rsidR="003C5B5F" w:rsidRPr="00C447D3" w:rsidRDefault="003C5B5F" w:rsidP="00C447D3">
      <w:pPr>
        <w:spacing w:after="120"/>
        <w:ind w:left="1080"/>
      </w:pPr>
      <w:r w:rsidRPr="00C447D3">
        <w:t xml:space="preserve">For example, if an NGO has a cadre of wildlife rangers and the government is committed to staffing national parks and conducting group discussions with traditional leaders about wildlife protection and alternative livelihood options, they can work together to preserve wildlife corridors. </w:t>
      </w:r>
    </w:p>
    <w:p w14:paraId="78A952E2" w14:textId="77777777" w:rsidR="003C5B5F" w:rsidRPr="00C447D3" w:rsidRDefault="003C5B5F" w:rsidP="00C447D3">
      <w:pPr>
        <w:spacing w:after="120"/>
        <w:ind w:left="1080"/>
      </w:pPr>
      <w:r w:rsidRPr="00C447D3">
        <w:lastRenderedPageBreak/>
        <w:t xml:space="preserve">If a NGO has a cadre of coastal management workers and the local hotels want to protect the beach for tourism, they might team together to protect the sea turtles during mating season. Since the hotel represents the business sector, this type of joint partnership has the potential for being scaled up. Sister hotels in other areas could engage in this business venture to ensure the wildlife attractions their clients want to see are protected. </w:t>
      </w:r>
    </w:p>
    <w:p w14:paraId="12DDADA0" w14:textId="77777777" w:rsidR="003C5B5F" w:rsidRPr="00C447D3" w:rsidRDefault="003C5B5F" w:rsidP="00C447D3">
      <w:pPr>
        <w:spacing w:after="120"/>
        <w:ind w:left="1080" w:hanging="360"/>
        <w:rPr>
          <w:rFonts w:eastAsia="PMingLiU"/>
        </w:rPr>
      </w:pPr>
      <w:r w:rsidRPr="00C447D3">
        <w:rPr>
          <w:rFonts w:eastAsia="PMingLiU"/>
          <w:bCs/>
        </w:rPr>
        <w:t>12.</w:t>
      </w:r>
      <w:r w:rsidRPr="00C447D3">
        <w:rPr>
          <w:rFonts w:eastAsia="PMingLiU"/>
          <w:bCs/>
        </w:rPr>
        <w:tab/>
      </w:r>
      <w:r w:rsidRPr="00C447D3">
        <w:rPr>
          <w:rFonts w:eastAsia="PMingLiU"/>
          <w:b/>
          <w:bCs/>
        </w:rPr>
        <w:t>Sustainability</w:t>
      </w:r>
    </w:p>
    <w:p w14:paraId="5D5AA0F9" w14:textId="77777777" w:rsidR="003C5B5F" w:rsidRPr="00C447D3" w:rsidRDefault="003C5B5F" w:rsidP="00C447D3">
      <w:pPr>
        <w:spacing w:after="120"/>
        <w:ind w:left="1080"/>
      </w:pPr>
      <w:r w:rsidRPr="00C447D3">
        <w:t xml:space="preserve">The Activity will contribute to sustaining BC. </w:t>
      </w:r>
    </w:p>
    <w:p w14:paraId="78DE6617" w14:textId="77777777" w:rsidR="003C5B5F" w:rsidRPr="00C447D3" w:rsidRDefault="003C5B5F" w:rsidP="00C447D3">
      <w:pPr>
        <w:spacing w:after="120"/>
        <w:ind w:left="1080"/>
      </w:pPr>
      <w:r w:rsidRPr="00C447D3">
        <w:t>For example, distributing sapling fruit trees without informing the Priority Group about the maintenance of saplings and/or without addressing the perceived negative consequences of planting trees will not lead to sustained long-term care of the saplings.</w:t>
      </w:r>
    </w:p>
    <w:p w14:paraId="06FF874E" w14:textId="77777777" w:rsidR="003C5B5F" w:rsidRPr="00C447D3" w:rsidRDefault="003C5B5F" w:rsidP="00C447D3">
      <w:pPr>
        <w:spacing w:after="120"/>
        <w:ind w:left="1080"/>
        <w:rPr>
          <w:rFonts w:eastAsia="PMingLiU" w:cs="Comic Sans MS"/>
        </w:rPr>
        <w:sectPr w:rsidR="003C5B5F" w:rsidRPr="00C447D3" w:rsidSect="00B611F2">
          <w:pgSz w:w="12240" w:h="15840"/>
          <w:pgMar w:top="1440" w:right="1080" w:bottom="1440" w:left="1800" w:header="720" w:footer="720" w:gutter="0"/>
          <w:cols w:space="720"/>
          <w:noEndnote/>
        </w:sectPr>
      </w:pPr>
    </w:p>
    <w:p w14:paraId="13F6740F" w14:textId="77777777" w:rsidR="003C5B5F" w:rsidRPr="00392A6B" w:rsidRDefault="003C5B5F" w:rsidP="0066578D">
      <w:pPr>
        <w:pStyle w:val="Heading3"/>
        <w:ind w:left="0"/>
        <w:rPr>
          <w:vertAlign w:val="superscript"/>
        </w:rPr>
      </w:pPr>
      <w:bookmarkStart w:id="316" w:name="T14HO2"/>
      <w:bookmarkStart w:id="317" w:name="_Toc467583873"/>
      <w:bookmarkStart w:id="318" w:name="_Toc345529132"/>
      <w:r w:rsidRPr="00521AFE">
        <w:rPr>
          <w:rStyle w:val="Heading2Char"/>
          <w:b/>
        </w:rPr>
        <w:lastRenderedPageBreak/>
        <w:t>Task 14 Handout 2</w:t>
      </w:r>
      <w:bookmarkEnd w:id="316"/>
      <w:bookmarkEnd w:id="317"/>
      <w:r w:rsidRPr="00392A6B">
        <w:br/>
        <w:t>Linking Determinants with Activities</w:t>
      </w:r>
      <w:r w:rsidRPr="00392A6B">
        <w:rPr>
          <w:vertAlign w:val="superscript"/>
        </w:rPr>
        <w:footnoteReference w:id="32"/>
      </w:r>
      <w:bookmarkEnd w:id="318"/>
    </w:p>
    <w:p w14:paraId="70CF2A2E" w14:textId="77777777" w:rsidR="003C5B5F" w:rsidRPr="00C447D3" w:rsidRDefault="003C5B5F" w:rsidP="001F1B04">
      <w:pPr>
        <w:widowControl w:val="0"/>
        <w:autoSpaceDE w:val="0"/>
        <w:autoSpaceDN w:val="0"/>
        <w:adjustRightInd w:val="0"/>
        <w:ind w:left="0" w:right="100"/>
        <w:rPr>
          <w:rFonts w:eastAsia="PMingLiU" w:cs="Comic Sans MS"/>
        </w:rPr>
      </w:pPr>
    </w:p>
    <w:tbl>
      <w:tblPr>
        <w:tblW w:w="9504" w:type="dxa"/>
        <w:jc w:val="center"/>
        <w:tblBorders>
          <w:bottom w:val="single" w:sz="4" w:space="0" w:color="auto"/>
          <w:insideH w:val="single" w:sz="4" w:space="0" w:color="auto"/>
          <w:insideV w:val="single" w:sz="4" w:space="0" w:color="auto"/>
        </w:tblBorders>
        <w:tblLayout w:type="fixed"/>
        <w:tblLook w:val="00A0" w:firstRow="1" w:lastRow="0" w:firstColumn="1" w:lastColumn="0" w:noHBand="0" w:noVBand="0"/>
      </w:tblPr>
      <w:tblGrid>
        <w:gridCol w:w="2304"/>
        <w:gridCol w:w="3600"/>
        <w:gridCol w:w="3600"/>
      </w:tblGrid>
      <w:tr w:rsidR="003C5B5F" w:rsidRPr="00C447D3" w14:paraId="55F5B592" w14:textId="77777777" w:rsidTr="00E1427D">
        <w:trPr>
          <w:trHeight w:val="576"/>
          <w:tblHeader/>
          <w:jc w:val="center"/>
        </w:trPr>
        <w:tc>
          <w:tcPr>
            <w:tcW w:w="2304" w:type="dxa"/>
            <w:shd w:val="clear" w:color="auto" w:fill="7C8029"/>
            <w:vAlign w:val="bottom"/>
          </w:tcPr>
          <w:p w14:paraId="56921288" w14:textId="77777777" w:rsidR="003C5B5F" w:rsidRPr="001F1B04" w:rsidRDefault="003C5B5F" w:rsidP="0066578D">
            <w:pPr>
              <w:pStyle w:val="TableText"/>
              <w:ind w:left="0" w:right="0"/>
              <w:rPr>
                <w:rFonts w:asciiTheme="minorHAnsi" w:hAnsiTheme="minorHAnsi"/>
                <w:b/>
                <w:color w:val="FFFFFF"/>
                <w:sz w:val="22"/>
                <w:szCs w:val="22"/>
              </w:rPr>
            </w:pPr>
            <w:r w:rsidRPr="001F1B04">
              <w:rPr>
                <w:rFonts w:asciiTheme="minorHAnsi" w:hAnsiTheme="minorHAnsi"/>
                <w:b/>
                <w:color w:val="FFFFFF"/>
                <w:sz w:val="22"/>
                <w:szCs w:val="22"/>
              </w:rPr>
              <w:t>Determinant of Behavior Change</w:t>
            </w:r>
          </w:p>
        </w:tc>
        <w:tc>
          <w:tcPr>
            <w:tcW w:w="3600" w:type="dxa"/>
            <w:shd w:val="clear" w:color="auto" w:fill="7C8029"/>
            <w:vAlign w:val="bottom"/>
          </w:tcPr>
          <w:p w14:paraId="3CDDD3EF" w14:textId="77777777" w:rsidR="003C5B5F" w:rsidRPr="001F1B04" w:rsidRDefault="003C5B5F" w:rsidP="0066578D">
            <w:pPr>
              <w:pStyle w:val="TableText"/>
              <w:ind w:left="0" w:right="0"/>
              <w:rPr>
                <w:rFonts w:asciiTheme="minorHAnsi" w:hAnsiTheme="minorHAnsi"/>
                <w:b/>
                <w:color w:val="FFFFFF"/>
                <w:sz w:val="22"/>
                <w:szCs w:val="22"/>
              </w:rPr>
            </w:pPr>
            <w:r w:rsidRPr="001F1B04">
              <w:rPr>
                <w:rFonts w:asciiTheme="minorHAnsi" w:hAnsiTheme="minorHAnsi"/>
                <w:b/>
                <w:color w:val="FFFFFF"/>
                <w:sz w:val="22"/>
                <w:szCs w:val="22"/>
              </w:rPr>
              <w:t>Example Activities:</w:t>
            </w:r>
          </w:p>
          <w:p w14:paraId="25183A36" w14:textId="77777777" w:rsidR="003C5B5F" w:rsidRPr="001F1B04" w:rsidRDefault="003C5B5F" w:rsidP="0066578D">
            <w:pPr>
              <w:pStyle w:val="TableText"/>
              <w:ind w:left="0" w:right="0"/>
              <w:rPr>
                <w:rFonts w:asciiTheme="minorHAnsi" w:hAnsiTheme="minorHAnsi"/>
                <w:b/>
                <w:color w:val="FFFFFF"/>
                <w:sz w:val="22"/>
                <w:szCs w:val="22"/>
              </w:rPr>
            </w:pPr>
            <w:r w:rsidRPr="001F1B04">
              <w:rPr>
                <w:rFonts w:asciiTheme="minorHAnsi" w:hAnsiTheme="minorHAnsi"/>
                <w:b/>
                <w:color w:val="FFFFFF"/>
                <w:sz w:val="22"/>
                <w:szCs w:val="22"/>
              </w:rPr>
              <w:t>Gender</w:t>
            </w:r>
          </w:p>
        </w:tc>
        <w:tc>
          <w:tcPr>
            <w:tcW w:w="3600" w:type="dxa"/>
            <w:shd w:val="clear" w:color="auto" w:fill="7C8029"/>
            <w:vAlign w:val="bottom"/>
          </w:tcPr>
          <w:p w14:paraId="2D7E00E9" w14:textId="77777777" w:rsidR="003C5B5F" w:rsidRPr="001F1B04" w:rsidRDefault="003C5B5F" w:rsidP="00E50147">
            <w:pPr>
              <w:pStyle w:val="TableText"/>
              <w:ind w:left="0" w:right="0"/>
              <w:rPr>
                <w:rFonts w:asciiTheme="minorHAnsi" w:hAnsiTheme="minorHAnsi"/>
                <w:b/>
                <w:color w:val="FFFFFF"/>
                <w:sz w:val="22"/>
                <w:szCs w:val="22"/>
              </w:rPr>
            </w:pPr>
            <w:r w:rsidRPr="001F1B04">
              <w:rPr>
                <w:rFonts w:asciiTheme="minorHAnsi" w:hAnsiTheme="minorHAnsi"/>
                <w:b/>
                <w:color w:val="FFFFFF"/>
                <w:sz w:val="22"/>
                <w:szCs w:val="22"/>
              </w:rPr>
              <w:t xml:space="preserve">Example Activities: </w:t>
            </w:r>
            <w:r w:rsidRPr="001F1B04">
              <w:rPr>
                <w:rFonts w:asciiTheme="minorHAnsi" w:hAnsiTheme="minorHAnsi"/>
                <w:b/>
                <w:color w:val="FFFFFF"/>
                <w:sz w:val="22"/>
                <w:szCs w:val="22"/>
              </w:rPr>
              <w:br/>
              <w:t>Agriculture and Natural Resource Management (ANRM)</w:t>
            </w:r>
          </w:p>
        </w:tc>
      </w:tr>
      <w:tr w:rsidR="003C5B5F" w:rsidRPr="00C447D3" w14:paraId="608F0456" w14:textId="77777777" w:rsidTr="0066578D">
        <w:trPr>
          <w:jc w:val="center"/>
        </w:trPr>
        <w:tc>
          <w:tcPr>
            <w:tcW w:w="2304" w:type="dxa"/>
          </w:tcPr>
          <w:p w14:paraId="4E439474"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Access </w:t>
            </w:r>
          </w:p>
          <w:p w14:paraId="11A30DFF"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(how difficult it is to get the materials or services needed to do the Behavior) </w:t>
            </w:r>
          </w:p>
        </w:tc>
        <w:tc>
          <w:tcPr>
            <w:tcW w:w="3600" w:type="dxa"/>
          </w:tcPr>
          <w:p w14:paraId="375C99AC" w14:textId="298E02F3"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Discuss with person in charge of land title to stay open during times when men can come.</w:t>
            </w:r>
            <w:r w:rsidR="00CB10F9">
              <w:rPr>
                <w:rFonts w:asciiTheme="minorHAnsi" w:hAnsiTheme="minorHAnsi"/>
                <w:sz w:val="22"/>
                <w:szCs w:val="22"/>
              </w:rPr>
              <w:t xml:space="preserve"> </w:t>
            </w:r>
          </w:p>
          <w:p w14:paraId="76803180" w14:textId="40176C64"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Promote cross visits among women to share experiences on sun-drying grains for three days</w:t>
            </w:r>
            <w:r w:rsidR="00A61927">
              <w:rPr>
                <w:rFonts w:asciiTheme="minorHAnsi" w:hAnsiTheme="minorHAnsi"/>
                <w:sz w:val="22"/>
                <w:szCs w:val="22"/>
              </w:rPr>
              <w:t>.</w:t>
            </w:r>
          </w:p>
          <w:p w14:paraId="2EF7E96C"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Persuade local shops to sell seeds and implements.</w:t>
            </w:r>
          </w:p>
          <w:p w14:paraId="77C299B1"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Implement men’s groups to discuss about understanding their wives’ need to go into town to buy necessary supplies.</w:t>
            </w:r>
          </w:p>
        </w:tc>
        <w:tc>
          <w:tcPr>
            <w:tcW w:w="3600" w:type="dxa"/>
          </w:tcPr>
          <w:p w14:paraId="4F6CE591" w14:textId="77777777" w:rsidR="00A61927" w:rsidRDefault="00A61927" w:rsidP="00A61927">
            <w:pPr>
              <w:pStyle w:val="TableBullet"/>
              <w:ind w:left="319"/>
              <w:rPr>
                <w:rFonts w:asciiTheme="minorHAnsi" w:hAnsiTheme="minorHAnsi"/>
                <w:sz w:val="22"/>
                <w:szCs w:val="22"/>
              </w:rPr>
            </w:pPr>
            <w:r w:rsidRPr="00C447D3">
              <w:rPr>
                <w:rFonts w:asciiTheme="minorHAnsi" w:hAnsiTheme="minorHAnsi"/>
                <w:sz w:val="22"/>
                <w:szCs w:val="22"/>
              </w:rPr>
              <w:t xml:space="preserve">Neighbors designate an adequate place for garbage disposal. </w:t>
            </w:r>
          </w:p>
          <w:p w14:paraId="1FAFC059" w14:textId="5DA60953" w:rsidR="00A61927" w:rsidRDefault="00A61927" w:rsidP="00A61927">
            <w:pPr>
              <w:pStyle w:val="TableBullet"/>
              <w:ind w:left="319"/>
              <w:rPr>
                <w:rFonts w:asciiTheme="minorHAnsi" w:hAnsiTheme="minorHAnsi"/>
                <w:sz w:val="22"/>
                <w:szCs w:val="22"/>
              </w:rPr>
            </w:pPr>
            <w:r w:rsidRPr="00C447D3">
              <w:rPr>
                <w:rFonts w:asciiTheme="minorHAnsi" w:hAnsiTheme="minorHAnsi"/>
                <w:sz w:val="22"/>
                <w:szCs w:val="22"/>
              </w:rPr>
              <w:t>Doers show male and female farmers that the materials to prepare home-made compost can easily be found in the community</w:t>
            </w:r>
            <w:r>
              <w:rPr>
                <w:rFonts w:asciiTheme="minorHAnsi" w:hAnsiTheme="minorHAnsi"/>
                <w:sz w:val="22"/>
                <w:szCs w:val="22"/>
              </w:rPr>
              <w:t>.</w:t>
            </w:r>
          </w:p>
          <w:p w14:paraId="3472D38D" w14:textId="77777777" w:rsidR="00A61927" w:rsidRPr="00C447D3" w:rsidRDefault="00A61927" w:rsidP="00A61927">
            <w:pPr>
              <w:pStyle w:val="TableBullet"/>
              <w:ind w:left="319"/>
              <w:rPr>
                <w:rFonts w:asciiTheme="minorHAnsi" w:hAnsiTheme="minorHAnsi"/>
                <w:sz w:val="22"/>
                <w:szCs w:val="22"/>
              </w:rPr>
            </w:pPr>
            <w:r w:rsidRPr="00C447D3">
              <w:rPr>
                <w:rFonts w:asciiTheme="minorHAnsi" w:hAnsiTheme="minorHAnsi"/>
                <w:sz w:val="22"/>
                <w:szCs w:val="22"/>
              </w:rPr>
              <w:t>Repair roads to improve access to markets.</w:t>
            </w:r>
          </w:p>
          <w:p w14:paraId="1FD8F07F" w14:textId="77777777" w:rsidR="003C5B5F" w:rsidRPr="00C447D3" w:rsidRDefault="003C5B5F" w:rsidP="0066578D">
            <w:pPr>
              <w:pStyle w:val="TableBullet"/>
              <w:numPr>
                <w:ilvl w:val="0"/>
                <w:numId w:val="0"/>
              </w:numPr>
              <w:rPr>
                <w:rFonts w:asciiTheme="minorHAnsi" w:hAnsiTheme="minorHAnsi"/>
                <w:sz w:val="22"/>
                <w:szCs w:val="22"/>
              </w:rPr>
            </w:pPr>
          </w:p>
        </w:tc>
      </w:tr>
      <w:tr w:rsidR="003C5B5F" w:rsidRPr="00C447D3" w14:paraId="33A12D39" w14:textId="77777777" w:rsidTr="0066578D">
        <w:trPr>
          <w:jc w:val="center"/>
        </w:trPr>
        <w:tc>
          <w:tcPr>
            <w:tcW w:w="2304" w:type="dxa"/>
          </w:tcPr>
          <w:p w14:paraId="69A64D07"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Perceived social norms </w:t>
            </w:r>
          </w:p>
          <w:p w14:paraId="2BE5F410"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(the perception that people important to an individual think that he or she should do the Behavior)</w:t>
            </w:r>
          </w:p>
        </w:tc>
        <w:tc>
          <w:tcPr>
            <w:tcW w:w="3600" w:type="dxa"/>
          </w:tcPr>
          <w:p w14:paraId="2FD0E095" w14:textId="4813E04B"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“Newlyweds Workshop” – design a workshop about the ‘new’ ways that couples are making a life together; joint decision-making; delayed pregnancy; husbands help during pregnancy; husbands doing </w:t>
            </w:r>
            <w:r w:rsidR="00A61927">
              <w:rPr>
                <w:rFonts w:asciiTheme="minorHAnsi" w:hAnsiTheme="minorHAnsi"/>
                <w:sz w:val="22"/>
                <w:szCs w:val="22"/>
              </w:rPr>
              <w:t>household</w:t>
            </w:r>
            <w:r w:rsidRPr="00C447D3">
              <w:rPr>
                <w:rFonts w:asciiTheme="minorHAnsi" w:hAnsiTheme="minorHAnsi"/>
                <w:sz w:val="22"/>
                <w:szCs w:val="22"/>
              </w:rPr>
              <w:t xml:space="preserve"> chores, </w:t>
            </w:r>
          </w:p>
          <w:p w14:paraId="7B4474A4"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Engage religious leaders with key messages to support women to work their own land. </w:t>
            </w:r>
          </w:p>
          <w:p w14:paraId="0C3BA07B" w14:textId="3D908A0B"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Solicit support from older men and women (positive deviants) to support the workshop and its participants.</w:t>
            </w:r>
            <w:r w:rsidR="00CB10F9">
              <w:rPr>
                <w:rFonts w:asciiTheme="minorHAnsi" w:hAnsiTheme="minorHAnsi"/>
                <w:sz w:val="22"/>
                <w:szCs w:val="22"/>
              </w:rPr>
              <w:t xml:space="preserve"> </w:t>
            </w:r>
          </w:p>
        </w:tc>
        <w:tc>
          <w:tcPr>
            <w:tcW w:w="3600" w:type="dxa"/>
          </w:tcPr>
          <w:p w14:paraId="66884D8C"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Form modern farmer groups, where groups of male and female farmers agree to try out new techniques.</w:t>
            </w:r>
          </w:p>
          <w:p w14:paraId="1613DCE9"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Orient village elders and farmers’ spouses about the benefits of adopting the new practices.</w:t>
            </w:r>
          </w:p>
          <w:p w14:paraId="130EA373" w14:textId="6BBD9293"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Organize award ceremonies (for men and women and perhaps households) by local authorities for increased production, successful new crops, or </w:t>
            </w:r>
            <w:r w:rsidR="00A61927">
              <w:rPr>
                <w:rFonts w:asciiTheme="minorHAnsi" w:hAnsiTheme="minorHAnsi"/>
                <w:sz w:val="22"/>
                <w:szCs w:val="22"/>
              </w:rPr>
              <w:t xml:space="preserve">for the </w:t>
            </w:r>
            <w:r w:rsidRPr="00C447D3">
              <w:rPr>
                <w:rFonts w:asciiTheme="minorHAnsi" w:hAnsiTheme="minorHAnsi"/>
                <w:sz w:val="22"/>
                <w:szCs w:val="22"/>
              </w:rPr>
              <w:t>best produce or livestock</w:t>
            </w:r>
            <w:r w:rsidR="00A61927">
              <w:rPr>
                <w:rFonts w:asciiTheme="minorHAnsi" w:hAnsiTheme="minorHAnsi"/>
                <w:sz w:val="22"/>
                <w:szCs w:val="22"/>
              </w:rPr>
              <w:t>.</w:t>
            </w:r>
          </w:p>
        </w:tc>
      </w:tr>
      <w:tr w:rsidR="003C5B5F" w:rsidRPr="00C447D3" w14:paraId="1F283197" w14:textId="77777777" w:rsidTr="0066578D">
        <w:trPr>
          <w:jc w:val="center"/>
        </w:trPr>
        <w:tc>
          <w:tcPr>
            <w:tcW w:w="2304" w:type="dxa"/>
          </w:tcPr>
          <w:p w14:paraId="4950B142" w14:textId="2D47BFCE"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Perceived positive consequences</w:t>
            </w:r>
            <w:r w:rsidR="00AD0958">
              <w:rPr>
                <w:rFonts w:asciiTheme="minorHAnsi" w:hAnsiTheme="minorHAnsi"/>
                <w:sz w:val="22"/>
                <w:szCs w:val="22"/>
              </w:rPr>
              <w:t>/</w:t>
            </w:r>
            <w:r w:rsidRPr="00C447D3">
              <w:rPr>
                <w:rFonts w:asciiTheme="minorHAnsi" w:hAnsiTheme="minorHAnsi"/>
                <w:sz w:val="22"/>
                <w:szCs w:val="22"/>
              </w:rPr>
              <w:t xml:space="preserve">perceived negative consequences </w:t>
            </w:r>
          </w:p>
          <w:p w14:paraId="37AD0ABE"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(what a person thinks will happen, either </w:t>
            </w:r>
            <w:r w:rsidRPr="00C447D3">
              <w:rPr>
                <w:rFonts w:asciiTheme="minorHAnsi" w:hAnsiTheme="minorHAnsi"/>
                <w:sz w:val="22"/>
                <w:szCs w:val="22"/>
              </w:rPr>
              <w:lastRenderedPageBreak/>
              <w:t>positive or negative, as a result of performing a Behavior)</w:t>
            </w:r>
          </w:p>
        </w:tc>
        <w:tc>
          <w:tcPr>
            <w:tcW w:w="3600" w:type="dxa"/>
          </w:tcPr>
          <w:p w14:paraId="0481E5BB" w14:textId="5896027A"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lastRenderedPageBreak/>
              <w:t>Story about a family that had a lot of land; but then the husband died and his brother inherited the land –not his wife.</w:t>
            </w:r>
            <w:r w:rsidR="00CB10F9">
              <w:rPr>
                <w:rFonts w:asciiTheme="minorHAnsi" w:hAnsiTheme="minorHAnsi"/>
                <w:sz w:val="22"/>
                <w:szCs w:val="22"/>
              </w:rPr>
              <w:t xml:space="preserve"> </w:t>
            </w:r>
            <w:r w:rsidRPr="00C447D3">
              <w:rPr>
                <w:rFonts w:asciiTheme="minorHAnsi" w:hAnsiTheme="minorHAnsi"/>
                <w:sz w:val="22"/>
                <w:szCs w:val="22"/>
              </w:rPr>
              <w:t xml:space="preserve">The wife and children were not well cared for by the brother, who took all </w:t>
            </w:r>
            <w:r w:rsidRPr="00C447D3">
              <w:rPr>
                <w:rFonts w:asciiTheme="minorHAnsi" w:hAnsiTheme="minorHAnsi"/>
                <w:sz w:val="22"/>
                <w:szCs w:val="22"/>
              </w:rPr>
              <w:lastRenderedPageBreak/>
              <w:t>the land for himself and his family (moral:</w:t>
            </w:r>
            <w:r w:rsidR="00CB10F9">
              <w:rPr>
                <w:rFonts w:asciiTheme="minorHAnsi" w:hAnsiTheme="minorHAnsi"/>
                <w:sz w:val="22"/>
                <w:szCs w:val="22"/>
              </w:rPr>
              <w:t xml:space="preserve"> </w:t>
            </w:r>
            <w:r w:rsidRPr="00C447D3">
              <w:rPr>
                <w:rFonts w:asciiTheme="minorHAnsi" w:hAnsiTheme="minorHAnsi"/>
                <w:sz w:val="22"/>
                <w:szCs w:val="22"/>
              </w:rPr>
              <w:t>put your wife’s name on the land title)</w:t>
            </w:r>
            <w:r w:rsidR="00A61927">
              <w:rPr>
                <w:rFonts w:asciiTheme="minorHAnsi" w:hAnsiTheme="minorHAnsi"/>
                <w:sz w:val="22"/>
                <w:szCs w:val="22"/>
              </w:rPr>
              <w:t>.</w:t>
            </w:r>
          </w:p>
        </w:tc>
        <w:tc>
          <w:tcPr>
            <w:tcW w:w="3600" w:type="dxa"/>
          </w:tcPr>
          <w:p w14:paraId="0656EE16"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lastRenderedPageBreak/>
              <w:t xml:space="preserve">Promote cross visits among male and female farmers to see results. </w:t>
            </w:r>
          </w:p>
          <w:p w14:paraId="4FF8697B"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Establish demonstration plots to show the consequences of the </w:t>
            </w:r>
            <w:r w:rsidRPr="00C447D3">
              <w:rPr>
                <w:rFonts w:asciiTheme="minorHAnsi" w:hAnsiTheme="minorHAnsi"/>
                <w:sz w:val="22"/>
                <w:szCs w:val="22"/>
              </w:rPr>
              <w:lastRenderedPageBreak/>
              <w:t>new practice.</w:t>
            </w:r>
          </w:p>
          <w:p w14:paraId="07F362F6"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 Establish demonstration plots at schools to teach youth and children on the positive consequences of the practice.</w:t>
            </w:r>
          </w:p>
        </w:tc>
      </w:tr>
      <w:tr w:rsidR="003C5B5F" w:rsidRPr="00C447D3" w14:paraId="233D8E19" w14:textId="77777777" w:rsidTr="0066578D">
        <w:trPr>
          <w:trHeight w:val="1898"/>
          <w:jc w:val="center"/>
        </w:trPr>
        <w:tc>
          <w:tcPr>
            <w:tcW w:w="2304" w:type="dxa"/>
          </w:tcPr>
          <w:p w14:paraId="64032680"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lastRenderedPageBreak/>
              <w:t>Cues for action/reminders</w:t>
            </w:r>
          </w:p>
          <w:p w14:paraId="67E8E2A0"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(whether or not a person can remember to do a particular behavior or remember the steps involved in doing it)</w:t>
            </w:r>
          </w:p>
        </w:tc>
        <w:tc>
          <w:tcPr>
            <w:tcW w:w="3600" w:type="dxa"/>
          </w:tcPr>
          <w:p w14:paraId="6C4B0411" w14:textId="57CFE96B"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Create and distribute memory aids showing fathers helping young children to wash their hands before eating; hang the picture in the area where the family eats</w:t>
            </w:r>
            <w:r w:rsidR="00C97467">
              <w:rPr>
                <w:rFonts w:asciiTheme="minorHAnsi" w:hAnsiTheme="minorHAnsi"/>
                <w:sz w:val="22"/>
                <w:szCs w:val="22"/>
              </w:rPr>
              <w:t>.</w:t>
            </w:r>
          </w:p>
        </w:tc>
        <w:tc>
          <w:tcPr>
            <w:tcW w:w="3600" w:type="dxa"/>
          </w:tcPr>
          <w:p w14:paraId="14E7E841" w14:textId="77777777" w:rsidR="003C5B5F" w:rsidRPr="00C447D3" w:rsidRDefault="003C5B5F" w:rsidP="00B611F2">
            <w:pPr>
              <w:pStyle w:val="TableBullet"/>
              <w:ind w:left="319" w:right="0"/>
              <w:rPr>
                <w:rFonts w:asciiTheme="minorHAnsi" w:hAnsiTheme="minorHAnsi"/>
                <w:sz w:val="22"/>
                <w:szCs w:val="22"/>
              </w:rPr>
            </w:pPr>
            <w:r w:rsidRPr="00C447D3">
              <w:rPr>
                <w:rFonts w:asciiTheme="minorHAnsi" w:hAnsiTheme="minorHAnsi"/>
                <w:sz w:val="22"/>
                <w:szCs w:val="22"/>
              </w:rPr>
              <w:t>Create a memory aid showing the distance between planted rows.</w:t>
            </w:r>
          </w:p>
          <w:p w14:paraId="1FC5C4A1" w14:textId="77777777" w:rsidR="003C5B5F" w:rsidRPr="00C447D3" w:rsidRDefault="003C5B5F" w:rsidP="00B611F2">
            <w:pPr>
              <w:pStyle w:val="TableBullet"/>
              <w:ind w:left="319" w:right="0"/>
              <w:rPr>
                <w:rFonts w:asciiTheme="minorHAnsi" w:hAnsiTheme="minorHAnsi"/>
                <w:sz w:val="22"/>
                <w:szCs w:val="22"/>
              </w:rPr>
            </w:pPr>
            <w:r w:rsidRPr="00C447D3">
              <w:rPr>
                <w:rFonts w:asciiTheme="minorHAnsi" w:hAnsiTheme="minorHAnsi"/>
                <w:sz w:val="22"/>
                <w:szCs w:val="22"/>
              </w:rPr>
              <w:t>Extension workers visit to remind farmers about next steps.</w:t>
            </w:r>
          </w:p>
          <w:p w14:paraId="0115251E" w14:textId="5E3A94BF" w:rsidR="003C5B5F" w:rsidRPr="00C447D3" w:rsidRDefault="003C5B5F" w:rsidP="00B611F2">
            <w:pPr>
              <w:pStyle w:val="TableBullet"/>
              <w:ind w:left="319" w:right="0"/>
              <w:rPr>
                <w:rFonts w:asciiTheme="minorHAnsi" w:hAnsiTheme="minorHAnsi"/>
                <w:sz w:val="22"/>
                <w:szCs w:val="22"/>
              </w:rPr>
            </w:pPr>
            <w:r w:rsidRPr="00C447D3">
              <w:rPr>
                <w:rFonts w:asciiTheme="minorHAnsi" w:hAnsiTheme="minorHAnsi"/>
                <w:sz w:val="22"/>
                <w:szCs w:val="22"/>
              </w:rPr>
              <w:t>Ag extension workers teach male and female farmers how to set reminders on their mobile phones</w:t>
            </w:r>
            <w:r w:rsidR="00C97467">
              <w:rPr>
                <w:rFonts w:asciiTheme="minorHAnsi" w:hAnsiTheme="minorHAnsi"/>
                <w:sz w:val="22"/>
                <w:szCs w:val="22"/>
              </w:rPr>
              <w:t>.</w:t>
            </w:r>
            <w:r w:rsidRPr="00C447D3">
              <w:rPr>
                <w:rFonts w:asciiTheme="minorHAnsi" w:hAnsiTheme="minorHAnsi"/>
                <w:sz w:val="22"/>
                <w:szCs w:val="22"/>
              </w:rPr>
              <w:t xml:space="preserve"> </w:t>
            </w:r>
          </w:p>
        </w:tc>
      </w:tr>
      <w:tr w:rsidR="003C5B5F" w:rsidRPr="00C447D3" w14:paraId="4F3A389C" w14:textId="77777777" w:rsidTr="0066578D">
        <w:trPr>
          <w:jc w:val="center"/>
        </w:trPr>
        <w:tc>
          <w:tcPr>
            <w:tcW w:w="2304" w:type="dxa"/>
          </w:tcPr>
          <w:p w14:paraId="0B811048"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Perceived severity </w:t>
            </w:r>
          </w:p>
          <w:p w14:paraId="715A45CD"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(the belief that the problem is serious)</w:t>
            </w:r>
          </w:p>
        </w:tc>
        <w:tc>
          <w:tcPr>
            <w:tcW w:w="3600" w:type="dxa"/>
          </w:tcPr>
          <w:p w14:paraId="2F34AF0A" w14:textId="08694C4A"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Raise awareness among men about the importance of vegetables for their children health and adequate growth, so they will give their wives part of the harvest for self-consumption</w:t>
            </w:r>
            <w:r w:rsidR="00C97467">
              <w:rPr>
                <w:rFonts w:asciiTheme="minorHAnsi" w:hAnsiTheme="minorHAnsi"/>
                <w:sz w:val="22"/>
                <w:szCs w:val="22"/>
              </w:rPr>
              <w:t>.</w:t>
            </w:r>
          </w:p>
          <w:p w14:paraId="132BE189"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Tell a story about how a father decided to use the post-harvest income to buy beer, and when his son got sick the family didn’t have enough money to pay for his treatment. Discuss the importance of joint decision-making </w:t>
            </w:r>
          </w:p>
        </w:tc>
        <w:tc>
          <w:tcPr>
            <w:tcW w:w="3600" w:type="dxa"/>
          </w:tcPr>
          <w:p w14:paraId="15780283"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Walk around the community to identify the amount of land that has eroded over the past 5 years and is no longer cultivatable.</w:t>
            </w:r>
          </w:p>
          <w:p w14:paraId="380528D7"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Analyze the increasing hunger period. </w:t>
            </w:r>
          </w:p>
          <w:p w14:paraId="38FCA45C" w14:textId="77777777" w:rsidR="003C5B5F" w:rsidRPr="00C447D3" w:rsidRDefault="003C5B5F" w:rsidP="00B611F2">
            <w:pPr>
              <w:pStyle w:val="TableBullet"/>
              <w:numPr>
                <w:ilvl w:val="0"/>
                <w:numId w:val="0"/>
              </w:numPr>
              <w:ind w:left="-41"/>
              <w:rPr>
                <w:rFonts w:asciiTheme="minorHAnsi" w:hAnsiTheme="minorHAnsi"/>
                <w:sz w:val="22"/>
                <w:szCs w:val="22"/>
              </w:rPr>
            </w:pPr>
          </w:p>
        </w:tc>
      </w:tr>
    </w:tbl>
    <w:p w14:paraId="079A94B0" w14:textId="77777777" w:rsidR="003C5B5F" w:rsidRPr="00C447D3" w:rsidRDefault="003C5B5F" w:rsidP="003C5B5F">
      <w:pPr>
        <w:jc w:val="center"/>
      </w:pPr>
      <w:r w:rsidRPr="00C447D3">
        <w:rPr>
          <w:bCs/>
        </w:rPr>
        <w:br w:type="page"/>
      </w:r>
    </w:p>
    <w:tbl>
      <w:tblPr>
        <w:tblW w:w="9504" w:type="dxa"/>
        <w:jc w:val="center"/>
        <w:tblBorders>
          <w:bottom w:val="single" w:sz="4" w:space="0" w:color="auto"/>
          <w:insideH w:val="single" w:sz="4" w:space="0" w:color="auto"/>
          <w:insideV w:val="single" w:sz="4" w:space="0" w:color="auto"/>
        </w:tblBorders>
        <w:tblLayout w:type="fixed"/>
        <w:tblLook w:val="00A0" w:firstRow="1" w:lastRow="0" w:firstColumn="1" w:lastColumn="0" w:noHBand="0" w:noVBand="0"/>
      </w:tblPr>
      <w:tblGrid>
        <w:gridCol w:w="2304"/>
        <w:gridCol w:w="3600"/>
        <w:gridCol w:w="3600"/>
      </w:tblGrid>
      <w:tr w:rsidR="003C5B5F" w:rsidRPr="00C447D3" w14:paraId="745E8B84" w14:textId="77777777" w:rsidTr="00B611F2">
        <w:trPr>
          <w:jc w:val="center"/>
        </w:trPr>
        <w:tc>
          <w:tcPr>
            <w:tcW w:w="2304" w:type="dxa"/>
          </w:tcPr>
          <w:p w14:paraId="5046D983"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lastRenderedPageBreak/>
              <w:t xml:space="preserve">Perceived susceptibility/risk </w:t>
            </w:r>
          </w:p>
          <w:p w14:paraId="49134B8F"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(a person’s perception of how vulnerable he or she feels to the problem) </w:t>
            </w:r>
          </w:p>
        </w:tc>
        <w:tc>
          <w:tcPr>
            <w:tcW w:w="3600" w:type="dxa"/>
          </w:tcPr>
          <w:p w14:paraId="0446860B" w14:textId="4AA071BF"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Include women as well as men in trainings about the health risks of not using organic pesticides</w:t>
            </w:r>
            <w:r w:rsidR="00C97467">
              <w:rPr>
                <w:rFonts w:asciiTheme="minorHAnsi" w:hAnsiTheme="minorHAnsi"/>
                <w:sz w:val="22"/>
                <w:szCs w:val="22"/>
              </w:rPr>
              <w:t>.</w:t>
            </w:r>
          </w:p>
          <w:p w14:paraId="2091065A"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In men’s discussion group, review decisions made about spending harvest profits and identify how many men bought frivolous things instead of family necessities. </w:t>
            </w:r>
          </w:p>
        </w:tc>
        <w:tc>
          <w:tcPr>
            <w:tcW w:w="3600" w:type="dxa"/>
          </w:tcPr>
          <w:p w14:paraId="76AD6091"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Organize a discussion with older farmers and herders to remind current male and female farmers and herders of the negative changes that have occurred over the last decade, and how practically no one in the community has been able to avoid the problems. </w:t>
            </w:r>
          </w:p>
        </w:tc>
      </w:tr>
      <w:tr w:rsidR="003C5B5F" w:rsidRPr="00C447D3" w14:paraId="0F46FE81" w14:textId="77777777" w:rsidTr="00B611F2">
        <w:trPr>
          <w:jc w:val="center"/>
        </w:trPr>
        <w:tc>
          <w:tcPr>
            <w:tcW w:w="2304" w:type="dxa"/>
          </w:tcPr>
          <w:p w14:paraId="6A1B3612"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Perceived divine will </w:t>
            </w:r>
          </w:p>
          <w:p w14:paraId="30F638C4"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(a person’s belief that it is God’s [or the gods’] will for him or her to have the problem or to overcome it, or to practice the Behavior)</w:t>
            </w:r>
          </w:p>
        </w:tc>
        <w:tc>
          <w:tcPr>
            <w:tcW w:w="3600" w:type="dxa"/>
          </w:tcPr>
          <w:p w14:paraId="70EC8414" w14:textId="0DE9F9C2"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 Include grandmothers in cross visits to learn how more women are being involved in productive activities to increase household income.</w:t>
            </w:r>
            <w:r w:rsidR="00CB10F9">
              <w:rPr>
                <w:rFonts w:asciiTheme="minorHAnsi" w:hAnsiTheme="minorHAnsi"/>
                <w:sz w:val="22"/>
                <w:szCs w:val="22"/>
              </w:rPr>
              <w:t xml:space="preserve"> </w:t>
            </w:r>
          </w:p>
        </w:tc>
        <w:tc>
          <w:tcPr>
            <w:tcW w:w="3600" w:type="dxa"/>
          </w:tcPr>
          <w:p w14:paraId="3C93DB0B"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Train religious leaders to help male and female farmers realize that crop rotation and “resting the land” are in line with recommendations in their holy scriptures. </w:t>
            </w:r>
          </w:p>
        </w:tc>
      </w:tr>
      <w:tr w:rsidR="003C5B5F" w:rsidRPr="00C447D3" w14:paraId="7E800778" w14:textId="77777777" w:rsidTr="00B611F2">
        <w:trPr>
          <w:jc w:val="center"/>
        </w:trPr>
        <w:tc>
          <w:tcPr>
            <w:tcW w:w="2304" w:type="dxa"/>
          </w:tcPr>
          <w:p w14:paraId="319E559C"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Perceived action efficacy </w:t>
            </w:r>
          </w:p>
          <w:p w14:paraId="224704BC"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(the belief that the action is actually effective in addressing the problem)</w:t>
            </w:r>
          </w:p>
          <w:p w14:paraId="198D6994" w14:textId="77777777" w:rsidR="003C5B5F" w:rsidRPr="00C447D3" w:rsidRDefault="003C5B5F" w:rsidP="00B611F2">
            <w:pPr>
              <w:pStyle w:val="TableText"/>
              <w:ind w:left="0" w:right="0"/>
              <w:rPr>
                <w:rFonts w:asciiTheme="minorHAnsi" w:hAnsiTheme="minorHAnsi"/>
                <w:sz w:val="22"/>
                <w:szCs w:val="22"/>
              </w:rPr>
            </w:pPr>
          </w:p>
        </w:tc>
        <w:tc>
          <w:tcPr>
            <w:tcW w:w="3600" w:type="dxa"/>
          </w:tcPr>
          <w:p w14:paraId="61181EF7" w14:textId="5DAEB7FC" w:rsidR="003C5B5F" w:rsidRPr="00C447D3" w:rsidRDefault="003C5B5F" w:rsidP="00E91123">
            <w:pPr>
              <w:pStyle w:val="TableBullet"/>
              <w:ind w:left="319"/>
              <w:rPr>
                <w:rFonts w:asciiTheme="minorHAnsi" w:hAnsiTheme="minorHAnsi"/>
                <w:sz w:val="22"/>
                <w:szCs w:val="22"/>
              </w:rPr>
            </w:pPr>
            <w:r w:rsidRPr="00C447D3">
              <w:rPr>
                <w:rFonts w:asciiTheme="minorHAnsi" w:hAnsiTheme="minorHAnsi"/>
                <w:sz w:val="22"/>
                <w:szCs w:val="22"/>
              </w:rPr>
              <w:t>Tell a story about two families</w:t>
            </w:r>
            <w:r w:rsidR="00E91123">
              <w:rPr>
                <w:rFonts w:asciiTheme="minorHAnsi" w:hAnsiTheme="minorHAnsi"/>
                <w:sz w:val="22"/>
                <w:szCs w:val="22"/>
              </w:rPr>
              <w:t>:</w:t>
            </w:r>
            <w:r w:rsidRPr="00C447D3">
              <w:rPr>
                <w:rFonts w:asciiTheme="minorHAnsi" w:hAnsiTheme="minorHAnsi"/>
                <w:sz w:val="22"/>
                <w:szCs w:val="22"/>
              </w:rPr>
              <w:t xml:space="preserve"> one where the husband helps with the post- harvest chores and one where he doesn’t</w:t>
            </w:r>
            <w:r w:rsidR="00E91123">
              <w:rPr>
                <w:rFonts w:asciiTheme="minorHAnsi" w:hAnsiTheme="minorHAnsi"/>
                <w:sz w:val="22"/>
                <w:szCs w:val="22"/>
              </w:rPr>
              <w:t>.</w:t>
            </w:r>
            <w:r w:rsidRPr="00C447D3">
              <w:rPr>
                <w:rFonts w:asciiTheme="minorHAnsi" w:hAnsiTheme="minorHAnsi"/>
                <w:sz w:val="22"/>
                <w:szCs w:val="22"/>
              </w:rPr>
              <w:t xml:space="preserve"> </w:t>
            </w:r>
            <w:r w:rsidR="00E91123">
              <w:rPr>
                <w:rFonts w:asciiTheme="minorHAnsi" w:hAnsiTheme="minorHAnsi"/>
                <w:sz w:val="22"/>
                <w:szCs w:val="22"/>
              </w:rPr>
              <w:t>I</w:t>
            </w:r>
            <w:r w:rsidRPr="00C447D3">
              <w:rPr>
                <w:rFonts w:asciiTheme="minorHAnsi" w:hAnsiTheme="minorHAnsi"/>
                <w:sz w:val="22"/>
                <w:szCs w:val="22"/>
              </w:rPr>
              <w:t>n both families, the wife is pregnant</w:t>
            </w:r>
            <w:r w:rsidR="00E91123">
              <w:rPr>
                <w:rFonts w:asciiTheme="minorHAnsi" w:hAnsiTheme="minorHAnsi"/>
                <w:sz w:val="22"/>
                <w:szCs w:val="22"/>
              </w:rPr>
              <w:t>.</w:t>
            </w:r>
            <w:r w:rsidRPr="00C447D3">
              <w:rPr>
                <w:rFonts w:asciiTheme="minorHAnsi" w:hAnsiTheme="minorHAnsi"/>
                <w:sz w:val="22"/>
                <w:szCs w:val="22"/>
              </w:rPr>
              <w:t xml:space="preserve"> </w:t>
            </w:r>
            <w:r w:rsidR="00E91123">
              <w:rPr>
                <w:rFonts w:asciiTheme="minorHAnsi" w:hAnsiTheme="minorHAnsi"/>
                <w:sz w:val="22"/>
                <w:szCs w:val="22"/>
              </w:rPr>
              <w:t>I</w:t>
            </w:r>
            <w:r w:rsidRPr="00C447D3">
              <w:rPr>
                <w:rFonts w:asciiTheme="minorHAnsi" w:hAnsiTheme="minorHAnsi"/>
                <w:sz w:val="22"/>
                <w:szCs w:val="22"/>
              </w:rPr>
              <w:t>n the first family the wife does not get overtire</w:t>
            </w:r>
            <w:r w:rsidR="00E91123">
              <w:rPr>
                <w:rFonts w:asciiTheme="minorHAnsi" w:hAnsiTheme="minorHAnsi"/>
                <w:sz w:val="22"/>
                <w:szCs w:val="22"/>
              </w:rPr>
              <w:t xml:space="preserve">d </w:t>
            </w:r>
            <w:r w:rsidRPr="00C447D3">
              <w:rPr>
                <w:rFonts w:asciiTheme="minorHAnsi" w:hAnsiTheme="minorHAnsi"/>
                <w:sz w:val="22"/>
                <w:szCs w:val="22"/>
              </w:rPr>
              <w:t>and delivers a healthy baby</w:t>
            </w:r>
            <w:r w:rsidR="00E91123">
              <w:rPr>
                <w:rFonts w:asciiTheme="minorHAnsi" w:hAnsiTheme="minorHAnsi"/>
                <w:sz w:val="22"/>
                <w:szCs w:val="22"/>
              </w:rPr>
              <w:t>. I</w:t>
            </w:r>
            <w:r w:rsidRPr="00C447D3">
              <w:rPr>
                <w:rFonts w:asciiTheme="minorHAnsi" w:hAnsiTheme="minorHAnsi"/>
                <w:sz w:val="22"/>
                <w:szCs w:val="22"/>
              </w:rPr>
              <w:t>n the second family the wife gets over tired and the wife goes into early labor and loses the baby.</w:t>
            </w:r>
            <w:r w:rsidR="00CB10F9">
              <w:rPr>
                <w:rFonts w:asciiTheme="minorHAnsi" w:hAnsiTheme="minorHAnsi"/>
                <w:sz w:val="22"/>
                <w:szCs w:val="22"/>
              </w:rPr>
              <w:t xml:space="preserve"> </w:t>
            </w:r>
            <w:r w:rsidRPr="00C447D3">
              <w:rPr>
                <w:rFonts w:asciiTheme="minorHAnsi" w:hAnsiTheme="minorHAnsi"/>
                <w:sz w:val="22"/>
                <w:szCs w:val="22"/>
              </w:rPr>
              <w:t>Discuss the benefits of husbands helping with post-harvest chores and all HH chores.</w:t>
            </w:r>
          </w:p>
        </w:tc>
        <w:tc>
          <w:tcPr>
            <w:tcW w:w="3600" w:type="dxa"/>
          </w:tcPr>
          <w:p w14:paraId="7568DF84"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Compare yields using improved seed and traditional seed.</w:t>
            </w:r>
          </w:p>
          <w:p w14:paraId="5353B979"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Compare yields using new fertilizer and traditional fertilizer.</w:t>
            </w:r>
          </w:p>
          <w:p w14:paraId="4DFF2DCC"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Compare soils that use and do not use organic material.</w:t>
            </w:r>
          </w:p>
          <w:p w14:paraId="518CD8F4"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Demonstration plots show that simple irrigation systems make it possible to harvest a crop in the dry season.</w:t>
            </w:r>
          </w:p>
          <w:p w14:paraId="236BED6C"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Develop monitoring and evaluation (M&amp;E) systems to assess the results of new practices. Share these widely to demonstrate the positive results of specific new practices; for example, survival rates in herds that have been vaccinated.</w:t>
            </w:r>
          </w:p>
        </w:tc>
      </w:tr>
      <w:tr w:rsidR="003C5B5F" w:rsidRPr="00C447D3" w14:paraId="2C68FD03" w14:textId="77777777" w:rsidTr="001F1B04">
        <w:trPr>
          <w:trHeight w:val="440"/>
          <w:jc w:val="center"/>
        </w:trPr>
        <w:tc>
          <w:tcPr>
            <w:tcW w:w="2304" w:type="dxa"/>
          </w:tcPr>
          <w:p w14:paraId="10AB927D"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Perceived self-efficacy/skills </w:t>
            </w:r>
          </w:p>
          <w:p w14:paraId="211F7DAF"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(an individual’s belief that he or she can do a particular Behavior; has the set of skills or abilities necessary to perform a particular </w:t>
            </w:r>
            <w:r w:rsidRPr="00C447D3">
              <w:rPr>
                <w:rFonts w:asciiTheme="minorHAnsi" w:hAnsiTheme="minorHAnsi"/>
                <w:sz w:val="22"/>
                <w:szCs w:val="22"/>
              </w:rPr>
              <w:lastRenderedPageBreak/>
              <w:t>Behavior)</w:t>
            </w:r>
          </w:p>
        </w:tc>
        <w:tc>
          <w:tcPr>
            <w:tcW w:w="3600" w:type="dxa"/>
          </w:tcPr>
          <w:p w14:paraId="502565DC"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lastRenderedPageBreak/>
              <w:t>Teach husbands (and wives) about the different food groups and the nutritional value of each so they can decide as a couple what to grow in their home garden.</w:t>
            </w:r>
          </w:p>
        </w:tc>
        <w:tc>
          <w:tcPr>
            <w:tcW w:w="3600" w:type="dxa"/>
          </w:tcPr>
          <w:p w14:paraId="45C1871B"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Demonstrate and provide hands-on practice to apply new skills, such as tree planting and installing drip irrigation.</w:t>
            </w:r>
          </w:p>
        </w:tc>
      </w:tr>
      <w:tr w:rsidR="003C5B5F" w:rsidRPr="00C447D3" w14:paraId="5EB20934" w14:textId="77777777" w:rsidTr="00B611F2">
        <w:trPr>
          <w:jc w:val="center"/>
        </w:trPr>
        <w:tc>
          <w:tcPr>
            <w:tcW w:w="2304" w:type="dxa"/>
          </w:tcPr>
          <w:p w14:paraId="52BF2CA3"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 xml:space="preserve">Policy </w:t>
            </w:r>
          </w:p>
          <w:p w14:paraId="0B204D2C"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(laws and regulations that affect Behaviors and access to products and services)</w:t>
            </w:r>
          </w:p>
        </w:tc>
        <w:tc>
          <w:tcPr>
            <w:tcW w:w="3600" w:type="dxa"/>
          </w:tcPr>
          <w:p w14:paraId="713D504C"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Advocate to require married men to put their wives name on the land title;</w:t>
            </w:r>
          </w:p>
          <w:p w14:paraId="583E601B" w14:textId="12D5143B"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Advocate among</w:t>
            </w:r>
            <w:r w:rsidR="00CB10F9">
              <w:rPr>
                <w:rFonts w:asciiTheme="minorHAnsi" w:hAnsiTheme="minorHAnsi"/>
                <w:sz w:val="22"/>
                <w:szCs w:val="22"/>
              </w:rPr>
              <w:t xml:space="preserve"> </w:t>
            </w:r>
            <w:r w:rsidRPr="00C447D3">
              <w:rPr>
                <w:rFonts w:asciiTheme="minorHAnsi" w:hAnsiTheme="minorHAnsi"/>
                <w:sz w:val="22"/>
                <w:szCs w:val="22"/>
              </w:rPr>
              <w:t>community leaders to encourage men/boys to assume responsibility for some household chores</w:t>
            </w:r>
          </w:p>
        </w:tc>
        <w:tc>
          <w:tcPr>
            <w:tcW w:w="3600" w:type="dxa"/>
          </w:tcPr>
          <w:p w14:paraId="6BF9C63F"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Pass controls and regulations on pesticides that limit the import of illegal products.</w:t>
            </w:r>
          </w:p>
          <w:p w14:paraId="683741F1"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Develop rules for animal circulation to prevent the spread of disease.</w:t>
            </w:r>
          </w:p>
          <w:p w14:paraId="2AE9997D"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Promote policies to favor marketing of local production over imports.</w:t>
            </w:r>
          </w:p>
        </w:tc>
      </w:tr>
      <w:tr w:rsidR="003C5B5F" w:rsidRPr="00C447D3" w14:paraId="1EAAD084" w14:textId="77777777" w:rsidTr="00B611F2">
        <w:trPr>
          <w:jc w:val="center"/>
        </w:trPr>
        <w:tc>
          <w:tcPr>
            <w:tcW w:w="2304" w:type="dxa"/>
          </w:tcPr>
          <w:p w14:paraId="6F1803F4" w14:textId="77777777" w:rsidR="003C5B5F" w:rsidRPr="00C447D3" w:rsidRDefault="003C5B5F" w:rsidP="00B611F2">
            <w:pPr>
              <w:pStyle w:val="TableText"/>
              <w:ind w:left="0" w:right="0"/>
              <w:rPr>
                <w:rFonts w:asciiTheme="minorHAnsi" w:hAnsiTheme="minorHAnsi"/>
                <w:sz w:val="22"/>
                <w:szCs w:val="22"/>
              </w:rPr>
            </w:pPr>
            <w:r w:rsidRPr="00C447D3">
              <w:rPr>
                <w:rFonts w:asciiTheme="minorHAnsi" w:hAnsiTheme="minorHAnsi"/>
                <w:sz w:val="22"/>
                <w:szCs w:val="22"/>
              </w:rPr>
              <w:t>Culture</w:t>
            </w:r>
          </w:p>
        </w:tc>
        <w:tc>
          <w:tcPr>
            <w:tcW w:w="3600" w:type="dxa"/>
          </w:tcPr>
          <w:p w14:paraId="075C8F58" w14:textId="1375D6C8"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Write a story about an old man who supports shared decision-making with his wife even though ‘that’s not how we used to do it”.</w:t>
            </w:r>
            <w:r w:rsidR="00CB10F9">
              <w:rPr>
                <w:rFonts w:asciiTheme="minorHAnsi" w:hAnsiTheme="minorHAnsi"/>
                <w:sz w:val="22"/>
                <w:szCs w:val="22"/>
              </w:rPr>
              <w:t xml:space="preserve"> </w:t>
            </w:r>
            <w:r w:rsidRPr="00C447D3">
              <w:rPr>
                <w:rFonts w:asciiTheme="minorHAnsi" w:hAnsiTheme="minorHAnsi"/>
                <w:sz w:val="22"/>
                <w:szCs w:val="22"/>
              </w:rPr>
              <w:t>Use the story to generate discussion around how customs have changed over the years</w:t>
            </w:r>
          </w:p>
          <w:p w14:paraId="04F3E56F" w14:textId="77777777"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 xml:space="preserve">Do transect walk with men to identify which members of society are doing what chores, to help them conclude that they DO have time to do household chores and post-harvest tasks. </w:t>
            </w:r>
          </w:p>
        </w:tc>
        <w:tc>
          <w:tcPr>
            <w:tcW w:w="3600" w:type="dxa"/>
          </w:tcPr>
          <w:p w14:paraId="1BB58B39" w14:textId="2ABD64BD" w:rsidR="003C5B5F" w:rsidRPr="00C447D3" w:rsidRDefault="003C5B5F" w:rsidP="00B611F2">
            <w:pPr>
              <w:pStyle w:val="TableBullet"/>
              <w:ind w:left="319"/>
              <w:rPr>
                <w:rFonts w:asciiTheme="minorHAnsi" w:hAnsiTheme="minorHAnsi"/>
                <w:sz w:val="22"/>
                <w:szCs w:val="22"/>
              </w:rPr>
            </w:pPr>
            <w:r w:rsidRPr="00C447D3">
              <w:rPr>
                <w:rFonts w:asciiTheme="minorHAnsi" w:hAnsiTheme="minorHAnsi"/>
                <w:sz w:val="22"/>
                <w:szCs w:val="22"/>
              </w:rPr>
              <w:t>Write a story about an old farmer who supports the use of modern pesticides even though ‘that’s not how we used to do it”.</w:t>
            </w:r>
            <w:r w:rsidR="00CB10F9">
              <w:rPr>
                <w:rFonts w:asciiTheme="minorHAnsi" w:hAnsiTheme="minorHAnsi"/>
                <w:sz w:val="22"/>
                <w:szCs w:val="22"/>
              </w:rPr>
              <w:t xml:space="preserve"> </w:t>
            </w:r>
            <w:r w:rsidRPr="00C447D3">
              <w:rPr>
                <w:rFonts w:asciiTheme="minorHAnsi" w:hAnsiTheme="minorHAnsi"/>
                <w:sz w:val="22"/>
                <w:szCs w:val="22"/>
              </w:rPr>
              <w:t>Use the story to generate discussion around how customs have changed over the years.</w:t>
            </w:r>
          </w:p>
        </w:tc>
      </w:tr>
    </w:tbl>
    <w:p w14:paraId="1A0E2462" w14:textId="77777777" w:rsidR="003C5B5F" w:rsidRPr="00C447D3" w:rsidRDefault="003C5B5F" w:rsidP="003C5B5F">
      <w:pPr>
        <w:widowControl w:val="0"/>
        <w:autoSpaceDE w:val="0"/>
        <w:autoSpaceDN w:val="0"/>
        <w:adjustRightInd w:val="0"/>
        <w:ind w:right="100"/>
        <w:rPr>
          <w:rFonts w:eastAsia="PMingLiU" w:cs="Comic Sans MS"/>
        </w:rPr>
        <w:sectPr w:rsidR="003C5B5F" w:rsidRPr="00C447D3" w:rsidSect="00B611F2">
          <w:pgSz w:w="12240" w:h="15840"/>
          <w:pgMar w:top="1440" w:right="1080" w:bottom="1440" w:left="1800" w:header="720" w:footer="720" w:gutter="0"/>
          <w:cols w:space="720"/>
          <w:noEndnote/>
        </w:sectPr>
      </w:pPr>
    </w:p>
    <w:p w14:paraId="2B968192" w14:textId="77777777" w:rsidR="003C5B5F" w:rsidRPr="00392A6B" w:rsidRDefault="003C5B5F" w:rsidP="003C5B5F">
      <w:pPr>
        <w:pStyle w:val="Heading2"/>
        <w:tabs>
          <w:tab w:val="right" w:pos="9360"/>
        </w:tabs>
      </w:pPr>
      <w:bookmarkStart w:id="319" w:name="_Toc345529133"/>
      <w:bookmarkStart w:id="320" w:name="_Toc467583874"/>
      <w:r w:rsidRPr="00392A6B">
        <w:lastRenderedPageBreak/>
        <w:t>Task 15: Matching Messages to Determinants</w:t>
      </w:r>
      <w:bookmarkEnd w:id="319"/>
      <w:bookmarkEnd w:id="320"/>
      <w:r w:rsidRPr="00392A6B">
        <w:tab/>
      </w:r>
    </w:p>
    <w:tbl>
      <w:tblPr>
        <w:tblW w:w="0" w:type="auto"/>
        <w:jc w:val="center"/>
        <w:shd w:val="clear" w:color="auto" w:fill="BCC589"/>
        <w:tblLook w:val="00A0" w:firstRow="1" w:lastRow="0" w:firstColumn="1" w:lastColumn="0" w:noHBand="0" w:noVBand="0"/>
      </w:tblPr>
      <w:tblGrid>
        <w:gridCol w:w="7920"/>
      </w:tblGrid>
      <w:tr w:rsidR="003C5B5F" w:rsidRPr="000F5B78" w14:paraId="283751FD" w14:textId="77777777" w:rsidTr="007F3633">
        <w:trPr>
          <w:jc w:val="center"/>
        </w:trPr>
        <w:tc>
          <w:tcPr>
            <w:tcW w:w="7920" w:type="dxa"/>
            <w:shd w:val="clear" w:color="auto" w:fill="BCC589"/>
          </w:tcPr>
          <w:p w14:paraId="47F579D5" w14:textId="77777777" w:rsidR="003C5B5F" w:rsidRPr="000F5B78" w:rsidRDefault="003C5B5F" w:rsidP="00B611F2">
            <w:pPr>
              <w:spacing w:before="120" w:after="120"/>
              <w:ind w:left="0"/>
              <w:rPr>
                <w:b/>
              </w:rPr>
            </w:pPr>
            <w:r w:rsidRPr="000F5B78">
              <w:rPr>
                <w:b/>
              </w:rPr>
              <w:t>Achievement-Based Objectives</w:t>
            </w:r>
          </w:p>
          <w:p w14:paraId="2F4FB845"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205D0B61" w14:textId="77777777" w:rsidR="003C5B5F" w:rsidRPr="000F5B78" w:rsidRDefault="003C5B5F" w:rsidP="00EF7A8F">
            <w:pPr>
              <w:pStyle w:val="ListParagraph"/>
              <w:numPr>
                <w:ilvl w:val="0"/>
                <w:numId w:val="190"/>
              </w:numPr>
              <w:spacing w:before="120" w:after="120" w:line="252" w:lineRule="auto"/>
              <w:ind w:left="360"/>
              <w:contextualSpacing w:val="0"/>
            </w:pPr>
            <w:r w:rsidRPr="000F5B78">
              <w:t>Analyzed the source and effectiveness of current messaging practices</w:t>
            </w:r>
          </w:p>
          <w:p w14:paraId="2C8A59B0" w14:textId="77777777" w:rsidR="003C5B5F" w:rsidRPr="000F5B78" w:rsidRDefault="003C5B5F" w:rsidP="00EF7A8F">
            <w:pPr>
              <w:pStyle w:val="ListParagraph"/>
              <w:numPr>
                <w:ilvl w:val="0"/>
                <w:numId w:val="190"/>
              </w:numPr>
              <w:spacing w:before="120" w:after="120" w:line="252" w:lineRule="auto"/>
              <w:ind w:left="360"/>
              <w:contextualSpacing w:val="0"/>
            </w:pPr>
            <w:r w:rsidRPr="000F5B78">
              <w:t>Recognized that messages that are based on Determinants will be more effective</w:t>
            </w:r>
          </w:p>
          <w:p w14:paraId="529F796C" w14:textId="77777777" w:rsidR="003C5B5F" w:rsidRPr="000F5B78" w:rsidRDefault="003C5B5F" w:rsidP="00EF7A8F">
            <w:pPr>
              <w:pStyle w:val="ListParagraph"/>
              <w:numPr>
                <w:ilvl w:val="0"/>
                <w:numId w:val="190"/>
              </w:numPr>
              <w:spacing w:before="120" w:after="120" w:line="252" w:lineRule="auto"/>
              <w:ind w:left="360"/>
              <w:contextualSpacing w:val="0"/>
            </w:pPr>
            <w:r w:rsidRPr="000F5B78">
              <w:t>Practiced developing messages based on Determinants</w:t>
            </w:r>
          </w:p>
          <w:p w14:paraId="4B01FED3" w14:textId="77777777" w:rsidR="003C5B5F" w:rsidRPr="000F5B78" w:rsidRDefault="003C5B5F" w:rsidP="00B611F2">
            <w:pPr>
              <w:spacing w:before="120" w:after="120"/>
              <w:ind w:left="0"/>
              <w:rPr>
                <w:b/>
              </w:rPr>
            </w:pPr>
            <w:r w:rsidRPr="000F5B78">
              <w:rPr>
                <w:b/>
              </w:rPr>
              <w:t>Time</w:t>
            </w:r>
          </w:p>
          <w:p w14:paraId="2699AF48" w14:textId="77777777" w:rsidR="003C5B5F" w:rsidRPr="000F5B78" w:rsidRDefault="003C5B5F" w:rsidP="00B611F2">
            <w:pPr>
              <w:spacing w:before="120" w:after="120"/>
              <w:ind w:left="0"/>
              <w:rPr>
                <w:rFonts w:eastAsia="Times New Roman"/>
              </w:rPr>
            </w:pPr>
            <w:r w:rsidRPr="000F5B78">
              <w:rPr>
                <w:rFonts w:eastAsia="Times New Roman"/>
              </w:rPr>
              <w:t>1 hour</w:t>
            </w:r>
          </w:p>
          <w:p w14:paraId="70E633B2" w14:textId="77777777" w:rsidR="003C5B5F" w:rsidRPr="000F5B78" w:rsidRDefault="003C5B5F" w:rsidP="00B611F2">
            <w:pPr>
              <w:spacing w:before="120" w:after="120"/>
              <w:ind w:left="0"/>
              <w:rPr>
                <w:b/>
              </w:rPr>
            </w:pPr>
            <w:r w:rsidRPr="000F5B78">
              <w:rPr>
                <w:b/>
              </w:rPr>
              <w:t>Materials</w:t>
            </w:r>
          </w:p>
          <w:p w14:paraId="4A5A2C00" w14:textId="77777777" w:rsidR="003C5B5F" w:rsidRPr="000F5B78" w:rsidRDefault="003C5B5F" w:rsidP="00EF7A8F">
            <w:pPr>
              <w:pStyle w:val="ListParagraph"/>
              <w:numPr>
                <w:ilvl w:val="0"/>
                <w:numId w:val="191"/>
              </w:numPr>
              <w:spacing w:before="120" w:after="120" w:line="252" w:lineRule="auto"/>
              <w:ind w:left="360"/>
              <w:contextualSpacing w:val="0"/>
            </w:pPr>
            <w:r w:rsidRPr="00C4411A">
              <w:t>Task 15 Flip Chart 1</w:t>
            </w:r>
            <w:r w:rsidRPr="000F5B78">
              <w:t>: Example of a Determinant-Based Message</w:t>
            </w:r>
            <w:r>
              <w:rPr>
                <w:rStyle w:val="FootnoteReference"/>
              </w:rPr>
              <w:footnoteReference w:id="33"/>
            </w:r>
          </w:p>
          <w:p w14:paraId="0056CB0E" w14:textId="77777777" w:rsidR="003C5B5F" w:rsidRPr="000F5B78" w:rsidRDefault="00461777" w:rsidP="00EF7A8F">
            <w:pPr>
              <w:pStyle w:val="ListParagraph"/>
              <w:numPr>
                <w:ilvl w:val="0"/>
                <w:numId w:val="191"/>
              </w:numPr>
              <w:spacing w:before="120" w:after="120" w:line="252" w:lineRule="auto"/>
              <w:ind w:left="360"/>
              <w:contextualSpacing w:val="0"/>
            </w:pPr>
            <w:hyperlink w:anchor="T15HO1" w:history="1">
              <w:r w:rsidR="003C5B5F" w:rsidRPr="0066578D">
                <w:rPr>
                  <w:rStyle w:val="Hyperlink"/>
                  <w:color w:val="237990"/>
                </w:rPr>
                <w:t>Task 15 Handout 1</w:t>
              </w:r>
            </w:hyperlink>
            <w:r w:rsidR="003C5B5F" w:rsidRPr="000F5B78">
              <w:t>: Match the Message to the Determinant</w:t>
            </w:r>
          </w:p>
          <w:p w14:paraId="1CB87D67" w14:textId="77777777" w:rsidR="003C5B5F" w:rsidRPr="000F5B78" w:rsidRDefault="003C5B5F" w:rsidP="00EF7A8F">
            <w:pPr>
              <w:pStyle w:val="ListParagraph"/>
              <w:numPr>
                <w:ilvl w:val="0"/>
                <w:numId w:val="191"/>
              </w:numPr>
              <w:spacing w:before="120" w:after="120" w:line="252" w:lineRule="auto"/>
              <w:ind w:left="360"/>
              <w:contextualSpacing w:val="0"/>
            </w:pPr>
            <w:r w:rsidRPr="000F5B78">
              <w:t xml:space="preserve">Answer Key to Task 15 Handout 1 (found in </w:t>
            </w:r>
            <w:hyperlink w:anchor="_Appendix_3._Answer_8" w:history="1">
              <w:r w:rsidRPr="0066578D">
                <w:rPr>
                  <w:rStyle w:val="Hyperlink"/>
                  <w:color w:val="237990"/>
                </w:rPr>
                <w:t>Appendix 3</w:t>
              </w:r>
            </w:hyperlink>
            <w:r w:rsidRPr="000F5B78">
              <w:t>)</w:t>
            </w:r>
          </w:p>
          <w:p w14:paraId="6CAF9D6D" w14:textId="77777777" w:rsidR="003C5B5F" w:rsidRPr="000F5B78" w:rsidRDefault="003C5B5F" w:rsidP="00EF7A8F">
            <w:pPr>
              <w:pStyle w:val="ListParagraph"/>
              <w:numPr>
                <w:ilvl w:val="0"/>
                <w:numId w:val="191"/>
              </w:numPr>
              <w:spacing w:before="120" w:after="120" w:line="252" w:lineRule="auto"/>
              <w:ind w:left="360"/>
              <w:contextualSpacing w:val="0"/>
            </w:pPr>
            <w:r w:rsidRPr="000F5B78">
              <w:t xml:space="preserve">Example pairs of behaviors and determinants </w:t>
            </w:r>
          </w:p>
        </w:tc>
      </w:tr>
    </w:tbl>
    <w:p w14:paraId="6D512642" w14:textId="77777777" w:rsidR="003C5B5F" w:rsidRPr="00392A6B" w:rsidRDefault="003C5B5F" w:rsidP="003C5B5F">
      <w:pPr>
        <w:rPr>
          <w:rFonts w:cs="COFEMF+ComicSansMS"/>
        </w:rPr>
      </w:pPr>
      <w:r w:rsidRPr="00392A6B">
        <w:t xml:space="preserve"> </w:t>
      </w:r>
    </w:p>
    <w:p w14:paraId="5D359987" w14:textId="77777777" w:rsidR="003C5B5F" w:rsidRPr="00392A6B" w:rsidRDefault="003C5B5F" w:rsidP="003C5B5F">
      <w:pPr>
        <w:pStyle w:val="Heading3"/>
      </w:pPr>
      <w:bookmarkStart w:id="321" w:name="_Toc345529134"/>
      <w:r w:rsidRPr="00392A6B">
        <w:t>Steps</w:t>
      </w:r>
      <w:bookmarkEnd w:id="321"/>
    </w:p>
    <w:p w14:paraId="6C4FAB14" w14:textId="77777777" w:rsidR="003C5B5F" w:rsidRPr="00392A6B" w:rsidRDefault="003C5B5F" w:rsidP="007F3633">
      <w:pPr>
        <w:spacing w:after="120"/>
        <w:ind w:left="1080" w:hanging="360"/>
      </w:pPr>
      <w:r w:rsidRPr="00392A6B">
        <w:t xml:space="preserve">1. </w:t>
      </w:r>
      <w:r w:rsidRPr="00392A6B">
        <w:tab/>
        <w:t>Introduction</w:t>
      </w:r>
    </w:p>
    <w:p w14:paraId="476312B4" w14:textId="77777777" w:rsidR="003C5B5F" w:rsidRPr="00392A6B" w:rsidRDefault="003C5B5F" w:rsidP="007F3633">
      <w:pPr>
        <w:pStyle w:val="ListParagraph"/>
        <w:numPr>
          <w:ilvl w:val="0"/>
          <w:numId w:val="74"/>
        </w:numPr>
        <w:spacing w:after="120" w:line="252" w:lineRule="auto"/>
        <w:ind w:left="1440"/>
        <w:contextualSpacing w:val="0"/>
      </w:pPr>
      <w:r w:rsidRPr="00392A6B">
        <w:t xml:space="preserve">Tell participants: Now that we are almost done with our DBC Frameworks, let’s take some time to discuss messages. By now, I am sure you are convinced that knowledge alone will not result in behavior change (BC). However, most of the messages we currently use are designed to simply give people facts, such as the advantages of a Behavior. </w:t>
      </w:r>
    </w:p>
    <w:p w14:paraId="3ED167B8" w14:textId="77777777" w:rsidR="003C5B5F" w:rsidRPr="00392A6B" w:rsidRDefault="003C5B5F" w:rsidP="007F3633">
      <w:pPr>
        <w:numPr>
          <w:ilvl w:val="0"/>
          <w:numId w:val="74"/>
        </w:numPr>
        <w:spacing w:after="120"/>
        <w:ind w:left="1440"/>
      </w:pPr>
      <w:r w:rsidRPr="00392A6B">
        <w:t>Ask participants to provide some examples of messages they typically see or use. Examples could include plant trees, use fertilizer for a better harvest, small families are better or sleep under an insecticide-treated bed net (ITN) to avoid malaria. Ask what the content of the message usually conveys; for example, the importance of the practice or the benefits of the Behavior.</w:t>
      </w:r>
    </w:p>
    <w:p w14:paraId="0284E001" w14:textId="77777777" w:rsidR="003C5B5F" w:rsidRPr="00392A6B" w:rsidRDefault="003C5B5F" w:rsidP="007F3633">
      <w:pPr>
        <w:numPr>
          <w:ilvl w:val="0"/>
          <w:numId w:val="74"/>
        </w:numPr>
        <w:spacing w:after="120"/>
        <w:ind w:left="1440"/>
      </w:pPr>
      <w:r w:rsidRPr="00392A6B">
        <w:t xml:space="preserve">Ask participants: How many of your programs have communication strategies? </w:t>
      </w:r>
    </w:p>
    <w:p w14:paraId="3E9237E4" w14:textId="77777777" w:rsidR="003C5B5F" w:rsidRPr="00392A6B" w:rsidRDefault="003C5B5F" w:rsidP="007F3633">
      <w:pPr>
        <w:numPr>
          <w:ilvl w:val="0"/>
          <w:numId w:val="74"/>
        </w:numPr>
        <w:spacing w:after="120"/>
        <w:ind w:left="1440"/>
      </w:pPr>
      <w:r w:rsidRPr="00392A6B">
        <w:t>Tell participants: In light of this, we’ll now discuss how we can use the formative research that we conducted to help us develop what we call Determinant-based messages.</w:t>
      </w:r>
    </w:p>
    <w:p w14:paraId="0A770225" w14:textId="77777777" w:rsidR="003C5B5F" w:rsidRPr="00392A6B" w:rsidRDefault="003C5B5F" w:rsidP="007F3633">
      <w:pPr>
        <w:spacing w:after="120"/>
        <w:ind w:left="1080" w:hanging="360"/>
      </w:pPr>
      <w:r w:rsidRPr="00392A6B">
        <w:t xml:space="preserve">2. </w:t>
      </w:r>
      <w:r w:rsidRPr="00392A6B">
        <w:tab/>
        <w:t>Source of messages</w:t>
      </w:r>
    </w:p>
    <w:p w14:paraId="129A0788" w14:textId="11783372" w:rsidR="003C5B5F" w:rsidRPr="00392A6B" w:rsidRDefault="003C5B5F" w:rsidP="007F3633">
      <w:pPr>
        <w:pStyle w:val="ListParagraph"/>
        <w:numPr>
          <w:ilvl w:val="0"/>
          <w:numId w:val="75"/>
        </w:numPr>
        <w:spacing w:after="120" w:line="252" w:lineRule="auto"/>
        <w:ind w:left="1440"/>
        <w:contextualSpacing w:val="0"/>
      </w:pPr>
      <w:r w:rsidRPr="00392A6B">
        <w:lastRenderedPageBreak/>
        <w:t>Ask participants: Where do the messages you usually see or use in your program come from? Answers may include: Facts for Life (</w:t>
      </w:r>
      <w:r w:rsidR="00E91123" w:rsidRPr="0066578D">
        <w:t>www.factsforlifeglobal.org</w:t>
      </w:r>
      <w:r w:rsidRPr="00392A6B">
        <w:t xml:space="preserve">), the Ministry of Agriculture or the Ministry of Natural Resources. </w:t>
      </w:r>
    </w:p>
    <w:p w14:paraId="3A1FA7D3" w14:textId="77777777" w:rsidR="003C5B5F" w:rsidRPr="00392A6B" w:rsidRDefault="003C5B5F" w:rsidP="007F3633">
      <w:pPr>
        <w:pStyle w:val="ListParagraph"/>
        <w:numPr>
          <w:ilvl w:val="0"/>
          <w:numId w:val="75"/>
        </w:numPr>
        <w:spacing w:after="120" w:line="252" w:lineRule="auto"/>
        <w:ind w:left="1440"/>
        <w:contextualSpacing w:val="0"/>
      </w:pPr>
      <w:r w:rsidRPr="00392A6B">
        <w:t xml:space="preserve">Ask participants: What are these messages designed to do? Responses should include: They are directives about what to do and are designed to inform someone about the importance and advantages of doing something. </w:t>
      </w:r>
    </w:p>
    <w:p w14:paraId="6B762510" w14:textId="77777777" w:rsidR="003C5B5F" w:rsidRPr="00392A6B" w:rsidRDefault="003C5B5F" w:rsidP="007F3633">
      <w:pPr>
        <w:pStyle w:val="ListParagraph"/>
        <w:numPr>
          <w:ilvl w:val="0"/>
          <w:numId w:val="75"/>
        </w:numPr>
        <w:spacing w:after="120" w:line="252" w:lineRule="auto"/>
        <w:ind w:left="1440"/>
        <w:contextualSpacing w:val="0"/>
      </w:pPr>
      <w:r w:rsidRPr="00392A6B">
        <w:t xml:space="preserve">Ask participants: Now that you know about Determinants and Bridges to Activities, how effective do you think these types of messages are or will be by themselves? Answers should include: Not very effective or limited. </w:t>
      </w:r>
    </w:p>
    <w:p w14:paraId="2E78C7BB" w14:textId="77777777" w:rsidR="003C5B5F" w:rsidRPr="00392A6B" w:rsidRDefault="003C5B5F" w:rsidP="007F3633">
      <w:pPr>
        <w:pStyle w:val="ListParagraph"/>
        <w:numPr>
          <w:ilvl w:val="0"/>
          <w:numId w:val="75"/>
        </w:numPr>
        <w:spacing w:after="120" w:line="252" w:lineRule="auto"/>
        <w:ind w:left="1440"/>
        <w:contextualSpacing w:val="0"/>
      </w:pPr>
      <w:r w:rsidRPr="00392A6B">
        <w:t>Ask participants: What stage of change are these types of messages directed towards? The answer should be pre-awareness, usually.</w:t>
      </w:r>
    </w:p>
    <w:p w14:paraId="6A932095" w14:textId="77777777" w:rsidR="003C5B5F" w:rsidRPr="00392A6B" w:rsidRDefault="003C5B5F" w:rsidP="007F3633">
      <w:pPr>
        <w:pStyle w:val="ListParagraph"/>
        <w:numPr>
          <w:ilvl w:val="0"/>
          <w:numId w:val="75"/>
        </w:numPr>
        <w:spacing w:after="120" w:line="252" w:lineRule="auto"/>
        <w:ind w:left="1440"/>
        <w:contextualSpacing w:val="0"/>
      </w:pPr>
      <w:r w:rsidRPr="00392A6B">
        <w:t>Conclude by asking participants: Do you think these types of messages are likely to promote BC by themselves? They should answer NO!</w:t>
      </w:r>
    </w:p>
    <w:p w14:paraId="2955D131" w14:textId="77777777" w:rsidR="003C5B5F" w:rsidRPr="00392A6B" w:rsidRDefault="003C5B5F" w:rsidP="007F3633">
      <w:pPr>
        <w:spacing w:after="120"/>
        <w:ind w:left="1080" w:hanging="360"/>
      </w:pPr>
      <w:r w:rsidRPr="00392A6B">
        <w:t xml:space="preserve">3. </w:t>
      </w:r>
      <w:r w:rsidRPr="00392A6B">
        <w:tab/>
        <w:t>New source of messages</w:t>
      </w:r>
    </w:p>
    <w:p w14:paraId="5C470F34" w14:textId="77777777" w:rsidR="003C5B5F" w:rsidRPr="00392A6B" w:rsidRDefault="003C5B5F" w:rsidP="007F3633">
      <w:pPr>
        <w:pStyle w:val="ListParagraph"/>
        <w:numPr>
          <w:ilvl w:val="0"/>
          <w:numId w:val="76"/>
        </w:numPr>
        <w:spacing w:after="120" w:line="252" w:lineRule="auto"/>
        <w:ind w:left="1440"/>
        <w:contextualSpacing w:val="0"/>
      </w:pPr>
      <w:r w:rsidRPr="00392A6B">
        <w:t>Ask participants: If we conclude that the old types of messages are not likely to result in BC, how do you think we can use the results of our formative research to develop more effective messages? Answers should include: Basing the messages on the Determinants and Bridges to Activities.</w:t>
      </w:r>
    </w:p>
    <w:p w14:paraId="2D1F25E4" w14:textId="77777777" w:rsidR="003C5B5F" w:rsidRDefault="003C5B5F" w:rsidP="003C5B5F">
      <w:pPr>
        <w:pStyle w:val="ListParagraph"/>
      </w:pPr>
      <w:r w:rsidRPr="00392A6B">
        <w:rPr>
          <w:b/>
        </w:rPr>
        <w:t>Note:</w:t>
      </w:r>
      <w:r w:rsidRPr="00392A6B">
        <w:t xml:space="preserve"> If you did a mock Doer/</w:t>
      </w:r>
      <w:r>
        <w:t>Non-Doer</w:t>
      </w:r>
      <w:r w:rsidRPr="00392A6B">
        <w:t xml:space="preserve"> Study or Barrier Analysis as part of the training, ask the participants how the results of the formative research they did would influence the messages they might create to promote the Behavior. </w:t>
      </w:r>
    </w:p>
    <w:p w14:paraId="4F265EC1" w14:textId="77777777" w:rsidR="007F3633" w:rsidRPr="007F3633" w:rsidRDefault="007F3633" w:rsidP="007F3633">
      <w:pPr>
        <w:pStyle w:val="ListParagraph"/>
        <w:spacing w:after="120"/>
      </w:pPr>
    </w:p>
    <w:p w14:paraId="1EFD7A2A" w14:textId="62AF0FE3" w:rsidR="003C5B5F" w:rsidRPr="007F3633" w:rsidRDefault="003C5B5F" w:rsidP="007F3633">
      <w:pPr>
        <w:pStyle w:val="ListParagraph"/>
        <w:numPr>
          <w:ilvl w:val="0"/>
          <w:numId w:val="76"/>
        </w:numPr>
        <w:spacing w:after="120" w:line="252" w:lineRule="auto"/>
        <w:ind w:left="1440"/>
        <w:contextualSpacing w:val="0"/>
      </w:pPr>
      <w:r w:rsidRPr="007F3633">
        <w:t xml:space="preserve">Give an example by coupling a Determinant with a Behavior. Show </w:t>
      </w:r>
      <w:r w:rsidRPr="007F3633">
        <w:rPr>
          <w:b/>
        </w:rPr>
        <w:t>Task 15 Flip Chart 1: Example of a Determinant-Based Message</w:t>
      </w:r>
      <w:r w:rsidRPr="007F3633">
        <w:t>, which should read: “Ladies and Gentlemen!</w:t>
      </w:r>
      <w:r w:rsidR="00CB10F9">
        <w:t xml:space="preserve"> </w:t>
      </w:r>
      <w:r w:rsidRPr="007F3633">
        <w:t>Keep pests out of your maize by sorting together before storage.”</w:t>
      </w:r>
      <w:r w:rsidR="00CB10F9">
        <w:t xml:space="preserve"> </w:t>
      </w:r>
      <w:r w:rsidRPr="007F3633">
        <w:t>Ask participants what Determinant this message is linked to. The answer is: perceived self-efficacy/skills.</w:t>
      </w:r>
    </w:p>
    <w:p w14:paraId="7D446B08" w14:textId="77777777" w:rsidR="003C5B5F" w:rsidRPr="007F3633" w:rsidRDefault="003C5B5F" w:rsidP="007F3633">
      <w:pPr>
        <w:spacing w:after="120"/>
        <w:ind w:left="1080" w:hanging="360"/>
      </w:pPr>
      <w:r w:rsidRPr="007F3633">
        <w:t xml:space="preserve">4. </w:t>
      </w:r>
      <w:r w:rsidRPr="007F3633">
        <w:tab/>
        <w:t>Qualities of an effective message</w:t>
      </w:r>
    </w:p>
    <w:p w14:paraId="44CB0093" w14:textId="77777777" w:rsidR="003C5B5F" w:rsidRPr="007F3633" w:rsidRDefault="003C5B5F" w:rsidP="007F3633">
      <w:pPr>
        <w:pStyle w:val="ListParagraph"/>
        <w:numPr>
          <w:ilvl w:val="0"/>
          <w:numId w:val="77"/>
        </w:numPr>
        <w:spacing w:after="120" w:line="252" w:lineRule="auto"/>
        <w:ind w:left="1440"/>
        <w:contextualSpacing w:val="0"/>
      </w:pPr>
      <w:r w:rsidRPr="007F3633">
        <w:t xml:space="preserve">Explain that an effective message should address the significant findings of the formative research. </w:t>
      </w:r>
    </w:p>
    <w:p w14:paraId="3AE1EC2E" w14:textId="77777777" w:rsidR="003C5B5F" w:rsidRPr="007F3633" w:rsidRDefault="003C5B5F" w:rsidP="007F3633">
      <w:pPr>
        <w:pStyle w:val="ListParagraph"/>
        <w:numPr>
          <w:ilvl w:val="0"/>
          <w:numId w:val="77"/>
        </w:numPr>
        <w:spacing w:after="120" w:line="252" w:lineRule="auto"/>
        <w:ind w:left="1440"/>
        <w:contextualSpacing w:val="0"/>
      </w:pPr>
      <w:r w:rsidRPr="007F3633">
        <w:t>Messages should:</w:t>
      </w:r>
    </w:p>
    <w:p w14:paraId="082E8651" w14:textId="77777777" w:rsidR="003C5B5F" w:rsidRPr="007F3633" w:rsidRDefault="003C5B5F" w:rsidP="007F3633">
      <w:pPr>
        <w:pStyle w:val="BulletsTOPSFSN"/>
        <w:numPr>
          <w:ilvl w:val="0"/>
          <w:numId w:val="192"/>
        </w:numPr>
        <w:spacing w:after="120"/>
        <w:rPr>
          <w:rFonts w:asciiTheme="minorHAnsi" w:hAnsiTheme="minorHAnsi"/>
          <w:sz w:val="22"/>
        </w:rPr>
      </w:pPr>
      <w:r w:rsidRPr="007F3633">
        <w:rPr>
          <w:rFonts w:asciiTheme="minorHAnsi" w:hAnsiTheme="minorHAnsi"/>
          <w:sz w:val="22"/>
        </w:rPr>
        <w:t>Name the specific audience concerned by the message</w:t>
      </w:r>
    </w:p>
    <w:p w14:paraId="7BE39096" w14:textId="77777777" w:rsidR="003C5B5F" w:rsidRPr="007F3633" w:rsidRDefault="003C5B5F" w:rsidP="007F3633">
      <w:pPr>
        <w:pStyle w:val="BulletsTOPSFSN"/>
        <w:numPr>
          <w:ilvl w:val="0"/>
          <w:numId w:val="192"/>
        </w:numPr>
        <w:spacing w:after="120"/>
        <w:rPr>
          <w:rFonts w:asciiTheme="minorHAnsi" w:hAnsiTheme="minorHAnsi"/>
          <w:sz w:val="22"/>
        </w:rPr>
      </w:pPr>
      <w:r w:rsidRPr="007F3633">
        <w:rPr>
          <w:rFonts w:asciiTheme="minorHAnsi" w:hAnsiTheme="minorHAnsi"/>
          <w:sz w:val="22"/>
        </w:rPr>
        <w:t>Be based on the formative research (significant Determinants and Bridges to Activities)</w:t>
      </w:r>
    </w:p>
    <w:p w14:paraId="642ECF6A" w14:textId="77777777" w:rsidR="003C5B5F" w:rsidRPr="007F3633" w:rsidRDefault="003C5B5F" w:rsidP="007F3633">
      <w:pPr>
        <w:pStyle w:val="BulletsTOPSFSN"/>
        <w:numPr>
          <w:ilvl w:val="0"/>
          <w:numId w:val="192"/>
        </w:numPr>
        <w:spacing w:after="120"/>
        <w:rPr>
          <w:rFonts w:asciiTheme="minorHAnsi" w:hAnsiTheme="minorHAnsi"/>
          <w:sz w:val="22"/>
        </w:rPr>
      </w:pPr>
      <w:r w:rsidRPr="007F3633">
        <w:rPr>
          <w:rFonts w:asciiTheme="minorHAnsi" w:hAnsiTheme="minorHAnsi"/>
          <w:sz w:val="22"/>
        </w:rPr>
        <w:t>Be short</w:t>
      </w:r>
    </w:p>
    <w:p w14:paraId="72D7F856" w14:textId="77777777" w:rsidR="003C5B5F" w:rsidRPr="007F3633" w:rsidRDefault="003C5B5F" w:rsidP="007F3633">
      <w:pPr>
        <w:pStyle w:val="BulletsTOPSFSN"/>
        <w:numPr>
          <w:ilvl w:val="0"/>
          <w:numId w:val="192"/>
        </w:numPr>
        <w:spacing w:after="120"/>
        <w:rPr>
          <w:rFonts w:asciiTheme="minorHAnsi" w:hAnsiTheme="minorHAnsi"/>
          <w:sz w:val="22"/>
        </w:rPr>
      </w:pPr>
      <w:r w:rsidRPr="007F3633">
        <w:rPr>
          <w:rFonts w:asciiTheme="minorHAnsi" w:hAnsiTheme="minorHAnsi"/>
          <w:sz w:val="22"/>
        </w:rPr>
        <w:t>Use the imperative (command) form of the verb</w:t>
      </w:r>
    </w:p>
    <w:p w14:paraId="625EEB7C" w14:textId="77777777" w:rsidR="003C5B5F" w:rsidRPr="007F3633" w:rsidRDefault="003C5B5F" w:rsidP="007F3633">
      <w:pPr>
        <w:pStyle w:val="BulletsTOPSFSN"/>
        <w:numPr>
          <w:ilvl w:val="0"/>
          <w:numId w:val="192"/>
        </w:numPr>
        <w:spacing w:after="120"/>
        <w:rPr>
          <w:rFonts w:asciiTheme="minorHAnsi" w:hAnsiTheme="minorHAnsi"/>
          <w:sz w:val="22"/>
        </w:rPr>
      </w:pPr>
      <w:r w:rsidRPr="007F3633">
        <w:rPr>
          <w:rFonts w:asciiTheme="minorHAnsi" w:hAnsiTheme="minorHAnsi"/>
          <w:sz w:val="22"/>
        </w:rPr>
        <w:t>Not be too literal (not word-for-word or preachy)</w:t>
      </w:r>
    </w:p>
    <w:p w14:paraId="6E7CD1C8" w14:textId="77777777" w:rsidR="003C5B5F" w:rsidRPr="007F3633" w:rsidRDefault="003C5B5F" w:rsidP="007F3633">
      <w:pPr>
        <w:pStyle w:val="BulletsTOPSFSN"/>
        <w:numPr>
          <w:ilvl w:val="0"/>
          <w:numId w:val="192"/>
        </w:numPr>
        <w:spacing w:after="120"/>
        <w:rPr>
          <w:rFonts w:asciiTheme="minorHAnsi" w:hAnsiTheme="minorHAnsi"/>
          <w:sz w:val="22"/>
        </w:rPr>
      </w:pPr>
      <w:r w:rsidRPr="007F3633">
        <w:rPr>
          <w:rFonts w:asciiTheme="minorHAnsi" w:hAnsiTheme="minorHAnsi"/>
          <w:sz w:val="22"/>
        </w:rPr>
        <w:t xml:space="preserve">Not include basic information about advantages that the audience already knows (for example, do not say, “Use insecticide-treated bed nets to prevent malaria”) </w:t>
      </w:r>
    </w:p>
    <w:p w14:paraId="4588C869" w14:textId="77777777" w:rsidR="003C5B5F" w:rsidRPr="007F3633" w:rsidRDefault="003C5B5F" w:rsidP="007F3633">
      <w:pPr>
        <w:spacing w:after="120"/>
        <w:ind w:left="1080" w:hanging="360"/>
      </w:pPr>
      <w:r w:rsidRPr="007F3633">
        <w:lastRenderedPageBreak/>
        <w:t xml:space="preserve">5. </w:t>
      </w:r>
      <w:r w:rsidRPr="007F3633">
        <w:tab/>
        <w:t xml:space="preserve">Match the Message Game </w:t>
      </w:r>
    </w:p>
    <w:p w14:paraId="2B7D4D92" w14:textId="71015D37" w:rsidR="003C5B5F" w:rsidRPr="007F3633" w:rsidRDefault="003C5B5F" w:rsidP="007F3633">
      <w:pPr>
        <w:pStyle w:val="ListParagraph"/>
        <w:numPr>
          <w:ilvl w:val="0"/>
          <w:numId w:val="78"/>
        </w:numPr>
        <w:spacing w:after="120" w:line="252" w:lineRule="auto"/>
        <w:ind w:left="1440"/>
        <w:contextualSpacing w:val="0"/>
      </w:pPr>
      <w:r w:rsidRPr="007F3633">
        <w:t xml:space="preserve">Distribute </w:t>
      </w:r>
      <w:hyperlink w:anchor="T15HO1" w:history="1">
        <w:r w:rsidRPr="0066578D">
          <w:rPr>
            <w:rStyle w:val="Hyperlink"/>
            <w:b/>
            <w:color w:val="237990"/>
          </w:rPr>
          <w:t>Task 15 Handout 1</w:t>
        </w:r>
      </w:hyperlink>
      <w:r w:rsidRPr="007F3633">
        <w:rPr>
          <w:b/>
        </w:rPr>
        <w:t>: Match the Message to the Determinant</w:t>
      </w:r>
      <w:r w:rsidRPr="007F3633">
        <w:t xml:space="preserve"> and read the instructions together.</w:t>
      </w:r>
      <w:r w:rsidR="00CB10F9">
        <w:t xml:space="preserve"> </w:t>
      </w:r>
      <w:r w:rsidRPr="007F3633">
        <w:t xml:space="preserve">Give them about 10 minutes. </w:t>
      </w:r>
    </w:p>
    <w:p w14:paraId="0115A353" w14:textId="77777777" w:rsidR="003C5B5F" w:rsidRPr="007F3633" w:rsidRDefault="003C5B5F" w:rsidP="007F3633">
      <w:pPr>
        <w:pStyle w:val="ListParagraph"/>
        <w:numPr>
          <w:ilvl w:val="0"/>
          <w:numId w:val="78"/>
        </w:numPr>
        <w:spacing w:after="120" w:line="252" w:lineRule="auto"/>
        <w:ind w:left="1440"/>
        <w:contextualSpacing w:val="0"/>
      </w:pPr>
      <w:r w:rsidRPr="007F3633">
        <w:t xml:space="preserve">Check participants’ answers against </w:t>
      </w:r>
      <w:r w:rsidRPr="007F3633">
        <w:rPr>
          <w:b/>
        </w:rPr>
        <w:t xml:space="preserve">Answer Key for Task 15 Handout 1 </w:t>
      </w:r>
      <w:r w:rsidRPr="007F3633">
        <w:t xml:space="preserve">found in </w:t>
      </w:r>
      <w:hyperlink w:anchor="_Appendix_3._Answer_9" w:history="1">
        <w:r w:rsidRPr="0066578D">
          <w:rPr>
            <w:rStyle w:val="Hyperlink"/>
            <w:b/>
            <w:color w:val="237990"/>
          </w:rPr>
          <w:t>Appendix 3</w:t>
        </w:r>
      </w:hyperlink>
      <w:r w:rsidRPr="007F3633">
        <w:t xml:space="preserve">. Explain that some messages may be interpreted in different ways. </w:t>
      </w:r>
    </w:p>
    <w:p w14:paraId="36274CFE" w14:textId="77777777" w:rsidR="003C5B5F" w:rsidRPr="007F3633" w:rsidRDefault="003C5B5F" w:rsidP="007F3633">
      <w:pPr>
        <w:spacing w:after="120"/>
        <w:ind w:left="1080" w:hanging="360"/>
      </w:pPr>
      <w:r w:rsidRPr="007F3633">
        <w:t xml:space="preserve">6. </w:t>
      </w:r>
      <w:r w:rsidRPr="007F3633">
        <w:tab/>
      </w:r>
      <w:r w:rsidRPr="007F3633">
        <w:rPr>
          <w:b/>
        </w:rPr>
        <w:t>Optional Activity</w:t>
      </w:r>
      <w:r w:rsidRPr="007F3633">
        <w:t>: Designing messages based on Determinants</w:t>
      </w:r>
    </w:p>
    <w:p w14:paraId="1CC17BB3" w14:textId="5C61FA72" w:rsidR="003C5B5F" w:rsidRPr="007F3633" w:rsidRDefault="003C5B5F" w:rsidP="007F3633">
      <w:pPr>
        <w:pStyle w:val="ListParagraph"/>
        <w:numPr>
          <w:ilvl w:val="0"/>
          <w:numId w:val="79"/>
        </w:numPr>
        <w:spacing w:after="120" w:line="252" w:lineRule="auto"/>
        <w:ind w:left="1440"/>
        <w:contextualSpacing w:val="0"/>
      </w:pPr>
      <w:r w:rsidRPr="007F3633">
        <w:t>Divide participants into small groups of four or five people, and give each small group one Determinant and one Behavior relevant to their programs.</w:t>
      </w:r>
      <w:r w:rsidR="00CB10F9">
        <w:t xml:space="preserve"> </w:t>
      </w:r>
      <w:r w:rsidRPr="007F3633">
        <w:t xml:space="preserve">For example: </w:t>
      </w:r>
    </w:p>
    <w:p w14:paraId="45B355A6" w14:textId="77777777" w:rsidR="003C5B5F" w:rsidRPr="007F3633" w:rsidRDefault="003C5B5F" w:rsidP="007F3633">
      <w:pPr>
        <w:pStyle w:val="BulletsTOPSFSN"/>
        <w:numPr>
          <w:ilvl w:val="0"/>
          <w:numId w:val="193"/>
        </w:numPr>
        <w:spacing w:after="120"/>
        <w:rPr>
          <w:rFonts w:asciiTheme="minorHAnsi" w:hAnsiTheme="minorHAnsi"/>
          <w:sz w:val="22"/>
        </w:rPr>
      </w:pPr>
      <w:r w:rsidRPr="007F3633">
        <w:rPr>
          <w:rFonts w:asciiTheme="minorHAnsi" w:hAnsiTheme="minorHAnsi"/>
          <w:sz w:val="22"/>
        </w:rPr>
        <w:t>Perceived social norms and joint household decision making</w:t>
      </w:r>
    </w:p>
    <w:p w14:paraId="0BE9900F" w14:textId="4A6B723C" w:rsidR="003C5B5F" w:rsidRPr="007F3633" w:rsidRDefault="003C5B5F" w:rsidP="007F3633">
      <w:pPr>
        <w:pStyle w:val="BulletsTOPSFSN"/>
        <w:numPr>
          <w:ilvl w:val="0"/>
          <w:numId w:val="193"/>
        </w:numPr>
        <w:spacing w:after="120"/>
        <w:rPr>
          <w:rFonts w:asciiTheme="minorHAnsi" w:hAnsiTheme="minorHAnsi"/>
          <w:sz w:val="22"/>
        </w:rPr>
      </w:pPr>
      <w:r w:rsidRPr="007F3633">
        <w:rPr>
          <w:rFonts w:asciiTheme="minorHAnsi" w:hAnsiTheme="minorHAnsi"/>
          <w:sz w:val="22"/>
        </w:rPr>
        <w:t>Access and diversified home garden production</w:t>
      </w:r>
      <w:r w:rsidR="00CB10F9">
        <w:rPr>
          <w:rFonts w:asciiTheme="minorHAnsi" w:hAnsiTheme="minorHAnsi"/>
          <w:sz w:val="22"/>
        </w:rPr>
        <w:t xml:space="preserve"> </w:t>
      </w:r>
    </w:p>
    <w:p w14:paraId="1A483F42" w14:textId="77777777" w:rsidR="003C5B5F" w:rsidRPr="007F3633" w:rsidRDefault="003C5B5F" w:rsidP="007F3633">
      <w:pPr>
        <w:pStyle w:val="BulletsTOPSFSN"/>
        <w:numPr>
          <w:ilvl w:val="0"/>
          <w:numId w:val="193"/>
        </w:numPr>
        <w:spacing w:after="120"/>
        <w:rPr>
          <w:rFonts w:asciiTheme="minorHAnsi" w:hAnsiTheme="minorHAnsi"/>
          <w:sz w:val="22"/>
        </w:rPr>
      </w:pPr>
      <w:r w:rsidRPr="007F3633">
        <w:rPr>
          <w:rFonts w:asciiTheme="minorHAnsi" w:hAnsiTheme="minorHAnsi"/>
          <w:sz w:val="22"/>
        </w:rPr>
        <w:t>Perceived action efficacy and poultry penning (keeping chickens in enclosures)</w:t>
      </w:r>
    </w:p>
    <w:p w14:paraId="60AF761B" w14:textId="77777777" w:rsidR="003C5B5F" w:rsidRPr="007F3633" w:rsidRDefault="003C5B5F" w:rsidP="007F3633">
      <w:pPr>
        <w:pStyle w:val="BulletsTOPSFSN"/>
        <w:numPr>
          <w:ilvl w:val="0"/>
          <w:numId w:val="193"/>
        </w:numPr>
        <w:spacing w:after="120"/>
        <w:rPr>
          <w:rFonts w:asciiTheme="minorHAnsi" w:hAnsiTheme="minorHAnsi"/>
          <w:sz w:val="22"/>
        </w:rPr>
      </w:pPr>
      <w:r w:rsidRPr="007F3633">
        <w:rPr>
          <w:rFonts w:asciiTheme="minorHAnsi" w:hAnsiTheme="minorHAnsi"/>
          <w:sz w:val="22"/>
        </w:rPr>
        <w:t>Perceived severity and planting trees</w:t>
      </w:r>
    </w:p>
    <w:p w14:paraId="4652CD50" w14:textId="77777777" w:rsidR="003C5B5F" w:rsidRPr="007F3633" w:rsidRDefault="003C5B5F" w:rsidP="007F3633">
      <w:pPr>
        <w:pStyle w:val="ListParagraph"/>
        <w:numPr>
          <w:ilvl w:val="0"/>
          <w:numId w:val="79"/>
        </w:numPr>
        <w:spacing w:after="120" w:line="252" w:lineRule="auto"/>
        <w:ind w:left="1440"/>
        <w:contextualSpacing w:val="0"/>
      </w:pPr>
      <w:r w:rsidRPr="007F3633">
        <w:t xml:space="preserve">Have each small group write on a flip chart the typical message associated with that topic or Behavior. Then they should design a new message that reflects the Determinant. </w:t>
      </w:r>
    </w:p>
    <w:p w14:paraId="719B584A" w14:textId="77777777" w:rsidR="003C5B5F" w:rsidRPr="007F3633" w:rsidRDefault="003C5B5F" w:rsidP="007F3633">
      <w:pPr>
        <w:numPr>
          <w:ilvl w:val="0"/>
          <w:numId w:val="79"/>
        </w:numPr>
        <w:spacing w:after="120"/>
        <w:ind w:left="1440"/>
      </w:pPr>
      <w:r w:rsidRPr="007F3633">
        <w:t>Have the small groups post their flip charts on the wall. Then have participants do a gallery walk to view each other’s work.</w:t>
      </w:r>
    </w:p>
    <w:p w14:paraId="6F97141A" w14:textId="77777777" w:rsidR="003C5B5F" w:rsidRPr="007F3633" w:rsidRDefault="003C5B5F" w:rsidP="007F3633">
      <w:pPr>
        <w:spacing w:after="120"/>
        <w:ind w:left="1170" w:hanging="360"/>
      </w:pPr>
      <w:r w:rsidRPr="007F3633">
        <w:t xml:space="preserve">7. </w:t>
      </w:r>
      <w:r w:rsidRPr="007F3633">
        <w:tab/>
        <w:t xml:space="preserve">Wrap up this task by emphasizing that the formative research and knowledge of Determinants and Bridges to Activities should be used in our messaging and communication plans to make them more effective in promoting BC. </w:t>
      </w:r>
    </w:p>
    <w:p w14:paraId="11EB2827" w14:textId="77777777" w:rsidR="003C5B5F" w:rsidRPr="00392A6B" w:rsidRDefault="003C5B5F" w:rsidP="0066578D">
      <w:pPr>
        <w:pStyle w:val="Heading3"/>
        <w:spacing w:after="120"/>
        <w:ind w:left="0"/>
      </w:pPr>
      <w:r w:rsidRPr="007F3633">
        <w:rPr>
          <w:sz w:val="22"/>
          <w:szCs w:val="22"/>
        </w:rPr>
        <w:br w:type="page"/>
      </w:r>
      <w:bookmarkStart w:id="322" w:name="_Toc345529135"/>
      <w:bookmarkStart w:id="323" w:name="T15HO1"/>
      <w:bookmarkStart w:id="324" w:name="_Toc467583875"/>
      <w:r w:rsidRPr="0066578D">
        <w:rPr>
          <w:rStyle w:val="Heading2Char"/>
          <w:b/>
        </w:rPr>
        <w:lastRenderedPageBreak/>
        <w:t>Task 15 Handout 1</w:t>
      </w:r>
      <w:bookmarkEnd w:id="322"/>
      <w:bookmarkEnd w:id="323"/>
      <w:bookmarkEnd w:id="324"/>
      <w:r w:rsidRPr="00392A6B">
        <w:br/>
      </w:r>
      <w:bookmarkStart w:id="325" w:name="_Toc345529136"/>
      <w:r w:rsidRPr="00392A6B">
        <w:t>Match the Message to the Determinant</w:t>
      </w:r>
      <w:bookmarkEnd w:id="325"/>
      <w:r w:rsidRPr="00392A6B">
        <w:t xml:space="preserve"> </w:t>
      </w:r>
    </w:p>
    <w:p w14:paraId="057019A4" w14:textId="77777777" w:rsidR="003C5B5F" w:rsidRPr="00392A6B" w:rsidRDefault="003C5B5F" w:rsidP="003C5B5F">
      <w:pPr>
        <w:ind w:left="0"/>
        <w:rPr>
          <w:rFonts w:eastAsia="Times New Roman"/>
        </w:rPr>
      </w:pPr>
      <w:r w:rsidRPr="00FD181F">
        <w:rPr>
          <w:rFonts w:eastAsia="Times New Roman"/>
          <w:u w:val="single"/>
        </w:rPr>
        <w:t>Instructions</w:t>
      </w:r>
      <w:r w:rsidRPr="00392A6B">
        <w:rPr>
          <w:rFonts w:eastAsia="Times New Roman"/>
        </w:rPr>
        <w:t xml:space="preserve">: Match the message to the Determinant by drawing a line between the message in the left column and the Determinant it best matches in the right column. </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5"/>
        <w:gridCol w:w="1440"/>
        <w:gridCol w:w="2520"/>
      </w:tblGrid>
      <w:tr w:rsidR="003C5B5F" w:rsidRPr="00616444" w14:paraId="7A1F08EC" w14:textId="77777777" w:rsidTr="0066578D">
        <w:trPr>
          <w:jc w:val="center"/>
        </w:trPr>
        <w:tc>
          <w:tcPr>
            <w:tcW w:w="5405" w:type="dxa"/>
            <w:shd w:val="clear" w:color="auto" w:fill="7C8029"/>
          </w:tcPr>
          <w:p w14:paraId="38946845" w14:textId="77777777" w:rsidR="003C5B5F" w:rsidRPr="00616444" w:rsidRDefault="003C5B5F" w:rsidP="00B611F2">
            <w:pPr>
              <w:pStyle w:val="TableText"/>
              <w:ind w:left="0"/>
              <w:rPr>
                <w:rFonts w:asciiTheme="minorHAnsi" w:eastAsia="Times New Roman" w:hAnsiTheme="minorHAnsi"/>
                <w:b/>
                <w:color w:val="FFFFFF"/>
                <w:sz w:val="22"/>
                <w:szCs w:val="22"/>
              </w:rPr>
            </w:pPr>
            <w:r w:rsidRPr="00616444">
              <w:rPr>
                <w:rFonts w:asciiTheme="minorHAnsi" w:eastAsia="Times New Roman" w:hAnsiTheme="minorHAnsi"/>
                <w:b/>
                <w:color w:val="FFFFFF"/>
                <w:sz w:val="22"/>
                <w:szCs w:val="22"/>
              </w:rPr>
              <w:t>Messages</w:t>
            </w:r>
          </w:p>
        </w:tc>
        <w:tc>
          <w:tcPr>
            <w:tcW w:w="1440" w:type="dxa"/>
            <w:vMerge w:val="restart"/>
            <w:tcBorders>
              <w:top w:val="nil"/>
            </w:tcBorders>
          </w:tcPr>
          <w:p w14:paraId="3070E1AE" w14:textId="77777777" w:rsidR="003C5B5F" w:rsidRPr="00616444" w:rsidRDefault="003C5B5F" w:rsidP="00B611F2">
            <w:pPr>
              <w:pStyle w:val="TableText"/>
              <w:ind w:left="0"/>
              <w:rPr>
                <w:rFonts w:asciiTheme="minorHAnsi" w:eastAsia="Times New Roman" w:hAnsiTheme="minorHAnsi"/>
                <w:sz w:val="22"/>
                <w:szCs w:val="22"/>
              </w:rPr>
            </w:pPr>
          </w:p>
        </w:tc>
        <w:tc>
          <w:tcPr>
            <w:tcW w:w="2520" w:type="dxa"/>
            <w:shd w:val="clear" w:color="auto" w:fill="7C8029"/>
            <w:vAlign w:val="center"/>
          </w:tcPr>
          <w:p w14:paraId="758E960B" w14:textId="77777777" w:rsidR="003C5B5F" w:rsidRPr="00616444" w:rsidRDefault="003C5B5F" w:rsidP="00B611F2">
            <w:pPr>
              <w:pStyle w:val="TableText"/>
              <w:ind w:left="0" w:right="0"/>
              <w:rPr>
                <w:rFonts w:asciiTheme="minorHAnsi" w:eastAsia="Times New Roman" w:hAnsiTheme="minorHAnsi"/>
                <w:b/>
                <w:color w:val="FFFFFF"/>
                <w:sz w:val="22"/>
                <w:szCs w:val="22"/>
              </w:rPr>
            </w:pPr>
            <w:r w:rsidRPr="00616444">
              <w:rPr>
                <w:rFonts w:asciiTheme="minorHAnsi" w:eastAsia="Times New Roman" w:hAnsiTheme="minorHAnsi"/>
                <w:b/>
                <w:color w:val="FFFFFF"/>
                <w:sz w:val="22"/>
                <w:szCs w:val="22"/>
              </w:rPr>
              <w:t>Determinants</w:t>
            </w:r>
          </w:p>
        </w:tc>
      </w:tr>
      <w:tr w:rsidR="003C5B5F" w:rsidRPr="00616444" w14:paraId="4811E143" w14:textId="77777777" w:rsidTr="0066578D">
        <w:trPr>
          <w:trHeight w:val="576"/>
          <w:jc w:val="center"/>
        </w:trPr>
        <w:tc>
          <w:tcPr>
            <w:tcW w:w="5405" w:type="dxa"/>
          </w:tcPr>
          <w:p w14:paraId="13A6395A" w14:textId="170A3EF1"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Farmers! You can remember the fertilizer application dates! Check the schedule!</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 xml:space="preserve"> </w:t>
            </w:r>
          </w:p>
        </w:tc>
        <w:tc>
          <w:tcPr>
            <w:tcW w:w="1440" w:type="dxa"/>
            <w:vMerge/>
          </w:tcPr>
          <w:p w14:paraId="6AF2EFA9" w14:textId="77777777" w:rsidR="003C5B5F" w:rsidRPr="00616444" w:rsidRDefault="003C5B5F" w:rsidP="00B611F2">
            <w:pPr>
              <w:pStyle w:val="TableText"/>
              <w:ind w:left="720"/>
              <w:rPr>
                <w:rFonts w:asciiTheme="minorHAnsi" w:eastAsia="Times New Roman" w:hAnsiTheme="minorHAnsi"/>
                <w:sz w:val="22"/>
                <w:szCs w:val="22"/>
              </w:rPr>
            </w:pPr>
          </w:p>
        </w:tc>
        <w:tc>
          <w:tcPr>
            <w:tcW w:w="2520" w:type="dxa"/>
            <w:vAlign w:val="center"/>
          </w:tcPr>
          <w:p w14:paraId="04E1088E"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A. Perceived self-efficacy/skills</w:t>
            </w:r>
          </w:p>
        </w:tc>
      </w:tr>
      <w:tr w:rsidR="003C5B5F" w:rsidRPr="00616444" w14:paraId="7438CDC6" w14:textId="77777777" w:rsidTr="0066578D">
        <w:trPr>
          <w:trHeight w:val="576"/>
          <w:jc w:val="center"/>
        </w:trPr>
        <w:tc>
          <w:tcPr>
            <w:tcW w:w="5405" w:type="dxa"/>
          </w:tcPr>
          <w:p w14:paraId="70FBB196" w14:textId="250D88CB"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Chicken keepers!</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Don’t eat chicken shit.</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Keep your chickens penned up!</w:t>
            </w:r>
          </w:p>
        </w:tc>
        <w:tc>
          <w:tcPr>
            <w:tcW w:w="1440" w:type="dxa"/>
            <w:vMerge/>
          </w:tcPr>
          <w:p w14:paraId="02D8B711"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4EF3A61F"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B. Perceived positive consequences</w:t>
            </w:r>
          </w:p>
        </w:tc>
      </w:tr>
      <w:tr w:rsidR="003C5B5F" w:rsidRPr="00616444" w14:paraId="0A31CB6E" w14:textId="77777777" w:rsidTr="0066578D">
        <w:trPr>
          <w:trHeight w:val="576"/>
          <w:jc w:val="center"/>
        </w:trPr>
        <w:tc>
          <w:tcPr>
            <w:tcW w:w="5405" w:type="dxa"/>
          </w:tcPr>
          <w:p w14:paraId="423B25F5" w14:textId="77777777"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 xml:space="preserve">Dads! All young children can get diarrheal disease. Make sure they eat with clean hands! </w:t>
            </w:r>
          </w:p>
        </w:tc>
        <w:tc>
          <w:tcPr>
            <w:tcW w:w="1440" w:type="dxa"/>
            <w:vMerge/>
          </w:tcPr>
          <w:p w14:paraId="722BF9BF"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1C191B1C"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C. Perceived negative consequences</w:t>
            </w:r>
          </w:p>
        </w:tc>
      </w:tr>
      <w:tr w:rsidR="003C5B5F" w:rsidRPr="00616444" w14:paraId="49575466" w14:textId="77777777" w:rsidTr="0066578D">
        <w:trPr>
          <w:trHeight w:val="576"/>
          <w:jc w:val="center"/>
        </w:trPr>
        <w:tc>
          <w:tcPr>
            <w:tcW w:w="5405" w:type="dxa"/>
          </w:tcPr>
          <w:p w14:paraId="3355EEAA" w14:textId="77777777"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Parents! Natural family planning is not a sin. Consider all your contraceptive options.</w:t>
            </w:r>
          </w:p>
        </w:tc>
        <w:tc>
          <w:tcPr>
            <w:tcW w:w="1440" w:type="dxa"/>
            <w:vMerge/>
          </w:tcPr>
          <w:p w14:paraId="02B1AFFA"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75B8B07B"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D. Perceived social norms</w:t>
            </w:r>
          </w:p>
        </w:tc>
      </w:tr>
      <w:tr w:rsidR="003C5B5F" w:rsidRPr="00616444" w14:paraId="1244819D" w14:textId="77777777" w:rsidTr="0066578D">
        <w:trPr>
          <w:trHeight w:val="576"/>
          <w:jc w:val="center"/>
        </w:trPr>
        <w:tc>
          <w:tcPr>
            <w:tcW w:w="5405" w:type="dxa"/>
          </w:tcPr>
          <w:p w14:paraId="364DA53F" w14:textId="13459490"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Farmers! It’s easy!</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Make an improved granary.</w:t>
            </w:r>
          </w:p>
        </w:tc>
        <w:tc>
          <w:tcPr>
            <w:tcW w:w="1440" w:type="dxa"/>
            <w:vMerge/>
          </w:tcPr>
          <w:p w14:paraId="5BC933B5"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50D18E14"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E. Cues for action/reminders</w:t>
            </w:r>
          </w:p>
        </w:tc>
      </w:tr>
      <w:tr w:rsidR="003C5B5F" w:rsidRPr="00616444" w14:paraId="70F6ACE1" w14:textId="77777777" w:rsidTr="0066578D">
        <w:trPr>
          <w:trHeight w:val="576"/>
          <w:jc w:val="center"/>
        </w:trPr>
        <w:tc>
          <w:tcPr>
            <w:tcW w:w="5405" w:type="dxa"/>
          </w:tcPr>
          <w:p w14:paraId="692D3089" w14:textId="73382BE1"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Husbands!</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Want a happy home?</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Help with the chores.</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 xml:space="preserve"> </w:t>
            </w:r>
          </w:p>
        </w:tc>
        <w:tc>
          <w:tcPr>
            <w:tcW w:w="1440" w:type="dxa"/>
            <w:vMerge/>
          </w:tcPr>
          <w:p w14:paraId="05ABE312"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2E32E136"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F. Perceived action efficacy</w:t>
            </w:r>
          </w:p>
        </w:tc>
      </w:tr>
      <w:tr w:rsidR="003C5B5F" w:rsidRPr="00616444" w14:paraId="7E1E8E5B" w14:textId="77777777" w:rsidTr="0066578D">
        <w:trPr>
          <w:trHeight w:val="576"/>
          <w:jc w:val="center"/>
        </w:trPr>
        <w:tc>
          <w:tcPr>
            <w:tcW w:w="5405" w:type="dxa"/>
          </w:tcPr>
          <w:p w14:paraId="425332E4" w14:textId="77777777"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 xml:space="preserve">Farmers! Keep your </w:t>
            </w:r>
            <w:r w:rsidRPr="00616444">
              <w:rPr>
                <w:rFonts w:asciiTheme="minorHAnsi" w:hAnsiTheme="minorHAnsi"/>
                <w:sz w:val="22"/>
                <w:szCs w:val="22"/>
              </w:rPr>
              <w:t>family</w:t>
            </w:r>
            <w:r w:rsidRPr="00616444">
              <w:rPr>
                <w:rFonts w:asciiTheme="minorHAnsi" w:eastAsia="Times New Roman" w:hAnsiTheme="minorHAnsi"/>
                <w:sz w:val="22"/>
                <w:szCs w:val="22"/>
              </w:rPr>
              <w:t xml:space="preserve"> healthy. Grow orange fleshed sweet potatoes and prevent night blindness.</w:t>
            </w:r>
          </w:p>
        </w:tc>
        <w:tc>
          <w:tcPr>
            <w:tcW w:w="1440" w:type="dxa"/>
            <w:vMerge/>
          </w:tcPr>
          <w:p w14:paraId="0CD4381D"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4479577F"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G. Culture</w:t>
            </w:r>
          </w:p>
        </w:tc>
      </w:tr>
      <w:tr w:rsidR="003C5B5F" w:rsidRPr="00616444" w14:paraId="4613CE22" w14:textId="77777777" w:rsidTr="0066578D">
        <w:trPr>
          <w:trHeight w:val="576"/>
          <w:jc w:val="center"/>
        </w:trPr>
        <w:tc>
          <w:tcPr>
            <w:tcW w:w="5405" w:type="dxa"/>
          </w:tcPr>
          <w:p w14:paraId="7548367C" w14:textId="4CF842DC"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Farmers!</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 xml:space="preserve">Land erosion! It’s your worst nightmare. </w:t>
            </w:r>
          </w:p>
        </w:tc>
        <w:tc>
          <w:tcPr>
            <w:tcW w:w="1440" w:type="dxa"/>
            <w:vMerge/>
          </w:tcPr>
          <w:p w14:paraId="6E5F35F2"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55A56B57"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H. Access</w:t>
            </w:r>
          </w:p>
        </w:tc>
      </w:tr>
      <w:tr w:rsidR="003C5B5F" w:rsidRPr="00616444" w14:paraId="0AF534E0" w14:textId="77777777" w:rsidTr="0066578D">
        <w:trPr>
          <w:trHeight w:val="576"/>
          <w:jc w:val="center"/>
        </w:trPr>
        <w:tc>
          <w:tcPr>
            <w:tcW w:w="5405" w:type="dxa"/>
          </w:tcPr>
          <w:p w14:paraId="00D7CCEA" w14:textId="3E1BC245"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Husbands!</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We’re a dynamic people! Let’s change with the times and help with the household chores.</w:t>
            </w:r>
            <w:r w:rsidR="00CB10F9">
              <w:rPr>
                <w:rFonts w:asciiTheme="minorHAnsi" w:eastAsia="Times New Roman" w:hAnsiTheme="minorHAnsi"/>
                <w:sz w:val="22"/>
                <w:szCs w:val="22"/>
              </w:rPr>
              <w:t xml:space="preserve"> </w:t>
            </w:r>
          </w:p>
        </w:tc>
        <w:tc>
          <w:tcPr>
            <w:tcW w:w="1440" w:type="dxa"/>
            <w:vMerge/>
          </w:tcPr>
          <w:p w14:paraId="71DCE953"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42EFF776"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I. Policy</w:t>
            </w:r>
          </w:p>
        </w:tc>
      </w:tr>
      <w:tr w:rsidR="003C5B5F" w:rsidRPr="00616444" w14:paraId="698AB546" w14:textId="77777777" w:rsidTr="0066578D">
        <w:trPr>
          <w:trHeight w:val="576"/>
          <w:jc w:val="center"/>
        </w:trPr>
        <w:tc>
          <w:tcPr>
            <w:tcW w:w="5405" w:type="dxa"/>
          </w:tcPr>
          <w:p w14:paraId="7BFA2207" w14:textId="600B0E57"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Fathers!</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Your mother will be so proud.</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Help keep your children healthy; make sure your family garden is planted with nutritious foods.</w:t>
            </w:r>
            <w:r w:rsidR="00CB10F9">
              <w:rPr>
                <w:rFonts w:asciiTheme="minorHAnsi" w:eastAsia="Times New Roman" w:hAnsiTheme="minorHAnsi"/>
                <w:sz w:val="22"/>
                <w:szCs w:val="22"/>
              </w:rPr>
              <w:t xml:space="preserve"> </w:t>
            </w:r>
          </w:p>
        </w:tc>
        <w:tc>
          <w:tcPr>
            <w:tcW w:w="1440" w:type="dxa"/>
            <w:vMerge/>
          </w:tcPr>
          <w:p w14:paraId="45F870A3"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6705EE0F"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J. Perceived susceptibility/risk</w:t>
            </w:r>
          </w:p>
        </w:tc>
      </w:tr>
      <w:tr w:rsidR="003C5B5F" w:rsidRPr="00616444" w14:paraId="28E49832" w14:textId="77777777" w:rsidTr="0066578D">
        <w:trPr>
          <w:trHeight w:val="576"/>
          <w:jc w:val="center"/>
        </w:trPr>
        <w:tc>
          <w:tcPr>
            <w:tcW w:w="5405" w:type="dxa"/>
          </w:tcPr>
          <w:p w14:paraId="095939FD" w14:textId="529115AD" w:rsidR="003C5B5F" w:rsidRPr="00616444" w:rsidRDefault="003C5B5F" w:rsidP="00EF7A8F">
            <w:pPr>
              <w:pStyle w:val="TableText"/>
              <w:numPr>
                <w:ilvl w:val="0"/>
                <w:numId w:val="62"/>
              </w:numPr>
              <w:ind w:left="360"/>
              <w:rPr>
                <w:rFonts w:asciiTheme="minorHAnsi" w:eastAsia="Times New Roman" w:hAnsiTheme="minorHAnsi"/>
                <w:sz w:val="22"/>
                <w:szCs w:val="22"/>
              </w:rPr>
            </w:pPr>
            <w:r w:rsidRPr="00616444">
              <w:rPr>
                <w:rFonts w:asciiTheme="minorHAnsi" w:eastAsia="Times New Roman" w:hAnsiTheme="minorHAnsi"/>
                <w:sz w:val="22"/>
                <w:szCs w:val="22"/>
              </w:rPr>
              <w:t>Husbands!</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 xml:space="preserve"> It’s the law.</w:t>
            </w:r>
            <w:r w:rsidR="00CB10F9">
              <w:rPr>
                <w:rFonts w:asciiTheme="minorHAnsi" w:eastAsia="Times New Roman" w:hAnsiTheme="minorHAnsi"/>
                <w:sz w:val="22"/>
                <w:szCs w:val="22"/>
              </w:rPr>
              <w:t xml:space="preserve"> </w:t>
            </w:r>
            <w:r w:rsidRPr="00616444">
              <w:rPr>
                <w:rFonts w:asciiTheme="minorHAnsi" w:eastAsia="Times New Roman" w:hAnsiTheme="minorHAnsi"/>
                <w:sz w:val="22"/>
                <w:szCs w:val="22"/>
              </w:rPr>
              <w:t>Wives can now be named on your land title.</w:t>
            </w:r>
          </w:p>
        </w:tc>
        <w:tc>
          <w:tcPr>
            <w:tcW w:w="1440" w:type="dxa"/>
            <w:vMerge/>
            <w:tcBorders>
              <w:bottom w:val="nil"/>
            </w:tcBorders>
          </w:tcPr>
          <w:p w14:paraId="3F12668B"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3FF4AED9"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K. Perceived divine will</w:t>
            </w:r>
          </w:p>
        </w:tc>
      </w:tr>
      <w:tr w:rsidR="003C5B5F" w:rsidRPr="00616444" w14:paraId="3DCA6D77" w14:textId="77777777" w:rsidTr="0066578D">
        <w:trPr>
          <w:trHeight w:val="576"/>
          <w:jc w:val="center"/>
        </w:trPr>
        <w:tc>
          <w:tcPr>
            <w:tcW w:w="5405" w:type="dxa"/>
          </w:tcPr>
          <w:p w14:paraId="64AF7613" w14:textId="77777777" w:rsidR="003C5B5F" w:rsidRPr="00616444" w:rsidRDefault="003C5B5F" w:rsidP="00EF7A8F">
            <w:pPr>
              <w:pStyle w:val="TableText"/>
              <w:numPr>
                <w:ilvl w:val="0"/>
                <w:numId w:val="62"/>
              </w:numPr>
              <w:ind w:left="337"/>
              <w:rPr>
                <w:rFonts w:asciiTheme="minorHAnsi" w:eastAsia="Times New Roman" w:hAnsiTheme="minorHAnsi"/>
                <w:sz w:val="22"/>
                <w:szCs w:val="22"/>
              </w:rPr>
            </w:pPr>
            <w:r w:rsidRPr="00616444">
              <w:rPr>
                <w:rFonts w:asciiTheme="minorHAnsi" w:eastAsia="Times New Roman" w:hAnsiTheme="minorHAnsi"/>
                <w:sz w:val="22"/>
                <w:szCs w:val="22"/>
              </w:rPr>
              <w:t xml:space="preserve"> Cattlemen! Your local Vet has been trained to vaccinate against mad cow disease! Don’t delay. </w:t>
            </w:r>
          </w:p>
        </w:tc>
        <w:tc>
          <w:tcPr>
            <w:tcW w:w="1440" w:type="dxa"/>
            <w:tcBorders>
              <w:top w:val="nil"/>
              <w:bottom w:val="nil"/>
            </w:tcBorders>
          </w:tcPr>
          <w:p w14:paraId="3A51B4C8" w14:textId="77777777" w:rsidR="003C5B5F" w:rsidRPr="00616444" w:rsidRDefault="003C5B5F" w:rsidP="00B611F2">
            <w:pPr>
              <w:pStyle w:val="TableText"/>
              <w:ind w:left="360"/>
              <w:rPr>
                <w:rFonts w:asciiTheme="minorHAnsi" w:eastAsia="Times New Roman" w:hAnsiTheme="minorHAnsi"/>
                <w:sz w:val="22"/>
                <w:szCs w:val="22"/>
              </w:rPr>
            </w:pPr>
          </w:p>
        </w:tc>
        <w:tc>
          <w:tcPr>
            <w:tcW w:w="2520" w:type="dxa"/>
            <w:vAlign w:val="center"/>
          </w:tcPr>
          <w:p w14:paraId="6B913C7D" w14:textId="77777777" w:rsidR="003C5B5F" w:rsidRPr="00616444" w:rsidRDefault="003C5B5F" w:rsidP="00B611F2">
            <w:pPr>
              <w:pStyle w:val="TableText"/>
              <w:ind w:left="0" w:right="0"/>
              <w:rPr>
                <w:rFonts w:asciiTheme="minorHAnsi" w:eastAsia="Times New Roman" w:hAnsiTheme="minorHAnsi"/>
                <w:sz w:val="22"/>
                <w:szCs w:val="22"/>
              </w:rPr>
            </w:pPr>
            <w:r w:rsidRPr="00616444">
              <w:rPr>
                <w:rFonts w:asciiTheme="minorHAnsi" w:eastAsia="Times New Roman" w:hAnsiTheme="minorHAnsi"/>
                <w:sz w:val="22"/>
                <w:szCs w:val="22"/>
              </w:rPr>
              <w:t>L. Perceived severity</w:t>
            </w:r>
          </w:p>
        </w:tc>
      </w:tr>
    </w:tbl>
    <w:p w14:paraId="19D630FF" w14:textId="77777777" w:rsidR="003C5B5F" w:rsidRPr="00616444" w:rsidRDefault="003C5B5F" w:rsidP="003C5B5F"/>
    <w:p w14:paraId="4922540B" w14:textId="77777777" w:rsidR="003C5B5F" w:rsidRPr="00392A6B" w:rsidRDefault="003C5B5F" w:rsidP="003C5B5F">
      <w:pPr>
        <w:ind w:left="0"/>
        <w:rPr>
          <w:rFonts w:eastAsia="Times New Roman"/>
        </w:rPr>
      </w:pPr>
    </w:p>
    <w:p w14:paraId="06B03581" w14:textId="57B8C67F" w:rsidR="003C5B5F" w:rsidRPr="00392A6B" w:rsidRDefault="003C5B5F" w:rsidP="003C5B5F">
      <w:pPr>
        <w:pStyle w:val="Heading2"/>
        <w:rPr>
          <w:vertAlign w:val="superscript"/>
        </w:rPr>
      </w:pPr>
      <w:bookmarkStart w:id="326" w:name="_Toc345529138"/>
      <w:bookmarkStart w:id="327" w:name="_Toc467583876"/>
      <w:r w:rsidRPr="00392A6B">
        <w:lastRenderedPageBreak/>
        <w:t>Task 16: Monitoring the Behavior Change Strategy</w:t>
      </w:r>
      <w:bookmarkEnd w:id="326"/>
      <w:r w:rsidRPr="00392A6B">
        <w:rPr>
          <w:rStyle w:val="FootnoteReference"/>
        </w:rPr>
        <w:footnoteReference w:id="34"/>
      </w:r>
      <w:bookmarkEnd w:id="327"/>
    </w:p>
    <w:tbl>
      <w:tblPr>
        <w:tblW w:w="0" w:type="auto"/>
        <w:jc w:val="center"/>
        <w:shd w:val="clear" w:color="auto" w:fill="BCC589"/>
        <w:tblLook w:val="00A0" w:firstRow="1" w:lastRow="0" w:firstColumn="1" w:lastColumn="0" w:noHBand="0" w:noVBand="0"/>
      </w:tblPr>
      <w:tblGrid>
        <w:gridCol w:w="7920"/>
      </w:tblGrid>
      <w:tr w:rsidR="003C5B5F" w:rsidRPr="000F5B78" w14:paraId="77D5B66B" w14:textId="77777777" w:rsidTr="00616444">
        <w:trPr>
          <w:trHeight w:val="4743"/>
          <w:jc w:val="center"/>
        </w:trPr>
        <w:tc>
          <w:tcPr>
            <w:tcW w:w="7920" w:type="dxa"/>
            <w:shd w:val="clear" w:color="auto" w:fill="BCC589"/>
          </w:tcPr>
          <w:p w14:paraId="310145BE" w14:textId="77777777" w:rsidR="003C5B5F" w:rsidRPr="000F5B78" w:rsidRDefault="003C5B5F" w:rsidP="00B611F2">
            <w:pPr>
              <w:spacing w:before="120" w:after="120"/>
              <w:ind w:left="0"/>
              <w:rPr>
                <w:b/>
              </w:rPr>
            </w:pPr>
            <w:r w:rsidRPr="000F5B78">
              <w:rPr>
                <w:b/>
              </w:rPr>
              <w:t>Achievement-Based Objectives</w:t>
            </w:r>
          </w:p>
          <w:p w14:paraId="18DD667D" w14:textId="77777777" w:rsidR="003C5B5F" w:rsidRPr="000F5B78" w:rsidRDefault="003C5B5F" w:rsidP="00B611F2">
            <w:pPr>
              <w:spacing w:before="120" w:after="120"/>
              <w:ind w:left="0"/>
            </w:pPr>
            <w:r w:rsidRPr="000F5B78">
              <w:t>By the end of this task, participants will have:</w:t>
            </w:r>
          </w:p>
          <w:p w14:paraId="00B1826F" w14:textId="77777777" w:rsidR="003C5B5F" w:rsidRPr="000F5B78" w:rsidRDefault="003C5B5F" w:rsidP="00EF7A8F">
            <w:pPr>
              <w:pStyle w:val="ListParagraph"/>
              <w:numPr>
                <w:ilvl w:val="0"/>
                <w:numId w:val="194"/>
              </w:numPr>
              <w:spacing w:before="120" w:after="120" w:line="252" w:lineRule="auto"/>
              <w:ind w:left="360"/>
              <w:contextualSpacing w:val="0"/>
            </w:pPr>
            <w:r w:rsidRPr="000F5B78">
              <w:t>Identified some tools that could be used to monitor behavior change (BC) strategy implementation</w:t>
            </w:r>
          </w:p>
          <w:p w14:paraId="34E59891" w14:textId="77777777" w:rsidR="003C5B5F" w:rsidRPr="000F5B78" w:rsidRDefault="003C5B5F" w:rsidP="00EF7A8F">
            <w:pPr>
              <w:pStyle w:val="ListParagraph"/>
              <w:numPr>
                <w:ilvl w:val="0"/>
                <w:numId w:val="194"/>
              </w:numPr>
              <w:spacing w:before="120" w:after="120" w:line="252" w:lineRule="auto"/>
              <w:ind w:left="360"/>
              <w:contextualSpacing w:val="0"/>
            </w:pPr>
            <w:r w:rsidRPr="000F5B78">
              <w:t>Decided the most appropriate frequency for monitoring a BC strategy (make distinction between a BC strategy and the Behavior itself)</w:t>
            </w:r>
          </w:p>
          <w:p w14:paraId="671ACE03" w14:textId="77777777" w:rsidR="003C5B5F" w:rsidRPr="000F5B78" w:rsidRDefault="003C5B5F" w:rsidP="00EF7A8F">
            <w:pPr>
              <w:pStyle w:val="ListParagraph"/>
              <w:numPr>
                <w:ilvl w:val="0"/>
                <w:numId w:val="194"/>
              </w:numPr>
              <w:spacing w:before="120" w:after="120" w:line="252" w:lineRule="auto"/>
              <w:ind w:left="360"/>
              <w:contextualSpacing w:val="0"/>
            </w:pPr>
            <w:r w:rsidRPr="000F5B78">
              <w:t>Practiced making decisions based on the data collected from a BC monitoring system</w:t>
            </w:r>
          </w:p>
          <w:p w14:paraId="0A5E3E8B" w14:textId="77777777" w:rsidR="003C5B5F" w:rsidRPr="000F5B78" w:rsidRDefault="003C5B5F" w:rsidP="00B611F2">
            <w:pPr>
              <w:spacing w:before="120" w:after="120"/>
              <w:ind w:left="0"/>
              <w:rPr>
                <w:b/>
              </w:rPr>
            </w:pPr>
            <w:r w:rsidRPr="000F5B78">
              <w:rPr>
                <w:b/>
              </w:rPr>
              <w:t>Time</w:t>
            </w:r>
          </w:p>
          <w:p w14:paraId="5C921670" w14:textId="77777777" w:rsidR="003C5B5F" w:rsidRPr="000F5B78" w:rsidRDefault="003C5B5F" w:rsidP="00B611F2">
            <w:pPr>
              <w:spacing w:before="120" w:after="120"/>
              <w:ind w:left="0"/>
            </w:pPr>
            <w:r w:rsidRPr="000F5B78">
              <w:t>45 minutes</w:t>
            </w:r>
          </w:p>
          <w:p w14:paraId="6B73AC83" w14:textId="77777777" w:rsidR="003C5B5F" w:rsidRPr="000F5B78" w:rsidRDefault="003C5B5F" w:rsidP="00B611F2">
            <w:pPr>
              <w:spacing w:before="120" w:after="120"/>
              <w:ind w:left="0"/>
              <w:rPr>
                <w:b/>
              </w:rPr>
            </w:pPr>
            <w:r w:rsidRPr="000F5B78">
              <w:rPr>
                <w:b/>
              </w:rPr>
              <w:t>Materials</w:t>
            </w:r>
          </w:p>
          <w:p w14:paraId="4FAE1806" w14:textId="77777777" w:rsidR="003C5B5F" w:rsidRPr="000F5B78" w:rsidRDefault="003C5B5F" w:rsidP="00EF7A8F">
            <w:pPr>
              <w:pStyle w:val="ListParagraph"/>
              <w:numPr>
                <w:ilvl w:val="0"/>
                <w:numId w:val="195"/>
              </w:numPr>
              <w:spacing w:before="120" w:after="120" w:line="252" w:lineRule="auto"/>
              <w:ind w:left="360"/>
              <w:contextualSpacing w:val="0"/>
            </w:pPr>
            <w:r w:rsidRPr="000F5B78">
              <w:t>Index cards with examples of data collection tools</w:t>
            </w:r>
          </w:p>
          <w:p w14:paraId="64DC7086" w14:textId="77777777" w:rsidR="003C5B5F" w:rsidRPr="000F5B78" w:rsidRDefault="00461777" w:rsidP="00EF7A8F">
            <w:pPr>
              <w:pStyle w:val="ListParagraph"/>
              <w:numPr>
                <w:ilvl w:val="0"/>
                <w:numId w:val="195"/>
              </w:numPr>
              <w:spacing w:before="120" w:after="120" w:line="252" w:lineRule="auto"/>
              <w:ind w:left="360"/>
              <w:contextualSpacing w:val="0"/>
            </w:pPr>
            <w:hyperlink w:anchor="T16HO1" w:history="1">
              <w:r w:rsidR="003C5B5F" w:rsidRPr="0066578D">
                <w:rPr>
                  <w:rStyle w:val="Hyperlink"/>
                  <w:color w:val="237990"/>
                </w:rPr>
                <w:t>Task 16 Handout 1</w:t>
              </w:r>
            </w:hyperlink>
            <w:r w:rsidR="003C5B5F" w:rsidRPr="000F5B78">
              <w:t>: Monitoring Indicators for the Behavior Change Strategy</w:t>
            </w:r>
          </w:p>
        </w:tc>
      </w:tr>
    </w:tbl>
    <w:p w14:paraId="5CC41CBB" w14:textId="77777777" w:rsidR="003C5B5F" w:rsidRPr="00392A6B" w:rsidRDefault="003C5B5F" w:rsidP="003C5B5F"/>
    <w:p w14:paraId="6A8F277E" w14:textId="77777777" w:rsidR="003C5B5F" w:rsidRPr="00392A6B" w:rsidRDefault="003C5B5F" w:rsidP="003C5B5F">
      <w:pPr>
        <w:pStyle w:val="Heading3"/>
      </w:pPr>
      <w:bookmarkStart w:id="328" w:name="_Toc345529139"/>
      <w:r w:rsidRPr="00392A6B">
        <w:t>Steps</w:t>
      </w:r>
      <w:bookmarkEnd w:id="328"/>
    </w:p>
    <w:p w14:paraId="10EB0CC1" w14:textId="77777777" w:rsidR="003C5B5F" w:rsidRPr="00616444" w:rsidRDefault="003C5B5F" w:rsidP="00616444">
      <w:pPr>
        <w:spacing w:after="120"/>
        <w:ind w:left="1080" w:hanging="360"/>
      </w:pPr>
      <w:r w:rsidRPr="00392A6B">
        <w:t xml:space="preserve">1. </w:t>
      </w:r>
      <w:r w:rsidRPr="00392A6B">
        <w:tab/>
      </w:r>
      <w:r w:rsidRPr="00616444">
        <w:t>Introduction</w:t>
      </w:r>
    </w:p>
    <w:p w14:paraId="245504E2" w14:textId="22F96AE9" w:rsidR="003C5B5F" w:rsidRPr="00616444" w:rsidRDefault="003C5B5F" w:rsidP="00616444">
      <w:pPr>
        <w:pStyle w:val="ListParagraph"/>
        <w:numPr>
          <w:ilvl w:val="0"/>
          <w:numId w:val="80"/>
        </w:numPr>
        <w:spacing w:after="120" w:line="252" w:lineRule="auto"/>
        <w:ind w:left="1440"/>
        <w:contextualSpacing w:val="0"/>
      </w:pPr>
      <w:r w:rsidRPr="00616444">
        <w:t>Explain to participants: Just as we need a system to measure the other aspects of our community development programs, we also need to monitor the progress of our behavior change (BC) strategy. A monitoring system allows you to measure and track the progress of the implementation and effectiveness of your BC strategy. It is part of your overall monitoring system, not separate from it. So, to the extent possible, program designers should use measurement means that already exist, such as annual Knowledge, Practice and Coverage (KPC) surveys</w:t>
      </w:r>
      <w:r w:rsidR="002C3D64">
        <w:t>,</w:t>
      </w:r>
      <w:r w:rsidRPr="00616444">
        <w:t xml:space="preserve"> Lot Quality Assurance Sampling (LQAS)</w:t>
      </w:r>
      <w:r w:rsidR="002C3D64">
        <w:t>,</w:t>
      </w:r>
      <w:r w:rsidRPr="00616444">
        <w:t xml:space="preserve"> and agriculture extension records. </w:t>
      </w:r>
    </w:p>
    <w:p w14:paraId="6CA9117D" w14:textId="77777777" w:rsidR="003C5B5F" w:rsidRPr="00616444" w:rsidRDefault="003C5B5F" w:rsidP="00616444">
      <w:pPr>
        <w:spacing w:after="120"/>
        <w:ind w:left="1080" w:hanging="360"/>
      </w:pPr>
      <w:r w:rsidRPr="00616444">
        <w:t xml:space="preserve">2. </w:t>
      </w:r>
      <w:r w:rsidRPr="00616444">
        <w:tab/>
        <w:t>Identifying monitoring tools</w:t>
      </w:r>
    </w:p>
    <w:p w14:paraId="2D10DBE0" w14:textId="77777777" w:rsidR="003C5B5F" w:rsidRPr="00616444" w:rsidRDefault="003C5B5F" w:rsidP="00616444">
      <w:pPr>
        <w:numPr>
          <w:ilvl w:val="0"/>
          <w:numId w:val="63"/>
        </w:numPr>
        <w:spacing w:after="120"/>
        <w:ind w:left="1440"/>
      </w:pPr>
      <w:r w:rsidRPr="00616444">
        <w:t xml:space="preserve">Divide participants into small groups, and distribute three or four index cards to each small group with examples of data collection tools. </w:t>
      </w:r>
    </w:p>
    <w:p w14:paraId="7ACFF6C4" w14:textId="77777777" w:rsidR="003C5B5F" w:rsidRPr="00616444" w:rsidRDefault="003C5B5F" w:rsidP="00616444">
      <w:pPr>
        <w:numPr>
          <w:ilvl w:val="0"/>
          <w:numId w:val="63"/>
        </w:numPr>
        <w:spacing w:after="120"/>
        <w:ind w:left="1440"/>
      </w:pPr>
      <w:r w:rsidRPr="00616444">
        <w:t xml:space="preserve">Example tools in addition to the KPC and LQAS include: </w:t>
      </w:r>
    </w:p>
    <w:p w14:paraId="173AA79B" w14:textId="21EF3AC2" w:rsidR="003C5B5F" w:rsidRPr="00616444" w:rsidRDefault="003C5B5F" w:rsidP="007C2B60">
      <w:pPr>
        <w:pStyle w:val="BulletsTOPSFSN"/>
        <w:numPr>
          <w:ilvl w:val="0"/>
          <w:numId w:val="196"/>
        </w:numPr>
        <w:spacing w:after="120"/>
        <w:ind w:left="1620"/>
        <w:rPr>
          <w:rFonts w:asciiTheme="minorHAnsi" w:hAnsiTheme="minorHAnsi"/>
          <w:szCs w:val="24"/>
        </w:rPr>
      </w:pPr>
      <w:r w:rsidRPr="00616444">
        <w:rPr>
          <w:rFonts w:asciiTheme="minorHAnsi" w:hAnsiTheme="minorHAnsi"/>
          <w:szCs w:val="24"/>
        </w:rPr>
        <w:t xml:space="preserve">For agriculture and natural resource management (ANRM): input sales records (e.g., fertilizer, pesticides), field observation checklists, distribution records, </w:t>
      </w:r>
      <w:r w:rsidRPr="00616444">
        <w:rPr>
          <w:rFonts w:asciiTheme="minorHAnsi" w:hAnsiTheme="minorHAnsi"/>
          <w:szCs w:val="24"/>
        </w:rPr>
        <w:lastRenderedPageBreak/>
        <w:t>inventory records, market availability of certain crops, supervision forms, attendance lists for farmer field schools, listener surveys (e.g., mass media), minutes from meetings, community development worker quality improvement and verification checklists</w:t>
      </w:r>
      <w:r w:rsidR="007C2B60">
        <w:rPr>
          <w:rFonts w:asciiTheme="minorHAnsi" w:hAnsiTheme="minorHAnsi"/>
          <w:szCs w:val="24"/>
        </w:rPr>
        <w:t xml:space="preserve">; </w:t>
      </w:r>
      <w:r w:rsidRPr="00616444">
        <w:rPr>
          <w:rFonts w:asciiTheme="minorHAnsi" w:hAnsiTheme="minorHAnsi"/>
          <w:szCs w:val="24"/>
        </w:rPr>
        <w:t xml:space="preserve">see </w:t>
      </w:r>
      <w:r w:rsidR="005B4615" w:rsidRPr="0066578D">
        <w:rPr>
          <w:rFonts w:asciiTheme="minorHAnsi" w:hAnsiTheme="minorHAnsi"/>
          <w:szCs w:val="24"/>
        </w:rPr>
        <w:t>http://caregroups.info/docs/CDW_Practice_Promotion_QIVC_(English).doc</w:t>
      </w:r>
    </w:p>
    <w:p w14:paraId="403C9616" w14:textId="77777777" w:rsidR="003C5B5F" w:rsidRPr="00616444" w:rsidRDefault="003C5B5F" w:rsidP="00616444">
      <w:pPr>
        <w:numPr>
          <w:ilvl w:val="0"/>
          <w:numId w:val="63"/>
        </w:numPr>
        <w:spacing w:after="120"/>
        <w:ind w:left="1440"/>
      </w:pPr>
      <w:r w:rsidRPr="00616444">
        <w:t>Have small group members discuss how these tools could be used to measure/track implementation and/or effectiveness of a BC strategy.</w:t>
      </w:r>
    </w:p>
    <w:p w14:paraId="6F56AD58" w14:textId="77777777" w:rsidR="003C5B5F" w:rsidRPr="00616444" w:rsidRDefault="003C5B5F" w:rsidP="00616444">
      <w:pPr>
        <w:numPr>
          <w:ilvl w:val="0"/>
          <w:numId w:val="63"/>
        </w:numPr>
        <w:spacing w:after="120"/>
        <w:ind w:left="1440"/>
      </w:pPr>
      <w:r w:rsidRPr="00616444">
        <w:t>Ask each small group to present one or two tools (avoiding repetition) and how the tool(s) could be used.</w:t>
      </w:r>
    </w:p>
    <w:p w14:paraId="6B4503A0" w14:textId="77777777" w:rsidR="003C5B5F" w:rsidRPr="00616444" w:rsidRDefault="003C5B5F" w:rsidP="00616444">
      <w:pPr>
        <w:spacing w:after="120"/>
        <w:ind w:left="1080" w:hanging="360"/>
      </w:pPr>
      <w:r w:rsidRPr="00616444">
        <w:t xml:space="preserve">3. </w:t>
      </w:r>
      <w:r w:rsidRPr="00616444">
        <w:tab/>
        <w:t>Frequency of monitoring</w:t>
      </w:r>
    </w:p>
    <w:p w14:paraId="51A8F84D" w14:textId="77777777" w:rsidR="003C5B5F" w:rsidRPr="00616444" w:rsidRDefault="003C5B5F" w:rsidP="00616444">
      <w:pPr>
        <w:pStyle w:val="ListParagraph"/>
        <w:numPr>
          <w:ilvl w:val="0"/>
          <w:numId w:val="81"/>
        </w:numPr>
        <w:spacing w:after="120" w:line="252" w:lineRule="auto"/>
        <w:ind w:left="1440"/>
        <w:contextualSpacing w:val="0"/>
      </w:pPr>
      <w:r w:rsidRPr="00616444">
        <w:t xml:space="preserve">Ask participants: Do all Behaviors, Activities, outcomes and other aspects of a BC strategy need to be monitored at the same frequency? They should answer “no”. Then ask: Why or why not? </w:t>
      </w:r>
    </w:p>
    <w:p w14:paraId="5A4A8075" w14:textId="77777777" w:rsidR="003C5B5F" w:rsidRPr="00616444" w:rsidRDefault="003C5B5F" w:rsidP="00616444">
      <w:pPr>
        <w:pStyle w:val="ListParagraph"/>
        <w:numPr>
          <w:ilvl w:val="0"/>
          <w:numId w:val="81"/>
        </w:numPr>
        <w:spacing w:after="120" w:line="252" w:lineRule="auto"/>
        <w:ind w:left="1440"/>
        <w:contextualSpacing w:val="0"/>
      </w:pPr>
      <w:r w:rsidRPr="00616444">
        <w:t>Ask participants: What factors influence the timing of monitoring activities? Brainstorm with participants and write ideas on a flip chart. Responses may include: Correspondence with the program-wide monitoring system, the frequency of the planned Activity, how difficult it is to change the Behavior and the availability of staff.</w:t>
      </w:r>
    </w:p>
    <w:p w14:paraId="772EE437" w14:textId="77777777" w:rsidR="003C5B5F" w:rsidRPr="00616444" w:rsidRDefault="003C5B5F" w:rsidP="00616444">
      <w:pPr>
        <w:spacing w:after="120"/>
        <w:ind w:left="1080" w:hanging="360"/>
      </w:pPr>
      <w:r w:rsidRPr="00616444">
        <w:t xml:space="preserve">4. </w:t>
      </w:r>
      <w:r w:rsidRPr="00616444">
        <w:tab/>
        <w:t>Monitoring indicators in the BC strategy</w:t>
      </w:r>
    </w:p>
    <w:p w14:paraId="5CF5F868" w14:textId="77777777" w:rsidR="003C5B5F" w:rsidRPr="00616444" w:rsidRDefault="003C5B5F" w:rsidP="00616444">
      <w:pPr>
        <w:pStyle w:val="ListParagraph"/>
        <w:numPr>
          <w:ilvl w:val="0"/>
          <w:numId w:val="82"/>
        </w:numPr>
        <w:spacing w:after="120" w:line="252" w:lineRule="auto"/>
        <w:ind w:left="1440"/>
        <w:contextualSpacing w:val="0"/>
      </w:pPr>
      <w:r w:rsidRPr="00616444">
        <w:t xml:space="preserve">Explain the diagram on </w:t>
      </w:r>
      <w:hyperlink w:anchor="T16HO1" w:history="1">
        <w:r w:rsidRPr="0066578D">
          <w:rPr>
            <w:rStyle w:val="Hyperlink"/>
            <w:b/>
            <w:color w:val="237990"/>
          </w:rPr>
          <w:t>Task 16 Handout 1</w:t>
        </w:r>
      </w:hyperlink>
      <w:r w:rsidRPr="00616444">
        <w:rPr>
          <w:b/>
        </w:rPr>
        <w:t xml:space="preserve">: Monitoring Indicators for the Behavior Change Strategy </w:t>
      </w:r>
      <w:r w:rsidRPr="00616444">
        <w:t xml:space="preserve">and respond to participants’ questions/concerns. </w:t>
      </w:r>
    </w:p>
    <w:p w14:paraId="6347934F" w14:textId="77777777" w:rsidR="003C5B5F" w:rsidRPr="00616444" w:rsidRDefault="003C5B5F" w:rsidP="00616444">
      <w:pPr>
        <w:pStyle w:val="ListParagraph"/>
        <w:numPr>
          <w:ilvl w:val="0"/>
          <w:numId w:val="82"/>
        </w:numPr>
        <w:spacing w:after="120" w:line="252" w:lineRule="auto"/>
        <w:ind w:left="1440"/>
        <w:contextualSpacing w:val="0"/>
      </w:pPr>
      <w:r w:rsidRPr="00616444">
        <w:t>Emphasize that if both the Priority Group and Influencing Groups are being reached and quality Activities (see the output indicators) are implemented but the Behavior is not changing, program planners should first reassess the appropriateness of the Activities selected, then reassess Bridges to Activities through research studies on Determinants.</w:t>
      </w:r>
    </w:p>
    <w:p w14:paraId="4BEB1C42" w14:textId="77777777" w:rsidR="003C5B5F" w:rsidRPr="00616444" w:rsidRDefault="003C5B5F" w:rsidP="00616444">
      <w:pPr>
        <w:spacing w:after="120"/>
        <w:ind w:left="1080" w:hanging="360"/>
        <w:rPr>
          <w:rFonts w:eastAsia="PMingLiU"/>
        </w:rPr>
      </w:pPr>
      <w:r w:rsidRPr="00616444">
        <w:rPr>
          <w:rFonts w:eastAsia="PMingLiU"/>
        </w:rPr>
        <w:t xml:space="preserve">5. </w:t>
      </w:r>
      <w:r w:rsidRPr="00616444">
        <w:rPr>
          <w:rFonts w:eastAsia="PMingLiU"/>
        </w:rPr>
        <w:tab/>
        <w:t>Summarize the three main ideas of M&amp;E: tools, frequency and data-based decision-making. Address participants’ questions.</w:t>
      </w:r>
    </w:p>
    <w:p w14:paraId="15A7F2A9" w14:textId="77777777" w:rsidR="003C5B5F" w:rsidRPr="00392A6B" w:rsidRDefault="003C5B5F" w:rsidP="0066578D">
      <w:pPr>
        <w:pStyle w:val="Heading3"/>
        <w:spacing w:after="120"/>
        <w:ind w:left="0"/>
      </w:pPr>
      <w:r w:rsidRPr="00616444">
        <w:br w:type="page"/>
      </w:r>
      <w:bookmarkStart w:id="329" w:name="T16HO1"/>
      <w:bookmarkStart w:id="330" w:name="_Toc467583877"/>
      <w:bookmarkStart w:id="331" w:name="_Toc345529140"/>
      <w:r w:rsidRPr="0066578D">
        <w:rPr>
          <w:rStyle w:val="Heading2Char"/>
          <w:b/>
        </w:rPr>
        <w:lastRenderedPageBreak/>
        <w:t>Task 16 Handout 1</w:t>
      </w:r>
      <w:bookmarkEnd w:id="329"/>
      <w:bookmarkEnd w:id="330"/>
      <w:r w:rsidRPr="00392A6B">
        <w:br/>
        <w:t>Monitoring Indicators for the Behavior Change Strategy</w:t>
      </w:r>
      <w:bookmarkEnd w:id="331"/>
    </w:p>
    <w:p w14:paraId="6714F956" w14:textId="77777777" w:rsidR="003C5B5F" w:rsidRPr="00392A6B" w:rsidRDefault="003C5B5F" w:rsidP="003C5B5F">
      <w:pPr>
        <w:widowControl w:val="0"/>
        <w:autoSpaceDE w:val="0"/>
        <w:autoSpaceDN w:val="0"/>
        <w:adjustRightInd w:val="0"/>
        <w:rPr>
          <w:rFonts w:eastAsia="PMingLiU" w:cs="Comic Sans MS"/>
        </w:rPr>
      </w:pPr>
      <w:r>
        <w:rPr>
          <w:noProof/>
        </w:rPr>
        <mc:AlternateContent>
          <mc:Choice Requires="wpg">
            <w:drawing>
              <wp:anchor distT="0" distB="0" distL="114300" distR="114300" simplePos="0" relativeHeight="251622400" behindDoc="0" locked="0" layoutInCell="1" allowOverlap="1" wp14:anchorId="3AFEA34D" wp14:editId="1CA4DFDA">
                <wp:simplePos x="0" y="0"/>
                <wp:positionH relativeFrom="column">
                  <wp:posOffset>523875</wp:posOffset>
                </wp:positionH>
                <wp:positionV relativeFrom="paragraph">
                  <wp:posOffset>635</wp:posOffset>
                </wp:positionV>
                <wp:extent cx="4144645" cy="4177030"/>
                <wp:effectExtent l="0" t="0" r="8255" b="0"/>
                <wp:wrapNone/>
                <wp:docPr id="112" name="Group 3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4645" cy="4177030"/>
                          <a:chOff x="3441" y="2273"/>
                          <a:chExt cx="5357" cy="6114"/>
                        </a:xfrm>
                      </wpg:grpSpPr>
                      <wpg:grpSp>
                        <wpg:cNvPr id="113" name="Group 3205"/>
                        <wpg:cNvGrpSpPr>
                          <a:grpSpLocks/>
                        </wpg:cNvGrpSpPr>
                        <wpg:grpSpPr bwMode="auto">
                          <a:xfrm>
                            <a:off x="3441" y="2273"/>
                            <a:ext cx="5357" cy="2042"/>
                            <a:chOff x="3441" y="2273"/>
                            <a:chExt cx="5357" cy="2042"/>
                          </a:xfrm>
                        </wpg:grpSpPr>
                        <wps:wsp>
                          <wps:cNvPr id="114" name="Text Box 183"/>
                          <wps:cNvSpPr txBox="1">
                            <a:spLocks noChangeArrowheads="1"/>
                          </wps:cNvSpPr>
                          <wps:spPr bwMode="auto">
                            <a:xfrm>
                              <a:off x="3441" y="2273"/>
                              <a:ext cx="5357" cy="1227"/>
                            </a:xfrm>
                            <a:prstGeom prst="rect">
                              <a:avLst/>
                            </a:prstGeom>
                            <a:solidFill>
                              <a:srgbClr val="A57926"/>
                            </a:solidFill>
                            <a:ln w="9525">
                              <a:noFill/>
                              <a:miter lim="800000"/>
                              <a:headEnd/>
                              <a:tailEnd/>
                            </a:ln>
                          </wps:spPr>
                          <wps:txbx>
                            <w:txbxContent>
                              <w:p w14:paraId="03825DAA" w14:textId="77777777" w:rsidR="00D57400" w:rsidRPr="005954BA" w:rsidRDefault="00D57400" w:rsidP="003C5B5F">
                                <w:pPr>
                                  <w:shd w:val="clear" w:color="auto" w:fill="A57926"/>
                                  <w:spacing w:before="120"/>
                                  <w:ind w:left="0"/>
                                  <w:rPr>
                                    <w:rFonts w:eastAsia="PMingLiU"/>
                                  </w:rPr>
                                </w:pPr>
                                <w:r w:rsidRPr="005954BA">
                                  <w:rPr>
                                    <w:rFonts w:eastAsia="PMingLiU"/>
                                  </w:rPr>
                                  <w:t>Audience</w:t>
                                </w:r>
                                <w:r w:rsidRPr="005954BA">
                                  <w:rPr>
                                    <w:rFonts w:eastAsia="PMingLiU"/>
                                    <w:spacing w:val="-12"/>
                                  </w:rPr>
                                  <w:t xml:space="preserve"> </w:t>
                                </w:r>
                                <w:r w:rsidRPr="005954BA">
                                  <w:rPr>
                                    <w:rFonts w:eastAsia="PMingLiU"/>
                                  </w:rPr>
                                  <w:t>(Priority Group and Influencing Groups) indicators</w:t>
                                </w:r>
                                <w:r w:rsidRPr="005954BA">
                                  <w:rPr>
                                    <w:rFonts w:eastAsia="PMingLiU"/>
                                    <w:spacing w:val="-12"/>
                                  </w:rPr>
                                  <w:t xml:space="preserve"> </w:t>
                                </w:r>
                                <w:r w:rsidRPr="005954BA">
                                  <w:rPr>
                                    <w:rFonts w:eastAsia="PMingLiU"/>
                                  </w:rPr>
                                  <w:t xml:space="preserve">(process) are monitored by a </w:t>
                                </w:r>
                                <w:r w:rsidRPr="005954BA">
                                  <w:rPr>
                                    <w:rFonts w:eastAsia="PMingLiU"/>
                                    <w:b/>
                                    <w:bCs/>
                                  </w:rPr>
                                  <w:t xml:space="preserve">routine </w:t>
                                </w:r>
                                <w:r w:rsidRPr="005954BA">
                                  <w:rPr>
                                    <w:rFonts w:eastAsia="PMingLiU"/>
                                    <w:b/>
                                    <w:bCs/>
                                    <w:position w:val="-1"/>
                                  </w:rPr>
                                  <w:t>data</w:t>
                                </w:r>
                                <w:r w:rsidRPr="005954BA">
                                  <w:rPr>
                                    <w:rFonts w:eastAsia="PMingLiU"/>
                                    <w:b/>
                                    <w:bCs/>
                                    <w:spacing w:val="-17"/>
                                    <w:position w:val="-1"/>
                                  </w:rPr>
                                  <w:t xml:space="preserve"> </w:t>
                                </w:r>
                                <w:r w:rsidRPr="005954BA">
                                  <w:rPr>
                                    <w:rFonts w:eastAsia="PMingLiU"/>
                                    <w:b/>
                                    <w:bCs/>
                                    <w:position w:val="-1"/>
                                  </w:rPr>
                                  <w:t>collection system</w:t>
                                </w:r>
                                <w:r w:rsidRPr="005954BA">
                                  <w:rPr>
                                    <w:rFonts w:eastAsia="PMingLiU"/>
                                    <w:bCs/>
                                    <w:position w:val="-1"/>
                                  </w:rPr>
                                  <w:t xml:space="preserve"> (e.g., monitoring).</w:t>
                                </w:r>
                              </w:p>
                            </w:txbxContent>
                          </wps:txbx>
                          <wps:bodyPr rot="0" vert="horz" wrap="square" lIns="91440" tIns="45720" rIns="91440" bIns="45720" anchor="t" anchorCtr="0" upright="1">
                            <a:noAutofit/>
                          </wps:bodyPr>
                        </wps:wsp>
                        <wps:wsp>
                          <wps:cNvPr id="115" name="AutoShape 3197"/>
                          <wps:cNvSpPr>
                            <a:spLocks noChangeArrowheads="1"/>
                          </wps:cNvSpPr>
                          <wps:spPr bwMode="auto">
                            <a:xfrm>
                              <a:off x="5723" y="3505"/>
                              <a:ext cx="825" cy="810"/>
                            </a:xfrm>
                            <a:prstGeom prst="downArrow">
                              <a:avLst>
                                <a:gd name="adj1" fmla="val 50000"/>
                                <a:gd name="adj2" fmla="val 25000"/>
                              </a:avLst>
                            </a:prstGeom>
                            <a:solidFill>
                              <a:srgbClr val="DFCF9F"/>
                            </a:solidFill>
                            <a:ln w="12700">
                              <a:noFill/>
                              <a:miter lim="800000"/>
                              <a:headEnd/>
                              <a:tailEnd/>
                            </a:ln>
                          </wps:spPr>
                          <wps:bodyPr rot="0" vert="eaVert" wrap="square" lIns="91440" tIns="45720" rIns="91440" bIns="45720" anchor="t" anchorCtr="0" upright="1">
                            <a:noAutofit/>
                          </wps:bodyPr>
                        </wps:wsp>
                      </wpg:grpSp>
                      <wpg:grpSp>
                        <wpg:cNvPr id="116" name="Group 3206"/>
                        <wpg:cNvGrpSpPr>
                          <a:grpSpLocks/>
                        </wpg:cNvGrpSpPr>
                        <wpg:grpSpPr bwMode="auto">
                          <a:xfrm>
                            <a:off x="3441" y="4623"/>
                            <a:ext cx="5357" cy="1954"/>
                            <a:chOff x="3441" y="1916"/>
                            <a:chExt cx="5357" cy="1954"/>
                          </a:xfrm>
                        </wpg:grpSpPr>
                        <wps:wsp>
                          <wps:cNvPr id="117" name="Text Box 186"/>
                          <wps:cNvSpPr txBox="1">
                            <a:spLocks noChangeArrowheads="1"/>
                          </wps:cNvSpPr>
                          <wps:spPr bwMode="auto">
                            <a:xfrm>
                              <a:off x="3441" y="1916"/>
                              <a:ext cx="5357" cy="1144"/>
                            </a:xfrm>
                            <a:prstGeom prst="rect">
                              <a:avLst/>
                            </a:prstGeom>
                            <a:solidFill>
                              <a:srgbClr val="A57926"/>
                            </a:solidFill>
                            <a:ln w="9525">
                              <a:noFill/>
                              <a:miter lim="800000"/>
                              <a:headEnd/>
                              <a:tailEnd/>
                            </a:ln>
                          </wps:spPr>
                          <wps:txbx>
                            <w:txbxContent>
                              <w:p w14:paraId="67FBD5A4" w14:textId="77777777" w:rsidR="00D57400" w:rsidRPr="005954BA" w:rsidRDefault="00D57400" w:rsidP="003C5B5F">
                                <w:pPr>
                                  <w:spacing w:before="120"/>
                                  <w:ind w:left="0"/>
                                  <w:rPr>
                                    <w:rFonts w:eastAsia="PMingLiU"/>
                                  </w:rPr>
                                </w:pPr>
                                <w:r w:rsidRPr="005954BA">
                                  <w:rPr>
                                    <w:rFonts w:eastAsia="PMingLiU"/>
                                    <w:position w:val="1"/>
                                  </w:rPr>
                                  <w:t>Activity</w:t>
                                </w:r>
                                <w:r w:rsidRPr="005954BA">
                                  <w:rPr>
                                    <w:rFonts w:eastAsia="PMingLiU"/>
                                    <w:spacing w:val="-12"/>
                                    <w:position w:val="1"/>
                                  </w:rPr>
                                  <w:t xml:space="preserve"> </w:t>
                                </w:r>
                                <w:r w:rsidRPr="005954BA">
                                  <w:rPr>
                                    <w:rFonts w:eastAsia="PMingLiU"/>
                                    <w:position w:val="1"/>
                                  </w:rPr>
                                  <w:t xml:space="preserve">indicators (process and outputs) are </w:t>
                                </w:r>
                                <w:r w:rsidRPr="005954BA">
                                  <w:rPr>
                                    <w:rFonts w:eastAsia="PMingLiU"/>
                                  </w:rPr>
                                  <w:t>monitored</w:t>
                                </w:r>
                                <w:r w:rsidRPr="005954BA">
                                  <w:rPr>
                                    <w:rFonts w:eastAsia="PMingLiU"/>
                                    <w:spacing w:val="-12"/>
                                  </w:rPr>
                                  <w:t xml:space="preserve"> </w:t>
                                </w:r>
                                <w:r w:rsidRPr="005954BA">
                                  <w:rPr>
                                    <w:rFonts w:eastAsia="PMingLiU"/>
                                  </w:rPr>
                                  <w:t>with the</w:t>
                                </w:r>
                                <w:r w:rsidRPr="005954BA">
                                  <w:rPr>
                                    <w:rFonts w:eastAsia="PMingLiU"/>
                                    <w:spacing w:val="1"/>
                                  </w:rPr>
                                  <w:t xml:space="preserve"> </w:t>
                                </w:r>
                                <w:r w:rsidRPr="005954BA">
                                  <w:rPr>
                                    <w:rFonts w:eastAsia="PMingLiU"/>
                                  </w:rPr>
                                  <w:t>help</w:t>
                                </w:r>
                                <w:r w:rsidRPr="005954BA">
                                  <w:rPr>
                                    <w:rFonts w:eastAsia="PMingLiU"/>
                                    <w:spacing w:val="1"/>
                                  </w:rPr>
                                  <w:t xml:space="preserve"> </w:t>
                                </w:r>
                                <w:r w:rsidRPr="005954BA">
                                  <w:rPr>
                                    <w:rFonts w:eastAsia="PMingLiU"/>
                                  </w:rPr>
                                  <w:t xml:space="preserve">of the </w:t>
                                </w:r>
                                <w:r w:rsidRPr="005954BA">
                                  <w:rPr>
                                    <w:rFonts w:eastAsia="PMingLiU"/>
                                    <w:b/>
                                    <w:bCs/>
                                  </w:rPr>
                                  <w:t>routine information</w:t>
                                </w:r>
                                <w:r w:rsidRPr="005954BA">
                                  <w:rPr>
                                    <w:rFonts w:eastAsia="PMingLiU"/>
                                    <w:b/>
                                    <w:bCs/>
                                    <w:spacing w:val="-17"/>
                                  </w:rPr>
                                  <w:t xml:space="preserve"> </w:t>
                                </w:r>
                                <w:r w:rsidRPr="005954BA">
                                  <w:rPr>
                                    <w:rFonts w:eastAsia="PMingLiU"/>
                                    <w:b/>
                                    <w:bCs/>
                                  </w:rPr>
                                  <w:t xml:space="preserve">data collection </w:t>
                                </w:r>
                                <w:r w:rsidRPr="005954BA">
                                  <w:rPr>
                                    <w:rFonts w:eastAsia="PMingLiU"/>
                                    <w:bCs/>
                                  </w:rPr>
                                  <w:t>or</w:t>
                                </w:r>
                                <w:r w:rsidRPr="005954BA">
                                  <w:rPr>
                                    <w:rFonts w:eastAsia="PMingLiU"/>
                                    <w:b/>
                                    <w:bCs/>
                                  </w:rPr>
                                  <w:t xml:space="preserve"> occasional rapid surveys</w:t>
                                </w:r>
                                <w:r w:rsidRPr="005954BA">
                                  <w:rPr>
                                    <w:rFonts w:eastAsia="PMingLiU"/>
                                    <w:bCs/>
                                  </w:rPr>
                                  <w:t>.</w:t>
                                </w:r>
                              </w:p>
                            </w:txbxContent>
                          </wps:txbx>
                          <wps:bodyPr rot="0" vert="horz" wrap="square" lIns="91440" tIns="45720" rIns="91440" bIns="45720" anchor="t" anchorCtr="0" upright="1">
                            <a:noAutofit/>
                          </wps:bodyPr>
                        </wps:wsp>
                        <wps:wsp>
                          <wps:cNvPr id="118" name="AutoShape 3208"/>
                          <wps:cNvSpPr>
                            <a:spLocks noChangeArrowheads="1"/>
                          </wps:cNvSpPr>
                          <wps:spPr bwMode="auto">
                            <a:xfrm>
                              <a:off x="5723" y="3060"/>
                              <a:ext cx="825" cy="810"/>
                            </a:xfrm>
                            <a:prstGeom prst="downArrow">
                              <a:avLst>
                                <a:gd name="adj1" fmla="val 50000"/>
                                <a:gd name="adj2" fmla="val 25000"/>
                              </a:avLst>
                            </a:prstGeom>
                            <a:solidFill>
                              <a:srgbClr val="DFCF9F"/>
                            </a:solidFill>
                            <a:ln w="12700">
                              <a:noFill/>
                              <a:miter lim="800000"/>
                              <a:headEnd/>
                              <a:tailEnd/>
                            </a:ln>
                          </wps:spPr>
                          <wps:bodyPr rot="0" vert="eaVert" wrap="square" lIns="91440" tIns="45720" rIns="91440" bIns="45720" anchor="t" anchorCtr="0" upright="1">
                            <a:noAutofit/>
                          </wps:bodyPr>
                        </wps:wsp>
                      </wpg:grpSp>
                      <wps:wsp>
                        <wps:cNvPr id="119" name="Text Box 188"/>
                        <wps:cNvSpPr txBox="1">
                          <a:spLocks noChangeArrowheads="1"/>
                        </wps:cNvSpPr>
                        <wps:spPr bwMode="auto">
                          <a:xfrm>
                            <a:off x="3441" y="6641"/>
                            <a:ext cx="5357" cy="1746"/>
                          </a:xfrm>
                          <a:prstGeom prst="rect">
                            <a:avLst/>
                          </a:prstGeom>
                          <a:solidFill>
                            <a:srgbClr val="A57926"/>
                          </a:solidFill>
                          <a:ln w="9525">
                            <a:noFill/>
                            <a:miter lim="800000"/>
                            <a:headEnd/>
                            <a:tailEnd/>
                          </a:ln>
                        </wps:spPr>
                        <wps:txbx>
                          <w:txbxContent>
                            <w:p w14:paraId="389B68A9" w14:textId="21253C6A" w:rsidR="00D57400" w:rsidRPr="005954BA" w:rsidRDefault="00D57400" w:rsidP="003C5B5F">
                              <w:pPr>
                                <w:spacing w:before="120"/>
                                <w:ind w:left="0"/>
                                <w:rPr>
                                  <w:rFonts w:eastAsia="PMingLiU"/>
                                </w:rPr>
                              </w:pPr>
                              <w:r w:rsidRPr="005954BA">
                                <w:rPr>
                                  <w:rFonts w:eastAsia="PMingLiU"/>
                                  <w:position w:val="1"/>
                                </w:rPr>
                                <w:t>Behavior</w:t>
                              </w:r>
                              <w:r w:rsidRPr="005954BA">
                                <w:rPr>
                                  <w:rFonts w:eastAsia="PMingLiU"/>
                                  <w:spacing w:val="-12"/>
                                  <w:position w:val="1"/>
                                </w:rPr>
                                <w:t xml:space="preserve"> </w:t>
                              </w:r>
                              <w:r w:rsidRPr="005954BA">
                                <w:rPr>
                                  <w:rFonts w:eastAsia="PMingLiU"/>
                                  <w:position w:val="1"/>
                                </w:rPr>
                                <w:t xml:space="preserve">indicators (outcome, presumably a </w:t>
                              </w:r>
                              <w:r w:rsidRPr="005954BA">
                                <w:rPr>
                                  <w:rFonts w:eastAsia="PMingLiU"/>
                                </w:rPr>
                                <w:t>program</w:t>
                              </w:r>
                              <w:r w:rsidRPr="005954BA">
                                <w:rPr>
                                  <w:rFonts w:eastAsia="PMingLiU"/>
                                  <w:spacing w:val="-12"/>
                                </w:rPr>
                                <w:t xml:space="preserve"> </w:t>
                              </w:r>
                              <w:r w:rsidRPr="005954BA">
                                <w:rPr>
                                  <w:rFonts w:eastAsia="PMingLiU"/>
                                </w:rPr>
                                <w:t>indicator) are monitored through</w:t>
                              </w:r>
                              <w:r w:rsidRPr="005954BA">
                                <w:rPr>
                                  <w:rFonts w:eastAsia="PMingLiU"/>
                                  <w:spacing w:val="1"/>
                                </w:rPr>
                                <w:t xml:space="preserve"> </w:t>
                              </w:r>
                              <w:r w:rsidRPr="005954BA">
                                <w:rPr>
                                  <w:rFonts w:eastAsia="PMingLiU"/>
                                  <w:b/>
                                  <w:spacing w:val="1"/>
                                </w:rPr>
                                <w:t>Knowledge, Practice and Coverage (</w:t>
                              </w:r>
                              <w:r w:rsidRPr="005954BA">
                                <w:rPr>
                                  <w:rFonts w:eastAsia="PMingLiU"/>
                                  <w:b/>
                                  <w:bCs/>
                                </w:rPr>
                                <w:t>KPC) surveys</w:t>
                              </w:r>
                              <w:r>
                                <w:rPr>
                                  <w:rFonts w:eastAsia="PMingLiU"/>
                                  <w:b/>
                                  <w:bCs/>
                                </w:rPr>
                                <w:t xml:space="preserve"> </w:t>
                              </w:r>
                              <w:r w:rsidRPr="00F80238">
                                <w:rPr>
                                  <w:rFonts w:eastAsia="PMingLiU"/>
                                  <w:bCs/>
                                  <w:spacing w:val="-32"/>
                                </w:rPr>
                                <w:t>and</w:t>
                              </w:r>
                              <w:r w:rsidRPr="005954BA">
                                <w:rPr>
                                  <w:rFonts w:eastAsia="PMingLiU"/>
                                </w:rPr>
                                <w:t xml:space="preserve"> </w:t>
                              </w:r>
                              <w:r>
                                <w:rPr>
                                  <w:rFonts w:eastAsia="PMingLiU"/>
                                </w:rPr>
                                <w:t xml:space="preserve"> </w:t>
                              </w:r>
                              <w:r w:rsidRPr="005954BA">
                                <w:rPr>
                                  <w:rFonts w:eastAsia="PMingLiU"/>
                                </w:rPr>
                                <w:t>could</w:t>
                              </w:r>
                              <w:r w:rsidRPr="005954BA">
                                <w:rPr>
                                  <w:rFonts w:eastAsia="PMingLiU"/>
                                  <w:spacing w:val="-12"/>
                                </w:rPr>
                                <w:t xml:space="preserve"> </w:t>
                              </w:r>
                              <w:r w:rsidRPr="005954BA">
                                <w:rPr>
                                  <w:rFonts w:eastAsia="PMingLiU"/>
                                </w:rPr>
                                <w:t>be checked</w:t>
                              </w:r>
                              <w:r w:rsidRPr="005954BA">
                                <w:rPr>
                                  <w:rFonts w:eastAsia="PMingLiU"/>
                                  <w:spacing w:val="1"/>
                                </w:rPr>
                                <w:t xml:space="preserve"> </w:t>
                              </w:r>
                              <w:r w:rsidRPr="005954BA">
                                <w:rPr>
                                  <w:rFonts w:eastAsia="PMingLiU"/>
                                </w:rPr>
                                <w:t xml:space="preserve">annually through </w:t>
                              </w:r>
                              <w:r>
                                <w:rPr>
                                  <w:rFonts w:eastAsia="PMingLiU"/>
                                  <w:b/>
                                </w:rPr>
                                <w:t>L</w:t>
                              </w:r>
                              <w:r w:rsidRPr="005954BA">
                                <w:rPr>
                                  <w:rFonts w:eastAsia="PMingLiU"/>
                                  <w:b/>
                                </w:rPr>
                                <w:t xml:space="preserve">ot </w:t>
                              </w:r>
                              <w:r>
                                <w:rPr>
                                  <w:rFonts w:eastAsia="PMingLiU"/>
                                  <w:b/>
                                </w:rPr>
                                <w:t>Q</w:t>
                              </w:r>
                              <w:r w:rsidRPr="005954BA">
                                <w:rPr>
                                  <w:rFonts w:eastAsia="PMingLiU"/>
                                  <w:b/>
                                </w:rPr>
                                <w:t xml:space="preserve">uality </w:t>
                              </w:r>
                              <w:r>
                                <w:rPr>
                                  <w:rFonts w:eastAsia="PMingLiU"/>
                                  <w:b/>
                                </w:rPr>
                                <w:t>A</w:t>
                              </w:r>
                              <w:r w:rsidRPr="005954BA">
                                <w:rPr>
                                  <w:rFonts w:eastAsia="PMingLiU"/>
                                  <w:b/>
                                </w:rPr>
                                <w:t xml:space="preserve">ssurance </w:t>
                              </w:r>
                              <w:r>
                                <w:rPr>
                                  <w:rFonts w:eastAsia="PMingLiU"/>
                                  <w:b/>
                                </w:rPr>
                                <w:t>S</w:t>
                              </w:r>
                              <w:r w:rsidRPr="005954BA">
                                <w:rPr>
                                  <w:rFonts w:eastAsia="PMingLiU"/>
                                  <w:b/>
                                </w:rPr>
                                <w:t>ampling (</w:t>
                              </w:r>
                              <w:r w:rsidRPr="005954BA">
                                <w:rPr>
                                  <w:rFonts w:eastAsia="PMingLiU"/>
                                  <w:b/>
                                  <w:bCs/>
                                </w:rPr>
                                <w:t xml:space="preserve">LQAS) </w:t>
                              </w:r>
                              <w:r w:rsidRPr="005954BA">
                                <w:rPr>
                                  <w:rFonts w:eastAsia="PMingLiU"/>
                                  <w:bCs/>
                                </w:rPr>
                                <w:t xml:space="preserve">or </w:t>
                              </w:r>
                              <w:r w:rsidRPr="005954BA">
                                <w:rPr>
                                  <w:rFonts w:eastAsia="PMingLiU"/>
                                  <w:b/>
                                  <w:bCs/>
                                  <w:position w:val="-1"/>
                                </w:rPr>
                                <w:t>Sentinel</w:t>
                              </w:r>
                              <w:r w:rsidRPr="005954BA">
                                <w:rPr>
                                  <w:rFonts w:eastAsia="PMingLiU"/>
                                  <w:b/>
                                  <w:bCs/>
                                  <w:spacing w:val="-17"/>
                                  <w:position w:val="-1"/>
                                </w:rPr>
                                <w:t xml:space="preserve"> </w:t>
                              </w:r>
                              <w:r w:rsidRPr="005954BA">
                                <w:rPr>
                                  <w:rFonts w:eastAsia="PMingLiU"/>
                                  <w:b/>
                                  <w:bCs/>
                                  <w:position w:val="-1"/>
                                </w:rPr>
                                <w:t>Site samples</w:t>
                              </w:r>
                              <w:r w:rsidRPr="005954BA">
                                <w:rPr>
                                  <w:rFonts w:eastAsia="PMingLiU"/>
                                  <w:bCs/>
                                  <w:position w:val="-1"/>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EA34D" id="Group 3213" o:spid="_x0000_s1059" style="position:absolute;left:0;text-align:left;margin-left:41.25pt;margin-top:.05pt;width:326.35pt;height:328.9pt;z-index:251622400" coordorigin="3441,2273" coordsize="5357,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">
                <v:group id="Group 3205" o:spid="_x0000_s1060" style="position:absolute;left:3441;top:2273;width:5357;height:2042" coordorigin="3441,2273" coordsize="5357,2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Text Box 183" o:spid="_x0000_s1061" type="#_x0000_t202" style="position:absolute;left:3441;top:2273;width:5357;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NJ8QA&#10;AADcAAAADwAAAGRycy9kb3ducmV2LnhtbERPTWvCQBC9C/0PyxS8SN1YtQ1pNlKEVk9CbYt4G7LT&#10;JCQ7G7Krif/eFYTe5vE+J10NphFn6lxlWcFsGoEgzq2uuFDw8/3xFINwHlljY5kUXMjBKnsYpZho&#10;2/MXnfe+ECGEXYIKSu/bREqXl2TQTW1LHLg/2xn0AXaF1B32Idw08jmKXqTBikNDiS2tS8rr/cko&#10;aI/93C77+nWxPtjJkuPN7vN3rtT4cXh/A+Fp8P/iu3urw/zZAm7PhAt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3jSfEAAAA3AAAAA8AAAAAAAAAAAAAAAAAmAIAAGRycy9k&#10;b3ducmV2LnhtbFBLBQYAAAAABAAEAPUAAACJAwAAAAA=&#10;" fillcolor="#a57926" stroked="f">
                    <v:textbox>
                      <w:txbxContent>
                        <w:p w14:paraId="03825DAA" w14:textId="77777777" w:rsidR="00D57400" w:rsidRPr="005954BA" w:rsidRDefault="00D57400" w:rsidP="003C5B5F">
                          <w:pPr>
                            <w:shd w:val="clear" w:color="auto" w:fill="A57926"/>
                            <w:spacing w:before="120"/>
                            <w:ind w:left="0"/>
                            <w:rPr>
                              <w:rFonts w:eastAsia="PMingLiU"/>
                            </w:rPr>
                          </w:pPr>
                          <w:r w:rsidRPr="005954BA">
                            <w:rPr>
                              <w:rFonts w:eastAsia="PMingLiU"/>
                            </w:rPr>
                            <w:t>Audience</w:t>
                          </w:r>
                          <w:r w:rsidRPr="005954BA">
                            <w:rPr>
                              <w:rFonts w:eastAsia="PMingLiU"/>
                              <w:spacing w:val="-12"/>
                            </w:rPr>
                            <w:t xml:space="preserve"> </w:t>
                          </w:r>
                          <w:r w:rsidRPr="005954BA">
                            <w:rPr>
                              <w:rFonts w:eastAsia="PMingLiU"/>
                            </w:rPr>
                            <w:t>(Priority Group and Influencing Groups) indicators</w:t>
                          </w:r>
                          <w:r w:rsidRPr="005954BA">
                            <w:rPr>
                              <w:rFonts w:eastAsia="PMingLiU"/>
                              <w:spacing w:val="-12"/>
                            </w:rPr>
                            <w:t xml:space="preserve"> </w:t>
                          </w:r>
                          <w:r w:rsidRPr="005954BA">
                            <w:rPr>
                              <w:rFonts w:eastAsia="PMingLiU"/>
                            </w:rPr>
                            <w:t xml:space="preserve">(process) are monitored by a </w:t>
                          </w:r>
                          <w:r w:rsidRPr="005954BA">
                            <w:rPr>
                              <w:rFonts w:eastAsia="PMingLiU"/>
                              <w:b/>
                              <w:bCs/>
                            </w:rPr>
                            <w:t xml:space="preserve">routine </w:t>
                          </w:r>
                          <w:r w:rsidRPr="005954BA">
                            <w:rPr>
                              <w:rFonts w:eastAsia="PMingLiU"/>
                              <w:b/>
                              <w:bCs/>
                              <w:position w:val="-1"/>
                            </w:rPr>
                            <w:t>data</w:t>
                          </w:r>
                          <w:r w:rsidRPr="005954BA">
                            <w:rPr>
                              <w:rFonts w:eastAsia="PMingLiU"/>
                              <w:b/>
                              <w:bCs/>
                              <w:spacing w:val="-17"/>
                              <w:position w:val="-1"/>
                            </w:rPr>
                            <w:t xml:space="preserve"> </w:t>
                          </w:r>
                          <w:r w:rsidRPr="005954BA">
                            <w:rPr>
                              <w:rFonts w:eastAsia="PMingLiU"/>
                              <w:b/>
                              <w:bCs/>
                              <w:position w:val="-1"/>
                            </w:rPr>
                            <w:t>collection system</w:t>
                          </w:r>
                          <w:r w:rsidRPr="005954BA">
                            <w:rPr>
                              <w:rFonts w:eastAsia="PMingLiU"/>
                              <w:bCs/>
                              <w:position w:val="-1"/>
                            </w:rPr>
                            <w:t xml:space="preserve"> (e.g., monitoring).</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97" o:spid="_x0000_s1062" type="#_x0000_t67" style="position:absolute;left:5723;top:3505;width:82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smcQA&#10;AADcAAAADwAAAGRycy9kb3ducmV2LnhtbERPS2vCQBC+F/oflin01mxiqEh0FR8IRfDgo4fexuyY&#10;BLOzYXfV9N+7hYK3+fieM5n1phU3cr6xrCBLUhDEpdUNVwqOh/XHCIQPyBpby6TglzzMpq8vEyy0&#10;vfOObvtQiRjCvkAFdQhdIaUvazLoE9sRR+5sncEQoaukdniP4aaVgzQdSoMNx4YaO1rWVF72V6Ng&#10;uPXfl3y5yPPTZrPOfnanOa2cUu9v/XwMIlAfnuJ/95eO87NP+HsmX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bJnEAAAA3AAAAA8AAAAAAAAAAAAAAAAAmAIAAGRycy9k&#10;b3ducmV2LnhtbFBLBQYAAAAABAAEAPUAAACJAwAAAAA=&#10;" fillcolor="#dfcf9f" stroked="f" strokeweight="1pt">
                    <v:textbox style="layout-flow:vertical-ideographic"/>
                  </v:shape>
                </v:group>
                <v:group id="Group 3206" o:spid="_x0000_s1063" style="position:absolute;left:3441;top:4623;width:5357;height:1954" coordorigin="3441,1916" coordsize="5357,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186" o:spid="_x0000_s1064" type="#_x0000_t202" style="position:absolute;left:3441;top:1916;width:5357;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MEA&#10;AADcAAAADwAAAGRycy9kb3ducmV2LnhtbERPS4vCMBC+C/6HMIIX0dS3VKOIsI+T4AvxNjRjW2wm&#10;pcna7r/fLAje5uN7zmrTmEI8qXK5ZQXDQQSCOLE651TB+fTRX4BwHlljYZkU/JKDzbrdWmGsbc0H&#10;eh59KkIIuxgVZN6XsZQuycigG9iSOHB3Wxn0AVap1BXWIdwUchRFM2kw59CQYUm7jJLH8ccoKG/1&#10;2E7rx3yyu9relBdf+8/LWKlup9kuQXhq/Fv8cn/rMH84h/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E1DBAAAA3AAAAA8AAAAAAAAAAAAAAAAAmAIAAGRycy9kb3du&#10;cmV2LnhtbFBLBQYAAAAABAAEAPUAAACGAwAAAAA=&#10;" fillcolor="#a57926" stroked="f">
                    <v:textbox>
                      <w:txbxContent>
                        <w:p w14:paraId="67FBD5A4" w14:textId="77777777" w:rsidR="00D57400" w:rsidRPr="005954BA" w:rsidRDefault="00D57400" w:rsidP="003C5B5F">
                          <w:pPr>
                            <w:spacing w:before="120"/>
                            <w:ind w:left="0"/>
                            <w:rPr>
                              <w:rFonts w:eastAsia="PMingLiU"/>
                            </w:rPr>
                          </w:pPr>
                          <w:r w:rsidRPr="005954BA">
                            <w:rPr>
                              <w:rFonts w:eastAsia="PMingLiU"/>
                              <w:position w:val="1"/>
                            </w:rPr>
                            <w:t>Activity</w:t>
                          </w:r>
                          <w:r w:rsidRPr="005954BA">
                            <w:rPr>
                              <w:rFonts w:eastAsia="PMingLiU"/>
                              <w:spacing w:val="-12"/>
                              <w:position w:val="1"/>
                            </w:rPr>
                            <w:t xml:space="preserve"> </w:t>
                          </w:r>
                          <w:r w:rsidRPr="005954BA">
                            <w:rPr>
                              <w:rFonts w:eastAsia="PMingLiU"/>
                              <w:position w:val="1"/>
                            </w:rPr>
                            <w:t xml:space="preserve">indicators (process and outputs) are </w:t>
                          </w:r>
                          <w:r w:rsidRPr="005954BA">
                            <w:rPr>
                              <w:rFonts w:eastAsia="PMingLiU"/>
                            </w:rPr>
                            <w:t>monitored</w:t>
                          </w:r>
                          <w:r w:rsidRPr="005954BA">
                            <w:rPr>
                              <w:rFonts w:eastAsia="PMingLiU"/>
                              <w:spacing w:val="-12"/>
                            </w:rPr>
                            <w:t xml:space="preserve"> </w:t>
                          </w:r>
                          <w:r w:rsidRPr="005954BA">
                            <w:rPr>
                              <w:rFonts w:eastAsia="PMingLiU"/>
                            </w:rPr>
                            <w:t>with the</w:t>
                          </w:r>
                          <w:r w:rsidRPr="005954BA">
                            <w:rPr>
                              <w:rFonts w:eastAsia="PMingLiU"/>
                              <w:spacing w:val="1"/>
                            </w:rPr>
                            <w:t xml:space="preserve"> </w:t>
                          </w:r>
                          <w:r w:rsidRPr="005954BA">
                            <w:rPr>
                              <w:rFonts w:eastAsia="PMingLiU"/>
                            </w:rPr>
                            <w:t>help</w:t>
                          </w:r>
                          <w:r w:rsidRPr="005954BA">
                            <w:rPr>
                              <w:rFonts w:eastAsia="PMingLiU"/>
                              <w:spacing w:val="1"/>
                            </w:rPr>
                            <w:t xml:space="preserve"> </w:t>
                          </w:r>
                          <w:r w:rsidRPr="005954BA">
                            <w:rPr>
                              <w:rFonts w:eastAsia="PMingLiU"/>
                            </w:rPr>
                            <w:t xml:space="preserve">of the </w:t>
                          </w:r>
                          <w:r w:rsidRPr="005954BA">
                            <w:rPr>
                              <w:rFonts w:eastAsia="PMingLiU"/>
                              <w:b/>
                              <w:bCs/>
                            </w:rPr>
                            <w:t>routine information</w:t>
                          </w:r>
                          <w:r w:rsidRPr="005954BA">
                            <w:rPr>
                              <w:rFonts w:eastAsia="PMingLiU"/>
                              <w:b/>
                              <w:bCs/>
                              <w:spacing w:val="-17"/>
                            </w:rPr>
                            <w:t xml:space="preserve"> </w:t>
                          </w:r>
                          <w:r w:rsidRPr="005954BA">
                            <w:rPr>
                              <w:rFonts w:eastAsia="PMingLiU"/>
                              <w:b/>
                              <w:bCs/>
                            </w:rPr>
                            <w:t xml:space="preserve">data collection </w:t>
                          </w:r>
                          <w:r w:rsidRPr="005954BA">
                            <w:rPr>
                              <w:rFonts w:eastAsia="PMingLiU"/>
                              <w:bCs/>
                            </w:rPr>
                            <w:t>or</w:t>
                          </w:r>
                          <w:r w:rsidRPr="005954BA">
                            <w:rPr>
                              <w:rFonts w:eastAsia="PMingLiU"/>
                              <w:b/>
                              <w:bCs/>
                            </w:rPr>
                            <w:t xml:space="preserve"> occasional rapid surveys</w:t>
                          </w:r>
                          <w:r w:rsidRPr="005954BA">
                            <w:rPr>
                              <w:rFonts w:eastAsia="PMingLiU"/>
                              <w:bCs/>
                            </w:rPr>
                            <w:t>.</w:t>
                          </w:r>
                        </w:p>
                      </w:txbxContent>
                    </v:textbox>
                  </v:shape>
                  <v:shape id="AutoShape 3208" o:spid="_x0000_s1065" type="#_x0000_t67" style="position:absolute;left:5723;top:3060;width:82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DB8YA&#10;AADcAAAADwAAAGRycy9kb3ducmV2LnhtbESPT2vCQBDF74V+h2WE3uomDYhEV1GLUIQe/NNDb2N2&#10;TILZ2bC71fTbdw4FbzO8N+/9Zr4cXKduFGLr2UA+zkARV962XBs4HbevU1AxIVvsPJOBX4qwXDw/&#10;zbG0/s57uh1SrSSEY4kGmpT6UutYNeQwjn1PLNrFB4dJ1lBrG/Au4a7Tb1k20Q5bloYGe9o0VF0P&#10;P87A5DN+XYvNuijOu902/96fV/QejHkZDasZqERDepj/rz+s4Od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fDB8YAAADcAAAADwAAAAAAAAAAAAAAAACYAgAAZHJz&#10;L2Rvd25yZXYueG1sUEsFBgAAAAAEAAQA9QAAAIsDAAAAAA==&#10;" fillcolor="#dfcf9f" stroked="f" strokeweight="1pt">
                    <v:textbox style="layout-flow:vertical-ideographic"/>
                  </v:shape>
                </v:group>
                <v:shape id="Text Box 188" o:spid="_x0000_s1066" type="#_x0000_t202" style="position:absolute;left:3441;top:6641;width:5357;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iucMA&#10;AADcAAAADwAAAGRycy9kb3ducmV2LnhtbERPTWvCQBC9F/wPywheSt2o1Wp0FRG0ngRtRbwN2TEJ&#10;ZmdDdjXx37uFgrd5vM+ZLRpTiDtVLresoNeNQBAnVuecKvj9WX+MQTiPrLGwTAoe5GAxb73NMNa2&#10;5j3dDz4VIYRdjAoy78tYSpdkZNB1bUkcuIutDPoAq1TqCusQbgrZj6KRNJhzaMiwpFVGyfVwMwrK&#10;cz2ww/r69bk62fchj793m+NAqU67WU5BeGr8S/zv3uowvzeBv2fC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YiucMAAADcAAAADwAAAAAAAAAAAAAAAACYAgAAZHJzL2Rv&#10;d25yZXYueG1sUEsFBgAAAAAEAAQA9QAAAIgDAAAAAA==&#10;" fillcolor="#a57926" stroked="f">
                  <v:textbox>
                    <w:txbxContent>
                      <w:p w14:paraId="389B68A9" w14:textId="21253C6A" w:rsidR="00D57400" w:rsidRPr="005954BA" w:rsidRDefault="00D57400" w:rsidP="003C5B5F">
                        <w:pPr>
                          <w:spacing w:before="120"/>
                          <w:ind w:left="0"/>
                          <w:rPr>
                            <w:rFonts w:eastAsia="PMingLiU"/>
                          </w:rPr>
                        </w:pPr>
                        <w:r w:rsidRPr="005954BA">
                          <w:rPr>
                            <w:rFonts w:eastAsia="PMingLiU"/>
                            <w:position w:val="1"/>
                          </w:rPr>
                          <w:t>Behavior</w:t>
                        </w:r>
                        <w:r w:rsidRPr="005954BA">
                          <w:rPr>
                            <w:rFonts w:eastAsia="PMingLiU"/>
                            <w:spacing w:val="-12"/>
                            <w:position w:val="1"/>
                          </w:rPr>
                          <w:t xml:space="preserve"> </w:t>
                        </w:r>
                        <w:r w:rsidRPr="005954BA">
                          <w:rPr>
                            <w:rFonts w:eastAsia="PMingLiU"/>
                            <w:position w:val="1"/>
                          </w:rPr>
                          <w:t xml:space="preserve">indicators (outcome, presumably a </w:t>
                        </w:r>
                        <w:r w:rsidRPr="005954BA">
                          <w:rPr>
                            <w:rFonts w:eastAsia="PMingLiU"/>
                          </w:rPr>
                          <w:t>program</w:t>
                        </w:r>
                        <w:r w:rsidRPr="005954BA">
                          <w:rPr>
                            <w:rFonts w:eastAsia="PMingLiU"/>
                            <w:spacing w:val="-12"/>
                          </w:rPr>
                          <w:t xml:space="preserve"> </w:t>
                        </w:r>
                        <w:r w:rsidRPr="005954BA">
                          <w:rPr>
                            <w:rFonts w:eastAsia="PMingLiU"/>
                          </w:rPr>
                          <w:t>indicator) are monitored through</w:t>
                        </w:r>
                        <w:r w:rsidRPr="005954BA">
                          <w:rPr>
                            <w:rFonts w:eastAsia="PMingLiU"/>
                            <w:spacing w:val="1"/>
                          </w:rPr>
                          <w:t xml:space="preserve"> </w:t>
                        </w:r>
                        <w:r w:rsidRPr="005954BA">
                          <w:rPr>
                            <w:rFonts w:eastAsia="PMingLiU"/>
                            <w:b/>
                            <w:spacing w:val="1"/>
                          </w:rPr>
                          <w:t>Knowledge, Practice and Coverage (</w:t>
                        </w:r>
                        <w:r w:rsidRPr="005954BA">
                          <w:rPr>
                            <w:rFonts w:eastAsia="PMingLiU"/>
                            <w:b/>
                            <w:bCs/>
                          </w:rPr>
                          <w:t>KPC) surveys</w:t>
                        </w:r>
                        <w:r>
                          <w:rPr>
                            <w:rFonts w:eastAsia="PMingLiU"/>
                            <w:b/>
                            <w:bCs/>
                          </w:rPr>
                          <w:t xml:space="preserve"> </w:t>
                        </w:r>
                        <w:r w:rsidRPr="00F80238">
                          <w:rPr>
                            <w:rFonts w:eastAsia="PMingLiU"/>
                            <w:bCs/>
                            <w:spacing w:val="-32"/>
                          </w:rPr>
                          <w:t>and</w:t>
                        </w:r>
                        <w:r w:rsidRPr="005954BA">
                          <w:rPr>
                            <w:rFonts w:eastAsia="PMingLiU"/>
                          </w:rPr>
                          <w:t xml:space="preserve"> </w:t>
                        </w:r>
                        <w:r>
                          <w:rPr>
                            <w:rFonts w:eastAsia="PMingLiU"/>
                          </w:rPr>
                          <w:t xml:space="preserve"> </w:t>
                        </w:r>
                        <w:r w:rsidRPr="005954BA">
                          <w:rPr>
                            <w:rFonts w:eastAsia="PMingLiU"/>
                          </w:rPr>
                          <w:t>could</w:t>
                        </w:r>
                        <w:r w:rsidRPr="005954BA">
                          <w:rPr>
                            <w:rFonts w:eastAsia="PMingLiU"/>
                            <w:spacing w:val="-12"/>
                          </w:rPr>
                          <w:t xml:space="preserve"> </w:t>
                        </w:r>
                        <w:r w:rsidRPr="005954BA">
                          <w:rPr>
                            <w:rFonts w:eastAsia="PMingLiU"/>
                          </w:rPr>
                          <w:t>be checked</w:t>
                        </w:r>
                        <w:r w:rsidRPr="005954BA">
                          <w:rPr>
                            <w:rFonts w:eastAsia="PMingLiU"/>
                            <w:spacing w:val="1"/>
                          </w:rPr>
                          <w:t xml:space="preserve"> </w:t>
                        </w:r>
                        <w:r w:rsidRPr="005954BA">
                          <w:rPr>
                            <w:rFonts w:eastAsia="PMingLiU"/>
                          </w:rPr>
                          <w:t xml:space="preserve">annually through </w:t>
                        </w:r>
                        <w:r>
                          <w:rPr>
                            <w:rFonts w:eastAsia="PMingLiU"/>
                            <w:b/>
                          </w:rPr>
                          <w:t>L</w:t>
                        </w:r>
                        <w:r w:rsidRPr="005954BA">
                          <w:rPr>
                            <w:rFonts w:eastAsia="PMingLiU"/>
                            <w:b/>
                          </w:rPr>
                          <w:t xml:space="preserve">ot </w:t>
                        </w:r>
                        <w:r>
                          <w:rPr>
                            <w:rFonts w:eastAsia="PMingLiU"/>
                            <w:b/>
                          </w:rPr>
                          <w:t>Q</w:t>
                        </w:r>
                        <w:r w:rsidRPr="005954BA">
                          <w:rPr>
                            <w:rFonts w:eastAsia="PMingLiU"/>
                            <w:b/>
                          </w:rPr>
                          <w:t xml:space="preserve">uality </w:t>
                        </w:r>
                        <w:r>
                          <w:rPr>
                            <w:rFonts w:eastAsia="PMingLiU"/>
                            <w:b/>
                          </w:rPr>
                          <w:t>A</w:t>
                        </w:r>
                        <w:r w:rsidRPr="005954BA">
                          <w:rPr>
                            <w:rFonts w:eastAsia="PMingLiU"/>
                            <w:b/>
                          </w:rPr>
                          <w:t xml:space="preserve">ssurance </w:t>
                        </w:r>
                        <w:r>
                          <w:rPr>
                            <w:rFonts w:eastAsia="PMingLiU"/>
                            <w:b/>
                          </w:rPr>
                          <w:t>S</w:t>
                        </w:r>
                        <w:r w:rsidRPr="005954BA">
                          <w:rPr>
                            <w:rFonts w:eastAsia="PMingLiU"/>
                            <w:b/>
                          </w:rPr>
                          <w:t>ampling (</w:t>
                        </w:r>
                        <w:r w:rsidRPr="005954BA">
                          <w:rPr>
                            <w:rFonts w:eastAsia="PMingLiU"/>
                            <w:b/>
                            <w:bCs/>
                          </w:rPr>
                          <w:t xml:space="preserve">LQAS) </w:t>
                        </w:r>
                        <w:r w:rsidRPr="005954BA">
                          <w:rPr>
                            <w:rFonts w:eastAsia="PMingLiU"/>
                            <w:bCs/>
                          </w:rPr>
                          <w:t xml:space="preserve">or </w:t>
                        </w:r>
                        <w:r w:rsidRPr="005954BA">
                          <w:rPr>
                            <w:rFonts w:eastAsia="PMingLiU"/>
                            <w:b/>
                            <w:bCs/>
                            <w:position w:val="-1"/>
                          </w:rPr>
                          <w:t>Sentinel</w:t>
                        </w:r>
                        <w:r w:rsidRPr="005954BA">
                          <w:rPr>
                            <w:rFonts w:eastAsia="PMingLiU"/>
                            <w:b/>
                            <w:bCs/>
                            <w:spacing w:val="-17"/>
                            <w:position w:val="-1"/>
                          </w:rPr>
                          <w:t xml:space="preserve"> </w:t>
                        </w:r>
                        <w:r w:rsidRPr="005954BA">
                          <w:rPr>
                            <w:rFonts w:eastAsia="PMingLiU"/>
                            <w:b/>
                            <w:bCs/>
                            <w:position w:val="-1"/>
                          </w:rPr>
                          <w:t>Site samples</w:t>
                        </w:r>
                        <w:r w:rsidRPr="005954BA">
                          <w:rPr>
                            <w:rFonts w:eastAsia="PMingLiU"/>
                            <w:bCs/>
                            <w:position w:val="-1"/>
                          </w:rPr>
                          <w:t>.</w:t>
                        </w:r>
                      </w:p>
                    </w:txbxContent>
                  </v:textbox>
                </v:shape>
              </v:group>
            </w:pict>
          </mc:Fallback>
        </mc:AlternateContent>
      </w:r>
      <w:r>
        <w:rPr>
          <w:noProof/>
        </w:rPr>
        <mc:AlternateContent>
          <mc:Choice Requires="wpg">
            <w:drawing>
              <wp:anchor distT="0" distB="0" distL="114300" distR="114300" simplePos="0" relativeHeight="251657216" behindDoc="1" locked="0" layoutInCell="0" allowOverlap="1" wp14:anchorId="7C640D3C" wp14:editId="7C2C71C7">
                <wp:simplePos x="0" y="0"/>
                <wp:positionH relativeFrom="page">
                  <wp:posOffset>5829300</wp:posOffset>
                </wp:positionH>
                <wp:positionV relativeFrom="paragraph">
                  <wp:posOffset>635</wp:posOffset>
                </wp:positionV>
                <wp:extent cx="694690" cy="4485640"/>
                <wp:effectExtent l="0" t="0" r="0" b="48260"/>
                <wp:wrapNone/>
                <wp:docPr id="2982"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4485640"/>
                          <a:chOff x="9112" y="-196"/>
                          <a:chExt cx="975" cy="5413"/>
                        </a:xfrm>
                        <a:solidFill>
                          <a:srgbClr val="DFCF9F"/>
                        </a:solidFill>
                      </wpg:grpSpPr>
                      <wpg:grpSp>
                        <wpg:cNvPr id="2983" name="Group 2880"/>
                        <wpg:cNvGrpSpPr>
                          <a:grpSpLocks/>
                        </wpg:cNvGrpSpPr>
                        <wpg:grpSpPr bwMode="auto">
                          <a:xfrm>
                            <a:off x="9120" y="165"/>
                            <a:ext cx="959" cy="0"/>
                            <a:chOff x="9120" y="165"/>
                            <a:chExt cx="959" cy="0"/>
                          </a:xfrm>
                          <a:grpFill/>
                        </wpg:grpSpPr>
                        <wps:wsp>
                          <wps:cNvPr id="2984" name="Freeform 2881"/>
                          <wps:cNvSpPr>
                            <a:spLocks/>
                          </wps:cNvSpPr>
                          <wps:spPr bwMode="auto">
                            <a:xfrm>
                              <a:off x="9120" y="165"/>
                              <a:ext cx="959" cy="0"/>
                            </a:xfrm>
                            <a:custGeom>
                              <a:avLst/>
                              <a:gdLst>
                                <a:gd name="T0" fmla="*/ 926 w 959"/>
                                <a:gd name="T1" fmla="*/ 29 w 959"/>
                              </a:gdLst>
                              <a:ahLst/>
                              <a:cxnLst>
                                <a:cxn ang="0">
                                  <a:pos x="T0" y="0"/>
                                </a:cxn>
                                <a:cxn ang="0">
                                  <a:pos x="T1" y="0"/>
                                </a:cxn>
                              </a:cxnLst>
                              <a:rect l="0" t="0" r="r" b="b"/>
                              <a:pathLst>
                                <a:path w="959">
                                  <a:moveTo>
                                    <a:pt x="926"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85" name="Freeform 2882"/>
                          <wps:cNvSpPr>
                            <a:spLocks/>
                          </wps:cNvSpPr>
                          <wps:spPr bwMode="auto">
                            <a:xfrm>
                              <a:off x="9120" y="165"/>
                              <a:ext cx="959" cy="0"/>
                            </a:xfrm>
                            <a:custGeom>
                              <a:avLst/>
                              <a:gdLst>
                                <a:gd name="T0" fmla="*/ 29 w 959"/>
                                <a:gd name="T1" fmla="*/ 926 w 959"/>
                              </a:gdLst>
                              <a:ahLst/>
                              <a:cxnLst>
                                <a:cxn ang="0">
                                  <a:pos x="T0" y="0"/>
                                </a:cxn>
                                <a:cxn ang="0">
                                  <a:pos x="T1" y="0"/>
                                </a:cxn>
                              </a:cxnLst>
                              <a:rect l="0" t="0" r="r" b="b"/>
                              <a:pathLst>
                                <a:path w="959">
                                  <a:moveTo>
                                    <a:pt x="29" y="0"/>
                                  </a:moveTo>
                                  <a:lnTo>
                                    <a:pt x="926" y="0"/>
                                  </a:lnTo>
                                </a:path>
                              </a:pathLst>
                            </a:custGeom>
                            <a:grpFill/>
                            <a:ln w="2031">
                              <a:noFill/>
                              <a:round/>
                              <a:headEnd/>
                              <a:tailEnd/>
                            </a:ln>
                            <a:extLst/>
                          </wps:spPr>
                          <wps:bodyPr rot="0" vert="horz" wrap="square" lIns="91440" tIns="45720" rIns="91440" bIns="45720" anchor="t" anchorCtr="0" upright="1">
                            <a:noAutofit/>
                          </wps:bodyPr>
                        </wps:wsp>
                      </wpg:grpSp>
                      <wpg:grpSp>
                        <wpg:cNvPr id="2986" name="Group 2883"/>
                        <wpg:cNvGrpSpPr>
                          <a:grpSpLocks/>
                        </wpg:cNvGrpSpPr>
                        <wpg:grpSpPr bwMode="auto">
                          <a:xfrm>
                            <a:off x="9150" y="525"/>
                            <a:ext cx="896" cy="0"/>
                            <a:chOff x="9150" y="525"/>
                            <a:chExt cx="896" cy="0"/>
                          </a:xfrm>
                          <a:grpFill/>
                        </wpg:grpSpPr>
                        <wps:wsp>
                          <wps:cNvPr id="2987" name="Freeform 2884"/>
                          <wps:cNvSpPr>
                            <a:spLocks/>
                          </wps:cNvSpPr>
                          <wps:spPr bwMode="auto">
                            <a:xfrm>
                              <a:off x="9150" y="525"/>
                              <a:ext cx="896" cy="0"/>
                            </a:xfrm>
                            <a:custGeom>
                              <a:avLst/>
                              <a:gdLst>
                                <a:gd name="T0" fmla="*/ 862 w 896"/>
                                <a:gd name="T1" fmla="*/ 29 w 896"/>
                              </a:gdLst>
                              <a:ahLst/>
                              <a:cxnLst>
                                <a:cxn ang="0">
                                  <a:pos x="T0" y="0"/>
                                </a:cxn>
                                <a:cxn ang="0">
                                  <a:pos x="T1" y="0"/>
                                </a:cxn>
                              </a:cxnLst>
                              <a:rect l="0" t="0" r="r" b="b"/>
                              <a:pathLst>
                                <a:path w="896">
                                  <a:moveTo>
                                    <a:pt x="862"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88" name="Freeform 2885"/>
                          <wps:cNvSpPr>
                            <a:spLocks/>
                          </wps:cNvSpPr>
                          <wps:spPr bwMode="auto">
                            <a:xfrm>
                              <a:off x="9150" y="525"/>
                              <a:ext cx="896" cy="0"/>
                            </a:xfrm>
                            <a:custGeom>
                              <a:avLst/>
                              <a:gdLst>
                                <a:gd name="T0" fmla="*/ 29 w 896"/>
                                <a:gd name="T1" fmla="*/ 862 w 896"/>
                              </a:gdLst>
                              <a:ahLst/>
                              <a:cxnLst>
                                <a:cxn ang="0">
                                  <a:pos x="T0" y="0"/>
                                </a:cxn>
                                <a:cxn ang="0">
                                  <a:pos x="T1" y="0"/>
                                </a:cxn>
                              </a:cxnLst>
                              <a:rect l="0" t="0" r="r" b="b"/>
                              <a:pathLst>
                                <a:path w="896">
                                  <a:moveTo>
                                    <a:pt x="29" y="0"/>
                                  </a:moveTo>
                                  <a:lnTo>
                                    <a:pt x="862" y="0"/>
                                  </a:lnTo>
                                </a:path>
                              </a:pathLst>
                            </a:custGeom>
                            <a:grpFill/>
                            <a:ln w="2031">
                              <a:noFill/>
                              <a:round/>
                              <a:headEnd/>
                              <a:tailEnd/>
                            </a:ln>
                            <a:extLst/>
                          </wps:spPr>
                          <wps:bodyPr rot="0" vert="horz" wrap="square" lIns="91440" tIns="45720" rIns="91440" bIns="45720" anchor="t" anchorCtr="0" upright="1">
                            <a:noAutofit/>
                          </wps:bodyPr>
                        </wps:wsp>
                      </wpg:grpSp>
                      <wpg:grpSp>
                        <wpg:cNvPr id="2989" name="Group 2886"/>
                        <wpg:cNvGrpSpPr>
                          <a:grpSpLocks/>
                        </wpg:cNvGrpSpPr>
                        <wpg:grpSpPr bwMode="auto">
                          <a:xfrm>
                            <a:off x="9181" y="885"/>
                            <a:ext cx="831" cy="0"/>
                            <a:chOff x="9181" y="885"/>
                            <a:chExt cx="831" cy="0"/>
                          </a:xfrm>
                          <a:grpFill/>
                        </wpg:grpSpPr>
                        <wps:wsp>
                          <wps:cNvPr id="2990" name="Freeform 2887"/>
                          <wps:cNvSpPr>
                            <a:spLocks/>
                          </wps:cNvSpPr>
                          <wps:spPr bwMode="auto">
                            <a:xfrm>
                              <a:off x="9181" y="885"/>
                              <a:ext cx="831" cy="0"/>
                            </a:xfrm>
                            <a:custGeom>
                              <a:avLst/>
                              <a:gdLst>
                                <a:gd name="T0" fmla="*/ 798 w 831"/>
                                <a:gd name="T1" fmla="*/ 29 w 831"/>
                              </a:gdLst>
                              <a:ahLst/>
                              <a:cxnLst>
                                <a:cxn ang="0">
                                  <a:pos x="T0" y="0"/>
                                </a:cxn>
                                <a:cxn ang="0">
                                  <a:pos x="T1" y="0"/>
                                </a:cxn>
                              </a:cxnLst>
                              <a:rect l="0" t="0" r="r" b="b"/>
                              <a:pathLst>
                                <a:path w="831">
                                  <a:moveTo>
                                    <a:pt x="798"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91" name="Freeform 2888"/>
                          <wps:cNvSpPr>
                            <a:spLocks/>
                          </wps:cNvSpPr>
                          <wps:spPr bwMode="auto">
                            <a:xfrm>
                              <a:off x="9181" y="885"/>
                              <a:ext cx="831" cy="0"/>
                            </a:xfrm>
                            <a:custGeom>
                              <a:avLst/>
                              <a:gdLst>
                                <a:gd name="T0" fmla="*/ 29 w 831"/>
                                <a:gd name="T1" fmla="*/ 798 w 831"/>
                              </a:gdLst>
                              <a:ahLst/>
                              <a:cxnLst>
                                <a:cxn ang="0">
                                  <a:pos x="T0" y="0"/>
                                </a:cxn>
                                <a:cxn ang="0">
                                  <a:pos x="T1" y="0"/>
                                </a:cxn>
                              </a:cxnLst>
                              <a:rect l="0" t="0" r="r" b="b"/>
                              <a:pathLst>
                                <a:path w="831">
                                  <a:moveTo>
                                    <a:pt x="29" y="0"/>
                                  </a:moveTo>
                                  <a:lnTo>
                                    <a:pt x="798" y="0"/>
                                  </a:lnTo>
                                </a:path>
                              </a:pathLst>
                            </a:custGeom>
                            <a:grpFill/>
                            <a:ln w="2031">
                              <a:noFill/>
                              <a:round/>
                              <a:headEnd/>
                              <a:tailEnd/>
                            </a:ln>
                            <a:extLst/>
                          </wps:spPr>
                          <wps:bodyPr rot="0" vert="horz" wrap="square" lIns="91440" tIns="45720" rIns="91440" bIns="45720" anchor="t" anchorCtr="0" upright="1">
                            <a:noAutofit/>
                          </wps:bodyPr>
                        </wps:wsp>
                      </wpg:grpSp>
                      <wpg:grpSp>
                        <wpg:cNvPr id="2992" name="Group 2889"/>
                        <wpg:cNvGrpSpPr>
                          <a:grpSpLocks/>
                        </wpg:cNvGrpSpPr>
                        <wpg:grpSpPr bwMode="auto">
                          <a:xfrm>
                            <a:off x="9211" y="1245"/>
                            <a:ext cx="768" cy="0"/>
                            <a:chOff x="9211" y="1245"/>
                            <a:chExt cx="768" cy="0"/>
                          </a:xfrm>
                          <a:grpFill/>
                        </wpg:grpSpPr>
                        <wps:wsp>
                          <wps:cNvPr id="2993" name="Freeform 2890"/>
                          <wps:cNvSpPr>
                            <a:spLocks/>
                          </wps:cNvSpPr>
                          <wps:spPr bwMode="auto">
                            <a:xfrm>
                              <a:off x="9211" y="1245"/>
                              <a:ext cx="768" cy="0"/>
                            </a:xfrm>
                            <a:custGeom>
                              <a:avLst/>
                              <a:gdLst>
                                <a:gd name="T0" fmla="*/ 734 w 768"/>
                                <a:gd name="T1" fmla="*/ 29 w 768"/>
                              </a:gdLst>
                              <a:ahLst/>
                              <a:cxnLst>
                                <a:cxn ang="0">
                                  <a:pos x="T0" y="0"/>
                                </a:cxn>
                                <a:cxn ang="0">
                                  <a:pos x="T1" y="0"/>
                                </a:cxn>
                              </a:cxnLst>
                              <a:rect l="0" t="0" r="r" b="b"/>
                              <a:pathLst>
                                <a:path w="768">
                                  <a:moveTo>
                                    <a:pt x="734"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94" name="Freeform 2891"/>
                          <wps:cNvSpPr>
                            <a:spLocks/>
                          </wps:cNvSpPr>
                          <wps:spPr bwMode="auto">
                            <a:xfrm>
                              <a:off x="9211" y="1245"/>
                              <a:ext cx="768" cy="0"/>
                            </a:xfrm>
                            <a:custGeom>
                              <a:avLst/>
                              <a:gdLst>
                                <a:gd name="T0" fmla="*/ 29 w 768"/>
                                <a:gd name="T1" fmla="*/ 734 w 768"/>
                              </a:gdLst>
                              <a:ahLst/>
                              <a:cxnLst>
                                <a:cxn ang="0">
                                  <a:pos x="T0" y="0"/>
                                </a:cxn>
                                <a:cxn ang="0">
                                  <a:pos x="T1" y="0"/>
                                </a:cxn>
                              </a:cxnLst>
                              <a:rect l="0" t="0" r="r" b="b"/>
                              <a:pathLst>
                                <a:path w="768">
                                  <a:moveTo>
                                    <a:pt x="29" y="0"/>
                                  </a:moveTo>
                                  <a:lnTo>
                                    <a:pt x="734" y="0"/>
                                  </a:lnTo>
                                </a:path>
                              </a:pathLst>
                            </a:custGeom>
                            <a:grpFill/>
                            <a:ln w="2031">
                              <a:noFill/>
                              <a:round/>
                              <a:headEnd/>
                              <a:tailEnd/>
                            </a:ln>
                            <a:extLst/>
                          </wps:spPr>
                          <wps:bodyPr rot="0" vert="horz" wrap="square" lIns="91440" tIns="45720" rIns="91440" bIns="45720" anchor="t" anchorCtr="0" upright="1">
                            <a:noAutofit/>
                          </wps:bodyPr>
                        </wps:wsp>
                      </wpg:grpSp>
                      <wpg:grpSp>
                        <wpg:cNvPr id="2995" name="Group 2892"/>
                        <wpg:cNvGrpSpPr>
                          <a:grpSpLocks/>
                        </wpg:cNvGrpSpPr>
                        <wpg:grpSpPr bwMode="auto">
                          <a:xfrm>
                            <a:off x="9242" y="1605"/>
                            <a:ext cx="703" cy="0"/>
                            <a:chOff x="9242" y="1605"/>
                            <a:chExt cx="703" cy="0"/>
                          </a:xfrm>
                          <a:grpFill/>
                        </wpg:grpSpPr>
                        <wps:wsp>
                          <wps:cNvPr id="2996" name="Freeform 2893"/>
                          <wps:cNvSpPr>
                            <a:spLocks/>
                          </wps:cNvSpPr>
                          <wps:spPr bwMode="auto">
                            <a:xfrm>
                              <a:off x="9242" y="1605"/>
                              <a:ext cx="703" cy="0"/>
                            </a:xfrm>
                            <a:custGeom>
                              <a:avLst/>
                              <a:gdLst>
                                <a:gd name="T0" fmla="*/ 670 w 703"/>
                                <a:gd name="T1" fmla="*/ 29 w 703"/>
                              </a:gdLst>
                              <a:ahLst/>
                              <a:cxnLst>
                                <a:cxn ang="0">
                                  <a:pos x="T0" y="0"/>
                                </a:cxn>
                                <a:cxn ang="0">
                                  <a:pos x="T1" y="0"/>
                                </a:cxn>
                              </a:cxnLst>
                              <a:rect l="0" t="0" r="r" b="b"/>
                              <a:pathLst>
                                <a:path w="703">
                                  <a:moveTo>
                                    <a:pt x="670"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97" name="Freeform 2894"/>
                          <wps:cNvSpPr>
                            <a:spLocks/>
                          </wps:cNvSpPr>
                          <wps:spPr bwMode="auto">
                            <a:xfrm>
                              <a:off x="9242" y="1605"/>
                              <a:ext cx="703" cy="0"/>
                            </a:xfrm>
                            <a:custGeom>
                              <a:avLst/>
                              <a:gdLst>
                                <a:gd name="T0" fmla="*/ 29 w 703"/>
                                <a:gd name="T1" fmla="*/ 670 w 703"/>
                              </a:gdLst>
                              <a:ahLst/>
                              <a:cxnLst>
                                <a:cxn ang="0">
                                  <a:pos x="T0" y="0"/>
                                </a:cxn>
                                <a:cxn ang="0">
                                  <a:pos x="T1" y="0"/>
                                </a:cxn>
                              </a:cxnLst>
                              <a:rect l="0" t="0" r="r" b="b"/>
                              <a:pathLst>
                                <a:path w="703">
                                  <a:moveTo>
                                    <a:pt x="29" y="0"/>
                                  </a:moveTo>
                                  <a:lnTo>
                                    <a:pt x="670" y="0"/>
                                  </a:lnTo>
                                </a:path>
                              </a:pathLst>
                            </a:custGeom>
                            <a:grpFill/>
                            <a:ln w="2031">
                              <a:noFill/>
                              <a:round/>
                              <a:headEnd/>
                              <a:tailEnd/>
                            </a:ln>
                            <a:extLst/>
                          </wps:spPr>
                          <wps:bodyPr rot="0" vert="horz" wrap="square" lIns="91440" tIns="45720" rIns="91440" bIns="45720" anchor="t" anchorCtr="0" upright="1">
                            <a:noAutofit/>
                          </wps:bodyPr>
                        </wps:wsp>
                      </wpg:grpSp>
                      <wpg:grpSp>
                        <wpg:cNvPr id="2998" name="Group 2895"/>
                        <wpg:cNvGrpSpPr>
                          <a:grpSpLocks/>
                        </wpg:cNvGrpSpPr>
                        <wpg:grpSpPr bwMode="auto">
                          <a:xfrm>
                            <a:off x="9273" y="1965"/>
                            <a:ext cx="639" cy="0"/>
                            <a:chOff x="9273" y="1965"/>
                            <a:chExt cx="639" cy="0"/>
                          </a:xfrm>
                          <a:grpFill/>
                        </wpg:grpSpPr>
                        <wps:wsp>
                          <wps:cNvPr id="2999" name="Freeform 2896"/>
                          <wps:cNvSpPr>
                            <a:spLocks/>
                          </wps:cNvSpPr>
                          <wps:spPr bwMode="auto">
                            <a:xfrm>
                              <a:off x="9273" y="1965"/>
                              <a:ext cx="639" cy="0"/>
                            </a:xfrm>
                            <a:custGeom>
                              <a:avLst/>
                              <a:gdLst>
                                <a:gd name="T0" fmla="*/ 606 w 639"/>
                                <a:gd name="T1" fmla="*/ 29 w 639"/>
                              </a:gdLst>
                              <a:ahLst/>
                              <a:cxnLst>
                                <a:cxn ang="0">
                                  <a:pos x="T0" y="0"/>
                                </a:cxn>
                                <a:cxn ang="0">
                                  <a:pos x="T1" y="0"/>
                                </a:cxn>
                              </a:cxnLst>
                              <a:rect l="0" t="0" r="r" b="b"/>
                              <a:pathLst>
                                <a:path w="639">
                                  <a:moveTo>
                                    <a:pt x="606"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3000" name="Freeform 2897"/>
                          <wps:cNvSpPr>
                            <a:spLocks/>
                          </wps:cNvSpPr>
                          <wps:spPr bwMode="auto">
                            <a:xfrm>
                              <a:off x="9273" y="1965"/>
                              <a:ext cx="639" cy="0"/>
                            </a:xfrm>
                            <a:custGeom>
                              <a:avLst/>
                              <a:gdLst>
                                <a:gd name="T0" fmla="*/ 29 w 639"/>
                                <a:gd name="T1" fmla="*/ 606 w 639"/>
                              </a:gdLst>
                              <a:ahLst/>
                              <a:cxnLst>
                                <a:cxn ang="0">
                                  <a:pos x="T0" y="0"/>
                                </a:cxn>
                                <a:cxn ang="0">
                                  <a:pos x="T1" y="0"/>
                                </a:cxn>
                              </a:cxnLst>
                              <a:rect l="0" t="0" r="r" b="b"/>
                              <a:pathLst>
                                <a:path w="639">
                                  <a:moveTo>
                                    <a:pt x="29" y="0"/>
                                  </a:moveTo>
                                  <a:lnTo>
                                    <a:pt x="606" y="0"/>
                                  </a:lnTo>
                                </a:path>
                              </a:pathLst>
                            </a:custGeom>
                            <a:grpFill/>
                            <a:ln w="2031">
                              <a:noFill/>
                              <a:round/>
                              <a:headEnd/>
                              <a:tailEnd/>
                            </a:ln>
                            <a:extLst/>
                          </wps:spPr>
                          <wps:bodyPr rot="0" vert="horz" wrap="square" lIns="91440" tIns="45720" rIns="91440" bIns="45720" anchor="t" anchorCtr="0" upright="1">
                            <a:noAutofit/>
                          </wps:bodyPr>
                        </wps:wsp>
                      </wpg:grpSp>
                      <wpg:grpSp>
                        <wpg:cNvPr id="3001" name="Group 2898"/>
                        <wpg:cNvGrpSpPr>
                          <a:grpSpLocks/>
                        </wpg:cNvGrpSpPr>
                        <wpg:grpSpPr bwMode="auto">
                          <a:xfrm>
                            <a:off x="9303" y="2325"/>
                            <a:ext cx="576" cy="0"/>
                            <a:chOff x="9303" y="2325"/>
                            <a:chExt cx="576" cy="0"/>
                          </a:xfrm>
                          <a:grpFill/>
                        </wpg:grpSpPr>
                        <wps:wsp>
                          <wps:cNvPr id="3002" name="Freeform 2899"/>
                          <wps:cNvSpPr>
                            <a:spLocks/>
                          </wps:cNvSpPr>
                          <wps:spPr bwMode="auto">
                            <a:xfrm>
                              <a:off x="9303" y="2325"/>
                              <a:ext cx="576" cy="0"/>
                            </a:xfrm>
                            <a:custGeom>
                              <a:avLst/>
                              <a:gdLst>
                                <a:gd name="T0" fmla="*/ 542 w 576"/>
                                <a:gd name="T1" fmla="*/ 29 w 576"/>
                              </a:gdLst>
                              <a:ahLst/>
                              <a:cxnLst>
                                <a:cxn ang="0">
                                  <a:pos x="T0" y="0"/>
                                </a:cxn>
                                <a:cxn ang="0">
                                  <a:pos x="T1" y="0"/>
                                </a:cxn>
                              </a:cxnLst>
                              <a:rect l="0" t="0" r="r" b="b"/>
                              <a:pathLst>
                                <a:path w="576">
                                  <a:moveTo>
                                    <a:pt x="542"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3003" name="Freeform 2900"/>
                          <wps:cNvSpPr>
                            <a:spLocks/>
                          </wps:cNvSpPr>
                          <wps:spPr bwMode="auto">
                            <a:xfrm>
                              <a:off x="9303" y="2325"/>
                              <a:ext cx="576" cy="0"/>
                            </a:xfrm>
                            <a:custGeom>
                              <a:avLst/>
                              <a:gdLst>
                                <a:gd name="T0" fmla="*/ 29 w 576"/>
                                <a:gd name="T1" fmla="*/ 542 w 576"/>
                              </a:gdLst>
                              <a:ahLst/>
                              <a:cxnLst>
                                <a:cxn ang="0">
                                  <a:pos x="T0" y="0"/>
                                </a:cxn>
                                <a:cxn ang="0">
                                  <a:pos x="T1" y="0"/>
                                </a:cxn>
                              </a:cxnLst>
                              <a:rect l="0" t="0" r="r" b="b"/>
                              <a:pathLst>
                                <a:path w="576">
                                  <a:moveTo>
                                    <a:pt x="29" y="0"/>
                                  </a:moveTo>
                                  <a:lnTo>
                                    <a:pt x="542" y="0"/>
                                  </a:lnTo>
                                </a:path>
                              </a:pathLst>
                            </a:custGeom>
                            <a:grpFill/>
                            <a:ln w="2031">
                              <a:noFill/>
                              <a:round/>
                              <a:headEnd/>
                              <a:tailEnd/>
                            </a:ln>
                            <a:extLst/>
                          </wps:spPr>
                          <wps:bodyPr rot="0" vert="horz" wrap="square" lIns="91440" tIns="45720" rIns="91440" bIns="45720" anchor="t" anchorCtr="0" upright="1">
                            <a:noAutofit/>
                          </wps:bodyPr>
                        </wps:wsp>
                      </wpg:grpSp>
                      <wpg:grpSp>
                        <wpg:cNvPr id="3004" name="Group 2901"/>
                        <wpg:cNvGrpSpPr>
                          <a:grpSpLocks/>
                        </wpg:cNvGrpSpPr>
                        <wpg:grpSpPr bwMode="auto">
                          <a:xfrm>
                            <a:off x="9334" y="2685"/>
                            <a:ext cx="511" cy="0"/>
                            <a:chOff x="9334" y="2685"/>
                            <a:chExt cx="511" cy="0"/>
                          </a:xfrm>
                          <a:grpFill/>
                        </wpg:grpSpPr>
                        <wps:wsp>
                          <wps:cNvPr id="3005" name="Freeform 2902"/>
                          <wps:cNvSpPr>
                            <a:spLocks/>
                          </wps:cNvSpPr>
                          <wps:spPr bwMode="auto">
                            <a:xfrm>
                              <a:off x="9334" y="2685"/>
                              <a:ext cx="511" cy="0"/>
                            </a:xfrm>
                            <a:custGeom>
                              <a:avLst/>
                              <a:gdLst>
                                <a:gd name="T0" fmla="*/ 478 w 511"/>
                                <a:gd name="T1" fmla="*/ 29 w 511"/>
                              </a:gdLst>
                              <a:ahLst/>
                              <a:cxnLst>
                                <a:cxn ang="0">
                                  <a:pos x="T0" y="0"/>
                                </a:cxn>
                                <a:cxn ang="0">
                                  <a:pos x="T1" y="0"/>
                                </a:cxn>
                              </a:cxnLst>
                              <a:rect l="0" t="0" r="r" b="b"/>
                              <a:pathLst>
                                <a:path w="511">
                                  <a:moveTo>
                                    <a:pt x="478"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06" name="Freeform 2903"/>
                          <wps:cNvSpPr>
                            <a:spLocks/>
                          </wps:cNvSpPr>
                          <wps:spPr bwMode="auto">
                            <a:xfrm>
                              <a:off x="9334" y="2685"/>
                              <a:ext cx="511" cy="0"/>
                            </a:xfrm>
                            <a:custGeom>
                              <a:avLst/>
                              <a:gdLst>
                                <a:gd name="T0" fmla="*/ 29 w 511"/>
                                <a:gd name="T1" fmla="*/ 478 w 511"/>
                              </a:gdLst>
                              <a:ahLst/>
                              <a:cxnLst>
                                <a:cxn ang="0">
                                  <a:pos x="T0" y="0"/>
                                </a:cxn>
                                <a:cxn ang="0">
                                  <a:pos x="T1" y="0"/>
                                </a:cxn>
                              </a:cxnLst>
                              <a:rect l="0" t="0" r="r" b="b"/>
                              <a:pathLst>
                                <a:path w="511">
                                  <a:moveTo>
                                    <a:pt x="29" y="0"/>
                                  </a:moveTo>
                                  <a:lnTo>
                                    <a:pt x="478" y="0"/>
                                  </a:lnTo>
                                </a:path>
                              </a:pathLst>
                            </a:custGeom>
                            <a:grpFill/>
                            <a:ln w="2032">
                              <a:noFill/>
                              <a:round/>
                              <a:headEnd/>
                              <a:tailEnd/>
                            </a:ln>
                            <a:extLst/>
                          </wps:spPr>
                          <wps:bodyPr rot="0" vert="horz" wrap="square" lIns="91440" tIns="45720" rIns="91440" bIns="45720" anchor="t" anchorCtr="0" upright="1">
                            <a:noAutofit/>
                          </wps:bodyPr>
                        </wps:wsp>
                      </wpg:grpSp>
                      <wpg:grpSp>
                        <wpg:cNvPr id="3007" name="Group 2904"/>
                        <wpg:cNvGrpSpPr>
                          <a:grpSpLocks/>
                        </wpg:cNvGrpSpPr>
                        <wpg:grpSpPr bwMode="auto">
                          <a:xfrm>
                            <a:off x="9364" y="3045"/>
                            <a:ext cx="448" cy="0"/>
                            <a:chOff x="9364" y="3045"/>
                            <a:chExt cx="448" cy="0"/>
                          </a:xfrm>
                          <a:grpFill/>
                        </wpg:grpSpPr>
                        <wps:wsp>
                          <wps:cNvPr id="3008" name="Freeform 2905"/>
                          <wps:cNvSpPr>
                            <a:spLocks/>
                          </wps:cNvSpPr>
                          <wps:spPr bwMode="auto">
                            <a:xfrm>
                              <a:off x="9364" y="3045"/>
                              <a:ext cx="448" cy="0"/>
                            </a:xfrm>
                            <a:custGeom>
                              <a:avLst/>
                              <a:gdLst>
                                <a:gd name="T0" fmla="*/ 414 w 448"/>
                                <a:gd name="T1" fmla="*/ 29 w 448"/>
                              </a:gdLst>
                              <a:ahLst/>
                              <a:cxnLst>
                                <a:cxn ang="0">
                                  <a:pos x="T0" y="0"/>
                                </a:cxn>
                                <a:cxn ang="0">
                                  <a:pos x="T1" y="0"/>
                                </a:cxn>
                              </a:cxnLst>
                              <a:rect l="0" t="0" r="r" b="b"/>
                              <a:pathLst>
                                <a:path w="448">
                                  <a:moveTo>
                                    <a:pt x="414"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09" name="Freeform 2906"/>
                          <wps:cNvSpPr>
                            <a:spLocks/>
                          </wps:cNvSpPr>
                          <wps:spPr bwMode="auto">
                            <a:xfrm>
                              <a:off x="9364" y="3045"/>
                              <a:ext cx="448" cy="0"/>
                            </a:xfrm>
                            <a:custGeom>
                              <a:avLst/>
                              <a:gdLst>
                                <a:gd name="T0" fmla="*/ 29 w 448"/>
                                <a:gd name="T1" fmla="*/ 414 w 448"/>
                              </a:gdLst>
                              <a:ahLst/>
                              <a:cxnLst>
                                <a:cxn ang="0">
                                  <a:pos x="T0" y="0"/>
                                </a:cxn>
                                <a:cxn ang="0">
                                  <a:pos x="T1" y="0"/>
                                </a:cxn>
                              </a:cxnLst>
                              <a:rect l="0" t="0" r="r" b="b"/>
                              <a:pathLst>
                                <a:path w="448">
                                  <a:moveTo>
                                    <a:pt x="29" y="0"/>
                                  </a:moveTo>
                                  <a:lnTo>
                                    <a:pt x="414" y="0"/>
                                  </a:lnTo>
                                </a:path>
                              </a:pathLst>
                            </a:custGeom>
                            <a:grpFill/>
                            <a:ln w="2032">
                              <a:noFill/>
                              <a:round/>
                              <a:headEnd/>
                              <a:tailEnd/>
                            </a:ln>
                            <a:extLst/>
                          </wps:spPr>
                          <wps:bodyPr rot="0" vert="horz" wrap="square" lIns="91440" tIns="45720" rIns="91440" bIns="45720" anchor="t" anchorCtr="0" upright="1">
                            <a:noAutofit/>
                          </wps:bodyPr>
                        </wps:wsp>
                      </wpg:grpSp>
                      <wpg:grpSp>
                        <wpg:cNvPr id="3010" name="Group 2907"/>
                        <wpg:cNvGrpSpPr>
                          <a:grpSpLocks/>
                        </wpg:cNvGrpSpPr>
                        <wpg:grpSpPr bwMode="auto">
                          <a:xfrm>
                            <a:off x="9395" y="3405"/>
                            <a:ext cx="383" cy="0"/>
                            <a:chOff x="9395" y="3405"/>
                            <a:chExt cx="383" cy="0"/>
                          </a:xfrm>
                          <a:grpFill/>
                        </wpg:grpSpPr>
                        <wps:wsp>
                          <wps:cNvPr id="3011" name="Freeform 2908"/>
                          <wps:cNvSpPr>
                            <a:spLocks/>
                          </wps:cNvSpPr>
                          <wps:spPr bwMode="auto">
                            <a:xfrm>
                              <a:off x="9395" y="3405"/>
                              <a:ext cx="383" cy="0"/>
                            </a:xfrm>
                            <a:custGeom>
                              <a:avLst/>
                              <a:gdLst>
                                <a:gd name="T0" fmla="*/ 350 w 383"/>
                                <a:gd name="T1" fmla="*/ 29 w 383"/>
                              </a:gdLst>
                              <a:ahLst/>
                              <a:cxnLst>
                                <a:cxn ang="0">
                                  <a:pos x="T0" y="0"/>
                                </a:cxn>
                                <a:cxn ang="0">
                                  <a:pos x="T1" y="0"/>
                                </a:cxn>
                              </a:cxnLst>
                              <a:rect l="0" t="0" r="r" b="b"/>
                              <a:pathLst>
                                <a:path w="383">
                                  <a:moveTo>
                                    <a:pt x="350"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12" name="Freeform 2909"/>
                          <wps:cNvSpPr>
                            <a:spLocks/>
                          </wps:cNvSpPr>
                          <wps:spPr bwMode="auto">
                            <a:xfrm>
                              <a:off x="9395" y="3405"/>
                              <a:ext cx="383" cy="0"/>
                            </a:xfrm>
                            <a:custGeom>
                              <a:avLst/>
                              <a:gdLst>
                                <a:gd name="T0" fmla="*/ 29 w 383"/>
                                <a:gd name="T1" fmla="*/ 350 w 383"/>
                              </a:gdLst>
                              <a:ahLst/>
                              <a:cxnLst>
                                <a:cxn ang="0">
                                  <a:pos x="T0" y="0"/>
                                </a:cxn>
                                <a:cxn ang="0">
                                  <a:pos x="T1" y="0"/>
                                </a:cxn>
                              </a:cxnLst>
                              <a:rect l="0" t="0" r="r" b="b"/>
                              <a:pathLst>
                                <a:path w="383">
                                  <a:moveTo>
                                    <a:pt x="29" y="0"/>
                                  </a:moveTo>
                                  <a:lnTo>
                                    <a:pt x="350" y="0"/>
                                  </a:lnTo>
                                </a:path>
                              </a:pathLst>
                            </a:custGeom>
                            <a:grpFill/>
                            <a:ln w="2032">
                              <a:noFill/>
                              <a:round/>
                              <a:headEnd/>
                              <a:tailEnd/>
                            </a:ln>
                            <a:extLst/>
                          </wps:spPr>
                          <wps:bodyPr rot="0" vert="horz" wrap="square" lIns="91440" tIns="45720" rIns="91440" bIns="45720" anchor="t" anchorCtr="0" upright="1">
                            <a:noAutofit/>
                          </wps:bodyPr>
                        </wps:wsp>
                      </wpg:grpSp>
                      <wpg:grpSp>
                        <wpg:cNvPr id="3013" name="Group 2910"/>
                        <wpg:cNvGrpSpPr>
                          <a:grpSpLocks/>
                        </wpg:cNvGrpSpPr>
                        <wpg:grpSpPr bwMode="auto">
                          <a:xfrm>
                            <a:off x="9425" y="3765"/>
                            <a:ext cx="320" cy="0"/>
                            <a:chOff x="9425" y="3765"/>
                            <a:chExt cx="320" cy="0"/>
                          </a:xfrm>
                          <a:grpFill/>
                        </wpg:grpSpPr>
                        <wps:wsp>
                          <wps:cNvPr id="3014" name="Freeform 2911"/>
                          <wps:cNvSpPr>
                            <a:spLocks/>
                          </wps:cNvSpPr>
                          <wps:spPr bwMode="auto">
                            <a:xfrm>
                              <a:off x="9425" y="3765"/>
                              <a:ext cx="320" cy="0"/>
                            </a:xfrm>
                            <a:custGeom>
                              <a:avLst/>
                              <a:gdLst>
                                <a:gd name="T0" fmla="*/ 286 w 320"/>
                                <a:gd name="T1" fmla="*/ 29 w 320"/>
                              </a:gdLst>
                              <a:ahLst/>
                              <a:cxnLst>
                                <a:cxn ang="0">
                                  <a:pos x="T0" y="0"/>
                                </a:cxn>
                                <a:cxn ang="0">
                                  <a:pos x="T1" y="0"/>
                                </a:cxn>
                              </a:cxnLst>
                              <a:rect l="0" t="0" r="r" b="b"/>
                              <a:pathLst>
                                <a:path w="320">
                                  <a:moveTo>
                                    <a:pt x="286"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15" name="Freeform 2912"/>
                          <wps:cNvSpPr>
                            <a:spLocks/>
                          </wps:cNvSpPr>
                          <wps:spPr bwMode="auto">
                            <a:xfrm>
                              <a:off x="9425" y="3765"/>
                              <a:ext cx="320" cy="0"/>
                            </a:xfrm>
                            <a:custGeom>
                              <a:avLst/>
                              <a:gdLst>
                                <a:gd name="T0" fmla="*/ 29 w 320"/>
                                <a:gd name="T1" fmla="*/ 286 w 320"/>
                              </a:gdLst>
                              <a:ahLst/>
                              <a:cxnLst>
                                <a:cxn ang="0">
                                  <a:pos x="T0" y="0"/>
                                </a:cxn>
                                <a:cxn ang="0">
                                  <a:pos x="T1" y="0"/>
                                </a:cxn>
                              </a:cxnLst>
                              <a:rect l="0" t="0" r="r" b="b"/>
                              <a:pathLst>
                                <a:path w="320">
                                  <a:moveTo>
                                    <a:pt x="29" y="0"/>
                                  </a:moveTo>
                                  <a:lnTo>
                                    <a:pt x="286" y="0"/>
                                  </a:lnTo>
                                </a:path>
                              </a:pathLst>
                            </a:custGeom>
                            <a:grpFill/>
                            <a:ln w="2032">
                              <a:noFill/>
                              <a:round/>
                              <a:headEnd/>
                              <a:tailEnd/>
                            </a:ln>
                            <a:extLst/>
                          </wps:spPr>
                          <wps:bodyPr rot="0" vert="horz" wrap="square" lIns="91440" tIns="45720" rIns="91440" bIns="45720" anchor="t" anchorCtr="0" upright="1">
                            <a:noAutofit/>
                          </wps:bodyPr>
                        </wps:wsp>
                      </wpg:grpSp>
                      <wpg:grpSp>
                        <wpg:cNvPr id="3016" name="Group 2913"/>
                        <wpg:cNvGrpSpPr>
                          <a:grpSpLocks/>
                        </wpg:cNvGrpSpPr>
                        <wpg:grpSpPr bwMode="auto">
                          <a:xfrm>
                            <a:off x="9456" y="4125"/>
                            <a:ext cx="255" cy="0"/>
                            <a:chOff x="9456" y="4125"/>
                            <a:chExt cx="255" cy="0"/>
                          </a:xfrm>
                          <a:grpFill/>
                        </wpg:grpSpPr>
                        <wps:wsp>
                          <wps:cNvPr id="3017" name="Freeform 2914"/>
                          <wps:cNvSpPr>
                            <a:spLocks/>
                          </wps:cNvSpPr>
                          <wps:spPr bwMode="auto">
                            <a:xfrm>
                              <a:off x="9456" y="4125"/>
                              <a:ext cx="255" cy="0"/>
                            </a:xfrm>
                            <a:custGeom>
                              <a:avLst/>
                              <a:gdLst>
                                <a:gd name="T0" fmla="*/ 222 w 255"/>
                                <a:gd name="T1" fmla="*/ 29 w 255"/>
                              </a:gdLst>
                              <a:ahLst/>
                              <a:cxnLst>
                                <a:cxn ang="0">
                                  <a:pos x="T0" y="0"/>
                                </a:cxn>
                                <a:cxn ang="0">
                                  <a:pos x="T1" y="0"/>
                                </a:cxn>
                              </a:cxnLst>
                              <a:rect l="0" t="0" r="r" b="b"/>
                              <a:pathLst>
                                <a:path w="255">
                                  <a:moveTo>
                                    <a:pt x="222"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18" name="Freeform 2915"/>
                          <wps:cNvSpPr>
                            <a:spLocks/>
                          </wps:cNvSpPr>
                          <wps:spPr bwMode="auto">
                            <a:xfrm>
                              <a:off x="9456" y="4125"/>
                              <a:ext cx="255" cy="0"/>
                            </a:xfrm>
                            <a:custGeom>
                              <a:avLst/>
                              <a:gdLst>
                                <a:gd name="T0" fmla="*/ 29 w 255"/>
                                <a:gd name="T1" fmla="*/ 222 w 255"/>
                              </a:gdLst>
                              <a:ahLst/>
                              <a:cxnLst>
                                <a:cxn ang="0">
                                  <a:pos x="T0" y="0"/>
                                </a:cxn>
                                <a:cxn ang="0">
                                  <a:pos x="T1" y="0"/>
                                </a:cxn>
                              </a:cxnLst>
                              <a:rect l="0" t="0" r="r" b="b"/>
                              <a:pathLst>
                                <a:path w="255">
                                  <a:moveTo>
                                    <a:pt x="29" y="0"/>
                                  </a:moveTo>
                                  <a:lnTo>
                                    <a:pt x="222" y="0"/>
                                  </a:lnTo>
                                </a:path>
                              </a:pathLst>
                            </a:custGeom>
                            <a:grpFill/>
                            <a:ln w="2032">
                              <a:noFill/>
                              <a:round/>
                              <a:headEnd/>
                              <a:tailEnd/>
                            </a:ln>
                            <a:extLst/>
                          </wps:spPr>
                          <wps:bodyPr rot="0" vert="horz" wrap="square" lIns="91440" tIns="45720" rIns="91440" bIns="45720" anchor="t" anchorCtr="0" upright="1">
                            <a:noAutofit/>
                          </wps:bodyPr>
                        </wps:wsp>
                      </wpg:grpSp>
                      <wpg:grpSp>
                        <wpg:cNvPr id="3019" name="Group 2916"/>
                        <wpg:cNvGrpSpPr>
                          <a:grpSpLocks/>
                        </wpg:cNvGrpSpPr>
                        <wpg:grpSpPr bwMode="auto">
                          <a:xfrm>
                            <a:off x="9486" y="4485"/>
                            <a:ext cx="192" cy="0"/>
                            <a:chOff x="9486" y="4485"/>
                            <a:chExt cx="192" cy="0"/>
                          </a:xfrm>
                          <a:grpFill/>
                        </wpg:grpSpPr>
                        <wps:wsp>
                          <wps:cNvPr id="3020" name="Freeform 2917"/>
                          <wps:cNvSpPr>
                            <a:spLocks/>
                          </wps:cNvSpPr>
                          <wps:spPr bwMode="auto">
                            <a:xfrm>
                              <a:off x="9486" y="4485"/>
                              <a:ext cx="192" cy="0"/>
                            </a:xfrm>
                            <a:custGeom>
                              <a:avLst/>
                              <a:gdLst>
                                <a:gd name="T0" fmla="*/ 158 w 192"/>
                                <a:gd name="T1" fmla="*/ 29 w 192"/>
                              </a:gdLst>
                              <a:ahLst/>
                              <a:cxnLst>
                                <a:cxn ang="0">
                                  <a:pos x="T0" y="0"/>
                                </a:cxn>
                                <a:cxn ang="0">
                                  <a:pos x="T1" y="0"/>
                                </a:cxn>
                              </a:cxnLst>
                              <a:rect l="0" t="0" r="r" b="b"/>
                              <a:pathLst>
                                <a:path w="192">
                                  <a:moveTo>
                                    <a:pt x="158"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21" name="Freeform 2918"/>
                          <wps:cNvSpPr>
                            <a:spLocks/>
                          </wps:cNvSpPr>
                          <wps:spPr bwMode="auto">
                            <a:xfrm>
                              <a:off x="9486" y="4485"/>
                              <a:ext cx="192" cy="0"/>
                            </a:xfrm>
                            <a:custGeom>
                              <a:avLst/>
                              <a:gdLst>
                                <a:gd name="T0" fmla="*/ 29 w 192"/>
                                <a:gd name="T1" fmla="*/ 158 w 192"/>
                              </a:gdLst>
                              <a:ahLst/>
                              <a:cxnLst>
                                <a:cxn ang="0">
                                  <a:pos x="T0" y="0"/>
                                </a:cxn>
                                <a:cxn ang="0">
                                  <a:pos x="T1" y="0"/>
                                </a:cxn>
                              </a:cxnLst>
                              <a:rect l="0" t="0" r="r" b="b"/>
                              <a:pathLst>
                                <a:path w="192">
                                  <a:moveTo>
                                    <a:pt x="29" y="0"/>
                                  </a:moveTo>
                                  <a:lnTo>
                                    <a:pt x="158" y="0"/>
                                  </a:lnTo>
                                </a:path>
                              </a:pathLst>
                            </a:custGeom>
                            <a:grpFill/>
                            <a:ln w="2032">
                              <a:noFill/>
                              <a:round/>
                              <a:headEnd/>
                              <a:tailEnd/>
                            </a:ln>
                            <a:extLst/>
                          </wps:spPr>
                          <wps:bodyPr rot="0" vert="horz" wrap="square" lIns="91440" tIns="45720" rIns="91440" bIns="45720" anchor="t" anchorCtr="0" upright="1">
                            <a:noAutofit/>
                          </wps:bodyPr>
                        </wps:wsp>
                      </wpg:grpSp>
                      <wpg:grpSp>
                        <wpg:cNvPr id="3022" name="Group 2919"/>
                        <wpg:cNvGrpSpPr>
                          <a:grpSpLocks/>
                        </wpg:cNvGrpSpPr>
                        <wpg:grpSpPr bwMode="auto">
                          <a:xfrm>
                            <a:off x="9517" y="4845"/>
                            <a:ext cx="128" cy="0"/>
                            <a:chOff x="9517" y="4845"/>
                            <a:chExt cx="128" cy="0"/>
                          </a:xfrm>
                          <a:grpFill/>
                        </wpg:grpSpPr>
                        <wps:wsp>
                          <wps:cNvPr id="3023" name="Freeform 2920"/>
                          <wps:cNvSpPr>
                            <a:spLocks/>
                          </wps:cNvSpPr>
                          <wps:spPr bwMode="auto">
                            <a:xfrm>
                              <a:off x="9517" y="4845"/>
                              <a:ext cx="128" cy="0"/>
                            </a:xfrm>
                            <a:custGeom>
                              <a:avLst/>
                              <a:gdLst>
                                <a:gd name="T0" fmla="*/ 94 w 128"/>
                                <a:gd name="T1" fmla="*/ 29 w 128"/>
                              </a:gdLst>
                              <a:ahLst/>
                              <a:cxnLst>
                                <a:cxn ang="0">
                                  <a:pos x="T0" y="0"/>
                                </a:cxn>
                                <a:cxn ang="0">
                                  <a:pos x="T1" y="0"/>
                                </a:cxn>
                              </a:cxnLst>
                              <a:rect l="0" t="0" r="r" b="b"/>
                              <a:pathLst>
                                <a:path w="128">
                                  <a:moveTo>
                                    <a:pt x="94"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24" name="Freeform 2921"/>
                          <wps:cNvSpPr>
                            <a:spLocks/>
                          </wps:cNvSpPr>
                          <wps:spPr bwMode="auto">
                            <a:xfrm>
                              <a:off x="9517" y="4845"/>
                              <a:ext cx="128" cy="0"/>
                            </a:xfrm>
                            <a:custGeom>
                              <a:avLst/>
                              <a:gdLst>
                                <a:gd name="T0" fmla="*/ 29 w 128"/>
                                <a:gd name="T1" fmla="*/ 94 w 128"/>
                              </a:gdLst>
                              <a:ahLst/>
                              <a:cxnLst>
                                <a:cxn ang="0">
                                  <a:pos x="T0" y="0"/>
                                </a:cxn>
                                <a:cxn ang="0">
                                  <a:pos x="T1" y="0"/>
                                </a:cxn>
                              </a:cxnLst>
                              <a:rect l="0" t="0" r="r" b="b"/>
                              <a:pathLst>
                                <a:path w="128">
                                  <a:moveTo>
                                    <a:pt x="29" y="0"/>
                                  </a:moveTo>
                                  <a:lnTo>
                                    <a:pt x="94" y="0"/>
                                  </a:lnTo>
                                </a:path>
                              </a:pathLst>
                            </a:custGeom>
                            <a:grpFill/>
                            <a:ln w="2032">
                              <a:noFill/>
                              <a:round/>
                              <a:headEnd/>
                              <a:tailEnd/>
                            </a:ln>
                            <a:extLst/>
                          </wps:spPr>
                          <wps:bodyPr rot="0" vert="horz" wrap="square" lIns="91440" tIns="45720" rIns="91440" bIns="45720" anchor="t" anchorCtr="0" upright="1">
                            <a:noAutofit/>
                          </wps:bodyPr>
                        </wps:wsp>
                      </wpg:grpSp>
                      <wpg:grpSp>
                        <wpg:cNvPr id="3025" name="Group 2922"/>
                        <wpg:cNvGrpSpPr>
                          <a:grpSpLocks/>
                        </wpg:cNvGrpSpPr>
                        <wpg:grpSpPr bwMode="auto">
                          <a:xfrm>
                            <a:off x="9548" y="5204"/>
                            <a:ext cx="63" cy="0"/>
                            <a:chOff x="9548" y="5204"/>
                            <a:chExt cx="63" cy="0"/>
                          </a:xfrm>
                          <a:grpFill/>
                        </wpg:grpSpPr>
                        <wps:wsp>
                          <wps:cNvPr id="3026" name="Freeform 2923"/>
                          <wps:cNvSpPr>
                            <a:spLocks/>
                          </wps:cNvSpPr>
                          <wps:spPr bwMode="auto">
                            <a:xfrm>
                              <a:off x="9548" y="5204"/>
                              <a:ext cx="63" cy="0"/>
                            </a:xfrm>
                            <a:custGeom>
                              <a:avLst/>
                              <a:gdLst>
                                <a:gd name="T0" fmla="*/ 30 w 63"/>
                                <a:gd name="T1" fmla="*/ 29 w 63"/>
                              </a:gdLst>
                              <a:ahLst/>
                              <a:cxnLst>
                                <a:cxn ang="0">
                                  <a:pos x="T0" y="0"/>
                                </a:cxn>
                                <a:cxn ang="0">
                                  <a:pos x="T1" y="0"/>
                                </a:cxn>
                              </a:cxnLst>
                              <a:rect l="0" t="0" r="r" b="b"/>
                              <a:pathLst>
                                <a:path w="63">
                                  <a:moveTo>
                                    <a:pt x="30"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27" name="Freeform 2924"/>
                          <wps:cNvSpPr>
                            <a:spLocks/>
                          </wps:cNvSpPr>
                          <wps:spPr bwMode="auto">
                            <a:xfrm>
                              <a:off x="9548" y="5204"/>
                              <a:ext cx="63" cy="0"/>
                            </a:xfrm>
                            <a:custGeom>
                              <a:avLst/>
                              <a:gdLst>
                                <a:gd name="T0" fmla="*/ 29 w 63"/>
                                <a:gd name="T1" fmla="*/ 30 w 63"/>
                              </a:gdLst>
                              <a:ahLst/>
                              <a:cxnLst>
                                <a:cxn ang="0">
                                  <a:pos x="T0" y="0"/>
                                </a:cxn>
                                <a:cxn ang="0">
                                  <a:pos x="T1" y="0"/>
                                </a:cxn>
                              </a:cxnLst>
                              <a:rect l="0" t="0" r="r" b="b"/>
                              <a:pathLst>
                                <a:path w="63">
                                  <a:moveTo>
                                    <a:pt x="29" y="0"/>
                                  </a:moveTo>
                                  <a:lnTo>
                                    <a:pt x="30" y="0"/>
                                  </a:lnTo>
                                </a:path>
                              </a:pathLst>
                            </a:custGeom>
                            <a:grpFill/>
                            <a:ln w="2032">
                              <a:noFill/>
                              <a:round/>
                              <a:headEnd/>
                              <a:tailEnd/>
                            </a:ln>
                            <a:extLst/>
                          </wps:spPr>
                          <wps:bodyPr rot="0" vert="horz" wrap="square" lIns="91440" tIns="45720" rIns="91440" bIns="45720" anchor="t" anchorCtr="0" upright="1">
                            <a:noAutofit/>
                          </wps:bodyPr>
                        </wps:wsp>
                      </wpg:grpSp>
                      <wps:wsp>
                        <wps:cNvPr id="3028" name="Freeform 2925"/>
                        <wps:cNvSpPr>
                          <a:spLocks/>
                        </wps:cNvSpPr>
                        <wps:spPr bwMode="auto">
                          <a:xfrm>
                            <a:off x="9120" y="-189"/>
                            <a:ext cx="960" cy="5399"/>
                          </a:xfrm>
                          <a:custGeom>
                            <a:avLst/>
                            <a:gdLst>
                              <a:gd name="T0" fmla="*/ 458 w 960"/>
                              <a:gd name="T1" fmla="*/ 5400 h 5399"/>
                              <a:gd name="T2" fmla="*/ 0 w 960"/>
                              <a:gd name="T3" fmla="*/ 0 h 5399"/>
                              <a:gd name="T4" fmla="*/ 960 w 960"/>
                              <a:gd name="T5" fmla="*/ 0 h 5399"/>
                              <a:gd name="T6" fmla="*/ 458 w 960"/>
                              <a:gd name="T7" fmla="*/ 5400 h 5399"/>
                            </a:gdLst>
                            <a:ahLst/>
                            <a:cxnLst>
                              <a:cxn ang="0">
                                <a:pos x="T0" y="T1"/>
                              </a:cxn>
                              <a:cxn ang="0">
                                <a:pos x="T2" y="T3"/>
                              </a:cxn>
                              <a:cxn ang="0">
                                <a:pos x="T4" y="T5"/>
                              </a:cxn>
                              <a:cxn ang="0">
                                <a:pos x="T6" y="T7"/>
                              </a:cxn>
                            </a:cxnLst>
                            <a:rect l="0" t="0" r="r" b="b"/>
                            <a:pathLst>
                              <a:path w="960" h="5399">
                                <a:moveTo>
                                  <a:pt x="458" y="5400"/>
                                </a:moveTo>
                                <a:lnTo>
                                  <a:pt x="0" y="0"/>
                                </a:lnTo>
                                <a:lnTo>
                                  <a:pt x="960" y="0"/>
                                </a:lnTo>
                                <a:lnTo>
                                  <a:pt x="458" y="5400"/>
                                </a:lnTo>
                                <a:close/>
                              </a:path>
                            </a:pathLst>
                          </a:custGeom>
                          <a:grpFill/>
                          <a:ln w="9144">
                            <a:no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84C5B5E" id="Group_x0020_2879" o:spid="_x0000_s1026" style="position:absolute;margin-left:459pt;margin-top:.05pt;width:54.7pt;height:353.2pt;z-index:-251671552;mso-position-horizontal-relative:page" coordorigin="9112,-196" coordsize="975,54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" o:allowincell="f">
                <v:group id="Group_x0020_2880" o:spid="_x0000_s1027" style="position:absolute;left:9120;top:165;width:959;height:0" coordorigin="9120,165" coordsize="9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t/xxgAAAN0AAAAPAAAAZHJzL2Rvd25yZXYueG1sRI9Pi8IwFMTvwn6H8Bb2&#10;pmkVxa1GEXGXPYjgH1i8PZpnW2xeShPb+u2NIHgcZuY3zHzZmVI0VLvCsoJ4EIEgTq0uOFNwOv70&#10;pyCcR9ZYWiYFd3KwXHz05pho2/KemoPPRICwS1BB7n2VSOnSnAy6ga2Ig3extUEfZJ1JXWMb4KaU&#10;wyiaSIMFh4UcK1rnlF4PN6Pgt8V2NYo3zfZ6Wd/Px/HufxuTUl+f3WoGwlPn3+FX+08rGH5P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O3/HGAAAA3QAA&#10;AA8AAAAAAAAAAAAAAAAAqQIAAGRycy9kb3ducmV2LnhtbFBLBQYAAAAABAAEAPoAAACcAwAAAAA=&#10;">
                  <v:polyline id="Freeform_x0020_2881" o:spid="_x0000_s1028" style="position:absolute;visibility:visible;mso-wrap-style:square;v-text-anchor:top" points="10046,165,9149,165" coordsize="95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hyMxwAA&#10;AN0AAAAPAAAAZHJzL2Rvd25yZXYueG1sRI9Ba8JAFITvhf6H5RW81U1EJU2zkWBVeiiCWkqPj+xr&#10;kpp9G7Krpv/eFQoeh5n5hskWg2nFmXrXWFYQjyMQxKXVDVcKPg/r5wSE88gaW8uk4I8cLPLHhwxT&#10;bS+8o/PeVyJA2KWooPa+S6V0ZU0G3dh2xMH7sb1BH2RfSd3jJcBNKydRNJcGGw4LNXa0rKk87k9G&#10;QREX3WbrlnM/i7++j3L1u/tYvyk1ehqKVxCeBn8P/7fftYLJSzKF25vwBGR+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NIcjMcAAADdAAAADwAAAAAAAAAAAAAAAACXAgAAZHJz&#10;L2Rvd25yZXYueG1sUEsFBgAAAAAEAAQA9QAAAIsDAAAAAA==&#10;" filled="f" stroked="f" strokeweight="2031emu">
                    <v:path arrowok="t" o:connecttype="custom" o:connectlocs="926,0;29,0" o:connectangles="0,0"/>
                  </v:polyline>
                  <v:polyline id="Freeform_x0020_2882" o:spid="_x0000_s1029" style="position:absolute;visibility:visible;mso-wrap-style:square;v-text-anchor:top" points="9149,165,10046,165" coordsize="95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rkXxgAA&#10;AN0AAAAPAAAAZHJzL2Rvd25yZXYueG1sRI9Li8JAEITvwv6HoRe86SSCollHCb7wsAg+kD02mTaJ&#10;ZnpCZtTsv99ZEDwWVfUVNZ23phIPalxpWUHcj0AQZ1aXnCs4Hde9MQjnkTVWlknBLzmYzz46U0y0&#10;ffKeHgefiwBhl6CCwvs6kdJlBRl0fVsTB+9iG4M+yCaXusFngJtKDqJoJA2WHBYKrGlRUHY73I2C&#10;NE7rzc4tRn4Yn39ucnXdf6+XSnU/2/QLhKfWv8Ov9lYrGEzGQ/h/E56An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nrkXxgAAAN0AAAAPAAAAAAAAAAAAAAAAAJcCAABkcnMv&#10;ZG93bnJldi54bWxQSwUGAAAAAAQABAD1AAAAigMAAAAA&#10;" filled="f" stroked="f" strokeweight="2031emu">
                    <v:path arrowok="t" o:connecttype="custom" o:connectlocs="29,0;926,0" o:connectangles="0,0"/>
                  </v:polyline>
                </v:group>
                <v:group id="Group_x0020_2883" o:spid="_x0000_s1030" style="position:absolute;left:9150;top:525;width:896;height:0" coordorigin="9150,525" coordsize="8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XxpxgAAAN0AAAAPAAAAZHJzL2Rvd25yZXYueG1sRI9Pi8IwFMTvC36H8IS9&#10;rWldFK1GEdldPIjgHxBvj+bZFpuX0mTb+u2NIHgcZuY3zHzZmVI0VLvCsoJ4EIEgTq0uOFNwOv5+&#10;TUA4j6yxtEwK7uRgueh9zDHRtuU9NQefiQBhl6CC3PsqkdKlORl0A1sRB+9qa4M+yDqTusY2wE0p&#10;h1E0lgYLDgs5VrTOKb0d/o2Cvxbb1Xf802xv1/X9chztztuYlPrsd6sZCE+df4df7Y1WMJxOx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t5fGnGAAAA3QAA&#10;AA8AAAAAAAAAAAAAAAAAqQIAAGRycy9kb3ducmV2LnhtbFBLBQYAAAAABAAEAPoAAACcAwAAAAA=&#10;">
                  <v:polyline id="Freeform_x0020_2884" o:spid="_x0000_s1031" style="position:absolute;visibility:visible;mso-wrap-style:square;v-text-anchor:top" points="10012,525,9179,525" coordsize="8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z6bYxgAA&#10;AN0AAAAPAAAAZHJzL2Rvd25yZXYueG1sRI9Ba8JAFITvBf/D8gRvzUYPNomuIoLQgxSSRtrjM/tM&#10;gtm3Ibs16b/vFgo9DjPzDbPdT6YTDxpca1nBMopBEFdWt1wrKN9PzwkI55E1dpZJwTc52O9mT1vM&#10;tB05p0fhaxEg7DJU0HjfZ1K6qiGDLrI9cfBudjDogxxqqQccA9x0chXHa2mw5bDQYE/Hhqp78WUU&#10;pOf8mpfjhUt9PHzwZaT1p31TajGfDhsQnib/H/5rv2oFqzR5gd834QnI3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z6bYxgAAAN0AAAAPAAAAAAAAAAAAAAAAAJcCAABkcnMv&#10;ZG93bnJldi54bWxQSwUGAAAAAAQABAD1AAAAigMAAAAA&#10;" filled="f" stroked="f" strokeweight="2031emu">
                    <v:path arrowok="t" o:connecttype="custom" o:connectlocs="862,0;29,0" o:connectangles="0,0"/>
                  </v:polyline>
                  <v:polyline id="Freeform_x0020_2885" o:spid="_x0000_s1032" style="position:absolute;visibility:visible;mso-wrap-style:square;v-text-anchor:top" points="9179,525,10012,525" coordsize="8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DKqwgAA&#10;AN0AAAAPAAAAZHJzL2Rvd25yZXYueG1sRE9Na4NAEL0X8h+WKfTWrM1B1GaVEAj0EAJaQ3ucuhOV&#10;uLPibqP999lDoMfH+94WixnEjSbXW1bwto5AEDdW99wqqD8PrwkI55E1DpZJwR85KPLV0xYzbWcu&#10;6Vb5VoQQdhkq6LwfMyld05FBt7YjceAudjLoA5xaqSecQ7gZ5CaKYmmw59DQ4Uj7jppr9WsUpMfy&#10;p6znM9d6v/vi80zxtz0p9fK87N5BeFr8v/jh/tAKNmkS5oY34QnI/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QMqrCAAAA3QAAAA8AAAAAAAAAAAAAAAAAlwIAAGRycy9kb3du&#10;cmV2LnhtbFBLBQYAAAAABAAEAPUAAACGAwAAAAA=&#10;" filled="f" stroked="f" strokeweight="2031emu">
                    <v:path arrowok="t" o:connecttype="custom" o:connectlocs="29,0;862,0" o:connectangles="0,0"/>
                  </v:polyline>
                </v:group>
                <v:group id="Group_x0020_2886" o:spid="_x0000_s1033" style="position:absolute;left:9181;top:885;width:831;height:0" coordorigin="9181,885" coordsize="8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ugbxgAAAN0AAAAPAAAAZHJzL2Rvd25yZXYueG1sRI9Pi8IwFMTvC36H8ARv&#10;a1plF61GEXHFgyz4B8Tbo3m2xealNNm2fvuNIHgcZuY3zHzZmVI0VLvCsoJ4GIEgTq0uOFNwPv18&#10;TkA4j6yxtEwKHuRgueh9zDHRtuUDNUefiQBhl6CC3PsqkdKlORl0Q1sRB+9ma4M+yDqTusY2wE0p&#10;R1H0LQ0WHBZyrGidU3o//hkF2xbb1TjeNPv7bf24nr5+L/uYlBr0u9UMhKfOv8Ov9k4rGE0nU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rm6BvGAAAA3QAA&#10;AA8AAAAAAAAAAAAAAAAAqQIAAGRycy9kb3ducmV2LnhtbFBLBQYAAAAABAAEAPoAAACcAwAAAAA=&#10;">
                  <v:polyline id="Freeform_x0020_2887" o:spid="_x0000_s1034" style="position:absolute;visibility:visible;mso-wrap-style:square;v-text-anchor:top" points="9979,885,9210,885" coordsize="83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km3wQAA&#10;AN0AAAAPAAAAZHJzL2Rvd25yZXYueG1sRE9Ni8IwEL0v+B/CCN7W1B6kdo1SBEVPsq4gexuasS02&#10;k9KMWv+9OSzs8fG+l+vBtepBfWg8G5hNE1DEpbcNVwbOP9vPDFQQZIutZzLwogDr1ehjibn1T/6m&#10;x0kqFUM45GigFulyrUNZk8Mw9R1x5K6+dygR9pW2PT5juGt1miRz7bDh2FBjR5uaytvp7gwcd012&#10;GWzxyuSMl+IoBx3SX2Mm46H4AiU0yL/4z723BtLFIu6Pb+IT0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QZJt8EAAADdAAAADwAAAAAAAAAAAAAAAACXAgAAZHJzL2Rvd25y&#10;ZXYueG1sUEsFBgAAAAAEAAQA9QAAAIUDAAAAAA==&#10;" filled="f" stroked="f" strokeweight="2031emu">
                    <v:path arrowok="t" o:connecttype="custom" o:connectlocs="798,0;29,0" o:connectangles="0,0"/>
                  </v:polyline>
                  <v:polyline id="Freeform_x0020_2888" o:spid="_x0000_s1035" style="position:absolute;visibility:visible;mso-wrap-style:square;v-text-anchor:top" points="9210,885,9979,885" coordsize="83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wsxAAA&#10;AN0AAAAPAAAAZHJzL2Rvd25yZXYueG1sRI9Ba8JAFITvBf/D8gre6sYcJEZXCQWLnqQqiLdH9pkE&#10;s29D9lXjv+8WCh6HmfmGWa4H16o79aHxbGA6SUARl942XBk4HTcfGaggyBZbz2TgSQHWq9HbEnPr&#10;H/xN94NUKkI45GigFulyrUNZk8Mw8R1x9K6+dyhR9pW2PT4i3LU6TZKZdthwXKixo8+aytvhxxnY&#10;fzXZebDFM5MTnou97HRIL8aM34diAUpokFf4v721BtL5fAp/b+IT0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rsLMQAAADdAAAADwAAAAAAAAAAAAAAAACXAgAAZHJzL2Rv&#10;d25yZXYueG1sUEsFBgAAAAAEAAQA9QAAAIgDAAAAAA==&#10;" filled="f" stroked="f" strokeweight="2031emu">
                    <v:path arrowok="t" o:connecttype="custom" o:connectlocs="29,0;798,0" o:connectangles="0,0"/>
                  </v:polyline>
                </v:group>
                <v:group id="Group_x0020_2889" o:spid="_x0000_s1036" style="position:absolute;left:9211;top:1245;width:768;height:0" coordorigin="9211,1245" coordsize="7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y3xgAAAN0AAAAPAAAAZHJzL2Rvd25yZXYueG1sRI9Ba8JAFITvQv/D8gq9&#10;6SaRikZXEdHSgxSMheLtkX0mwezbkF2T+O+7hYLHYWa+YVabwdSio9ZVlhXEkwgEcW51xYWC7/Nh&#10;PAfhPLLG2jIpeJCDzfpltMJU255P1GW+EAHCLkUFpfdNKqXLSzLoJrYhDt7VtgZ9kG0hdYt9gJta&#10;JlE0kwYrDgslNrQrKb9ld6Pgo8d+O4333fF23T0u5/evn2NMSr29DtslCE+Df4b/259aQbJYJP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b7LfGAAAA3QAA&#10;AA8AAAAAAAAAAAAAAAAAqQIAAGRycy9kb3ducmV2LnhtbFBLBQYAAAAABAAEAPoAAACcAwAAAAA=&#10;">
                  <v:polyline id="Freeform_x0020_2890" o:spid="_x0000_s1037" style="position:absolute;visibility:visible;mso-wrap-style:square;v-text-anchor:top" points="9945,1245,9240,1245" coordsize="7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Xy8xwAA&#10;AN0AAAAPAAAAZHJzL2Rvd25yZXYueG1sRI9Pa8JAFMTvBb/D8oTe6saUFhPdiAhCKaXQ6MHjI/vM&#10;H7NvY3abpN++Wyh4HGbmN8xmO5lWDNS72rKC5SICQVxYXXOp4HQ8PK1AOI+ssbVMCn7IwTabPWww&#10;1XbkLxpyX4oAYZeigsr7LpXSFRUZdAvbEQfvYnuDPsi+lLrHMcBNK+MoepUGaw4LFXa0r6i45t9G&#10;QfPhbi+3VdKcl23+vvu8lGbyo1KP82m3BuFp8vfwf/tNK4iT5Bn+3oQnI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T18vMcAAADdAAAADwAAAAAAAAAAAAAAAACXAgAAZHJz&#10;L2Rvd25yZXYueG1sUEsFBgAAAAAEAAQA9QAAAIsDAAAAAA==&#10;" filled="f" stroked="f" strokeweight="2031emu">
                    <v:path arrowok="t" o:connecttype="custom" o:connectlocs="734,0;29,0" o:connectangles="0,0"/>
                  </v:polyline>
                  <v:polyline id="Freeform_x0020_2891" o:spid="_x0000_s1038" style="position:absolute;visibility:visible;mso-wrap-style:square;v-text-anchor:top" points="9240,1245,9945,1245" coordsize="7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1OTIxwAA&#10;AN0AAAAPAAAAZHJzL2Rvd25yZXYueG1sRI9Pa8JAFMTvBb/D8oTe6sbQFhPdiAhCKaXQ6MHjI/vM&#10;H7NvY3abpN++Wyh4HGbmN8xmO5lWDNS72rKC5SICQVxYXXOp4HQ8PK1AOI+ssbVMCn7IwTabPWww&#10;1XbkLxpyX4oAYZeigsr7LpXSFRUZdAvbEQfvYnuDPsi+lLrHMcBNK+MoepUGaw4LFXa0r6i45t9G&#10;QfPhbi+3VdKcl23+vvu8lGbyo1KP82m3BuFp8vfwf/tNK4iT5Bn+3oQnI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tTkyMcAAADdAAAADwAAAAAAAAAAAAAAAACXAgAAZHJz&#10;L2Rvd25yZXYueG1sUEsFBgAAAAAEAAQA9QAAAIsDAAAAAA==&#10;" filled="f" stroked="f" strokeweight="2031emu">
                    <v:path arrowok="t" o:connecttype="custom" o:connectlocs="29,0;734,0" o:connectangles="0,0"/>
                  </v:polyline>
                </v:group>
                <v:group id="Group_x0020_2892" o:spid="_x0000_s1039" style="position:absolute;left:9242;top:1605;width:703;height:0" coordorigin="9242,1605" coordsize="70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cnTDxgAAAN0AAAAPAAAAZHJzL2Rvd25yZXYueG1sRI9Pi8IwFMTvC36H8ARv&#10;a1rFRatRRFzxIIJ/QLw9mmdbbF5Kk23rt98sCHscZuY3zGLVmVI0VLvCsoJ4GIEgTq0uOFNwvXx/&#10;TkE4j6yxtEwKXuRgtex9LDDRtuUTNWefiQBhl6CC3PsqkdKlORl0Q1sRB+9ha4M+yDqTusY2wE0p&#10;R1H0JQ0WHBZyrGiTU/o8/xgFuxbb9TjeNofnY/O6XybH2yEmpQb9bj0H4anz/+F3e68VjGazC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ydMPGAAAA3QAA&#10;AA8AAAAAAAAAAAAAAAAAqQIAAGRycy9kb3ducmV2LnhtbFBLBQYAAAAABAAEAPoAAACcAwAAAAA=&#10;">
                  <v:polyline id="Freeform_x0020_2893" o:spid="_x0000_s1040" style="position:absolute;visibility:visible;mso-wrap-style:square;v-text-anchor:top" points="9912,1605,9271,1605" coordsize="7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QOCxgAA&#10;AN0AAAAPAAAAZHJzL2Rvd25yZXYueG1sRI9Pa8JAFMTvBb/D8oTe6sYUQo2uogWxPZWqlB6f2WcS&#10;k30bsps//fbdQsHjMDO/YVab0dSip9aVlhXMZxEI4szqknMF59P+6QWE88gaa8uk4IccbNaThxWm&#10;2g78Sf3R5yJA2KWooPC+SaV0WUEG3cw2xMG72tagD7LNpW5xCHBTyziKEmmw5LBQYEOvBWXVsTMK&#10;8H1/wY/yOeHhu7sdDlJ+VburUo/TcbsE4Wn09/B/+00riBeLBP7eh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7QOCxgAAAN0AAAAPAAAAAAAAAAAAAAAAAJcCAABkcnMv&#10;ZG93bnJldi54bWxQSwUGAAAAAAQABAD1AAAAigMAAAAA&#10;" filled="f" stroked="f" strokeweight="2031emu">
                    <v:path arrowok="t" o:connecttype="custom" o:connectlocs="670,0;29,0" o:connectangles="0,0"/>
                  </v:polyline>
                  <v:polyline id="Freeform_x0020_2894" o:spid="_x0000_s1041" style="position:absolute;visibility:visible;mso-wrap-style:square;v-text-anchor:top" points="9271,1605,9912,1605" coordsize="7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aYZxgAA&#10;AN0AAAAPAAAAZHJzL2Rvd25yZXYueG1sRI9Ba8JAFITvgv9heYI33Rgh1egqthBsT6WxlB5fs88k&#10;mn0bsqtJ/323UOhxmJlvmO1+MI24U+dqywoW8wgEcWF1zaWC91M2W4FwHlljY5kUfJOD/W482mKq&#10;bc9vdM99KQKEXYoKKu/bVEpXVGTQzW1LHLyz7Qz6ILtS6g77ADeNjKMokQZrDgsVtvRUUXHNb0YB&#10;vmRf+FovE+4/b5fjUcqP6+NZqelkOGxAeBr8f/iv/awVxOv1A/y+CU9A7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oaYZxgAAAN0AAAAPAAAAAAAAAAAAAAAAAJcCAABkcnMv&#10;ZG93bnJldi54bWxQSwUGAAAAAAQABAD1AAAAigMAAAAA&#10;" filled="f" stroked="f" strokeweight="2031emu">
                    <v:path arrowok="t" o:connecttype="custom" o:connectlocs="29,0;670,0" o:connectangles="0,0"/>
                  </v:polyline>
                </v:group>
                <v:group id="Group_x0020_2895" o:spid="_x0000_s1042" style="position:absolute;left:9273;top:1965;width:639;height:0" coordorigin="9273,1965" coordsize="6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c9tdxAAAAN0AAAAP&#10;AAAAAAAAAAAAAAAAAKkCAABkcnMvZG93bnJldi54bWxQSwUGAAAAAAQABAD6AAAAmgMAAAAA&#10;">
                  <v:polyline id="Freeform_x0020_2896" o:spid="_x0000_s1043" style="position:absolute;visibility:visible;mso-wrap-style:square;v-text-anchor:top" points="9879,1965,9302,1965" coordsize="63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DdvxQAA&#10;AN0AAAAPAAAAZHJzL2Rvd25yZXYueG1sRI/NbsIwEITvlXgHa5F6KzYcShMwCCGgPSBV/DzAKl4S&#10;Q7yOYhPSt6+RKvU4mplvNPNl72rRURusZw3jkQJBXHhjudRwPm3fPkCEiGyw9kwafijAcjF4mWNu&#10;/IMP1B1jKRKEQ44aqhibXMpQVOQwjHxDnLyLbx3GJNtSmhYfCe5qOVHqXTq0nBYqbGhdUXE73p2G&#10;+tP2a7e3l2n8xut52qmdyjZavw771QxEpD7+h//aX0bDJMsyeL5JT0A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EN2/FAAAA3QAAAA8AAAAAAAAAAAAAAAAAlwIAAGRycy9k&#10;b3ducmV2LnhtbFBLBQYAAAAABAAEAPUAAACJAwAAAAA=&#10;" filled="f" stroked="f" strokeweight="2031emu">
                    <v:path arrowok="t" o:connecttype="custom" o:connectlocs="606,0;29,0" o:connectangles="0,0"/>
                  </v:polyline>
                  <v:polyline id="Freeform_x0020_2897" o:spid="_x0000_s1044" style="position:absolute;visibility:visible;mso-wrap-style:square;v-text-anchor:top" points="9302,1965,9879,1965" coordsize="63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KZiwQAA&#10;AN0AAAAPAAAAZHJzL2Rvd25yZXYueG1sRE/NagIxEL4LvkMYwZsmWqh1NYqItR4KUvUBhs24G91M&#10;lk1ct2/fHIQeP77/5bpzlWipCdazhslYgSDOvbFcaLicP0cfIEJENlh5Jg2/FGC96veWmBn/5B9q&#10;T7EQKYRDhhrKGOtMypCX5DCMfU2cuKtvHMYEm0KaBp8p3FVyqtS7dGg5NZRY07ak/H56OA3Vl+22&#10;7tteZ/GIt8usVXs132k9HHSbBYhIXfwXv9wHo+FNqbQ/vUlP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tCmYsEAAADdAAAADwAAAAAAAAAAAAAAAACXAgAAZHJzL2Rvd25y&#10;ZXYueG1sUEsFBgAAAAAEAAQA9QAAAIUDAAAAAA==&#10;" filled="f" stroked="f" strokeweight="2031emu">
                    <v:path arrowok="t" o:connecttype="custom" o:connectlocs="29,0;606,0" o:connectangles="0,0"/>
                  </v:polyline>
                </v:group>
                <v:group id="Group_x0020_2898" o:spid="_x0000_s1045" style="position:absolute;left:9303;top:2325;width:576;height:0" coordorigin="9303,2325" coordsize="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WdKUMUAAADdAAAA&#10;DwAAAAAAAAAAAAAAAACpAgAAZHJzL2Rvd25yZXYueG1sUEsFBgAAAAAEAAQA+gAAAJsDAAAAAA==&#10;">
                  <v:polyline id="Freeform_x0020_2899" o:spid="_x0000_s1046" style="position:absolute;visibility:visible;mso-wrap-style:square;v-text-anchor:top" points="9845,2325,9332,2325" coordsize="5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8fxRxQAA&#10;AN0AAAAPAAAAZHJzL2Rvd25yZXYueG1sRI9fSwMxEMTfC36HsEJfxCb9g8jZtNgW0Udbq8/LZb0c&#10;XjbXy7a9fnsjCH0cZuY3zHzZh0adqEt1ZAvjkQFFXEZXc2Vh//Fy/wgqCbLDJjJZuFCC5eJmMMfC&#10;xTNv6bSTSmUIpwIteJG20DqVngKmUWyJs/cdu4CSZVdp1+E5w0OjJ8Y86IA15wWPLa09lT+7Y7Dw&#10;6eQLm9nMh+mdrF4P77jZXw7WDm/75ydQQr1cw//tN2dhaswE/t7kJ6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x/FHFAAAA3QAAAA8AAAAAAAAAAAAAAAAAlwIAAGRycy9k&#10;b3ducmV2LnhtbFBLBQYAAAAABAAEAPUAAACJAwAAAAA=&#10;" filled="f" stroked="f" strokeweight="2031emu">
                    <v:path arrowok="t" o:connecttype="custom" o:connectlocs="542,0;29,0" o:connectangles="0,0"/>
                  </v:polyline>
                  <v:polyline id="Freeform_x0020_2900" o:spid="_x0000_s1047" style="position:absolute;visibility:visible;mso-wrap-style:square;v-text-anchor:top" points="9332,2325,9845,2325" coordsize="5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VnKxAAA&#10;AN0AAAAPAAAAZHJzL2Rvd25yZXYueG1sRI9BSwMxFITvQv9DeIVexCZ2i8jatLQW0aPW6vmxeW4W&#10;Ny/bzWu7/fdGEDwOM/MNs1gNoVUn6lMT2cLt1IAirqJruLawf3+6uQeVBNlhG5ksXCjBajm6WmDp&#10;4pnf6LSTWmUIpxIteJGu1DpVngKmaeyIs/cV+4CSZV9r1+M5w0OrZ8bc6YAN5wWPHT16qr53x2Dh&#10;w8kntvO5D8W1bJ4Pr7jdXw7WTsbD+gGU0CD/4b/2i7NQGFPA75v8BP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b1ZysQAAADdAAAADwAAAAAAAAAAAAAAAACXAgAAZHJzL2Rv&#10;d25yZXYueG1sUEsFBgAAAAAEAAQA9QAAAIgDAAAAAA==&#10;" filled="f" stroked="f" strokeweight="2031emu">
                    <v:path arrowok="t" o:connecttype="custom" o:connectlocs="29,0;542,0" o:connectangles="0,0"/>
                  </v:polyline>
                </v:group>
                <v:group id="Group_x0020_2901" o:spid="_x0000_s1048" style="position:absolute;left:9334;top:2685;width:511;height:0" coordorigin="9334,2685" coordsize="5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EOnIxgAAAN0AAAAPAAAAZHJzL2Rvd25yZXYueG1sRI9Pa8JAFMTvhX6H5RV6&#10;q7vRViS6ioiWHqTgHxBvj+wzCWbfhuyaxG/vCoUeh5n5DTNb9LYSLTW+dKwhGSgQxJkzJecajofN&#10;xwSED8gGK8ek4U4eFvPXlxmmxnW8o3YfchEh7FPUUIRQp1L6rCCLfuBq4uhdXGMxRNnk0jTYRbit&#10;5FCpsbRYclwosKZVQdl1f7MavjvslqNk3W6vl9X9fPj6PW0T0vr9rV9OQQTqw3/4r/1jNIyU+oT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Q6cjGAAAA3QAA&#10;AA8AAAAAAAAAAAAAAAAAqQIAAGRycy9kb3ducmV2LnhtbFBLBQYAAAAABAAEAPoAAACcAwAAAAA=&#10;">
                  <v:polyline id="Freeform_x0020_2902" o:spid="_x0000_s1049" style="position:absolute;visibility:visible;mso-wrap-style:square;v-text-anchor:top" points="9812,2685,9363,2685" coordsize="5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X7d4wwAA&#10;AN0AAAAPAAAAZHJzL2Rvd25yZXYueG1sRI9RSwMxEITfBf9DWMEXsYmWK+VsWqQgij7Z9gcsl/Xu&#10;8LIJyXp3/nsjFPo4zMw3zGY3+0GNlHIf2MLDwoAiboLrubVwOr7cr0FlQXY4BCYLv5Rht72+2mDt&#10;wsSfNB6kVQXCuUYLnUistc5NRx7zIkTi4n2F5FGKTK12CacC94N+NGalPfZcFjqMtO+o+T78eAt3&#10;fllNbqh6lHXcjxGTvL9+WHt7Mz8/gRKa5RI+t9+chaUxFfy/KU9A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X7d4wwAAAN0AAAAPAAAAAAAAAAAAAAAAAJcCAABkcnMvZG93&#10;bnJldi54bWxQSwUGAAAAAAQABAD1AAAAhwMAAAAA&#10;" filled="f" stroked="f" strokeweight=".16pt">
                    <v:path arrowok="t" o:connecttype="custom" o:connectlocs="478,0;29,0" o:connectangles="0,0"/>
                  </v:polyline>
                  <v:polyline id="Freeform_x0020_2903" o:spid="_x0000_s1050" style="position:absolute;visibility:visible;mso-wrap-style:square;v-text-anchor:top" points="9363,2685,9812,2685" coordsize="5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SkPwwAA&#10;AN0AAAAPAAAAZHJzL2Rvd25yZXYueG1sRI/NasMwEITvhb6D2EIvpZGbkBCcKKEESkJzys8DLNbW&#10;NrFWQtra7ttHhUKPw8x8w6y3o+tUTzG1ng28TQpQxJW3LdcGrpeP1yWoJMgWO89k4IcSbDePD2ss&#10;rR/4RP1ZapUhnEo00IiEUutUNeQwTXwgzt6Xjw4ly1hrG3HIcNfpaVEstMOW80KDgXYNVbfztzPw&#10;4mbzwXbzFmUZdn3AKJ/7ozHPT+P7CpTQKP/hv/bBGphlIvy+yU9A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SkPwwAAAN0AAAAPAAAAAAAAAAAAAAAAAJcCAABkcnMvZG93&#10;bnJldi54bWxQSwUGAAAAAAQABAD1AAAAhwMAAAAA&#10;" filled="f" stroked="f" strokeweight=".16pt">
                    <v:path arrowok="t" o:connecttype="custom" o:connectlocs="29,0;478,0" o:connectangles="0,0"/>
                  </v:polyline>
                </v:group>
                <v:group id="Group_x0020_2904" o:spid="_x0000_s1051" style="position:absolute;left:9364;top:3045;width:448;height:0" coordorigin="9364,3045" coordsize="44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wne/xgAAAN0AAAAPAAAAZHJzL2Rvd25yZXYueG1sRI9Pa8JAFMTvhX6H5RV6&#10;q7tRWiW6ioiWHqTgHxBvj+wzCWbfhuyaxG/vCoUeh5n5DTNb9LYSLTW+dKwhGSgQxJkzJecajofN&#10;xwSED8gGK8ek4U4eFvPXlxmmxnW8o3YfchEh7FPUUIRQp1L6rCCLfuBq4uhdXGMxRNnk0jTYRbit&#10;5FCpL2mx5LhQYE2rgrLr/mY1fHfYLUfJut1eL6v7+fD5e9ompPX7W7+cggjUh//wX/vHaBgpNYb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HCd7/GAAAA3QAA&#10;AA8AAAAAAAAAAAAAAAAAqQIAAGRycy9kb3ducmV2LnhtbFBLBQYAAAAABAAEAPoAAACcAwAAAAA=&#10;">
                  <v:polyline id="Freeform_x0020_2905" o:spid="_x0000_s1052" style="position:absolute;visibility:visible;mso-wrap-style:square;v-text-anchor:top" points="9778,3045,9393,3045" coordsize="4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VtfwgAA&#10;AN0AAAAPAAAAZHJzL2Rvd25yZXYueG1sRE/Pa8IwFL4P/B/CE3abyToRqUYZGxvbRZiben0kz7bY&#10;vIQma7v/3hyEHT++3+vt6FrRUxcbzxoeZwoEsfG24UrDz/fbwxJETMgWW8+k4Y8ibDeTuzWW1g/8&#10;Rf0+VSKHcCxRQ51SKKWMpiaHceYDcebOvnOYMuwqaTsccrhrZaHUQjpsODfUGOilJnPZ/zoNZgiv&#10;/Xwo5PvhtDC4PH4Wuxi0vp+OzysQicb0L765P6yGJ6Xy3PwmPwG5u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hW1/CAAAA3QAAAA8AAAAAAAAAAAAAAAAAlwIAAGRycy9kb3du&#10;cmV2LnhtbFBLBQYAAAAABAAEAPUAAACGAwAAAAA=&#10;" filled="f" stroked="f" strokeweight=".16pt">
                    <v:path arrowok="t" o:connecttype="custom" o:connectlocs="414,0;29,0" o:connectangles="0,0"/>
                  </v:polyline>
                  <v:polyline id="Freeform_x0020_2906" o:spid="_x0000_s1053" style="position:absolute;visibility:visible;mso-wrap-style:square;v-text-anchor:top" points="9393,3045,9778,3045" coordsize="4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f7ExAAA&#10;AN0AAAAPAAAAZHJzL2Rvd25yZXYueG1sRI9PSwMxFMTvgt8hPKE3m7iV0q5NiygWvQj27/WRPHcX&#10;Ny9hk+6u394IgsdhZn7DrDaja0VPXWw8a7ibKhDExtuGKw2H/cvtAkRMyBZbz6ThmyJs1tdXKyyt&#10;H/iD+l2qRIZwLFFDnVIopYymJodx6gNx9j595zBl2VXSdjhkuGtlodRcOmw4L9QY6Kkm87W7OA1m&#10;CM/9/VDI7fE8N7g4vRXvMWg9uRkfH0AkGtN/+K/9ajXMlFrC75v8BO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3+xMQAAADdAAAADwAAAAAAAAAAAAAAAACXAgAAZHJzL2Rv&#10;d25yZXYueG1sUEsFBgAAAAAEAAQA9QAAAIgDAAAAAA==&#10;" filled="f" stroked="f" strokeweight=".16pt">
                    <v:path arrowok="t" o:connecttype="custom" o:connectlocs="29,0;414,0" o:connectangles="0,0"/>
                  </v:polyline>
                </v:group>
                <v:group id="Group_x0020_2907" o:spid="_x0000_s1054" style="position:absolute;left:9395;top:3405;width:383;height:0" coordorigin="9395,3405" coordsize="38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yeRbDAAAA3QAAAA8A&#10;AAAAAAAAAAAAAAAAqQIAAGRycy9kb3ducmV2LnhtbFBLBQYAAAAABAAEAPoAAACZAwAAAAA=&#10;">
                  <v:polyline id="Freeform_x0020_2908" o:spid="_x0000_s1055" style="position:absolute;visibility:visible;mso-wrap-style:square;v-text-anchor:top" points="9745,3405,9424,3405" coordsize="3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XIKxQAA&#10;AN0AAAAPAAAAZHJzL2Rvd25yZXYueG1sRI9Ba8JAFITvhf6H5Qm9lLobCyLRVawg5FKwMYceH9ln&#10;Nm32bciuGv99VxB6HGbmG2a1GV0nLjSE1rOGbKpAENfetNxoqI77twWIEJENdp5Jw40CbNbPTyvM&#10;jb/yF13K2IgE4ZCjBhtjn0sZaksOw9T3xMk7+cFhTHJopBnwmuCukzOl5tJhy2nBYk87S/VveXYa&#10;CpWN3Tcdfqr54rN4rW62tIcPrV8m43YJItIY/8OPdmE0vKssg/ub9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tcgrFAAAA3QAAAA8AAAAAAAAAAAAAAAAAlwIAAGRycy9k&#10;b3ducmV2LnhtbFBLBQYAAAAABAAEAPUAAACJAwAAAAA=&#10;" filled="f" stroked="f" strokeweight=".16pt">
                    <v:path arrowok="t" o:connecttype="custom" o:connectlocs="350,0;29,0" o:connectangles="0,0"/>
                  </v:polyline>
                  <v:polyline id="Freeform_x0020_2909" o:spid="_x0000_s1056" style="position:absolute;visibility:visible;mso-wrap-style:square;v-text-anchor:top" points="9424,3405,9745,3405" coordsize="3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9xgAA&#10;AN0AAAAPAAAAZHJzL2Rvd25yZXYueG1sRI9Ba8JAFITvhf6H5RW8lLobBZHUVWxByEWwaQ49PrLP&#10;bDT7NmRXjf/eLRR6HGbmG2a1GV0nrjSE1rOGbKpAENfetNxoqL53b0sQISIb7DyThjsF2Kyfn1aY&#10;G3/jL7qWsREJwiFHDTbGPpcy1JYchqnviZN39IPDmOTQSDPgLcFdJ2dKLaTDltOCxZ4+LdXn8uI0&#10;FCobux86nKrFcl+8Vndb2sOH1pOXcfsOItIY/8N/7cJomKtsBr9v0hOQ6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x9xgAAAN0AAAAPAAAAAAAAAAAAAAAAAJcCAABkcnMv&#10;ZG93bnJldi54bWxQSwUGAAAAAAQABAD1AAAAigMAAAAA&#10;" filled="f" stroked="f" strokeweight=".16pt">
                    <v:path arrowok="t" o:connecttype="custom" o:connectlocs="29,0;350,0" o:connectangles="0,0"/>
                  </v:polyline>
                </v:group>
                <v:group id="Group_x0020_2910" o:spid="_x0000_s1057" style="position:absolute;left:9425;top:3765;width:320;height:0" coordorigin="9425,3765" coordsize="3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sg52HGAAAA3QAA&#10;AA8AAAAAAAAAAAAAAAAAqQIAAGRycy9kb3ducmV2LnhtbFBLBQYAAAAABAAEAPoAAACcAwAAAAA=&#10;">
                  <v:polyline id="Freeform_x0020_2911" o:spid="_x0000_s1058" style="position:absolute;visibility:visible;mso-wrap-style:square;v-text-anchor:top" points="9711,3765,9454,3765" coordsize="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QjjwgAA&#10;AN0AAAAPAAAAZHJzL2Rvd25yZXYueG1sRI/disIwFITvBd8hHMEb0dRfpGsUFUTxztYHONucbcs2&#10;J6WJWt/eCIKXw8x8w6w2ranEnRpXWlYwHkUgiDOrS84VXNPDcAnCeWSNlWVS8CQHm3W3s8JY2wdf&#10;6J74XAQIuxgVFN7XsZQuK8igG9maOHh/tjHog2xyqRt8BLip5CSKFtJgyWGhwJr2BWX/yc0o0L/n&#10;zC39bp4OCLeU2GNpz0el+r12+wPCU+u/4U/7pBVMo/EM3m/CE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tCOPCAAAA3QAAAA8AAAAAAAAAAAAAAAAAlwIAAGRycy9kb3du&#10;cmV2LnhtbFBLBQYAAAAABAAEAPUAAACGAwAAAAA=&#10;" filled="f" stroked="f" strokeweight=".16pt">
                    <v:path arrowok="t" o:connecttype="custom" o:connectlocs="286,0;29,0" o:connectangles="0,0"/>
                  </v:polyline>
                  <v:polyline id="Freeform_x0020_2912" o:spid="_x0000_s1059" style="position:absolute;visibility:visible;mso-wrap-style:square;v-text-anchor:top" points="9454,3765,9711,3765" coordsize="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a14vwAA&#10;AN0AAAAPAAAAZHJzL2Rvd25yZXYueG1sRI/BCsIwEETvgv8QVvAimqooUo2igijerH7A2qxtsdmU&#10;Jmr9eyMIHoeZecMsVo0pxZNqV1hWMBxEIIhTqwvOFFzOu/4MhPPIGkvLpOBNDlbLdmuBsbYvPtEz&#10;8ZkIEHYxKsi9r2IpXZqTQTewFXHwbrY26IOsM6lrfAW4KeUoiqbSYMFhIceKtjml9+RhFOjrMXUz&#10;v5mce4RrSuy+sMe9Ut1Os56D8NT4f/jXPmgF42g4ge+b8ATk8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ZhrXi/AAAA3QAAAA8AAAAAAAAAAAAAAAAAlwIAAGRycy9kb3ducmV2&#10;LnhtbFBLBQYAAAAABAAEAPUAAACDAwAAAAA=&#10;" filled="f" stroked="f" strokeweight=".16pt">
                    <v:path arrowok="t" o:connecttype="custom" o:connectlocs="29,0;286,0" o:connectangles="0,0"/>
                  </v:polyline>
                </v:group>
                <v:group id="Group_x0020_2913" o:spid="_x0000_s1060" style="position:absolute;left:9456;top:4125;width:255;height:0" coordorigin="9456,4125" coordsize="2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1dE+cUAAADdAAAA&#10;DwAAAAAAAAAAAAAAAACpAgAAZHJzL2Rvd25yZXYueG1sUEsFBgAAAAAEAAQA+gAAAJsDAAAAAA==&#10;">
                  <v:polyline id="Freeform_x0020_2914" o:spid="_x0000_s1061" style="position:absolute;visibility:visible;mso-wrap-style:square;v-text-anchor:top" points="9678,4125,9485,4125" coordsize="2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xOxgAA&#10;AN0AAAAPAAAAZHJzL2Rvd25yZXYueG1sRI/NasMwEITvhbyD2EIvpZHdQFKcyCYUAr0kJT+HHNfW&#10;xjK1VsZSbPftq0Khx2FmvmE2xWRbMVDvG8cK0nkCgrhyuuFaweW8e3kD4QOyxtYxKfgmD0U+e9hg&#10;pt3IRxpOoRYRwj5DBSaELpPSV4Ys+rnriKN3c73FEGVfS93jGOG2la9JspQWG44LBjt6N1R9ne5W&#10;QTeWabofdvvSTPdDff2kqy2flXp6nLZrEIGm8B/+a39oBYskXcHvm/gEZ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qxOxgAAAN0AAAAPAAAAAAAAAAAAAAAAAJcCAABkcnMv&#10;ZG93bnJldi54bWxQSwUGAAAAAAQABAD1AAAAigMAAAAA&#10;" filled="f" stroked="f" strokeweight=".16pt">
                    <v:path arrowok="t" o:connecttype="custom" o:connectlocs="222,0;29,0" o:connectangles="0,0"/>
                  </v:polyline>
                  <v:polyline id="Freeform_x0020_2915" o:spid="_x0000_s1062" style="position:absolute;visibility:visible;mso-wrap-style:square;v-text-anchor:top" points="9485,4125,9678,4125" coordsize="2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Tg8wgAA&#10;AN0AAAAPAAAAZHJzL2Rvd25yZXYueG1sRE9Ni8IwEL0L+x/CLOxFNK2CLNUoy4LgRUXdg8dpMzbF&#10;ZlKa2Hb/vTkIHh/ve7UZbC06an3lWEE6TUAQF05XXCr4u2wn3yB8QNZYOyYF/+Rhs/4YrTDTrucT&#10;dedQihjCPkMFJoQmk9IXhiz6qWuII3dzrcUQYVtK3WIfw20tZ0mykBYrjg0GG/o1VNzPD6ug6fM0&#10;3XfbfW6Gx6G8Hulq87FSX5/DzxJEoCG8xS/3TiuYJ2mcG9/EJyD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lODzCAAAA3QAAAA8AAAAAAAAAAAAAAAAAlwIAAGRycy9kb3du&#10;cmV2LnhtbFBLBQYAAAAABAAEAPUAAACGAwAAAAA=&#10;" filled="f" stroked="f" strokeweight=".16pt">
                    <v:path arrowok="t" o:connecttype="custom" o:connectlocs="29,0;222,0" o:connectangles="0,0"/>
                  </v:polyline>
                </v:group>
                <v:group id="Group_x0020_2916" o:spid="_x0000_s1063" style="position:absolute;left:9486;top:4485;width:192;height:0" coordorigin="9486,4485" coordsize="1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yNCLxwAAAN0AAAAPAAAAZHJzL2Rvd25yZXYueG1sRI9Pa8JAFMTvQr/D8gq9&#10;mU0aKm2aVURq6UEKaqH09sg+k2D2bciu+fPtXaHgcZiZ3zD5ajSN6KlztWUFSRSDIC6srrlU8HPc&#10;zl9BOI+ssbFMCiZysFo+zHLMtB14T/3BlyJA2GWooPK+zaR0RUUGXWRb4uCdbGfQB9mVUnc4BLhp&#10;5HMcL6TBmsNChS1tKirOh4tR8DngsE6Tj353Pm2mv+PL9+8uIaWeHsf1OwhPo7+H/9tfWkEaJ29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yNCLxwAAAN0A&#10;AAAPAAAAAAAAAAAAAAAAAKkCAABkcnMvZG93bnJldi54bWxQSwUGAAAAAAQABAD6AAAAnQMAAAAA&#10;">
                  <v:polyline id="Freeform_x0020_2917" o:spid="_x0000_s1064" style="position:absolute;visibility:visible;mso-wrap-style:square;v-text-anchor:top" points="9644,4485,9515,4485" coordsize="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NCQwgAA&#10;AN0AAAAPAAAAZHJzL2Rvd25yZXYueG1sRE9ba8IwFH4X9h/CGexFZmqFMappGQPRvQi6y/OhOSbd&#10;mpPSxLb+e/Mg7PHju2+qybVioD40nhUsFxkI4trrho2Cr8/t8yuIEJE1tp5JwZUCVOXDbIOF9iMf&#10;aThFI1IIhwIV2Bi7QspQW3IYFr4jTtzZ9w5jgr2RuscxhbtW5ln2Ih02nBosdvRuqf47XZyC/Mea&#10;3Ax14N+dHz+MOVy+41ypp8fpbQ0i0hT/xXf3XitYZXnan96kJy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dU0JDCAAAA3QAAAA8AAAAAAAAAAAAAAAAAlwIAAGRycy9kb3du&#10;cmV2LnhtbFBLBQYAAAAABAAEAPUAAACGAwAAAAA=&#10;" filled="f" stroked="f" strokeweight=".16pt">
                    <v:path arrowok="t" o:connecttype="custom" o:connectlocs="158,0;29,0" o:connectangles="0,0"/>
                  </v:polyline>
                  <v:polyline id="Freeform_x0020_2918" o:spid="_x0000_s1065" style="position:absolute;visibility:visible;mso-wrap-style:square;v-text-anchor:top" points="9515,4485,9644,4485" coordsize="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HULxQAA&#10;AN0AAAAPAAAAZHJzL2Rvd25yZXYueG1sRI/NasMwEITvgb6D2EIuoZbjQihulFAKIeklkJ/2vFhb&#10;ya21MpZiu28fFQI5DjPzDbNcj64RPXWh9qxgnuUgiCuvazYKzqfN0wuIEJE1Np5JwR8FWK8eJkss&#10;tR/4QP0xGpEgHEpUYGNsSylDZclhyHxLnLxv3zmMSXZG6g6HBHeNLPJ8IR3WnBYstvRuqfo9XpyC&#10;4suawvRV4J+tHz6M2V8+40yp6eP49goi0hjv4Vt7pxU858Uc/t+kJ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YdQvFAAAA3QAAAA8AAAAAAAAAAAAAAAAAlwIAAGRycy9k&#10;b3ducmV2LnhtbFBLBQYAAAAABAAEAPUAAACJAwAAAAA=&#10;" filled="f" stroked="f" strokeweight=".16pt">
                    <v:path arrowok="t" o:connecttype="custom" o:connectlocs="29,0;158,0" o:connectangles="0,0"/>
                  </v:polyline>
                </v:group>
                <v:group id="Group_x0020_2919" o:spid="_x0000_s1066" style="position:absolute;left:9517;top:4845;width:128;height:0" coordorigin="9517,4845" coordsize="1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AIhHxQAAAN0AAAAPAAAAZHJzL2Rvd25yZXYueG1sRI9Bi8IwFITvC/6H8ARv&#10;a9qKi1SjiOjiQYRVQbw9mmdbbF5Kk23rvzfCwh6HmfmGWax6U4mWGldaVhCPIxDEmdUl5wou593n&#10;DITzyBory6TgSQ5Wy8HHAlNtO/6h9uRzESDsUlRQeF+nUrqsIINubGvi4N1tY9AH2eRSN9gFuKlk&#10;EkVf0mDJYaHAmjYFZY/Tr1Hw3WG3nsTb9vC4b5638/R4PcSk1GjYr+cgPPX+P/zX3msFkyhJ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gCIR8UAAADdAAAA&#10;DwAAAAAAAAAAAAAAAACpAgAAZHJzL2Rvd25yZXYueG1sUEsFBgAAAAAEAAQA+gAAAJsDAAAAAA==&#10;">
                  <v:polyline id="Freeform_x0020_2920" o:spid="_x0000_s1067" style="position:absolute;visibility:visible;mso-wrap-style:square;v-text-anchor:top" points="9611,4845,9546,4845" coordsize="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vADxgAA&#10;AN0AAAAPAAAAZHJzL2Rvd25yZXYueG1sRI/dasJAFITvC77DcgRvitmoRGzMKkaweOvPAxyzp0kw&#10;ezZkV5P69N1CoZfDzHzDZNvBNOJJnastK5hFMQjiwuqaSwXXy2G6AuE8ssbGMin4Jgfbzegtw1Tb&#10;nk/0PPtSBAi7FBVU3replK6oyKCLbEscvC/bGfRBdqXUHfYBbho5j+OlNFhzWKiwpX1Fxf38MAru&#10;5ey1e//Y56/H8fNwS05J3haJUpPxsFuD8DT4//Bf+6gVLOL5An7fhCc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evADxgAAAN0AAAAPAAAAAAAAAAAAAAAAAJcCAABkcnMv&#10;ZG93bnJldi54bWxQSwUGAAAAAAQABAD1AAAAigMAAAAA&#10;" filled="f" stroked="f" strokeweight=".16pt">
                    <v:path arrowok="t" o:connecttype="custom" o:connectlocs="94,0;29,0" o:connectangles="0,0"/>
                  </v:polyline>
                  <v:polyline id="Freeform_x0020_2921" o:spid="_x0000_s1068" style="position:absolute;visibility:visible;mso-wrap-style:square;v-text-anchor:top" points="9546,4845,9611,4845" coordsize="1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2h3xgAA&#10;AN0AAAAPAAAAZHJzL2Rvd25yZXYueG1sRI/RasJAFETfC/7DcgVfim5MG2mjqySCxVetH3DNXpNg&#10;9m7IrjH69d1CoY/DzJxhVpvBNKKnztWWFcxnEQjiwuqaSwWn7930A4TzyBoby6TgQQ4269HLClNt&#10;73yg/uhLESDsUlRQed+mUrqiIoNuZlvi4F1sZ9AH2ZVSd3gPcNPIOIoW0mDNYaHClrYVFdfjzSi4&#10;lvNn9vq5zZ+3/dfunBySvC0SpSbjIVuC8DT4//Bfe68VvEXxO/y+CU9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k2h3xgAAAN0AAAAPAAAAAAAAAAAAAAAAAJcCAABkcnMv&#10;ZG93bnJldi54bWxQSwUGAAAAAAQABAD1AAAAigMAAAAA&#10;" filled="f" stroked="f" strokeweight=".16pt">
                    <v:path arrowok="t" o:connecttype="custom" o:connectlocs="29,0;94,0" o:connectangles="0,0"/>
                  </v:polyline>
                </v:group>
                <v:group id="Group_x0020_2922" o:spid="_x0000_s1069" style="position:absolute;left:9548;top:5204;width:63;height:0" coordorigin="9548,5204" coordsize="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6RAzxQAAAN0AAAAPAAAAZHJzL2Rvd25yZXYueG1sRI9Bi8IwFITvgv8hPGFv&#10;mlZRpBpFRJc9yIJVWPb2aJ5tsXkpTWzrv98sCB6HmfmGWW97U4mWGldaVhBPIhDEmdUl5wqul+N4&#10;CcJ5ZI2VZVLwJAfbzXCwxkTbjs/Upj4XAcIuQQWF93UipcsKMugmtiYO3s02Bn2QTS51g12Am0pO&#10;o2ghDZYcFgqsaV9Qdk8fRsFnh91uFh/a0/22f/5e5t8/p5iU+hj1uxUIT71/h1/tL61gFk3n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ekQM8UAAADdAAAA&#10;DwAAAAAAAAAAAAAAAACpAgAAZHJzL2Rvd25yZXYueG1sUEsFBgAAAAAEAAQA+gAAAJsDAAAAAA==&#10;">
                  <v:polyline id="Freeform_x0020_2923" o:spid="_x0000_s1070" style="position:absolute;visibility:visible;mso-wrap-style:square;v-text-anchor:top" points="9578,5204,9577,5204" coordsize="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1BJJxgAA&#10;AN0AAAAPAAAAZHJzL2Rvd25yZXYueG1sRI9Pi8IwFMTvC36H8ARva+pfpBpFFF0Piqu7e/D2aJ5t&#10;sXkpTVbrtzeC4HGYmd8wk1ltCnGlyuWWFXTaEQjixOqcUwW/P6vPEQjnkTUWlknBnRzMpo2PCcba&#10;3vhA16NPRYCwi1FB5n0ZS+mSjAy6ti2Jg3e2lUEfZJVKXeEtwE0hu1E0lAZzDgsZlrTIKLkc/42C&#10;0a6/63zJ01of9ss/r3vbfPC9VarVrOdjEJ5q/w6/2hutoBd1h/B8E56An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1BJJxgAAAN0AAAAPAAAAAAAAAAAAAAAAAJcCAABkcnMv&#10;ZG93bnJldi54bWxQSwUGAAAAAAQABAD1AAAAigMAAAAA&#10;" filled="f" stroked="f" strokeweight=".16pt">
                    <v:path arrowok="t" o:connecttype="custom" o:connectlocs="30,0;29,0" o:connectangles="0,0"/>
                  </v:polyline>
                  <v:polyline id="Freeform_x0020_2924" o:spid="_x0000_s1071" style="position:absolute;visibility:visible;mso-wrap-style:square;v-text-anchor:top" points="9577,5204,9578,5204" coordsize="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LfSyAAA&#10;AN0AAAAPAAAAZHJzL2Rvd25yZXYueG1sRI/Na8JAFMTvgv/D8oTemo0ftRJdRSy1HhQ/2h68PbLP&#10;JJh9G7JbTf97VxA8DjPzG2Yya0wpLlS7wrKCbhSDIE6tLjhT8PP9+ToC4TyyxtIyKfgnB7NpuzXB&#10;RNsr7+ly8JkIEHYJKsi9rxIpXZqTQRfZijh4J1sb9EHWmdQ1XgPclLIXx0NpsOCwkGNFi5zS8+HP&#10;KBhtBpvulzwu9X778et1f1287dZKvXSa+RiEp8Y/w4/2Sivox713uL8JT0BO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KYt9LIAAAA3QAAAA8AAAAAAAAAAAAAAAAAlwIAAGRy&#10;cy9kb3ducmV2LnhtbFBLBQYAAAAABAAEAPUAAACMAwAAAAA=&#10;" filled="f" stroked="f" strokeweight=".16pt">
                    <v:path arrowok="t" o:connecttype="custom" o:connectlocs="29,0;30,0" o:connectangles="0,0"/>
                  </v:polyline>
                </v:group>
                <v:shape id="Freeform_x0020_2925" o:spid="_x0000_s1072" style="position:absolute;left:9120;top:-189;width:960;height:5399;visibility:visible;mso-wrap-style:square;v-text-anchor:top" coordsize="960,5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CUPwgAA&#10;AN0AAAAPAAAAZHJzL2Rvd25yZXYueG1sRE/dasIwFL4X9g7hDHanSTsYrjMtQxjIFETdAxyas7Ss&#10;OemaWDuf3lwMvPz4/lfV5Dox0hBazxqyhQJBXHvTstXwdfqYL0GEiGyw80wa/ihAVT7MVlgYf+ED&#10;jcdoRQrhUKCGJsa+kDLUDTkMC98TJ+7bDw5jgoOVZsBLCnedzJV6kQ5bTg0N9rRuqP45np0G2/+2&#10;uTmtX+Nks932us9G9dlp/fQ4vb+BiDTFu/jfvTEanlWe5qY36QnI8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oJQ/CAAAA3QAAAA8AAAAAAAAAAAAAAAAAlwIAAGRycy9kb3du&#10;cmV2LnhtbFBLBQYAAAAABAAEAPUAAACGAwAAAAA=&#10;" path="m458,5400l0,,960,,458,5400xe" filled="f" stroked="f" strokeweight=".72pt">
                  <v:path arrowok="t" o:connecttype="custom" o:connectlocs="458,5400;0,0;960,0;458,5400" o:connectangles="0,0,0,0"/>
                </v:shape>
                <w10:wrap anchorx="page"/>
              </v:group>
            </w:pict>
          </mc:Fallback>
        </mc:AlternateContent>
      </w:r>
    </w:p>
    <w:p w14:paraId="2AAE3E12" w14:textId="77777777" w:rsidR="003C5B5F" w:rsidRPr="00392A6B" w:rsidRDefault="003C5B5F" w:rsidP="003C5B5F">
      <w:pPr>
        <w:widowControl w:val="0"/>
        <w:autoSpaceDE w:val="0"/>
        <w:autoSpaceDN w:val="0"/>
        <w:adjustRightInd w:val="0"/>
        <w:rPr>
          <w:rFonts w:eastAsia="PMingLiU" w:cs="Comic Sans MS"/>
        </w:rPr>
      </w:pPr>
    </w:p>
    <w:p w14:paraId="79900C9B" w14:textId="77777777" w:rsidR="003C5B5F" w:rsidRPr="00392A6B" w:rsidRDefault="003C5B5F" w:rsidP="003C5B5F">
      <w:pPr>
        <w:widowControl w:val="0"/>
        <w:autoSpaceDE w:val="0"/>
        <w:autoSpaceDN w:val="0"/>
        <w:adjustRightInd w:val="0"/>
        <w:rPr>
          <w:rFonts w:eastAsia="PMingLiU" w:cs="Comic Sans MS"/>
        </w:rPr>
      </w:pPr>
    </w:p>
    <w:p w14:paraId="26408EDF" w14:textId="77777777" w:rsidR="003C5B5F" w:rsidRPr="00392A6B" w:rsidRDefault="003C5B5F" w:rsidP="003C5B5F">
      <w:pPr>
        <w:widowControl w:val="0"/>
        <w:autoSpaceDE w:val="0"/>
        <w:autoSpaceDN w:val="0"/>
        <w:adjustRightInd w:val="0"/>
        <w:spacing w:before="3"/>
        <w:rPr>
          <w:rFonts w:eastAsia="PMingLiU" w:cs="Comic Sans MS"/>
        </w:rPr>
      </w:pPr>
    </w:p>
    <w:p w14:paraId="15B5BE88" w14:textId="77777777" w:rsidR="003C5B5F" w:rsidRPr="00392A6B" w:rsidRDefault="003C5B5F" w:rsidP="003C5B5F">
      <w:pPr>
        <w:widowControl w:val="0"/>
        <w:autoSpaceDE w:val="0"/>
        <w:autoSpaceDN w:val="0"/>
        <w:adjustRightInd w:val="0"/>
        <w:spacing w:before="3"/>
        <w:rPr>
          <w:rFonts w:eastAsia="PMingLiU" w:cs="Comic Sans MS"/>
        </w:rPr>
      </w:pPr>
    </w:p>
    <w:p w14:paraId="785B1FC0" w14:textId="77777777" w:rsidR="003C5B5F" w:rsidRPr="00392A6B" w:rsidRDefault="003C5B5F" w:rsidP="003C5B5F">
      <w:pPr>
        <w:widowControl w:val="0"/>
        <w:autoSpaceDE w:val="0"/>
        <w:autoSpaceDN w:val="0"/>
        <w:adjustRightInd w:val="0"/>
        <w:spacing w:before="3"/>
        <w:rPr>
          <w:rFonts w:eastAsia="PMingLiU" w:cs="Comic Sans MS"/>
        </w:rPr>
      </w:pPr>
    </w:p>
    <w:p w14:paraId="5ADDF95E" w14:textId="77777777" w:rsidR="003C5B5F" w:rsidRPr="00392A6B" w:rsidRDefault="003C5B5F" w:rsidP="003C5B5F">
      <w:pPr>
        <w:widowControl w:val="0"/>
        <w:autoSpaceDE w:val="0"/>
        <w:autoSpaceDN w:val="0"/>
        <w:adjustRightInd w:val="0"/>
        <w:spacing w:before="3"/>
        <w:rPr>
          <w:rFonts w:eastAsia="PMingLiU" w:cs="Comic Sans MS"/>
        </w:rPr>
      </w:pPr>
    </w:p>
    <w:p w14:paraId="10B4654A" w14:textId="77777777" w:rsidR="003C5B5F" w:rsidRPr="00392A6B" w:rsidRDefault="003C5B5F" w:rsidP="003C5B5F">
      <w:pPr>
        <w:widowControl w:val="0"/>
        <w:autoSpaceDE w:val="0"/>
        <w:autoSpaceDN w:val="0"/>
        <w:adjustRightInd w:val="0"/>
        <w:spacing w:before="3"/>
        <w:rPr>
          <w:rFonts w:eastAsia="PMingLiU" w:cs="Comic Sans MS"/>
        </w:rPr>
      </w:pPr>
    </w:p>
    <w:p w14:paraId="739E8F10" w14:textId="77777777" w:rsidR="003C5B5F" w:rsidRDefault="003C5B5F" w:rsidP="003C5B5F">
      <w:pPr>
        <w:widowControl w:val="0"/>
        <w:autoSpaceDE w:val="0"/>
        <w:autoSpaceDN w:val="0"/>
        <w:adjustRightInd w:val="0"/>
        <w:spacing w:before="3"/>
        <w:rPr>
          <w:rFonts w:eastAsia="PMingLiU" w:cs="Comic Sans MS"/>
        </w:rPr>
      </w:pPr>
    </w:p>
    <w:p w14:paraId="24E34815" w14:textId="77777777" w:rsidR="003C5B5F" w:rsidRDefault="003C5B5F" w:rsidP="003C5B5F">
      <w:pPr>
        <w:widowControl w:val="0"/>
        <w:autoSpaceDE w:val="0"/>
        <w:autoSpaceDN w:val="0"/>
        <w:adjustRightInd w:val="0"/>
        <w:spacing w:before="3"/>
        <w:rPr>
          <w:rFonts w:eastAsia="PMingLiU" w:cs="Comic Sans MS"/>
        </w:rPr>
      </w:pPr>
    </w:p>
    <w:p w14:paraId="3E511D6E" w14:textId="77777777" w:rsidR="003C5B5F" w:rsidRPr="00392A6B" w:rsidRDefault="003C5B5F" w:rsidP="003C5B5F">
      <w:pPr>
        <w:widowControl w:val="0"/>
        <w:autoSpaceDE w:val="0"/>
        <w:autoSpaceDN w:val="0"/>
        <w:adjustRightInd w:val="0"/>
        <w:spacing w:before="3"/>
        <w:rPr>
          <w:rFonts w:eastAsia="PMingLiU" w:cs="Comic Sans MS"/>
        </w:rPr>
      </w:pPr>
    </w:p>
    <w:p w14:paraId="48E2C998" w14:textId="77777777" w:rsidR="003C5B5F" w:rsidRPr="00392A6B" w:rsidRDefault="003C5B5F" w:rsidP="003C5B5F">
      <w:pPr>
        <w:widowControl w:val="0"/>
        <w:autoSpaceDE w:val="0"/>
        <w:autoSpaceDN w:val="0"/>
        <w:adjustRightInd w:val="0"/>
        <w:spacing w:before="3"/>
        <w:rPr>
          <w:rFonts w:eastAsia="PMingLiU" w:cs="Comic Sans MS"/>
        </w:rPr>
      </w:pPr>
    </w:p>
    <w:p w14:paraId="3F5CB4BE" w14:textId="77777777" w:rsidR="003C5B5F" w:rsidRPr="00392A6B" w:rsidRDefault="003C5B5F" w:rsidP="003C5B5F">
      <w:pPr>
        <w:widowControl w:val="0"/>
        <w:autoSpaceDE w:val="0"/>
        <w:autoSpaceDN w:val="0"/>
        <w:adjustRightInd w:val="0"/>
        <w:spacing w:before="3"/>
        <w:rPr>
          <w:rFonts w:eastAsia="PMingLiU" w:cs="Comic Sans MS"/>
        </w:rPr>
      </w:pPr>
    </w:p>
    <w:p w14:paraId="628EC5C5" w14:textId="77777777" w:rsidR="003C5B5F" w:rsidRPr="00392A6B" w:rsidRDefault="003C5B5F" w:rsidP="003C5B5F">
      <w:pPr>
        <w:widowControl w:val="0"/>
        <w:autoSpaceDE w:val="0"/>
        <w:autoSpaceDN w:val="0"/>
        <w:adjustRightInd w:val="0"/>
        <w:spacing w:before="3"/>
        <w:rPr>
          <w:rFonts w:eastAsia="PMingLiU" w:cs="Comic Sans MS"/>
        </w:rPr>
      </w:pPr>
    </w:p>
    <w:p w14:paraId="1A461439" w14:textId="77777777" w:rsidR="003C5B5F" w:rsidRPr="00392A6B" w:rsidRDefault="003C5B5F" w:rsidP="003C5B5F">
      <w:pPr>
        <w:widowControl w:val="0"/>
        <w:autoSpaceDE w:val="0"/>
        <w:autoSpaceDN w:val="0"/>
        <w:adjustRightInd w:val="0"/>
        <w:spacing w:before="3"/>
        <w:ind w:left="0"/>
        <w:rPr>
          <w:rFonts w:eastAsia="PMingLiU" w:cs="Comic Sans MS"/>
        </w:rPr>
      </w:pPr>
    </w:p>
    <w:p w14:paraId="0D8299A4" w14:textId="77777777" w:rsidR="003C5B5F" w:rsidRPr="00392A6B" w:rsidRDefault="003C5B5F" w:rsidP="003C5B5F">
      <w:pPr>
        <w:rPr>
          <w:rFonts w:eastAsia="PMingLiU"/>
        </w:rPr>
      </w:pPr>
      <w:r w:rsidRPr="00392A6B">
        <w:rPr>
          <w:rFonts w:eastAsia="PMingLiU"/>
        </w:rPr>
        <w:t xml:space="preserve">If audiences are being reached and quality Activities (see the output indicators) are being implemented </w:t>
      </w:r>
      <w:r w:rsidRPr="00392A6B">
        <w:rPr>
          <w:rFonts w:eastAsia="PMingLiU"/>
          <w:b/>
          <w:bCs/>
        </w:rPr>
        <w:t>but the Behavior is not changing,</w:t>
      </w:r>
    </w:p>
    <w:p w14:paraId="664CCE44" w14:textId="77777777" w:rsidR="003C5B5F" w:rsidRPr="00392A6B" w:rsidRDefault="003C5B5F" w:rsidP="003C5B5F">
      <w:pPr>
        <w:rPr>
          <w:rFonts w:eastAsia="PMingLiU"/>
        </w:rPr>
      </w:pPr>
      <w:r>
        <w:rPr>
          <w:noProof/>
        </w:rPr>
        <mc:AlternateContent>
          <mc:Choice Requires="wps">
            <w:drawing>
              <wp:anchor distT="0" distB="0" distL="114300" distR="114300" simplePos="0" relativeHeight="251624448" behindDoc="0" locked="0" layoutInCell="1" allowOverlap="1" wp14:anchorId="706112B1" wp14:editId="5015D95A">
                <wp:simplePos x="0" y="0"/>
                <wp:positionH relativeFrom="column">
                  <wp:posOffset>459740</wp:posOffset>
                </wp:positionH>
                <wp:positionV relativeFrom="paragraph">
                  <wp:posOffset>3175</wp:posOffset>
                </wp:positionV>
                <wp:extent cx="484505" cy="438150"/>
                <wp:effectExtent l="19050" t="0" r="10795" b="38100"/>
                <wp:wrapNone/>
                <wp:docPr id="111" name="Down Arrow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505" cy="438150"/>
                        </a:xfrm>
                        <a:prstGeom prst="downArrow">
                          <a:avLst>
                            <a:gd name="adj1" fmla="val 50000"/>
                            <a:gd name="adj2" fmla="val 50000"/>
                          </a:avLst>
                        </a:prstGeom>
                        <a:solidFill>
                          <a:srgbClr val="BCC589"/>
                        </a:solidFill>
                        <a:ln w="25400">
                          <a:solidFill>
                            <a:srgbClr val="BCC589"/>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3A01AA8" id="Down_x0020_Arrow_x0020_409" o:spid="_x0000_s1026" type="#_x0000_t67" style="position:absolute;margin-left:36.2pt;margin-top:.25pt;width:38.15pt;height:3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" adj="10800" fillcolor="#bcc589" strokecolor="#bcc589" strokeweight="2pt">
                <v:path arrowok="t"/>
              </v:shape>
            </w:pict>
          </mc:Fallback>
        </mc:AlternateContent>
      </w:r>
    </w:p>
    <w:p w14:paraId="2B91EE8E" w14:textId="77777777" w:rsidR="003C5B5F" w:rsidRPr="00392A6B" w:rsidRDefault="003C5B5F" w:rsidP="003C5B5F">
      <w:pPr>
        <w:rPr>
          <w:rFonts w:eastAsia="PMingLiU"/>
        </w:rPr>
      </w:pPr>
    </w:p>
    <w:p w14:paraId="18798DFD" w14:textId="77777777" w:rsidR="003C5B5F" w:rsidRPr="00392A6B" w:rsidRDefault="003C5B5F" w:rsidP="003C5B5F">
      <w:pPr>
        <w:rPr>
          <w:rFonts w:eastAsia="PMingLiU"/>
        </w:rPr>
      </w:pPr>
      <w:r w:rsidRPr="00392A6B">
        <w:rPr>
          <w:rFonts w:eastAsia="PMingLiU"/>
          <w:bCs/>
        </w:rPr>
        <w:t xml:space="preserve">First </w:t>
      </w:r>
      <w:r w:rsidRPr="00392A6B">
        <w:rPr>
          <w:rFonts w:eastAsia="PMingLiU"/>
          <w:b/>
          <w:bCs/>
        </w:rPr>
        <w:t xml:space="preserve">reassess the appropriateness </w:t>
      </w:r>
      <w:r w:rsidRPr="00392A6B">
        <w:rPr>
          <w:rFonts w:eastAsia="PMingLiU"/>
        </w:rPr>
        <w:t>of the first Activity selected,</w:t>
      </w:r>
    </w:p>
    <w:p w14:paraId="0A48D291" w14:textId="77777777" w:rsidR="003C5B5F" w:rsidRPr="00392A6B" w:rsidRDefault="003C5B5F" w:rsidP="003C5B5F">
      <w:pPr>
        <w:rPr>
          <w:rFonts w:eastAsia="PMingLiU"/>
        </w:rPr>
      </w:pPr>
      <w:r>
        <w:rPr>
          <w:noProof/>
        </w:rPr>
        <mc:AlternateContent>
          <mc:Choice Requires="wps">
            <w:drawing>
              <wp:anchor distT="0" distB="0" distL="114300" distR="114300" simplePos="0" relativeHeight="251625472" behindDoc="0" locked="0" layoutInCell="1" allowOverlap="1" wp14:anchorId="2B84CF2A" wp14:editId="7140277C">
                <wp:simplePos x="0" y="0"/>
                <wp:positionH relativeFrom="column">
                  <wp:posOffset>459740</wp:posOffset>
                </wp:positionH>
                <wp:positionV relativeFrom="paragraph">
                  <wp:posOffset>36830</wp:posOffset>
                </wp:positionV>
                <wp:extent cx="484505" cy="438150"/>
                <wp:effectExtent l="19050" t="0" r="10795" b="38100"/>
                <wp:wrapNone/>
                <wp:docPr id="110" name="Down Arrow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505" cy="438150"/>
                        </a:xfrm>
                        <a:prstGeom prst="downArrow">
                          <a:avLst>
                            <a:gd name="adj1" fmla="val 50000"/>
                            <a:gd name="adj2" fmla="val 50000"/>
                          </a:avLst>
                        </a:prstGeom>
                        <a:solidFill>
                          <a:srgbClr val="BCC589"/>
                        </a:solidFill>
                        <a:ln w="25400">
                          <a:solidFill>
                            <a:srgbClr val="BCC589"/>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A8968BC" id="Down_x0020_Arrow_x0020_410" o:spid="_x0000_s1026" type="#_x0000_t67" style="position:absolute;margin-left:36.2pt;margin-top:2.9pt;width:38.15pt;height:3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" adj="10800" fillcolor="#bcc589" strokecolor="#bcc589" strokeweight="2pt">
                <v:path arrowok="t"/>
              </v:shape>
            </w:pict>
          </mc:Fallback>
        </mc:AlternateContent>
      </w:r>
    </w:p>
    <w:p w14:paraId="26C2CC3C" w14:textId="77777777" w:rsidR="003C5B5F" w:rsidRPr="00392A6B" w:rsidRDefault="003C5B5F" w:rsidP="003C5B5F">
      <w:pPr>
        <w:rPr>
          <w:rFonts w:eastAsia="PMingLiU"/>
          <w:b/>
          <w:bCs/>
          <w:i/>
        </w:rPr>
      </w:pPr>
    </w:p>
    <w:p w14:paraId="1A21DF2F" w14:textId="77777777" w:rsidR="003C5B5F" w:rsidRPr="00392A6B" w:rsidRDefault="003C5B5F" w:rsidP="003C5B5F">
      <w:pPr>
        <w:rPr>
          <w:rFonts w:eastAsia="PMingLiU"/>
        </w:rPr>
      </w:pPr>
      <w:r w:rsidRPr="00392A6B">
        <w:rPr>
          <w:rFonts w:eastAsia="PMingLiU"/>
          <w:bCs/>
        </w:rPr>
        <w:t xml:space="preserve">Then </w:t>
      </w:r>
      <w:r w:rsidRPr="00392A6B">
        <w:rPr>
          <w:rFonts w:eastAsia="PMingLiU"/>
          <w:b/>
          <w:bCs/>
        </w:rPr>
        <w:t xml:space="preserve">reassess Bridges to Activities </w:t>
      </w:r>
      <w:r w:rsidRPr="00392A6B">
        <w:rPr>
          <w:rFonts w:eastAsia="PMingLiU"/>
        </w:rPr>
        <w:t>through research studies of Determinants.</w:t>
      </w:r>
    </w:p>
    <w:p w14:paraId="207BC932" w14:textId="77777777" w:rsidR="003C5B5F" w:rsidRPr="00392A6B" w:rsidRDefault="003C5B5F" w:rsidP="003C5B5F">
      <w:pPr>
        <w:rPr>
          <w:rFonts w:eastAsia="PMingLiU"/>
          <w:bCs/>
        </w:rPr>
        <w:sectPr w:rsidR="003C5B5F" w:rsidRPr="00392A6B" w:rsidSect="00B611F2">
          <w:pgSz w:w="12240" w:h="15840"/>
          <w:pgMar w:top="1440" w:right="1080" w:bottom="1440" w:left="1800" w:header="720" w:footer="720" w:gutter="0"/>
          <w:cols w:space="720"/>
          <w:noEndnote/>
        </w:sectPr>
      </w:pPr>
      <w:r w:rsidRPr="00392A6B">
        <w:rPr>
          <w:rFonts w:eastAsia="PMingLiU"/>
        </w:rPr>
        <w:t>If audiences are being reached, quality Activities are being implemented</w:t>
      </w:r>
      <w:r w:rsidRPr="00392A6B">
        <w:rPr>
          <w:rFonts w:eastAsia="PMingLiU"/>
          <w:bCs/>
        </w:rPr>
        <w:t xml:space="preserve"> and Behavior is changing, there is no need to monitor or reassess Bridges to Activities.</w:t>
      </w:r>
    </w:p>
    <w:p w14:paraId="4E25CE6E" w14:textId="4754BBA0" w:rsidR="003C5B5F" w:rsidRPr="00392A6B" w:rsidRDefault="003C5B5F" w:rsidP="003C5B5F">
      <w:pPr>
        <w:pStyle w:val="Heading2"/>
      </w:pPr>
      <w:bookmarkStart w:id="332" w:name="TASK17"/>
      <w:bookmarkStart w:id="333" w:name="_Toc345529141"/>
      <w:bookmarkStart w:id="334" w:name="_Toc467583878"/>
      <w:r w:rsidRPr="00392A6B">
        <w:lastRenderedPageBreak/>
        <w:t>Task 17</w:t>
      </w:r>
      <w:bookmarkEnd w:id="332"/>
      <w:r w:rsidRPr="00392A6B">
        <w:t>: Our DBC Frameworks Part 3: Planning Activities</w:t>
      </w:r>
      <w:bookmarkEnd w:id="333"/>
      <w:bookmarkEnd w:id="334"/>
    </w:p>
    <w:tbl>
      <w:tblPr>
        <w:tblW w:w="0" w:type="auto"/>
        <w:jc w:val="center"/>
        <w:shd w:val="clear" w:color="auto" w:fill="BCC589"/>
        <w:tblLook w:val="00A0" w:firstRow="1" w:lastRow="0" w:firstColumn="1" w:lastColumn="0" w:noHBand="0" w:noVBand="0"/>
      </w:tblPr>
      <w:tblGrid>
        <w:gridCol w:w="7920"/>
      </w:tblGrid>
      <w:tr w:rsidR="003C5B5F" w:rsidRPr="000F5B78" w14:paraId="26E49E50" w14:textId="77777777" w:rsidTr="00D95AFD">
        <w:trPr>
          <w:jc w:val="center"/>
        </w:trPr>
        <w:tc>
          <w:tcPr>
            <w:tcW w:w="7920" w:type="dxa"/>
            <w:shd w:val="clear" w:color="auto" w:fill="BCC589"/>
          </w:tcPr>
          <w:p w14:paraId="1B6D200A" w14:textId="77777777" w:rsidR="003C5B5F" w:rsidRPr="000F5B78" w:rsidRDefault="003C5B5F" w:rsidP="00B611F2">
            <w:pPr>
              <w:spacing w:before="120" w:after="120"/>
              <w:ind w:left="0"/>
              <w:rPr>
                <w:rFonts w:eastAsia="Times New Roman"/>
                <w:b/>
              </w:rPr>
            </w:pPr>
            <w:r w:rsidRPr="000F5B78">
              <w:rPr>
                <w:rFonts w:eastAsia="Times New Roman"/>
                <w:b/>
              </w:rPr>
              <w:t xml:space="preserve">Achievement-Based Objectives </w:t>
            </w:r>
          </w:p>
          <w:p w14:paraId="4472DD73"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05A65900" w14:textId="77777777" w:rsidR="003C5B5F" w:rsidRPr="000F5B78" w:rsidRDefault="003C5B5F" w:rsidP="00EF7A8F">
            <w:pPr>
              <w:pStyle w:val="ListParagraph"/>
              <w:numPr>
                <w:ilvl w:val="0"/>
                <w:numId w:val="197"/>
              </w:numPr>
              <w:spacing w:before="120" w:after="120" w:line="252" w:lineRule="auto"/>
              <w:ind w:left="360"/>
              <w:contextualSpacing w:val="0"/>
              <w:rPr>
                <w:rFonts w:eastAsia="Times New Roman"/>
              </w:rPr>
            </w:pPr>
            <w:r w:rsidRPr="000F5B78">
              <w:rPr>
                <w:rFonts w:eastAsia="Times New Roman"/>
              </w:rPr>
              <w:t>Reviewed and revised (if necessary) the first four columns of their Designing for Behavior Change (DBC) Frameworks</w:t>
            </w:r>
          </w:p>
          <w:p w14:paraId="59B10EC5" w14:textId="77777777" w:rsidR="003C5B5F" w:rsidRPr="000F5B78" w:rsidRDefault="003C5B5F" w:rsidP="00EF7A8F">
            <w:pPr>
              <w:pStyle w:val="ListParagraph"/>
              <w:numPr>
                <w:ilvl w:val="0"/>
                <w:numId w:val="197"/>
              </w:numPr>
              <w:spacing w:before="120" w:after="120" w:line="252" w:lineRule="auto"/>
              <w:ind w:left="360"/>
              <w:contextualSpacing w:val="0"/>
              <w:rPr>
                <w:rFonts w:eastAsia="Times New Roman"/>
              </w:rPr>
            </w:pPr>
            <w:r w:rsidRPr="000F5B78">
              <w:rPr>
                <w:rFonts w:eastAsia="Times New Roman"/>
              </w:rPr>
              <w:t>Selected Activities that address the Bridges to Activities on their frameworks</w:t>
            </w:r>
          </w:p>
          <w:p w14:paraId="78907720" w14:textId="77777777" w:rsidR="003C5B5F" w:rsidRPr="000F5B78" w:rsidRDefault="003C5B5F" w:rsidP="00EF7A8F">
            <w:pPr>
              <w:pStyle w:val="ListParagraph"/>
              <w:numPr>
                <w:ilvl w:val="0"/>
                <w:numId w:val="197"/>
              </w:numPr>
              <w:spacing w:before="120" w:after="120" w:line="252" w:lineRule="auto"/>
              <w:ind w:left="360"/>
              <w:contextualSpacing w:val="0"/>
              <w:rPr>
                <w:rFonts w:eastAsia="Times New Roman"/>
              </w:rPr>
            </w:pPr>
            <w:r w:rsidRPr="000F5B78">
              <w:rPr>
                <w:rFonts w:eastAsia="Times New Roman"/>
              </w:rPr>
              <w:t>Applied specific selection criteria before choosing each Activity for their framework</w:t>
            </w:r>
          </w:p>
          <w:p w14:paraId="5937057A" w14:textId="77777777" w:rsidR="003C5B5F" w:rsidRPr="000F5B78" w:rsidRDefault="003C5B5F" w:rsidP="00EF7A8F">
            <w:pPr>
              <w:pStyle w:val="ListParagraph"/>
              <w:numPr>
                <w:ilvl w:val="0"/>
                <w:numId w:val="197"/>
              </w:numPr>
              <w:spacing w:before="120" w:after="120" w:line="252" w:lineRule="auto"/>
              <w:ind w:left="360"/>
              <w:contextualSpacing w:val="0"/>
              <w:rPr>
                <w:rFonts w:eastAsia="Times New Roman"/>
              </w:rPr>
            </w:pPr>
            <w:r w:rsidRPr="000F5B78">
              <w:rPr>
                <w:rFonts w:eastAsia="Times New Roman"/>
              </w:rPr>
              <w:t>Described the Activities in sufficient detail so that the links to Bridges to Activities are clear</w:t>
            </w:r>
          </w:p>
          <w:p w14:paraId="2EDA0717" w14:textId="77777777" w:rsidR="003C5B5F" w:rsidRPr="000F5B78" w:rsidRDefault="003C5B5F" w:rsidP="00EF7A8F">
            <w:pPr>
              <w:pStyle w:val="ListParagraph"/>
              <w:numPr>
                <w:ilvl w:val="0"/>
                <w:numId w:val="197"/>
              </w:numPr>
              <w:spacing w:before="120" w:after="120" w:line="252" w:lineRule="auto"/>
              <w:ind w:left="360"/>
              <w:contextualSpacing w:val="0"/>
              <w:rPr>
                <w:rFonts w:eastAsia="Times New Roman"/>
              </w:rPr>
            </w:pPr>
            <w:r w:rsidRPr="000F5B78">
              <w:rPr>
                <w:rFonts w:eastAsia="Times New Roman"/>
              </w:rPr>
              <w:t>Developed a mix of Activities that together address all Bridges to Activities</w:t>
            </w:r>
          </w:p>
          <w:p w14:paraId="7D4EDB2A" w14:textId="77777777" w:rsidR="003C5B5F" w:rsidRPr="000F5B78" w:rsidRDefault="003C5B5F" w:rsidP="00EF7A8F">
            <w:pPr>
              <w:pStyle w:val="ListParagraph"/>
              <w:numPr>
                <w:ilvl w:val="0"/>
                <w:numId w:val="197"/>
              </w:numPr>
              <w:spacing w:before="120" w:after="120" w:line="252" w:lineRule="auto"/>
              <w:ind w:left="360"/>
              <w:contextualSpacing w:val="0"/>
              <w:rPr>
                <w:rFonts w:eastAsia="Times New Roman"/>
              </w:rPr>
            </w:pPr>
            <w:r w:rsidRPr="000F5B78">
              <w:rPr>
                <w:rFonts w:eastAsia="Times New Roman"/>
              </w:rPr>
              <w:t>Optional: Written indicators for the Behavior, Priority Group and Activities</w:t>
            </w:r>
          </w:p>
          <w:p w14:paraId="553AC3FB" w14:textId="77777777" w:rsidR="003C5B5F" w:rsidRPr="000F5B78" w:rsidRDefault="003C5B5F" w:rsidP="00EF7A8F">
            <w:pPr>
              <w:pStyle w:val="ListParagraph"/>
              <w:numPr>
                <w:ilvl w:val="0"/>
                <w:numId w:val="197"/>
              </w:numPr>
              <w:spacing w:before="120" w:after="120" w:line="252" w:lineRule="auto"/>
              <w:ind w:left="360"/>
              <w:contextualSpacing w:val="0"/>
              <w:rPr>
                <w:rFonts w:eastAsia="Times New Roman"/>
              </w:rPr>
            </w:pPr>
            <w:r w:rsidRPr="000F5B78">
              <w:rPr>
                <w:rFonts w:eastAsia="Times New Roman"/>
              </w:rPr>
              <w:t>Optional: Written Determinant-driven messages</w:t>
            </w:r>
          </w:p>
          <w:p w14:paraId="4A7D5969" w14:textId="77777777" w:rsidR="003C5B5F" w:rsidRPr="000F5B78" w:rsidRDefault="003C5B5F" w:rsidP="00B611F2">
            <w:pPr>
              <w:spacing w:before="120" w:after="120"/>
              <w:ind w:left="0"/>
              <w:rPr>
                <w:rFonts w:eastAsia="Times New Roman"/>
                <w:b/>
              </w:rPr>
            </w:pPr>
            <w:r w:rsidRPr="000F5B78">
              <w:rPr>
                <w:rFonts w:eastAsia="Times New Roman"/>
                <w:b/>
              </w:rPr>
              <w:t xml:space="preserve">Time </w:t>
            </w:r>
          </w:p>
          <w:p w14:paraId="45DBFA32" w14:textId="77777777" w:rsidR="003C5B5F" w:rsidRPr="000F5B78" w:rsidRDefault="003C5B5F" w:rsidP="00B611F2">
            <w:pPr>
              <w:spacing w:before="120" w:after="120"/>
              <w:ind w:left="0"/>
              <w:rPr>
                <w:rFonts w:eastAsia="Times New Roman"/>
              </w:rPr>
            </w:pPr>
            <w:r w:rsidRPr="000F5B78">
              <w:rPr>
                <w:rFonts w:eastAsia="Times New Roman"/>
              </w:rPr>
              <w:t>1 hour</w:t>
            </w:r>
          </w:p>
          <w:p w14:paraId="231A1CF8" w14:textId="77777777" w:rsidR="003C5B5F" w:rsidRPr="000F5B78" w:rsidRDefault="003C5B5F" w:rsidP="00B611F2">
            <w:pPr>
              <w:spacing w:before="120" w:after="120"/>
              <w:ind w:left="0"/>
              <w:rPr>
                <w:rFonts w:eastAsia="Times New Roman"/>
                <w:b/>
              </w:rPr>
            </w:pPr>
            <w:r w:rsidRPr="000F5B78">
              <w:rPr>
                <w:rFonts w:eastAsia="Times New Roman"/>
                <w:b/>
              </w:rPr>
              <w:t>Materials</w:t>
            </w:r>
          </w:p>
          <w:p w14:paraId="3BD6108A" w14:textId="77777777" w:rsidR="003C5B5F" w:rsidRPr="000F5B78" w:rsidRDefault="003C5B5F" w:rsidP="00EF7A8F">
            <w:pPr>
              <w:pStyle w:val="ListParagraph"/>
              <w:numPr>
                <w:ilvl w:val="0"/>
                <w:numId w:val="198"/>
              </w:numPr>
              <w:spacing w:before="120" w:after="120" w:line="252" w:lineRule="auto"/>
              <w:ind w:left="360"/>
              <w:contextualSpacing w:val="0"/>
              <w:rPr>
                <w:rFonts w:eastAsia="Times New Roman"/>
              </w:rPr>
            </w:pPr>
            <w:r w:rsidRPr="000F5B78">
              <w:rPr>
                <w:rFonts w:eastAsia="Times New Roman"/>
              </w:rPr>
              <w:t>Each team’s partially completed DBC Framework</w:t>
            </w:r>
          </w:p>
          <w:p w14:paraId="1E454BB0" w14:textId="77777777" w:rsidR="003C5B5F" w:rsidRPr="000F5B78" w:rsidRDefault="00461777" w:rsidP="00EF7A8F">
            <w:pPr>
              <w:pStyle w:val="ListParagraph"/>
              <w:numPr>
                <w:ilvl w:val="0"/>
                <w:numId w:val="198"/>
              </w:numPr>
              <w:spacing w:before="120" w:after="120" w:line="252" w:lineRule="auto"/>
              <w:ind w:left="360"/>
              <w:contextualSpacing w:val="0"/>
              <w:rPr>
                <w:rFonts w:eastAsia="Times New Roman"/>
              </w:rPr>
            </w:pPr>
            <w:hyperlink w:anchor="T13HO2" w:history="1">
              <w:r w:rsidR="003C5B5F" w:rsidRPr="0066578D">
                <w:rPr>
                  <w:rStyle w:val="Hyperlink"/>
                  <w:rFonts w:eastAsia="Times New Roman"/>
                  <w:color w:val="237990"/>
                </w:rPr>
                <w:t>Task 13 Handout 2</w:t>
              </w:r>
            </w:hyperlink>
            <w:r w:rsidR="003C5B5F" w:rsidRPr="000F5B78">
              <w:rPr>
                <w:rFonts w:eastAsia="Times New Roman"/>
              </w:rPr>
              <w:t>: Review Questions for Providing Constructive Feedback</w:t>
            </w:r>
            <w:r w:rsidR="003C5B5F" w:rsidRPr="000F5B78" w:rsidDel="00E05EFF">
              <w:rPr>
                <w:rFonts w:eastAsia="Times New Roman"/>
              </w:rPr>
              <w:t xml:space="preserve"> </w:t>
            </w:r>
          </w:p>
          <w:p w14:paraId="63755256" w14:textId="77777777" w:rsidR="003C5B5F" w:rsidRPr="000F5B78" w:rsidRDefault="00461777" w:rsidP="00EF7A8F">
            <w:pPr>
              <w:pStyle w:val="ListParagraph"/>
              <w:numPr>
                <w:ilvl w:val="0"/>
                <w:numId w:val="198"/>
              </w:numPr>
              <w:spacing w:before="120" w:after="120" w:line="252" w:lineRule="auto"/>
              <w:ind w:left="360"/>
              <w:contextualSpacing w:val="0"/>
              <w:rPr>
                <w:rFonts w:eastAsia="Times New Roman"/>
              </w:rPr>
            </w:pPr>
            <w:hyperlink w:anchor="T17HO1" w:history="1">
              <w:r w:rsidR="003C5B5F" w:rsidRPr="0066578D">
                <w:rPr>
                  <w:rStyle w:val="Hyperlink"/>
                  <w:rFonts w:eastAsia="Times New Roman"/>
                  <w:color w:val="237990"/>
                </w:rPr>
                <w:t>Task 17 Handout 1</w:t>
              </w:r>
            </w:hyperlink>
            <w:r w:rsidR="003C5B5F" w:rsidRPr="000F5B78">
              <w:rPr>
                <w:rFonts w:eastAsia="Times New Roman"/>
              </w:rPr>
              <w:t>: Instructions for Planning Activities</w:t>
            </w:r>
          </w:p>
        </w:tc>
      </w:tr>
    </w:tbl>
    <w:p w14:paraId="2B9A1A36" w14:textId="77777777" w:rsidR="003C5B5F" w:rsidRPr="00392A6B" w:rsidRDefault="003C5B5F" w:rsidP="003C5B5F">
      <w:pPr>
        <w:rPr>
          <w:rFonts w:eastAsia="PMingLiU" w:cs="Comic Sans MS"/>
        </w:rPr>
      </w:pPr>
    </w:p>
    <w:p w14:paraId="51EC5778" w14:textId="77777777" w:rsidR="003C5B5F" w:rsidRPr="00392A6B" w:rsidRDefault="003C5B5F" w:rsidP="003C5B5F">
      <w:pPr>
        <w:pStyle w:val="Heading3"/>
      </w:pPr>
      <w:bookmarkStart w:id="335" w:name="_Toc345529142"/>
      <w:r w:rsidRPr="00392A6B">
        <w:t>Steps</w:t>
      </w:r>
      <w:bookmarkEnd w:id="335"/>
    </w:p>
    <w:p w14:paraId="72E465DD" w14:textId="77777777" w:rsidR="003C5B5F" w:rsidRPr="00392A6B" w:rsidRDefault="003C5B5F" w:rsidP="00D95AFD">
      <w:pPr>
        <w:spacing w:after="120"/>
        <w:ind w:left="1080" w:hanging="360"/>
        <w:rPr>
          <w:rFonts w:eastAsia="PMingLiU"/>
        </w:rPr>
      </w:pPr>
      <w:r w:rsidRPr="00392A6B">
        <w:rPr>
          <w:rFonts w:eastAsia="PMingLiU"/>
        </w:rPr>
        <w:t>1.</w:t>
      </w:r>
      <w:r w:rsidRPr="00392A6B">
        <w:rPr>
          <w:rFonts w:eastAsia="PMingLiU"/>
        </w:rPr>
        <w:tab/>
        <w:t>Introduction</w:t>
      </w:r>
    </w:p>
    <w:p w14:paraId="3F24D63B" w14:textId="77777777" w:rsidR="003C5B5F" w:rsidRPr="00392A6B" w:rsidRDefault="003C5B5F" w:rsidP="00D95AFD">
      <w:pPr>
        <w:pStyle w:val="ListParagraph"/>
        <w:numPr>
          <w:ilvl w:val="0"/>
          <w:numId w:val="83"/>
        </w:numPr>
        <w:spacing w:after="120" w:line="252" w:lineRule="auto"/>
        <w:ind w:left="1440"/>
        <w:contextualSpacing w:val="0"/>
        <w:rPr>
          <w:rFonts w:eastAsia="PMingLiU"/>
        </w:rPr>
      </w:pPr>
      <w:r w:rsidRPr="00392A6B">
        <w:rPr>
          <w:rFonts w:eastAsia="PMingLiU"/>
        </w:rPr>
        <w:t>Tell participants: In this task we will continue to develop our DBC Frameworks and complete the last column, entitled “Activities.” Please review your work thus far and determine if any revisions are necessary.</w:t>
      </w:r>
    </w:p>
    <w:p w14:paraId="033B7486" w14:textId="77777777" w:rsidR="003C5B5F" w:rsidRPr="00392A6B" w:rsidRDefault="003C5B5F" w:rsidP="00D95AFD">
      <w:pPr>
        <w:pStyle w:val="ListParagraph"/>
        <w:numPr>
          <w:ilvl w:val="0"/>
          <w:numId w:val="83"/>
        </w:numPr>
        <w:spacing w:after="120" w:line="252" w:lineRule="auto"/>
        <w:ind w:left="1440"/>
        <w:contextualSpacing w:val="0"/>
        <w:rPr>
          <w:rFonts w:eastAsia="PMingLiU"/>
        </w:rPr>
      </w:pPr>
      <w:r w:rsidRPr="00392A6B">
        <w:rPr>
          <w:rFonts w:eastAsia="PMingLiU"/>
        </w:rPr>
        <w:t xml:space="preserve">Refer participants back to </w:t>
      </w:r>
      <w:hyperlink w:anchor="T13HO2" w:history="1">
        <w:r w:rsidRPr="0066578D">
          <w:rPr>
            <w:rStyle w:val="Hyperlink"/>
            <w:b/>
            <w:color w:val="237990"/>
          </w:rPr>
          <w:t>Task 13 Handout 2</w:t>
        </w:r>
      </w:hyperlink>
      <w:r w:rsidRPr="00392A6B">
        <w:rPr>
          <w:b/>
        </w:rPr>
        <w:t>: Review Questions for Providing Constructive Feedback</w:t>
      </w:r>
      <w:r w:rsidRPr="00392A6B">
        <w:t>.</w:t>
      </w:r>
      <w:r w:rsidRPr="00392A6B">
        <w:rPr>
          <w:rFonts w:eastAsia="PMingLiU"/>
        </w:rPr>
        <w:t xml:space="preserve"> Give them a few minutes to review their DBC Frameworks using the questions as a guide.</w:t>
      </w:r>
    </w:p>
    <w:p w14:paraId="1AF1D90D" w14:textId="77777777" w:rsidR="003C5B5F" w:rsidRPr="00392A6B" w:rsidRDefault="003C5B5F" w:rsidP="00D95AFD">
      <w:pPr>
        <w:spacing w:after="120"/>
        <w:ind w:left="1080" w:hanging="360"/>
        <w:rPr>
          <w:rFonts w:eastAsia="PMingLiU"/>
        </w:rPr>
      </w:pPr>
      <w:r w:rsidRPr="00392A6B">
        <w:rPr>
          <w:rFonts w:eastAsia="PMingLiU"/>
        </w:rPr>
        <w:t>2.</w:t>
      </w:r>
      <w:r w:rsidRPr="00392A6B">
        <w:rPr>
          <w:rFonts w:eastAsia="PMingLiU"/>
        </w:rPr>
        <w:tab/>
        <w:t>Planning Activities</w:t>
      </w:r>
    </w:p>
    <w:p w14:paraId="4B208D2F" w14:textId="77777777" w:rsidR="003C5B5F" w:rsidRPr="00392A6B" w:rsidRDefault="003C5B5F" w:rsidP="00D95AFD">
      <w:pPr>
        <w:numPr>
          <w:ilvl w:val="0"/>
          <w:numId w:val="64"/>
        </w:numPr>
        <w:spacing w:after="120"/>
        <w:ind w:left="1440"/>
        <w:rPr>
          <w:rFonts w:eastAsia="PMingLiU"/>
        </w:rPr>
      </w:pPr>
      <w:r w:rsidRPr="00392A6B">
        <w:rPr>
          <w:rFonts w:eastAsia="PMingLiU"/>
        </w:rPr>
        <w:t xml:space="preserve">Distribute </w:t>
      </w:r>
      <w:hyperlink w:anchor="T17HO1" w:history="1">
        <w:r w:rsidRPr="0066578D">
          <w:rPr>
            <w:rStyle w:val="Hyperlink"/>
            <w:rFonts w:eastAsia="PMingLiU"/>
            <w:b/>
            <w:color w:val="237990"/>
          </w:rPr>
          <w:t>Task 17 Handout 1</w:t>
        </w:r>
      </w:hyperlink>
      <w:r w:rsidRPr="00392A6B">
        <w:rPr>
          <w:rFonts w:eastAsia="PMingLiU"/>
          <w:b/>
        </w:rPr>
        <w:t>: Instructions for Planning Activities</w:t>
      </w:r>
      <w:r w:rsidRPr="00392A6B">
        <w:rPr>
          <w:rFonts w:eastAsia="PMingLiU"/>
        </w:rPr>
        <w:t xml:space="preserve">. Review it with participants and clarify tasks. Participants will consider the Bridges to Activities they identified in </w:t>
      </w:r>
      <w:hyperlink w:anchor="TASK13" w:history="1">
        <w:r w:rsidRPr="0066578D">
          <w:rPr>
            <w:rStyle w:val="Hyperlink"/>
            <w:rFonts w:eastAsia="PMingLiU"/>
            <w:b/>
            <w:color w:val="237990"/>
          </w:rPr>
          <w:t>Task 13</w:t>
        </w:r>
      </w:hyperlink>
      <w:r w:rsidRPr="00392A6B">
        <w:rPr>
          <w:rFonts w:eastAsia="PMingLiU"/>
        </w:rPr>
        <w:t xml:space="preserve"> and transfer these directly onto their DBC Frameworks.</w:t>
      </w:r>
    </w:p>
    <w:p w14:paraId="3AD51D2A" w14:textId="77777777" w:rsidR="003C5B5F" w:rsidRPr="00392A6B" w:rsidRDefault="003C5B5F" w:rsidP="00D95AFD">
      <w:pPr>
        <w:numPr>
          <w:ilvl w:val="0"/>
          <w:numId w:val="64"/>
        </w:numPr>
        <w:spacing w:after="120"/>
        <w:ind w:left="1440"/>
        <w:rPr>
          <w:rFonts w:eastAsia="PMingLiU"/>
        </w:rPr>
      </w:pPr>
      <w:r w:rsidRPr="00392A6B">
        <w:rPr>
          <w:rFonts w:eastAsia="PMingLiU"/>
        </w:rPr>
        <w:lastRenderedPageBreak/>
        <w:t>Ask participants to identify the Activities they feel best address the Bridges to Activities based on an analysis of the criteria contained in the handouts distributed during the previous session.</w:t>
      </w:r>
    </w:p>
    <w:p w14:paraId="1CCCACFA" w14:textId="77777777" w:rsidR="003C5B5F" w:rsidRPr="00392A6B" w:rsidRDefault="003C5B5F" w:rsidP="00D95AFD">
      <w:pPr>
        <w:numPr>
          <w:ilvl w:val="0"/>
          <w:numId w:val="64"/>
        </w:numPr>
        <w:spacing w:after="120"/>
        <w:ind w:left="1440"/>
        <w:rPr>
          <w:rFonts w:eastAsia="PMingLiU"/>
        </w:rPr>
      </w:pPr>
      <w:r w:rsidRPr="00392A6B">
        <w:rPr>
          <w:rFonts w:eastAsia="PMingLiU"/>
          <w:b/>
        </w:rPr>
        <w:t>Optional:</w:t>
      </w:r>
      <w:r w:rsidRPr="00392A6B">
        <w:rPr>
          <w:rFonts w:eastAsia="PMingLiU"/>
        </w:rPr>
        <w:t xml:space="preserve"> For more advanced groups, ask them to also write indicators for the Behavior, the Priority Group and Activities and to write any Determinant-driven messages that are appropriate to their Activities. </w:t>
      </w:r>
    </w:p>
    <w:p w14:paraId="7314A8B1" w14:textId="77777777" w:rsidR="003C5B5F" w:rsidRPr="00392A6B" w:rsidRDefault="003C5B5F" w:rsidP="00D95AFD">
      <w:pPr>
        <w:numPr>
          <w:ilvl w:val="0"/>
          <w:numId w:val="64"/>
        </w:numPr>
        <w:spacing w:after="120"/>
        <w:ind w:left="1440"/>
        <w:rPr>
          <w:rFonts w:eastAsia="PMingLiU"/>
        </w:rPr>
      </w:pPr>
      <w:r w:rsidRPr="00392A6B">
        <w:rPr>
          <w:rFonts w:eastAsia="PMingLiU"/>
        </w:rPr>
        <w:t>Explain that participants will have 45 minutes to work in their teams to plan the Activities and incorporate them into their frameworks. Ensure that participants mention Activities that happen at both the individual/household level and within the broader community or institution level (e.g., government ministries).</w:t>
      </w:r>
    </w:p>
    <w:p w14:paraId="7A987F24" w14:textId="77777777" w:rsidR="003C5B5F" w:rsidRPr="00392A6B" w:rsidRDefault="003C5B5F" w:rsidP="00D95AFD">
      <w:pPr>
        <w:numPr>
          <w:ilvl w:val="0"/>
          <w:numId w:val="64"/>
        </w:numPr>
        <w:spacing w:after="120"/>
        <w:ind w:left="1440"/>
        <w:rPr>
          <w:rFonts w:eastAsia="PMingLiU"/>
        </w:rPr>
      </w:pPr>
      <w:r w:rsidRPr="00392A6B">
        <w:rPr>
          <w:rFonts w:eastAsia="PMingLiU"/>
        </w:rPr>
        <w:t>Once completed, ask the teams to post flip charts of their frameworks or hand in their individual frameworks.</w:t>
      </w:r>
    </w:p>
    <w:p w14:paraId="47527732" w14:textId="77777777" w:rsidR="003C5B5F" w:rsidRPr="00392A6B" w:rsidRDefault="003C5B5F" w:rsidP="003C5B5F">
      <w:pPr>
        <w:widowControl w:val="0"/>
        <w:autoSpaceDE w:val="0"/>
        <w:autoSpaceDN w:val="0"/>
        <w:adjustRightInd w:val="0"/>
        <w:ind w:right="360" w:hanging="360"/>
        <w:jc w:val="center"/>
        <w:rPr>
          <w:rFonts w:eastAsia="PMingLiU" w:cs="Comic Sans MS"/>
        </w:rPr>
      </w:pPr>
      <w:r>
        <w:rPr>
          <w:noProof/>
        </w:rPr>
        <mc:AlternateContent>
          <mc:Choice Requires="wps">
            <w:drawing>
              <wp:anchor distT="0" distB="0" distL="114300" distR="114300" simplePos="0" relativeHeight="251623424" behindDoc="0" locked="0" layoutInCell="1" allowOverlap="1" wp14:anchorId="70D631AD" wp14:editId="4537BF6D">
                <wp:simplePos x="0" y="0"/>
                <wp:positionH relativeFrom="column">
                  <wp:posOffset>4657725</wp:posOffset>
                </wp:positionH>
                <wp:positionV relativeFrom="paragraph">
                  <wp:posOffset>2490470</wp:posOffset>
                </wp:positionV>
                <wp:extent cx="276225" cy="95250"/>
                <wp:effectExtent l="0" t="0" r="0" b="1270"/>
                <wp:wrapNone/>
                <wp:docPr id="109"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952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4661DDF" id="Rectangle_x0020_3476" o:spid="_x0000_s1026" style="position:absolute;margin-left:366.75pt;margin-top:196.1pt;width:21.75pt;height: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" stroked="f" strokeweight="2pt">
                <v:path arrowok="t"/>
              </v:rect>
            </w:pict>
          </mc:Fallback>
        </mc:AlternateContent>
      </w:r>
      <w:r>
        <w:rPr>
          <w:noProof/>
        </w:rPr>
        <w:drawing>
          <wp:inline distT="0" distB="0" distL="0" distR="0" wp14:anchorId="0547DE1A" wp14:editId="06B78A59">
            <wp:extent cx="4752975" cy="2657475"/>
            <wp:effectExtent l="0" t="0" r="9525" b="9525"/>
            <wp:docPr id="3163" name="Picture 5" descr="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62"/>
                    <pic:cNvPicPr>
                      <a:picLocks noChangeAspect="1" noChangeArrowheads="1"/>
                    </pic:cNvPicPr>
                  </pic:nvPicPr>
                  <pic:blipFill>
                    <a:blip r:embed="rId48" cstate="print">
                      <a:extLst>
                        <a:ext uri="{28A0092B-C50C-407E-A947-70E740481C1C}">
                          <a14:useLocalDpi xmlns:a14="http://schemas.microsoft.com/office/drawing/2010/main" val="0"/>
                        </a:ext>
                      </a:extLst>
                    </a:blip>
                    <a:srcRect t="3400"/>
                    <a:stretch>
                      <a:fillRect/>
                    </a:stretch>
                  </pic:blipFill>
                  <pic:spPr bwMode="auto">
                    <a:xfrm>
                      <a:off x="0" y="0"/>
                      <a:ext cx="4752975" cy="2657475"/>
                    </a:xfrm>
                    <a:prstGeom prst="rect">
                      <a:avLst/>
                    </a:prstGeom>
                    <a:noFill/>
                    <a:ln>
                      <a:noFill/>
                    </a:ln>
                  </pic:spPr>
                </pic:pic>
              </a:graphicData>
            </a:graphic>
          </wp:inline>
        </w:drawing>
      </w:r>
    </w:p>
    <w:p w14:paraId="41B3A164" w14:textId="61F86F81" w:rsidR="003C5B5F" w:rsidRPr="00392A6B" w:rsidRDefault="003C5B5F" w:rsidP="00D95AFD">
      <w:pPr>
        <w:pStyle w:val="FigureTitle"/>
        <w:jc w:val="center"/>
      </w:pPr>
      <w:r w:rsidRPr="00392A6B">
        <w:br w:type="page"/>
      </w:r>
    </w:p>
    <w:p w14:paraId="23434635" w14:textId="77777777" w:rsidR="003C5B5F" w:rsidRPr="00392A6B" w:rsidRDefault="003C5B5F" w:rsidP="0066578D">
      <w:pPr>
        <w:pStyle w:val="Heading3"/>
        <w:ind w:left="0"/>
      </w:pPr>
      <w:bookmarkStart w:id="336" w:name="T17HO1"/>
      <w:bookmarkStart w:id="337" w:name="_Toc467583879"/>
      <w:bookmarkStart w:id="338" w:name="_Toc345529143"/>
      <w:r w:rsidRPr="0066578D">
        <w:rPr>
          <w:rStyle w:val="Heading2Char"/>
          <w:b/>
        </w:rPr>
        <w:lastRenderedPageBreak/>
        <w:t>Task 17 Handout 1</w:t>
      </w:r>
      <w:bookmarkEnd w:id="336"/>
      <w:bookmarkEnd w:id="337"/>
      <w:r w:rsidRPr="00392A6B">
        <w:br/>
        <w:t>Instructions</w:t>
      </w:r>
      <w:bookmarkEnd w:id="338"/>
      <w:r w:rsidRPr="00392A6B">
        <w:t xml:space="preserve"> for Planning Activities</w:t>
      </w:r>
    </w:p>
    <w:p w14:paraId="66E920AA" w14:textId="77777777" w:rsidR="003C5B5F" w:rsidRPr="00392A6B" w:rsidRDefault="003C5B5F" w:rsidP="00B57FA0">
      <w:pPr>
        <w:spacing w:after="120"/>
        <w:ind w:left="1080" w:hanging="360"/>
        <w:rPr>
          <w:rFonts w:eastAsia="PMingLiU"/>
        </w:rPr>
      </w:pPr>
      <w:r w:rsidRPr="00392A6B">
        <w:rPr>
          <w:rFonts w:eastAsia="PMingLiU"/>
        </w:rPr>
        <w:t xml:space="preserve">1. </w:t>
      </w:r>
      <w:r w:rsidRPr="00392A6B">
        <w:rPr>
          <w:rFonts w:eastAsia="PMingLiU"/>
        </w:rPr>
        <w:tab/>
        <w:t xml:space="preserve">Review the Determinants and Bridges to Activities you chose during </w:t>
      </w:r>
      <w:hyperlink w:anchor="TASK13" w:history="1">
        <w:r w:rsidRPr="0066578D">
          <w:rPr>
            <w:rStyle w:val="Hyperlink"/>
            <w:rFonts w:eastAsia="PMingLiU"/>
            <w:b/>
            <w:color w:val="237990"/>
          </w:rPr>
          <w:t>Task 13</w:t>
        </w:r>
      </w:hyperlink>
      <w:r w:rsidRPr="00392A6B">
        <w:rPr>
          <w:rFonts w:eastAsia="PMingLiU"/>
        </w:rPr>
        <w:t xml:space="preserve"> and the dataset you used to determine which to choose.</w:t>
      </w:r>
    </w:p>
    <w:p w14:paraId="1897098E" w14:textId="4D063734" w:rsidR="003C5B5F" w:rsidRPr="00392A6B" w:rsidRDefault="003C5B5F" w:rsidP="00B57FA0">
      <w:pPr>
        <w:spacing w:after="120"/>
        <w:ind w:left="1080" w:hanging="360"/>
        <w:rPr>
          <w:rFonts w:eastAsia="PMingLiU"/>
        </w:rPr>
      </w:pPr>
      <w:r w:rsidRPr="00392A6B">
        <w:rPr>
          <w:rFonts w:eastAsia="PMingLiU"/>
        </w:rPr>
        <w:t xml:space="preserve">2. </w:t>
      </w:r>
      <w:r w:rsidRPr="00392A6B">
        <w:rPr>
          <w:rFonts w:eastAsia="PMingLiU"/>
        </w:rPr>
        <w:tab/>
      </w:r>
      <w:r>
        <w:rPr>
          <w:rFonts w:eastAsia="PMingLiU"/>
        </w:rPr>
        <w:t>S</w:t>
      </w:r>
      <w:r w:rsidRPr="00392A6B">
        <w:rPr>
          <w:rFonts w:eastAsia="PMingLiU"/>
        </w:rPr>
        <w:t>elect and briefly describe the A</w:t>
      </w:r>
      <w:r>
        <w:rPr>
          <w:rFonts w:eastAsia="PMingLiU"/>
        </w:rPr>
        <w:t>ctivities</w:t>
      </w:r>
      <w:r w:rsidRPr="00392A6B">
        <w:rPr>
          <w:rFonts w:eastAsia="PMingLiU"/>
        </w:rPr>
        <w:t xml:space="preserve"> you will carry out</w:t>
      </w:r>
      <w:r>
        <w:rPr>
          <w:rFonts w:eastAsia="PMingLiU"/>
        </w:rPr>
        <w:t xml:space="preserve"> that will address all of the Bridges to Activities.</w:t>
      </w:r>
      <w:r w:rsidR="00CB10F9">
        <w:rPr>
          <w:rFonts w:eastAsia="PMingLiU"/>
        </w:rPr>
        <w:t xml:space="preserve"> </w:t>
      </w:r>
      <w:r>
        <w:rPr>
          <w:rFonts w:eastAsia="PMingLiU"/>
        </w:rPr>
        <w:t xml:space="preserve">There need NOT be one activity per Bridge, but all Bridges should be addressed. </w:t>
      </w:r>
    </w:p>
    <w:p w14:paraId="7556405C" w14:textId="77777777" w:rsidR="003C5B5F" w:rsidRPr="00B57FA0" w:rsidRDefault="003C5B5F" w:rsidP="003C5B5F">
      <w:pPr>
        <w:pStyle w:val="Heading4"/>
        <w:rPr>
          <w:rFonts w:asciiTheme="minorHAnsi" w:hAnsiTheme="minorHAnsi"/>
        </w:rPr>
      </w:pPr>
      <w:r w:rsidRPr="00392A6B">
        <w:t xml:space="preserve">Example </w:t>
      </w:r>
    </w:p>
    <w:tbl>
      <w:tblPr>
        <w:tblW w:w="9252" w:type="dxa"/>
        <w:jc w:val="center"/>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80"/>
        <w:gridCol w:w="360"/>
        <w:gridCol w:w="3456"/>
        <w:gridCol w:w="3456"/>
      </w:tblGrid>
      <w:tr w:rsidR="003C5B5F" w:rsidRPr="00B57FA0" w14:paraId="18586F98" w14:textId="77777777" w:rsidTr="0066578D">
        <w:trPr>
          <w:trHeight w:hRule="exact" w:val="342"/>
          <w:jc w:val="center"/>
        </w:trPr>
        <w:tc>
          <w:tcPr>
            <w:tcW w:w="1980" w:type="dxa"/>
            <w:tcBorders>
              <w:top w:val="single" w:sz="4" w:space="0" w:color="auto"/>
              <w:left w:val="single" w:sz="4" w:space="0" w:color="auto"/>
              <w:bottom w:val="single" w:sz="4" w:space="0" w:color="auto"/>
              <w:right w:val="single" w:sz="4" w:space="0" w:color="auto"/>
            </w:tcBorders>
            <w:shd w:val="clear" w:color="auto" w:fill="7C8029"/>
            <w:vAlign w:val="bottom"/>
          </w:tcPr>
          <w:p w14:paraId="08EFF6F9" w14:textId="77777777" w:rsidR="003C5B5F" w:rsidRPr="00E1427D" w:rsidRDefault="003C5B5F" w:rsidP="00B611F2">
            <w:pPr>
              <w:pStyle w:val="TableText"/>
              <w:rPr>
                <w:rFonts w:asciiTheme="minorHAnsi" w:hAnsiTheme="minorHAnsi"/>
                <w:b/>
                <w:color w:val="FFFFFF"/>
              </w:rPr>
            </w:pPr>
            <w:r w:rsidRPr="00E1427D">
              <w:rPr>
                <w:rFonts w:asciiTheme="minorHAnsi" w:hAnsiTheme="minorHAnsi"/>
                <w:b/>
                <w:color w:val="FFFFFF"/>
                <w:sz w:val="22"/>
              </w:rPr>
              <w:t>Behavior</w:t>
            </w:r>
          </w:p>
        </w:tc>
        <w:tc>
          <w:tcPr>
            <w:tcW w:w="360" w:type="dxa"/>
            <w:tcBorders>
              <w:top w:val="nil"/>
              <w:left w:val="single" w:sz="4" w:space="0" w:color="auto"/>
              <w:bottom w:val="nil"/>
              <w:right w:val="single" w:sz="4" w:space="0" w:color="auto"/>
            </w:tcBorders>
          </w:tcPr>
          <w:p w14:paraId="78E25125" w14:textId="77777777" w:rsidR="003C5B5F" w:rsidRPr="00E1427D" w:rsidRDefault="003C5B5F" w:rsidP="00B611F2">
            <w:pPr>
              <w:pStyle w:val="TableText"/>
              <w:rPr>
                <w:rFonts w:asciiTheme="minorHAnsi" w:hAnsiTheme="minorHAnsi"/>
                <w:b/>
                <w:color w:val="FFFFFF"/>
              </w:rPr>
            </w:pPr>
          </w:p>
        </w:tc>
        <w:tc>
          <w:tcPr>
            <w:tcW w:w="3456" w:type="dxa"/>
            <w:tcBorders>
              <w:left w:val="single" w:sz="4" w:space="0" w:color="auto"/>
              <w:bottom w:val="single" w:sz="4" w:space="0" w:color="auto"/>
            </w:tcBorders>
            <w:shd w:val="clear" w:color="auto" w:fill="7C8029"/>
            <w:vAlign w:val="bottom"/>
          </w:tcPr>
          <w:p w14:paraId="1D4FFC78" w14:textId="77777777" w:rsidR="003C5B5F" w:rsidRPr="00E1427D" w:rsidRDefault="003C5B5F" w:rsidP="00B611F2">
            <w:pPr>
              <w:pStyle w:val="TableText"/>
              <w:rPr>
                <w:rFonts w:asciiTheme="minorHAnsi" w:hAnsiTheme="minorHAnsi"/>
                <w:b/>
                <w:color w:val="FFFFFF"/>
              </w:rPr>
            </w:pPr>
            <w:r w:rsidRPr="00E1427D">
              <w:rPr>
                <w:rFonts w:asciiTheme="minorHAnsi" w:hAnsiTheme="minorHAnsi"/>
                <w:b/>
                <w:color w:val="FFFFFF"/>
                <w:sz w:val="22"/>
              </w:rPr>
              <w:t>Bridges to Activities</w:t>
            </w:r>
          </w:p>
        </w:tc>
        <w:tc>
          <w:tcPr>
            <w:tcW w:w="3456" w:type="dxa"/>
            <w:tcBorders>
              <w:bottom w:val="single" w:sz="4" w:space="0" w:color="auto"/>
            </w:tcBorders>
            <w:shd w:val="clear" w:color="auto" w:fill="7C8029"/>
            <w:vAlign w:val="bottom"/>
          </w:tcPr>
          <w:p w14:paraId="20953D2B" w14:textId="77777777" w:rsidR="003C5B5F" w:rsidRPr="00E1427D" w:rsidRDefault="003C5B5F" w:rsidP="00B611F2">
            <w:pPr>
              <w:pStyle w:val="TableText"/>
              <w:rPr>
                <w:rFonts w:asciiTheme="minorHAnsi" w:hAnsiTheme="minorHAnsi"/>
                <w:b/>
                <w:color w:val="FFFFFF"/>
              </w:rPr>
            </w:pPr>
            <w:r w:rsidRPr="00E1427D">
              <w:rPr>
                <w:rFonts w:asciiTheme="minorHAnsi" w:hAnsiTheme="minorHAnsi"/>
                <w:b/>
                <w:color w:val="FFFFFF"/>
                <w:sz w:val="22"/>
              </w:rPr>
              <w:t>Activities</w:t>
            </w:r>
          </w:p>
        </w:tc>
      </w:tr>
      <w:tr w:rsidR="003C5B5F" w:rsidRPr="00B57FA0" w14:paraId="6C2A9625" w14:textId="77777777" w:rsidTr="0066578D">
        <w:trPr>
          <w:trHeight w:hRule="exact" w:val="8272"/>
          <w:jc w:val="center"/>
        </w:trPr>
        <w:tc>
          <w:tcPr>
            <w:tcW w:w="1980" w:type="dxa"/>
            <w:tcBorders>
              <w:top w:val="single" w:sz="4" w:space="0" w:color="auto"/>
              <w:left w:val="single" w:sz="4" w:space="0" w:color="auto"/>
              <w:bottom w:val="single" w:sz="4" w:space="0" w:color="auto"/>
              <w:right w:val="single" w:sz="4" w:space="0" w:color="auto"/>
            </w:tcBorders>
          </w:tcPr>
          <w:p w14:paraId="13BDCCF3" w14:textId="77777777" w:rsidR="003C5B5F" w:rsidRPr="00B57FA0" w:rsidRDefault="003C5B5F" w:rsidP="00B611F2">
            <w:pPr>
              <w:pStyle w:val="BulletList"/>
              <w:spacing w:before="40" w:after="40" w:line="252" w:lineRule="auto"/>
              <w:ind w:left="0" w:right="72"/>
              <w:rPr>
                <w:rFonts w:asciiTheme="minorHAnsi" w:hAnsiTheme="minorHAnsi"/>
              </w:rPr>
            </w:pPr>
            <w:r w:rsidRPr="00B57FA0">
              <w:rPr>
                <w:rFonts w:asciiTheme="minorHAnsi" w:hAnsiTheme="minorHAnsi"/>
                <w:sz w:val="22"/>
              </w:rPr>
              <w:t xml:space="preserve">Target men and women discuss a household financial plan together. </w:t>
            </w:r>
          </w:p>
        </w:tc>
        <w:tc>
          <w:tcPr>
            <w:tcW w:w="360" w:type="dxa"/>
            <w:tcBorders>
              <w:top w:val="nil"/>
              <w:left w:val="single" w:sz="4" w:space="0" w:color="auto"/>
              <w:bottom w:val="nil"/>
              <w:right w:val="single" w:sz="4" w:space="0" w:color="auto"/>
            </w:tcBorders>
          </w:tcPr>
          <w:p w14:paraId="736C38A0" w14:textId="77777777" w:rsidR="003C5B5F" w:rsidRPr="00B57FA0" w:rsidRDefault="003C5B5F" w:rsidP="00B611F2">
            <w:pPr>
              <w:pStyle w:val="TableText"/>
              <w:ind w:left="720"/>
              <w:rPr>
                <w:rFonts w:asciiTheme="minorHAnsi" w:hAnsiTheme="minorHAnsi"/>
              </w:rPr>
            </w:pPr>
          </w:p>
        </w:tc>
        <w:tc>
          <w:tcPr>
            <w:tcW w:w="3456" w:type="dxa"/>
            <w:tcBorders>
              <w:top w:val="single" w:sz="4" w:space="0" w:color="auto"/>
              <w:left w:val="single" w:sz="4" w:space="0" w:color="auto"/>
              <w:bottom w:val="single" w:sz="4" w:space="0" w:color="auto"/>
            </w:tcBorders>
          </w:tcPr>
          <w:p w14:paraId="19C554BA" w14:textId="77777777" w:rsidR="003C5B5F" w:rsidRPr="00B57FA0" w:rsidRDefault="003C5B5F" w:rsidP="00EF7A8F">
            <w:pPr>
              <w:pStyle w:val="ListParagraph"/>
              <w:numPr>
                <w:ilvl w:val="1"/>
                <w:numId w:val="97"/>
              </w:numPr>
              <w:spacing w:before="40" w:after="40" w:line="252" w:lineRule="auto"/>
              <w:ind w:left="396" w:right="72"/>
              <w:contextualSpacing w:val="0"/>
              <w:rPr>
                <w:rFonts w:eastAsia="PMingLiU"/>
              </w:rPr>
            </w:pPr>
            <w:r w:rsidRPr="00B57FA0">
              <w:rPr>
                <w:rFonts w:eastAsia="PMingLiU"/>
              </w:rPr>
              <w:t>Increase perception that planning ahead helps men and women anticipate future expenses.</w:t>
            </w:r>
          </w:p>
          <w:p w14:paraId="42502E20" w14:textId="77777777" w:rsidR="003C5B5F" w:rsidRPr="00B57FA0" w:rsidRDefault="003C5B5F" w:rsidP="00B611F2">
            <w:pPr>
              <w:pStyle w:val="ListParagraph"/>
              <w:spacing w:after="0"/>
              <w:ind w:right="72"/>
              <w:rPr>
                <w:rFonts w:eastAsia="PMingLiU"/>
              </w:rPr>
            </w:pPr>
          </w:p>
          <w:p w14:paraId="19065134" w14:textId="77777777" w:rsidR="003C5B5F" w:rsidRPr="00B57FA0" w:rsidRDefault="003C5B5F" w:rsidP="00B611F2">
            <w:pPr>
              <w:pStyle w:val="ListParagraph"/>
              <w:spacing w:after="0"/>
              <w:ind w:right="72"/>
              <w:rPr>
                <w:rFonts w:eastAsia="PMingLiU"/>
              </w:rPr>
            </w:pPr>
          </w:p>
          <w:p w14:paraId="2265E79F" w14:textId="77777777" w:rsidR="003C5B5F" w:rsidRPr="00B57FA0" w:rsidRDefault="003C5B5F" w:rsidP="00B611F2">
            <w:pPr>
              <w:pStyle w:val="ListParagraph"/>
              <w:spacing w:after="0"/>
              <w:ind w:right="72"/>
              <w:rPr>
                <w:rFonts w:eastAsia="PMingLiU"/>
              </w:rPr>
            </w:pPr>
          </w:p>
          <w:p w14:paraId="3A738D4A" w14:textId="77777777" w:rsidR="003C5B5F" w:rsidRPr="00B57FA0" w:rsidRDefault="003C5B5F" w:rsidP="00B611F2">
            <w:pPr>
              <w:pStyle w:val="ListParagraph"/>
              <w:spacing w:after="0"/>
              <w:ind w:right="72"/>
              <w:rPr>
                <w:rFonts w:eastAsia="PMingLiU"/>
              </w:rPr>
            </w:pPr>
          </w:p>
          <w:p w14:paraId="7E001124" w14:textId="34C07820" w:rsidR="003C5B5F" w:rsidRPr="00B57FA0" w:rsidRDefault="003C5B5F" w:rsidP="00B611F2">
            <w:pPr>
              <w:spacing w:before="40" w:after="40"/>
              <w:ind w:left="360" w:right="72" w:hanging="288"/>
              <w:rPr>
                <w:rFonts w:eastAsia="PMingLiU"/>
              </w:rPr>
            </w:pPr>
            <w:r w:rsidRPr="00B57FA0">
              <w:rPr>
                <w:rFonts w:eastAsia="PMingLiU"/>
              </w:rPr>
              <w:t>2.</w:t>
            </w:r>
            <w:r w:rsidR="00CB10F9">
              <w:rPr>
                <w:rFonts w:eastAsia="PMingLiU"/>
              </w:rPr>
              <w:t xml:space="preserve"> </w:t>
            </w:r>
            <w:r w:rsidRPr="00B57FA0">
              <w:rPr>
                <w:rFonts w:eastAsia="PMingLiU"/>
              </w:rPr>
              <w:t>Increase access to tools to help men and women discuss finances.</w:t>
            </w:r>
          </w:p>
          <w:p w14:paraId="639E9A4C" w14:textId="77777777" w:rsidR="003C5B5F" w:rsidRPr="00B57FA0" w:rsidRDefault="003C5B5F" w:rsidP="00B611F2">
            <w:pPr>
              <w:spacing w:before="40" w:after="40"/>
              <w:ind w:left="396" w:right="72" w:hanging="288"/>
              <w:rPr>
                <w:rFonts w:eastAsia="PMingLiU"/>
              </w:rPr>
            </w:pPr>
          </w:p>
          <w:p w14:paraId="56923824" w14:textId="77777777" w:rsidR="003C5B5F" w:rsidRPr="00B57FA0" w:rsidRDefault="003C5B5F" w:rsidP="00B611F2">
            <w:pPr>
              <w:spacing w:before="40" w:after="40"/>
              <w:ind w:left="396" w:right="72" w:hanging="288"/>
              <w:rPr>
                <w:rFonts w:eastAsia="PMingLiU"/>
              </w:rPr>
            </w:pPr>
          </w:p>
          <w:p w14:paraId="42809173" w14:textId="77777777" w:rsidR="003C5B5F" w:rsidRPr="00B57FA0" w:rsidRDefault="003C5B5F" w:rsidP="00B611F2">
            <w:pPr>
              <w:spacing w:before="40" w:after="40"/>
              <w:ind w:left="396" w:right="72" w:hanging="288"/>
              <w:rPr>
                <w:rFonts w:eastAsia="PMingLiU"/>
              </w:rPr>
            </w:pPr>
          </w:p>
          <w:p w14:paraId="5958B07C" w14:textId="77777777" w:rsidR="003C5B5F" w:rsidRPr="00B57FA0" w:rsidRDefault="003C5B5F" w:rsidP="00B611F2">
            <w:pPr>
              <w:spacing w:before="40" w:after="40"/>
              <w:ind w:left="396" w:right="72" w:hanging="288"/>
              <w:rPr>
                <w:rFonts w:eastAsia="PMingLiU"/>
              </w:rPr>
            </w:pPr>
          </w:p>
          <w:p w14:paraId="3A77585E" w14:textId="77777777" w:rsidR="003C5B5F" w:rsidRPr="00B57FA0" w:rsidRDefault="003C5B5F" w:rsidP="00B611F2">
            <w:pPr>
              <w:spacing w:before="40" w:after="40"/>
              <w:ind w:left="0" w:right="72"/>
              <w:rPr>
                <w:rFonts w:eastAsia="PMingLiU"/>
              </w:rPr>
            </w:pPr>
          </w:p>
          <w:p w14:paraId="0F85E764" w14:textId="56CD281C" w:rsidR="003C5B5F" w:rsidRPr="00B57FA0" w:rsidRDefault="003C5B5F" w:rsidP="00B611F2">
            <w:pPr>
              <w:spacing w:before="40" w:after="40"/>
              <w:ind w:left="360" w:right="72" w:hanging="288"/>
              <w:rPr>
                <w:rFonts w:eastAsia="PMingLiU"/>
              </w:rPr>
            </w:pPr>
            <w:r w:rsidRPr="00B57FA0">
              <w:rPr>
                <w:rFonts w:eastAsia="PMingLiU"/>
              </w:rPr>
              <w:t>3.</w:t>
            </w:r>
            <w:r w:rsidR="00CB10F9">
              <w:rPr>
                <w:rFonts w:eastAsia="PMingLiU"/>
              </w:rPr>
              <w:t xml:space="preserve"> </w:t>
            </w:r>
            <w:r w:rsidRPr="00B57FA0">
              <w:rPr>
                <w:rFonts w:eastAsia="PMingLiU"/>
              </w:rPr>
              <w:t>Increase perception that discussing finances together will strengthen a relationship.</w:t>
            </w:r>
          </w:p>
          <w:p w14:paraId="1F0AA79E" w14:textId="77777777" w:rsidR="003C5B5F" w:rsidRPr="00B57FA0" w:rsidRDefault="003C5B5F" w:rsidP="00B611F2">
            <w:pPr>
              <w:pStyle w:val="TableText"/>
              <w:ind w:left="396" w:hanging="288"/>
              <w:rPr>
                <w:rFonts w:asciiTheme="minorHAnsi" w:eastAsia="PMingLiU" w:hAnsiTheme="minorHAnsi"/>
              </w:rPr>
            </w:pPr>
          </w:p>
          <w:p w14:paraId="76CD2C64" w14:textId="77777777" w:rsidR="003C5B5F" w:rsidRPr="00B57FA0" w:rsidRDefault="003C5B5F" w:rsidP="00B611F2">
            <w:pPr>
              <w:pStyle w:val="TableText"/>
              <w:ind w:left="396" w:hanging="288"/>
              <w:rPr>
                <w:rFonts w:asciiTheme="minorHAnsi" w:eastAsia="PMingLiU" w:hAnsiTheme="minorHAnsi"/>
              </w:rPr>
            </w:pPr>
          </w:p>
          <w:p w14:paraId="382CE9EC" w14:textId="77777777" w:rsidR="003C5B5F" w:rsidRPr="00B57FA0" w:rsidRDefault="003C5B5F" w:rsidP="00B611F2">
            <w:pPr>
              <w:pStyle w:val="TableText"/>
              <w:ind w:left="396" w:hanging="288"/>
              <w:rPr>
                <w:rFonts w:asciiTheme="minorHAnsi" w:eastAsia="PMingLiU" w:hAnsiTheme="minorHAnsi"/>
              </w:rPr>
            </w:pPr>
          </w:p>
          <w:p w14:paraId="2E16C44C" w14:textId="77777777" w:rsidR="003C5B5F" w:rsidRPr="00B57FA0" w:rsidRDefault="003C5B5F" w:rsidP="00B611F2">
            <w:pPr>
              <w:pStyle w:val="TableText"/>
              <w:ind w:left="396" w:hanging="288"/>
              <w:rPr>
                <w:rFonts w:asciiTheme="minorHAnsi" w:eastAsia="PMingLiU" w:hAnsiTheme="minorHAnsi"/>
              </w:rPr>
            </w:pPr>
          </w:p>
          <w:p w14:paraId="3A756EFA" w14:textId="77777777" w:rsidR="003C5B5F" w:rsidRPr="00B57FA0" w:rsidRDefault="003C5B5F" w:rsidP="00B611F2">
            <w:pPr>
              <w:pStyle w:val="TableText"/>
              <w:ind w:left="396" w:hanging="288"/>
              <w:rPr>
                <w:rFonts w:asciiTheme="minorHAnsi" w:eastAsia="PMingLiU" w:hAnsiTheme="minorHAnsi"/>
              </w:rPr>
            </w:pPr>
          </w:p>
          <w:p w14:paraId="462F3EB8" w14:textId="77777777" w:rsidR="003C5B5F" w:rsidRPr="00B57FA0" w:rsidRDefault="003C5B5F" w:rsidP="00B611F2">
            <w:pPr>
              <w:pStyle w:val="TableText"/>
              <w:spacing w:before="160"/>
              <w:rPr>
                <w:rFonts w:asciiTheme="minorHAnsi" w:hAnsiTheme="minorHAnsi"/>
              </w:rPr>
            </w:pPr>
          </w:p>
        </w:tc>
        <w:tc>
          <w:tcPr>
            <w:tcW w:w="3456" w:type="dxa"/>
            <w:tcBorders>
              <w:top w:val="single" w:sz="4" w:space="0" w:color="auto"/>
              <w:bottom w:val="single" w:sz="4" w:space="0" w:color="auto"/>
              <w:right w:val="single" w:sz="4" w:space="0" w:color="auto"/>
            </w:tcBorders>
          </w:tcPr>
          <w:p w14:paraId="1D85E0C7" w14:textId="178894C3" w:rsidR="003C5B5F" w:rsidRPr="00B57FA0" w:rsidRDefault="003C5B5F" w:rsidP="00B611F2">
            <w:pPr>
              <w:spacing w:before="40" w:after="40"/>
              <w:ind w:left="360" w:right="72" w:hanging="288"/>
              <w:rPr>
                <w:rFonts w:eastAsia="PMingLiU"/>
              </w:rPr>
            </w:pPr>
            <w:r w:rsidRPr="00B57FA0">
              <w:rPr>
                <w:rFonts w:eastAsia="PMingLiU"/>
              </w:rPr>
              <w:t>1.</w:t>
            </w:r>
            <w:r w:rsidR="00CB10F9">
              <w:rPr>
                <w:rFonts w:eastAsia="PMingLiU"/>
              </w:rPr>
              <w:t xml:space="preserve"> </w:t>
            </w:r>
            <w:r w:rsidRPr="00B57FA0">
              <w:rPr>
                <w:rFonts w:eastAsia="PMingLiU"/>
              </w:rPr>
              <w:t>Organize a short presentation at a community meeting (with men and women in attendance) of a model household where the man and woman discussed a financial plan together and the positive results of that discussion.</w:t>
            </w:r>
          </w:p>
          <w:p w14:paraId="340CF428" w14:textId="77777777" w:rsidR="003C5B5F" w:rsidRPr="00B57FA0" w:rsidRDefault="003C5B5F" w:rsidP="00B611F2">
            <w:pPr>
              <w:spacing w:before="40" w:after="40"/>
              <w:ind w:left="360" w:right="72" w:hanging="288"/>
              <w:rPr>
                <w:rFonts w:eastAsia="PMingLiU"/>
              </w:rPr>
            </w:pPr>
          </w:p>
          <w:p w14:paraId="6FFF6F68" w14:textId="6DBFC777" w:rsidR="003C5B5F" w:rsidRPr="00B57FA0" w:rsidRDefault="003C5B5F" w:rsidP="00B611F2">
            <w:pPr>
              <w:spacing w:before="40" w:after="40"/>
              <w:ind w:left="360" w:right="72" w:hanging="288"/>
              <w:rPr>
                <w:rFonts w:eastAsia="PMingLiU"/>
              </w:rPr>
            </w:pPr>
            <w:r w:rsidRPr="00B57FA0">
              <w:rPr>
                <w:rFonts w:eastAsia="PMingLiU"/>
              </w:rPr>
              <w:t>1.</w:t>
            </w:r>
            <w:r w:rsidR="00CB10F9">
              <w:rPr>
                <w:rFonts w:eastAsia="PMingLiU"/>
              </w:rPr>
              <w:t xml:space="preserve"> </w:t>
            </w:r>
            <w:r w:rsidRPr="00B57FA0">
              <w:rPr>
                <w:rFonts w:eastAsia="PMingLiU"/>
              </w:rPr>
              <w:t xml:space="preserve">Provide simple tools to help couples discuss future income and expenses. </w:t>
            </w:r>
          </w:p>
          <w:p w14:paraId="3561D08F" w14:textId="71541D22" w:rsidR="003C5B5F" w:rsidRPr="00B57FA0" w:rsidRDefault="003C5B5F" w:rsidP="00B611F2">
            <w:pPr>
              <w:spacing w:before="40" w:after="40"/>
              <w:ind w:left="360" w:right="72" w:hanging="288"/>
              <w:rPr>
                <w:rFonts w:eastAsia="PMingLiU"/>
              </w:rPr>
            </w:pPr>
            <w:r w:rsidRPr="00B57FA0">
              <w:rPr>
                <w:rFonts w:eastAsia="PMingLiU"/>
              </w:rPr>
              <w:t>2.</w:t>
            </w:r>
            <w:r w:rsidR="00CB10F9">
              <w:rPr>
                <w:rFonts w:eastAsia="PMingLiU"/>
              </w:rPr>
              <w:t xml:space="preserve"> </w:t>
            </w:r>
            <w:r w:rsidRPr="00B57FA0">
              <w:rPr>
                <w:rFonts w:eastAsia="PMingLiU"/>
              </w:rPr>
              <w:t xml:space="preserve">Work with small groups or couples to educate them together on the use of the tools. </w:t>
            </w:r>
          </w:p>
          <w:p w14:paraId="048AC775" w14:textId="77777777" w:rsidR="003C5B5F" w:rsidRPr="00B57FA0" w:rsidRDefault="003C5B5F" w:rsidP="00B611F2">
            <w:pPr>
              <w:spacing w:before="40" w:after="40"/>
              <w:ind w:left="360" w:right="72" w:hanging="288"/>
              <w:rPr>
                <w:rFonts w:eastAsia="PMingLiU"/>
              </w:rPr>
            </w:pPr>
          </w:p>
          <w:p w14:paraId="5B128E3F" w14:textId="77777777" w:rsidR="003C5B5F" w:rsidRPr="00B57FA0" w:rsidRDefault="003C5B5F" w:rsidP="00B611F2">
            <w:pPr>
              <w:spacing w:before="40" w:after="40"/>
              <w:ind w:left="360" w:right="72" w:hanging="288"/>
              <w:rPr>
                <w:rFonts w:eastAsia="PMingLiU"/>
              </w:rPr>
            </w:pPr>
          </w:p>
          <w:p w14:paraId="71E7F04F" w14:textId="77777777" w:rsidR="003C5B5F" w:rsidRPr="00B57FA0" w:rsidRDefault="003C5B5F" w:rsidP="00EF7A8F">
            <w:pPr>
              <w:pStyle w:val="ListParagraph"/>
              <w:numPr>
                <w:ilvl w:val="0"/>
                <w:numId w:val="234"/>
              </w:numPr>
              <w:spacing w:before="40" w:after="40" w:line="252" w:lineRule="auto"/>
              <w:ind w:left="445" w:right="72"/>
              <w:contextualSpacing w:val="0"/>
              <w:rPr>
                <w:rFonts w:eastAsia="PMingLiU"/>
              </w:rPr>
            </w:pPr>
            <w:r w:rsidRPr="00B57FA0">
              <w:rPr>
                <w:rFonts w:eastAsia="PMingLiU"/>
              </w:rPr>
              <w:t>Provide men with tips on how to peacefully discuss finances with his spouses.</w:t>
            </w:r>
          </w:p>
          <w:p w14:paraId="69FAF657" w14:textId="77777777" w:rsidR="003C5B5F" w:rsidRPr="00B57FA0" w:rsidRDefault="003C5B5F" w:rsidP="00EF7A8F">
            <w:pPr>
              <w:pStyle w:val="ListParagraph"/>
              <w:numPr>
                <w:ilvl w:val="0"/>
                <w:numId w:val="234"/>
              </w:numPr>
              <w:spacing w:before="40" w:after="40" w:line="252" w:lineRule="auto"/>
              <w:ind w:left="445" w:right="72"/>
              <w:contextualSpacing w:val="0"/>
              <w:rPr>
                <w:rFonts w:eastAsia="PMingLiU"/>
              </w:rPr>
            </w:pPr>
            <w:r w:rsidRPr="00B57FA0">
              <w:rPr>
                <w:rFonts w:eastAsia="PMingLiU"/>
              </w:rPr>
              <w:t>Provide women with tips on how to peacefully discuss finances with her spouse.</w:t>
            </w:r>
          </w:p>
          <w:p w14:paraId="5BC95A52" w14:textId="77777777" w:rsidR="003C5B5F" w:rsidRPr="00B57FA0" w:rsidRDefault="003C5B5F" w:rsidP="00EF7A8F">
            <w:pPr>
              <w:pStyle w:val="ListParagraph"/>
              <w:numPr>
                <w:ilvl w:val="0"/>
                <w:numId w:val="234"/>
              </w:numPr>
              <w:spacing w:before="40" w:after="40" w:line="252" w:lineRule="auto"/>
              <w:ind w:left="445" w:right="72"/>
              <w:contextualSpacing w:val="0"/>
              <w:rPr>
                <w:rFonts w:eastAsia="PMingLiU"/>
              </w:rPr>
            </w:pPr>
            <w:r w:rsidRPr="00B57FA0">
              <w:rPr>
                <w:rFonts w:eastAsia="PMingLiU"/>
              </w:rPr>
              <w:t>Work together with husbands and wives on tips to a successful discussion on financial planning together.</w:t>
            </w:r>
          </w:p>
          <w:p w14:paraId="569AD926" w14:textId="77777777" w:rsidR="003C5B5F" w:rsidRPr="00B57FA0" w:rsidRDefault="003C5B5F" w:rsidP="00B611F2">
            <w:pPr>
              <w:pStyle w:val="TableText"/>
              <w:ind w:left="360" w:hanging="288"/>
              <w:rPr>
                <w:rFonts w:asciiTheme="minorHAnsi" w:eastAsia="PMingLiU" w:hAnsiTheme="minorHAnsi"/>
              </w:rPr>
            </w:pPr>
          </w:p>
          <w:p w14:paraId="0D896D16" w14:textId="77777777" w:rsidR="003C5B5F" w:rsidRPr="00B57FA0" w:rsidRDefault="003C5B5F" w:rsidP="00B611F2">
            <w:pPr>
              <w:pStyle w:val="TableText"/>
              <w:ind w:left="360" w:hanging="288"/>
              <w:rPr>
                <w:rFonts w:asciiTheme="minorHAnsi" w:hAnsiTheme="minorHAnsi"/>
              </w:rPr>
            </w:pPr>
          </w:p>
        </w:tc>
      </w:tr>
    </w:tbl>
    <w:p w14:paraId="38CEE947" w14:textId="77777777" w:rsidR="003C5B5F" w:rsidRPr="00B57FA0" w:rsidRDefault="003C5B5F" w:rsidP="003C5B5F">
      <w:pPr>
        <w:ind w:hanging="360"/>
        <w:rPr>
          <w:rFonts w:eastAsia="PMingLiU"/>
        </w:rPr>
      </w:pPr>
    </w:p>
    <w:p w14:paraId="74D8088E" w14:textId="77777777" w:rsidR="003C5B5F" w:rsidRPr="00B57FA0" w:rsidRDefault="003C5B5F" w:rsidP="003C5B5F">
      <w:pPr>
        <w:rPr>
          <w:rFonts w:eastAsia="PMingLiU"/>
        </w:rPr>
      </w:pPr>
      <w:r w:rsidRPr="00B57FA0">
        <w:rPr>
          <w:rFonts w:eastAsia="PMingLiU"/>
        </w:rPr>
        <w:br w:type="page"/>
      </w:r>
    </w:p>
    <w:p w14:paraId="1ECD1F88" w14:textId="77777777" w:rsidR="003C5B5F" w:rsidRPr="00B57FA0" w:rsidRDefault="003C5B5F" w:rsidP="003C5B5F">
      <w:pPr>
        <w:ind w:left="1080" w:hanging="360"/>
        <w:rPr>
          <w:rFonts w:eastAsia="PMingLiU"/>
        </w:rPr>
      </w:pPr>
      <w:r w:rsidRPr="00B57FA0">
        <w:rPr>
          <w:rFonts w:eastAsia="PMingLiU"/>
        </w:rPr>
        <w:lastRenderedPageBreak/>
        <w:t xml:space="preserve">3. </w:t>
      </w:r>
      <w:r w:rsidRPr="00B57FA0">
        <w:rPr>
          <w:rFonts w:eastAsia="PMingLiU"/>
        </w:rPr>
        <w:tab/>
        <w:t>Make sure you have picked an Activity mix that:</w:t>
      </w:r>
    </w:p>
    <w:p w14:paraId="3E3F6645" w14:textId="77777777" w:rsidR="003C5B5F" w:rsidRPr="00B57FA0" w:rsidRDefault="003C5B5F" w:rsidP="00B57FA0">
      <w:pPr>
        <w:pStyle w:val="Bullets"/>
      </w:pPr>
      <w:r w:rsidRPr="00B57FA0">
        <w:t>Reaches enough people in the Priority Group and the Influencing Groups</w:t>
      </w:r>
    </w:p>
    <w:p w14:paraId="214331F2" w14:textId="77777777" w:rsidR="003C5B5F" w:rsidRPr="00B57FA0" w:rsidRDefault="003C5B5F" w:rsidP="00B57FA0">
      <w:pPr>
        <w:pStyle w:val="Bullets"/>
      </w:pPr>
      <w:r w:rsidRPr="00B57FA0">
        <w:t>Makes a clear call to action for each group</w:t>
      </w:r>
    </w:p>
    <w:p w14:paraId="29DFD254" w14:textId="77777777" w:rsidR="003C5B5F" w:rsidRPr="00B57FA0" w:rsidRDefault="003C5B5F" w:rsidP="00B57FA0">
      <w:pPr>
        <w:pStyle w:val="Bullets"/>
      </w:pPr>
      <w:r w:rsidRPr="00B57FA0">
        <w:t>Addresses all the Bridges to Activities</w:t>
      </w:r>
    </w:p>
    <w:p w14:paraId="0A94A9F3" w14:textId="77777777" w:rsidR="003C5B5F" w:rsidRPr="00B57FA0" w:rsidRDefault="003C5B5F" w:rsidP="00B57FA0">
      <w:pPr>
        <w:pStyle w:val="Bullets"/>
      </w:pPr>
      <w:r w:rsidRPr="00B57FA0">
        <w:t>Minimizes barriers while maximizing benefits</w:t>
      </w:r>
    </w:p>
    <w:p w14:paraId="0448830F" w14:textId="77777777" w:rsidR="003C5B5F" w:rsidRPr="00B57FA0" w:rsidRDefault="003C5B5F" w:rsidP="00B57FA0">
      <w:pPr>
        <w:pStyle w:val="Bullets"/>
      </w:pPr>
      <w:r w:rsidRPr="00B57FA0">
        <w:t>Works together</w:t>
      </w:r>
    </w:p>
    <w:p w14:paraId="6CD87744" w14:textId="77777777" w:rsidR="003C5B5F" w:rsidRPr="00B57FA0" w:rsidRDefault="003C5B5F" w:rsidP="00B57FA0">
      <w:pPr>
        <w:pStyle w:val="Bullets"/>
      </w:pPr>
      <w:r w:rsidRPr="00B57FA0">
        <w:t>Fits your budget</w:t>
      </w:r>
    </w:p>
    <w:p w14:paraId="47645AF9" w14:textId="77777777" w:rsidR="003C5B5F" w:rsidRPr="00392A6B" w:rsidRDefault="003C5B5F" w:rsidP="0066578D">
      <w:r w:rsidRPr="00392A6B">
        <w:t xml:space="preserve"> </w:t>
      </w:r>
      <w:r w:rsidRPr="00392A6B">
        <w:br w:type="page"/>
      </w:r>
    </w:p>
    <w:p w14:paraId="7002D241" w14:textId="77777777" w:rsidR="003C5B5F" w:rsidRPr="00B57FA0" w:rsidRDefault="003C5B5F" w:rsidP="00B57FA0">
      <w:pPr>
        <w:pStyle w:val="Heading2"/>
      </w:pPr>
      <w:bookmarkStart w:id="339" w:name="D5EVAL"/>
      <w:bookmarkStart w:id="340" w:name="_Toc467583880"/>
      <w:r w:rsidRPr="00B57FA0">
        <w:lastRenderedPageBreak/>
        <w:t xml:space="preserve">Day Five Evaluation </w:t>
      </w:r>
      <w:bookmarkEnd w:id="339"/>
      <w:r w:rsidRPr="00B57FA0">
        <w:t>(Flip Chart or Form)</w:t>
      </w:r>
      <w:bookmarkEnd w:id="340"/>
    </w:p>
    <w:p w14:paraId="3748F29D" w14:textId="77777777" w:rsidR="003C5B5F" w:rsidRPr="00B57FA0" w:rsidRDefault="003C5B5F" w:rsidP="003C5B5F">
      <w:pPr>
        <w:rPr>
          <w:rFonts w:eastAsia="PMingLiU"/>
        </w:rPr>
      </w:pPr>
      <w:r w:rsidRPr="00B57FA0">
        <w:rPr>
          <w:rFonts w:eastAsia="PMingLiU"/>
        </w:rPr>
        <w:t>Please indicate below your overall satisfaction with each of the tasks that you attended today, and offer any ideas you have on how to improve these tasks.</w:t>
      </w:r>
    </w:p>
    <w:p w14:paraId="04903333" w14:textId="77777777" w:rsidR="003C5B5F" w:rsidRPr="00B57FA0" w:rsidRDefault="003C5B5F" w:rsidP="003C5B5F">
      <w:pPr>
        <w:rPr>
          <w:rFonts w:eastAsia="PMingLiU"/>
          <w:b/>
        </w:rPr>
      </w:pPr>
      <w:r w:rsidRPr="00B57FA0">
        <w:rPr>
          <w:b/>
        </w:rPr>
        <w:t>Review Exercise: Musical Chairs</w:t>
      </w:r>
    </w:p>
    <w:tbl>
      <w:tblPr>
        <w:tblW w:w="9648" w:type="dxa"/>
        <w:jc w:val="center"/>
        <w:tblLook w:val="00A0" w:firstRow="1" w:lastRow="0" w:firstColumn="1" w:lastColumn="0" w:noHBand="0" w:noVBand="0"/>
      </w:tblPr>
      <w:tblGrid>
        <w:gridCol w:w="2057"/>
        <w:gridCol w:w="2057"/>
        <w:gridCol w:w="1723"/>
        <w:gridCol w:w="1982"/>
        <w:gridCol w:w="1829"/>
      </w:tblGrid>
      <w:tr w:rsidR="003C5B5F" w:rsidRPr="00B57FA0" w14:paraId="53832750" w14:textId="77777777" w:rsidTr="00B611F2">
        <w:trPr>
          <w:jc w:val="center"/>
        </w:trPr>
        <w:tc>
          <w:tcPr>
            <w:tcW w:w="2057" w:type="dxa"/>
            <w:vAlign w:val="bottom"/>
          </w:tcPr>
          <w:p w14:paraId="2B08EDEA"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Dissatisfied</w:t>
            </w:r>
          </w:p>
        </w:tc>
        <w:tc>
          <w:tcPr>
            <w:tcW w:w="2057" w:type="dxa"/>
            <w:vAlign w:val="bottom"/>
          </w:tcPr>
          <w:p w14:paraId="109C014D"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Dissatisfied</w:t>
            </w:r>
          </w:p>
        </w:tc>
        <w:tc>
          <w:tcPr>
            <w:tcW w:w="1723" w:type="dxa"/>
            <w:vAlign w:val="bottom"/>
          </w:tcPr>
          <w:p w14:paraId="4BEAB1E7"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Neutral</w:t>
            </w:r>
          </w:p>
        </w:tc>
        <w:tc>
          <w:tcPr>
            <w:tcW w:w="1982" w:type="dxa"/>
            <w:vAlign w:val="bottom"/>
          </w:tcPr>
          <w:p w14:paraId="05B7B6F9"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Satisfied</w:t>
            </w:r>
          </w:p>
        </w:tc>
        <w:tc>
          <w:tcPr>
            <w:tcW w:w="1829" w:type="dxa"/>
            <w:vAlign w:val="bottom"/>
          </w:tcPr>
          <w:p w14:paraId="73F32FF1"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Satisfied</w:t>
            </w:r>
          </w:p>
        </w:tc>
      </w:tr>
      <w:tr w:rsidR="003C5B5F" w:rsidRPr="00B57FA0" w14:paraId="3FBA0A48" w14:textId="77777777" w:rsidTr="00B611F2">
        <w:trPr>
          <w:jc w:val="center"/>
        </w:trPr>
        <w:tc>
          <w:tcPr>
            <w:tcW w:w="2057" w:type="dxa"/>
          </w:tcPr>
          <w:p w14:paraId="6987FE27"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1</w:t>
            </w:r>
          </w:p>
        </w:tc>
        <w:tc>
          <w:tcPr>
            <w:tcW w:w="2057" w:type="dxa"/>
          </w:tcPr>
          <w:p w14:paraId="212E130F"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2</w:t>
            </w:r>
          </w:p>
        </w:tc>
        <w:tc>
          <w:tcPr>
            <w:tcW w:w="1723" w:type="dxa"/>
          </w:tcPr>
          <w:p w14:paraId="7F9DE7B5"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3</w:t>
            </w:r>
          </w:p>
        </w:tc>
        <w:tc>
          <w:tcPr>
            <w:tcW w:w="1982" w:type="dxa"/>
          </w:tcPr>
          <w:p w14:paraId="67CF12F9"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4</w:t>
            </w:r>
          </w:p>
        </w:tc>
        <w:tc>
          <w:tcPr>
            <w:tcW w:w="1829" w:type="dxa"/>
          </w:tcPr>
          <w:p w14:paraId="0E17BCFE"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5</w:t>
            </w:r>
          </w:p>
        </w:tc>
      </w:tr>
    </w:tbl>
    <w:p w14:paraId="5F2933DC" w14:textId="77777777" w:rsidR="003C5B5F" w:rsidRPr="00B57FA0" w:rsidRDefault="003C5B5F" w:rsidP="003C5B5F">
      <w:pPr>
        <w:rPr>
          <w:rFonts w:eastAsia="PMingLiU"/>
        </w:rPr>
      </w:pPr>
      <w:r w:rsidRPr="00B57FA0">
        <w:rPr>
          <w:rFonts w:eastAsia="PMingLiU"/>
        </w:rPr>
        <w:t>Suggestions for improving this task:</w:t>
      </w:r>
    </w:p>
    <w:p w14:paraId="4AB7789B" w14:textId="77777777" w:rsidR="003C5B5F" w:rsidRPr="00B57FA0" w:rsidRDefault="003C5B5F" w:rsidP="003C5B5F">
      <w:pPr>
        <w:rPr>
          <w:rFonts w:eastAsia="PMingLiU"/>
        </w:rPr>
      </w:pPr>
    </w:p>
    <w:p w14:paraId="7B9AAB8B" w14:textId="77777777" w:rsidR="003C5B5F" w:rsidRPr="00B57FA0" w:rsidRDefault="003C5B5F" w:rsidP="003C5B5F">
      <w:pPr>
        <w:rPr>
          <w:rFonts w:eastAsia="PMingLiU"/>
        </w:rPr>
      </w:pPr>
    </w:p>
    <w:p w14:paraId="77B40082" w14:textId="77777777" w:rsidR="003C5B5F" w:rsidRPr="00B57FA0" w:rsidRDefault="003C5B5F" w:rsidP="003C5B5F">
      <w:pPr>
        <w:rPr>
          <w:rFonts w:eastAsia="PMingLiU"/>
          <w:b/>
        </w:rPr>
      </w:pPr>
      <w:r w:rsidRPr="00B57FA0">
        <w:rPr>
          <w:rFonts w:eastAsia="PMingLiU"/>
          <w:b/>
        </w:rPr>
        <w:t xml:space="preserve">Task 13: </w:t>
      </w:r>
      <w:r w:rsidRPr="00B57FA0">
        <w:rPr>
          <w:b/>
        </w:rPr>
        <w:t>Our DBC Frameworks Part 2: Identifying the Determinants and Bridges to Activities</w:t>
      </w:r>
    </w:p>
    <w:tbl>
      <w:tblPr>
        <w:tblW w:w="9738" w:type="dxa"/>
        <w:jc w:val="center"/>
        <w:tblLook w:val="00A0" w:firstRow="1" w:lastRow="0" w:firstColumn="1" w:lastColumn="0" w:noHBand="0" w:noVBand="0"/>
      </w:tblPr>
      <w:tblGrid>
        <w:gridCol w:w="2057"/>
        <w:gridCol w:w="2057"/>
        <w:gridCol w:w="1723"/>
        <w:gridCol w:w="1982"/>
        <w:gridCol w:w="1919"/>
      </w:tblGrid>
      <w:tr w:rsidR="003C5B5F" w:rsidRPr="00B57FA0" w14:paraId="20AFFC53" w14:textId="77777777" w:rsidTr="00B611F2">
        <w:trPr>
          <w:jc w:val="center"/>
        </w:trPr>
        <w:tc>
          <w:tcPr>
            <w:tcW w:w="2057" w:type="dxa"/>
            <w:vAlign w:val="bottom"/>
          </w:tcPr>
          <w:p w14:paraId="4F8475BC"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Dissatisfied</w:t>
            </w:r>
          </w:p>
        </w:tc>
        <w:tc>
          <w:tcPr>
            <w:tcW w:w="2057" w:type="dxa"/>
            <w:vAlign w:val="bottom"/>
          </w:tcPr>
          <w:p w14:paraId="27A5868A"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Dissatisfied</w:t>
            </w:r>
          </w:p>
        </w:tc>
        <w:tc>
          <w:tcPr>
            <w:tcW w:w="1723" w:type="dxa"/>
            <w:vAlign w:val="bottom"/>
          </w:tcPr>
          <w:p w14:paraId="14271C6D"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Neutral</w:t>
            </w:r>
          </w:p>
        </w:tc>
        <w:tc>
          <w:tcPr>
            <w:tcW w:w="1982" w:type="dxa"/>
            <w:vAlign w:val="bottom"/>
          </w:tcPr>
          <w:p w14:paraId="3B7A2F3B"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Satisfied</w:t>
            </w:r>
          </w:p>
        </w:tc>
        <w:tc>
          <w:tcPr>
            <w:tcW w:w="1919" w:type="dxa"/>
            <w:vAlign w:val="bottom"/>
          </w:tcPr>
          <w:p w14:paraId="5972B5A9"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Satisfied</w:t>
            </w:r>
          </w:p>
        </w:tc>
      </w:tr>
      <w:tr w:rsidR="003C5B5F" w:rsidRPr="00B57FA0" w14:paraId="46FB4038" w14:textId="77777777" w:rsidTr="00B611F2">
        <w:trPr>
          <w:jc w:val="center"/>
        </w:trPr>
        <w:tc>
          <w:tcPr>
            <w:tcW w:w="2057" w:type="dxa"/>
          </w:tcPr>
          <w:p w14:paraId="1A6FAD28"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1</w:t>
            </w:r>
          </w:p>
        </w:tc>
        <w:tc>
          <w:tcPr>
            <w:tcW w:w="2057" w:type="dxa"/>
          </w:tcPr>
          <w:p w14:paraId="4952A96D"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2</w:t>
            </w:r>
          </w:p>
        </w:tc>
        <w:tc>
          <w:tcPr>
            <w:tcW w:w="1723" w:type="dxa"/>
          </w:tcPr>
          <w:p w14:paraId="033AA8E5"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3</w:t>
            </w:r>
          </w:p>
        </w:tc>
        <w:tc>
          <w:tcPr>
            <w:tcW w:w="1982" w:type="dxa"/>
          </w:tcPr>
          <w:p w14:paraId="7C6E1B0D"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4</w:t>
            </w:r>
          </w:p>
        </w:tc>
        <w:tc>
          <w:tcPr>
            <w:tcW w:w="1919" w:type="dxa"/>
          </w:tcPr>
          <w:p w14:paraId="2710B4F7"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5</w:t>
            </w:r>
          </w:p>
        </w:tc>
      </w:tr>
    </w:tbl>
    <w:p w14:paraId="2FDB920A" w14:textId="77777777" w:rsidR="003C5B5F" w:rsidRPr="00B57FA0" w:rsidRDefault="003C5B5F" w:rsidP="003C5B5F">
      <w:pPr>
        <w:rPr>
          <w:rFonts w:eastAsia="PMingLiU"/>
        </w:rPr>
      </w:pPr>
      <w:r w:rsidRPr="00B57FA0">
        <w:rPr>
          <w:rFonts w:eastAsia="PMingLiU"/>
        </w:rPr>
        <w:t>Suggestions for improving this session:</w:t>
      </w:r>
    </w:p>
    <w:p w14:paraId="157E607A" w14:textId="77777777" w:rsidR="003C5B5F" w:rsidRPr="00B57FA0" w:rsidRDefault="003C5B5F" w:rsidP="003C5B5F">
      <w:pPr>
        <w:rPr>
          <w:rFonts w:eastAsia="PMingLiU"/>
        </w:rPr>
      </w:pPr>
    </w:p>
    <w:p w14:paraId="2C47EFCE" w14:textId="77777777" w:rsidR="003C5B5F" w:rsidRPr="00B57FA0" w:rsidRDefault="003C5B5F" w:rsidP="003C5B5F">
      <w:pPr>
        <w:rPr>
          <w:rFonts w:eastAsia="PMingLiU"/>
        </w:rPr>
      </w:pPr>
    </w:p>
    <w:p w14:paraId="5EC77040" w14:textId="77777777" w:rsidR="003C5B5F" w:rsidRPr="00B57FA0" w:rsidRDefault="003C5B5F" w:rsidP="003C5B5F">
      <w:pPr>
        <w:rPr>
          <w:rFonts w:eastAsia="PMingLiU"/>
          <w:b/>
        </w:rPr>
      </w:pPr>
      <w:r w:rsidRPr="00B57FA0">
        <w:rPr>
          <w:rFonts w:eastAsia="PMingLiU"/>
          <w:b/>
        </w:rPr>
        <w:t>Task 14: Selecting Program Activities</w:t>
      </w:r>
    </w:p>
    <w:tbl>
      <w:tblPr>
        <w:tblW w:w="9738" w:type="dxa"/>
        <w:jc w:val="center"/>
        <w:tblLook w:val="00A0" w:firstRow="1" w:lastRow="0" w:firstColumn="1" w:lastColumn="0" w:noHBand="0" w:noVBand="0"/>
      </w:tblPr>
      <w:tblGrid>
        <w:gridCol w:w="2057"/>
        <w:gridCol w:w="2057"/>
        <w:gridCol w:w="1723"/>
        <w:gridCol w:w="1982"/>
        <w:gridCol w:w="1919"/>
      </w:tblGrid>
      <w:tr w:rsidR="003C5B5F" w:rsidRPr="00B57FA0" w14:paraId="05BBBFB9" w14:textId="77777777" w:rsidTr="00B611F2">
        <w:trPr>
          <w:jc w:val="center"/>
        </w:trPr>
        <w:tc>
          <w:tcPr>
            <w:tcW w:w="2057" w:type="dxa"/>
            <w:vAlign w:val="bottom"/>
          </w:tcPr>
          <w:p w14:paraId="242A2CDB"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Dissatisfied</w:t>
            </w:r>
          </w:p>
        </w:tc>
        <w:tc>
          <w:tcPr>
            <w:tcW w:w="2057" w:type="dxa"/>
            <w:vAlign w:val="bottom"/>
          </w:tcPr>
          <w:p w14:paraId="01078CBA"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Dissatisfied</w:t>
            </w:r>
          </w:p>
        </w:tc>
        <w:tc>
          <w:tcPr>
            <w:tcW w:w="1723" w:type="dxa"/>
            <w:vAlign w:val="bottom"/>
          </w:tcPr>
          <w:p w14:paraId="19AE73C5"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Neutral</w:t>
            </w:r>
          </w:p>
        </w:tc>
        <w:tc>
          <w:tcPr>
            <w:tcW w:w="1982" w:type="dxa"/>
            <w:vAlign w:val="bottom"/>
          </w:tcPr>
          <w:p w14:paraId="549C08E2"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Satisfied</w:t>
            </w:r>
          </w:p>
        </w:tc>
        <w:tc>
          <w:tcPr>
            <w:tcW w:w="1919" w:type="dxa"/>
            <w:vAlign w:val="bottom"/>
          </w:tcPr>
          <w:p w14:paraId="010DB3EA"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Satisfied</w:t>
            </w:r>
          </w:p>
        </w:tc>
      </w:tr>
      <w:tr w:rsidR="003C5B5F" w:rsidRPr="00B57FA0" w14:paraId="0D6D61C5" w14:textId="77777777" w:rsidTr="00B611F2">
        <w:trPr>
          <w:jc w:val="center"/>
        </w:trPr>
        <w:tc>
          <w:tcPr>
            <w:tcW w:w="2057" w:type="dxa"/>
          </w:tcPr>
          <w:p w14:paraId="0EB6DA07"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1</w:t>
            </w:r>
          </w:p>
        </w:tc>
        <w:tc>
          <w:tcPr>
            <w:tcW w:w="2057" w:type="dxa"/>
          </w:tcPr>
          <w:p w14:paraId="17D6F7E6"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2</w:t>
            </w:r>
          </w:p>
        </w:tc>
        <w:tc>
          <w:tcPr>
            <w:tcW w:w="1723" w:type="dxa"/>
          </w:tcPr>
          <w:p w14:paraId="2CF0F35A"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3</w:t>
            </w:r>
          </w:p>
        </w:tc>
        <w:tc>
          <w:tcPr>
            <w:tcW w:w="1982" w:type="dxa"/>
          </w:tcPr>
          <w:p w14:paraId="32B48397"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4</w:t>
            </w:r>
          </w:p>
        </w:tc>
        <w:tc>
          <w:tcPr>
            <w:tcW w:w="1919" w:type="dxa"/>
          </w:tcPr>
          <w:p w14:paraId="5229173D"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5</w:t>
            </w:r>
          </w:p>
        </w:tc>
      </w:tr>
    </w:tbl>
    <w:p w14:paraId="384C778B" w14:textId="77777777" w:rsidR="003C5B5F" w:rsidRPr="00B57FA0" w:rsidRDefault="003C5B5F" w:rsidP="003C5B5F">
      <w:pPr>
        <w:rPr>
          <w:rFonts w:eastAsia="PMingLiU"/>
        </w:rPr>
      </w:pPr>
      <w:r w:rsidRPr="00B57FA0">
        <w:rPr>
          <w:rFonts w:eastAsia="PMingLiU"/>
        </w:rPr>
        <w:t>Suggestions for improving this session:</w:t>
      </w:r>
    </w:p>
    <w:p w14:paraId="6892D314" w14:textId="77777777" w:rsidR="003C5B5F" w:rsidRPr="00B57FA0" w:rsidRDefault="003C5B5F" w:rsidP="003C5B5F">
      <w:pPr>
        <w:rPr>
          <w:rFonts w:eastAsia="PMingLiU"/>
        </w:rPr>
      </w:pPr>
    </w:p>
    <w:p w14:paraId="63B8A052" w14:textId="77777777" w:rsidR="003C5B5F" w:rsidRPr="00B57FA0" w:rsidRDefault="003C5B5F" w:rsidP="003C5B5F">
      <w:pPr>
        <w:rPr>
          <w:rFonts w:eastAsia="PMingLiU"/>
        </w:rPr>
      </w:pPr>
    </w:p>
    <w:p w14:paraId="3CEB65DF" w14:textId="77777777" w:rsidR="003C5B5F" w:rsidRPr="00B57FA0" w:rsidRDefault="003C5B5F" w:rsidP="003C5B5F">
      <w:pPr>
        <w:rPr>
          <w:rFonts w:eastAsia="PMingLiU"/>
          <w:b/>
        </w:rPr>
      </w:pPr>
      <w:r w:rsidRPr="00B57FA0">
        <w:rPr>
          <w:b/>
        </w:rPr>
        <w:t>Task 15: Matching Messages to Determinants</w:t>
      </w:r>
      <w:r w:rsidRPr="00B57FA0" w:rsidDel="00ED7FD4">
        <w:rPr>
          <w:rFonts w:eastAsia="PMingLiU"/>
          <w:b/>
        </w:rPr>
        <w:t xml:space="preserve"> </w:t>
      </w:r>
    </w:p>
    <w:tbl>
      <w:tblPr>
        <w:tblW w:w="9648" w:type="dxa"/>
        <w:jc w:val="center"/>
        <w:tblLook w:val="00A0" w:firstRow="1" w:lastRow="0" w:firstColumn="1" w:lastColumn="0" w:noHBand="0" w:noVBand="0"/>
      </w:tblPr>
      <w:tblGrid>
        <w:gridCol w:w="2057"/>
        <w:gridCol w:w="2057"/>
        <w:gridCol w:w="1723"/>
        <w:gridCol w:w="1982"/>
        <w:gridCol w:w="1829"/>
      </w:tblGrid>
      <w:tr w:rsidR="003C5B5F" w:rsidRPr="00B57FA0" w14:paraId="6C6F8504" w14:textId="77777777" w:rsidTr="00B611F2">
        <w:trPr>
          <w:jc w:val="center"/>
        </w:trPr>
        <w:tc>
          <w:tcPr>
            <w:tcW w:w="2057" w:type="dxa"/>
            <w:vAlign w:val="bottom"/>
          </w:tcPr>
          <w:p w14:paraId="2DAFEE0F"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Dissatisfied</w:t>
            </w:r>
          </w:p>
        </w:tc>
        <w:tc>
          <w:tcPr>
            <w:tcW w:w="2057" w:type="dxa"/>
            <w:vAlign w:val="bottom"/>
          </w:tcPr>
          <w:p w14:paraId="514C8B51"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Dissatisfied</w:t>
            </w:r>
          </w:p>
        </w:tc>
        <w:tc>
          <w:tcPr>
            <w:tcW w:w="1723" w:type="dxa"/>
            <w:vAlign w:val="bottom"/>
          </w:tcPr>
          <w:p w14:paraId="0089826A"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Neutral</w:t>
            </w:r>
          </w:p>
        </w:tc>
        <w:tc>
          <w:tcPr>
            <w:tcW w:w="1982" w:type="dxa"/>
            <w:vAlign w:val="bottom"/>
          </w:tcPr>
          <w:p w14:paraId="365CC3C5"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Satisfied</w:t>
            </w:r>
          </w:p>
        </w:tc>
        <w:tc>
          <w:tcPr>
            <w:tcW w:w="1829" w:type="dxa"/>
            <w:vAlign w:val="bottom"/>
          </w:tcPr>
          <w:p w14:paraId="1FCF3D4D"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Satisfied</w:t>
            </w:r>
          </w:p>
        </w:tc>
      </w:tr>
      <w:tr w:rsidR="003C5B5F" w:rsidRPr="00B57FA0" w14:paraId="5A04673B" w14:textId="77777777" w:rsidTr="00B611F2">
        <w:trPr>
          <w:jc w:val="center"/>
        </w:trPr>
        <w:tc>
          <w:tcPr>
            <w:tcW w:w="2057" w:type="dxa"/>
          </w:tcPr>
          <w:p w14:paraId="0D4EE6B0"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1</w:t>
            </w:r>
          </w:p>
        </w:tc>
        <w:tc>
          <w:tcPr>
            <w:tcW w:w="2057" w:type="dxa"/>
          </w:tcPr>
          <w:p w14:paraId="26F4A7B6"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2</w:t>
            </w:r>
          </w:p>
        </w:tc>
        <w:tc>
          <w:tcPr>
            <w:tcW w:w="1723" w:type="dxa"/>
          </w:tcPr>
          <w:p w14:paraId="12D2A652"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3</w:t>
            </w:r>
          </w:p>
        </w:tc>
        <w:tc>
          <w:tcPr>
            <w:tcW w:w="1982" w:type="dxa"/>
          </w:tcPr>
          <w:p w14:paraId="364349EB"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4</w:t>
            </w:r>
          </w:p>
        </w:tc>
        <w:tc>
          <w:tcPr>
            <w:tcW w:w="1829" w:type="dxa"/>
          </w:tcPr>
          <w:p w14:paraId="4E7783B4"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5</w:t>
            </w:r>
          </w:p>
        </w:tc>
      </w:tr>
    </w:tbl>
    <w:p w14:paraId="75F93047" w14:textId="77777777" w:rsidR="003C5B5F" w:rsidRPr="00B57FA0" w:rsidRDefault="003C5B5F" w:rsidP="003C5B5F">
      <w:pPr>
        <w:rPr>
          <w:rFonts w:eastAsia="PMingLiU"/>
        </w:rPr>
      </w:pPr>
      <w:r w:rsidRPr="00B57FA0">
        <w:rPr>
          <w:rFonts w:eastAsia="PMingLiU"/>
        </w:rPr>
        <w:t>Suggestions for improving this session</w:t>
      </w:r>
      <w:r w:rsidRPr="00B57FA0">
        <w:rPr>
          <w:rFonts w:eastAsia="PMingLiU"/>
          <w:b/>
          <w:bCs/>
        </w:rPr>
        <w:t>:</w:t>
      </w:r>
    </w:p>
    <w:p w14:paraId="73BDF892" w14:textId="77777777" w:rsidR="003C5B5F" w:rsidRPr="00B57FA0" w:rsidRDefault="003C5B5F" w:rsidP="003C5B5F">
      <w:pPr>
        <w:rPr>
          <w:rFonts w:eastAsia="PMingLiU"/>
        </w:rPr>
      </w:pPr>
    </w:p>
    <w:p w14:paraId="59F5DEB7" w14:textId="77777777" w:rsidR="003C5B5F" w:rsidRPr="00B57FA0" w:rsidRDefault="003C5B5F" w:rsidP="003C5B5F">
      <w:pPr>
        <w:rPr>
          <w:b/>
        </w:rPr>
      </w:pPr>
    </w:p>
    <w:p w14:paraId="486DFF0D" w14:textId="77777777" w:rsidR="003C5B5F" w:rsidRPr="00B57FA0" w:rsidRDefault="003C5B5F" w:rsidP="003C5B5F">
      <w:pPr>
        <w:rPr>
          <w:rFonts w:eastAsia="PMingLiU"/>
          <w:b/>
        </w:rPr>
      </w:pPr>
      <w:r w:rsidRPr="00B57FA0">
        <w:rPr>
          <w:b/>
        </w:rPr>
        <w:lastRenderedPageBreak/>
        <w:t>Task 16: Monitoring the Behavior Change Strategy</w:t>
      </w:r>
    </w:p>
    <w:tbl>
      <w:tblPr>
        <w:tblW w:w="9648" w:type="dxa"/>
        <w:jc w:val="center"/>
        <w:tblLook w:val="00A0" w:firstRow="1" w:lastRow="0" w:firstColumn="1" w:lastColumn="0" w:noHBand="0" w:noVBand="0"/>
      </w:tblPr>
      <w:tblGrid>
        <w:gridCol w:w="2057"/>
        <w:gridCol w:w="2057"/>
        <w:gridCol w:w="1723"/>
        <w:gridCol w:w="1982"/>
        <w:gridCol w:w="1829"/>
      </w:tblGrid>
      <w:tr w:rsidR="003C5B5F" w:rsidRPr="00B57FA0" w14:paraId="3BFF1685" w14:textId="77777777" w:rsidTr="00B611F2">
        <w:trPr>
          <w:jc w:val="center"/>
        </w:trPr>
        <w:tc>
          <w:tcPr>
            <w:tcW w:w="2057" w:type="dxa"/>
            <w:vAlign w:val="bottom"/>
          </w:tcPr>
          <w:p w14:paraId="3EDE7721"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Dissatisfied</w:t>
            </w:r>
          </w:p>
        </w:tc>
        <w:tc>
          <w:tcPr>
            <w:tcW w:w="2057" w:type="dxa"/>
            <w:vAlign w:val="bottom"/>
          </w:tcPr>
          <w:p w14:paraId="778D0BEB"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Dissatisfied</w:t>
            </w:r>
          </w:p>
        </w:tc>
        <w:tc>
          <w:tcPr>
            <w:tcW w:w="1723" w:type="dxa"/>
            <w:vAlign w:val="bottom"/>
          </w:tcPr>
          <w:p w14:paraId="790F3BE4"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Neutral</w:t>
            </w:r>
          </w:p>
        </w:tc>
        <w:tc>
          <w:tcPr>
            <w:tcW w:w="1982" w:type="dxa"/>
            <w:vAlign w:val="bottom"/>
          </w:tcPr>
          <w:p w14:paraId="58798E0A"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Satisfied</w:t>
            </w:r>
          </w:p>
        </w:tc>
        <w:tc>
          <w:tcPr>
            <w:tcW w:w="1829" w:type="dxa"/>
            <w:vAlign w:val="bottom"/>
          </w:tcPr>
          <w:p w14:paraId="4A4B0B58"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Satisfied</w:t>
            </w:r>
          </w:p>
        </w:tc>
      </w:tr>
      <w:tr w:rsidR="003C5B5F" w:rsidRPr="00B57FA0" w14:paraId="424370BA" w14:textId="77777777" w:rsidTr="00B611F2">
        <w:trPr>
          <w:jc w:val="center"/>
        </w:trPr>
        <w:tc>
          <w:tcPr>
            <w:tcW w:w="2057" w:type="dxa"/>
          </w:tcPr>
          <w:p w14:paraId="440FC734"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1</w:t>
            </w:r>
          </w:p>
        </w:tc>
        <w:tc>
          <w:tcPr>
            <w:tcW w:w="2057" w:type="dxa"/>
          </w:tcPr>
          <w:p w14:paraId="2C59FC65"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2</w:t>
            </w:r>
          </w:p>
        </w:tc>
        <w:tc>
          <w:tcPr>
            <w:tcW w:w="1723" w:type="dxa"/>
          </w:tcPr>
          <w:p w14:paraId="133474C1"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3</w:t>
            </w:r>
          </w:p>
        </w:tc>
        <w:tc>
          <w:tcPr>
            <w:tcW w:w="1982" w:type="dxa"/>
          </w:tcPr>
          <w:p w14:paraId="5E6FBD38"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4</w:t>
            </w:r>
          </w:p>
        </w:tc>
        <w:tc>
          <w:tcPr>
            <w:tcW w:w="1829" w:type="dxa"/>
          </w:tcPr>
          <w:p w14:paraId="7FBAF484"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5</w:t>
            </w:r>
          </w:p>
        </w:tc>
      </w:tr>
    </w:tbl>
    <w:p w14:paraId="30486451" w14:textId="77777777" w:rsidR="003C5B5F" w:rsidRPr="00B57FA0" w:rsidRDefault="003C5B5F" w:rsidP="003C5B5F">
      <w:pPr>
        <w:rPr>
          <w:rFonts w:eastAsia="PMingLiU"/>
        </w:rPr>
      </w:pPr>
      <w:r w:rsidRPr="00B57FA0">
        <w:rPr>
          <w:rFonts w:eastAsia="PMingLiU"/>
        </w:rPr>
        <w:t>Suggestions for improving this session</w:t>
      </w:r>
      <w:r w:rsidRPr="00B57FA0">
        <w:rPr>
          <w:rFonts w:eastAsia="PMingLiU"/>
          <w:b/>
          <w:bCs/>
        </w:rPr>
        <w:t>:</w:t>
      </w:r>
    </w:p>
    <w:p w14:paraId="643D3B9C" w14:textId="77777777" w:rsidR="003C5B5F" w:rsidRPr="00B57FA0" w:rsidRDefault="003C5B5F" w:rsidP="003C5B5F">
      <w:pPr>
        <w:rPr>
          <w:b/>
        </w:rPr>
      </w:pPr>
    </w:p>
    <w:p w14:paraId="1C24B4C1" w14:textId="77777777" w:rsidR="003C5B5F" w:rsidRPr="00B57FA0" w:rsidRDefault="003C5B5F" w:rsidP="003C5B5F"/>
    <w:p w14:paraId="473704DD" w14:textId="77777777" w:rsidR="003C5B5F" w:rsidRPr="00B57FA0" w:rsidRDefault="003C5B5F" w:rsidP="003C5B5F">
      <w:pPr>
        <w:rPr>
          <w:rFonts w:eastAsia="PMingLiU"/>
          <w:b/>
        </w:rPr>
      </w:pPr>
      <w:r w:rsidRPr="00B57FA0">
        <w:rPr>
          <w:b/>
        </w:rPr>
        <w:t xml:space="preserve">Task 17: </w:t>
      </w:r>
      <w:r w:rsidRPr="00B57FA0">
        <w:rPr>
          <w:rFonts w:eastAsia="PMingLiU"/>
          <w:b/>
        </w:rPr>
        <w:t>Our DBC Frameworks Part 3: Planning Activities (Indicators and Messages)</w:t>
      </w:r>
    </w:p>
    <w:tbl>
      <w:tblPr>
        <w:tblW w:w="9648" w:type="dxa"/>
        <w:jc w:val="center"/>
        <w:tblLook w:val="00A0" w:firstRow="1" w:lastRow="0" w:firstColumn="1" w:lastColumn="0" w:noHBand="0" w:noVBand="0"/>
      </w:tblPr>
      <w:tblGrid>
        <w:gridCol w:w="2057"/>
        <w:gridCol w:w="2057"/>
        <w:gridCol w:w="1723"/>
        <w:gridCol w:w="1982"/>
        <w:gridCol w:w="1829"/>
      </w:tblGrid>
      <w:tr w:rsidR="003C5B5F" w:rsidRPr="00B57FA0" w14:paraId="30F0D49E" w14:textId="77777777" w:rsidTr="00B611F2">
        <w:trPr>
          <w:jc w:val="center"/>
        </w:trPr>
        <w:tc>
          <w:tcPr>
            <w:tcW w:w="2057" w:type="dxa"/>
            <w:vAlign w:val="bottom"/>
          </w:tcPr>
          <w:p w14:paraId="24C26755"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Dissatisfied</w:t>
            </w:r>
          </w:p>
        </w:tc>
        <w:tc>
          <w:tcPr>
            <w:tcW w:w="2057" w:type="dxa"/>
            <w:vAlign w:val="bottom"/>
          </w:tcPr>
          <w:p w14:paraId="5102E193"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Dissatisfied</w:t>
            </w:r>
          </w:p>
        </w:tc>
        <w:tc>
          <w:tcPr>
            <w:tcW w:w="1723" w:type="dxa"/>
            <w:vAlign w:val="bottom"/>
          </w:tcPr>
          <w:p w14:paraId="769498FE"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Neutral</w:t>
            </w:r>
          </w:p>
        </w:tc>
        <w:tc>
          <w:tcPr>
            <w:tcW w:w="1982" w:type="dxa"/>
            <w:vAlign w:val="bottom"/>
          </w:tcPr>
          <w:p w14:paraId="3DBE4B40"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Somewhat Satisfied</w:t>
            </w:r>
          </w:p>
        </w:tc>
        <w:tc>
          <w:tcPr>
            <w:tcW w:w="1829" w:type="dxa"/>
            <w:vAlign w:val="bottom"/>
          </w:tcPr>
          <w:p w14:paraId="48599D35"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Very Satisfied</w:t>
            </w:r>
          </w:p>
        </w:tc>
      </w:tr>
      <w:tr w:rsidR="003C5B5F" w:rsidRPr="00B57FA0" w14:paraId="4DBA3F7C" w14:textId="77777777" w:rsidTr="00B611F2">
        <w:trPr>
          <w:jc w:val="center"/>
        </w:trPr>
        <w:tc>
          <w:tcPr>
            <w:tcW w:w="2057" w:type="dxa"/>
          </w:tcPr>
          <w:p w14:paraId="22198D7D"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1</w:t>
            </w:r>
          </w:p>
        </w:tc>
        <w:tc>
          <w:tcPr>
            <w:tcW w:w="2057" w:type="dxa"/>
          </w:tcPr>
          <w:p w14:paraId="4955B0F4"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2</w:t>
            </w:r>
          </w:p>
        </w:tc>
        <w:tc>
          <w:tcPr>
            <w:tcW w:w="1723" w:type="dxa"/>
          </w:tcPr>
          <w:p w14:paraId="7772517C"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3</w:t>
            </w:r>
          </w:p>
        </w:tc>
        <w:tc>
          <w:tcPr>
            <w:tcW w:w="1982" w:type="dxa"/>
          </w:tcPr>
          <w:p w14:paraId="77AD01DF"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4</w:t>
            </w:r>
          </w:p>
        </w:tc>
        <w:tc>
          <w:tcPr>
            <w:tcW w:w="1829" w:type="dxa"/>
          </w:tcPr>
          <w:p w14:paraId="432DC3B8" w14:textId="77777777" w:rsidR="003C5B5F" w:rsidRPr="00B57FA0" w:rsidRDefault="003C5B5F" w:rsidP="00B611F2">
            <w:pPr>
              <w:pStyle w:val="TableText"/>
              <w:spacing w:after="0"/>
              <w:ind w:left="720"/>
              <w:jc w:val="center"/>
              <w:rPr>
                <w:rFonts w:asciiTheme="minorHAnsi" w:eastAsia="Times New Roman" w:hAnsiTheme="minorHAnsi"/>
                <w:sz w:val="22"/>
                <w:szCs w:val="22"/>
              </w:rPr>
            </w:pPr>
            <w:r w:rsidRPr="00B57FA0">
              <w:rPr>
                <w:rFonts w:asciiTheme="minorHAnsi" w:eastAsia="Times New Roman" w:hAnsiTheme="minorHAnsi"/>
                <w:sz w:val="22"/>
                <w:szCs w:val="22"/>
              </w:rPr>
              <w:t>5</w:t>
            </w:r>
          </w:p>
        </w:tc>
      </w:tr>
    </w:tbl>
    <w:p w14:paraId="7D22697C" w14:textId="77777777" w:rsidR="003C5B5F" w:rsidRPr="00B57FA0" w:rsidRDefault="003C5B5F" w:rsidP="003C5B5F">
      <w:pPr>
        <w:rPr>
          <w:rFonts w:eastAsia="PMingLiU"/>
        </w:rPr>
      </w:pPr>
      <w:r w:rsidRPr="00B57FA0">
        <w:rPr>
          <w:rFonts w:eastAsia="PMingLiU"/>
        </w:rPr>
        <w:t>Suggestions for improving this session</w:t>
      </w:r>
      <w:r w:rsidRPr="00B57FA0">
        <w:rPr>
          <w:rFonts w:eastAsia="PMingLiU"/>
          <w:b/>
          <w:bCs/>
        </w:rPr>
        <w:t>:</w:t>
      </w:r>
    </w:p>
    <w:p w14:paraId="2C35BA67" w14:textId="77777777" w:rsidR="003C5B5F" w:rsidRPr="00B57FA0" w:rsidRDefault="003C5B5F" w:rsidP="003C5B5F">
      <w:pPr>
        <w:rPr>
          <w:rFonts w:eastAsia="PMingLiU"/>
        </w:rPr>
      </w:pPr>
    </w:p>
    <w:p w14:paraId="243CBABD" w14:textId="77777777" w:rsidR="003C5B5F" w:rsidRPr="00B57FA0" w:rsidRDefault="003C5B5F" w:rsidP="003C5B5F">
      <w:pPr>
        <w:rPr>
          <w:rFonts w:eastAsia="PMingLiU"/>
        </w:rPr>
      </w:pPr>
    </w:p>
    <w:p w14:paraId="48D4BCC7" w14:textId="77777777" w:rsidR="003C5B5F" w:rsidRPr="00B57FA0" w:rsidRDefault="003C5B5F" w:rsidP="003C5B5F">
      <w:pPr>
        <w:rPr>
          <w:rFonts w:eastAsia="PMingLiU"/>
          <w:b/>
        </w:rPr>
      </w:pPr>
      <w:r w:rsidRPr="00B57FA0">
        <w:rPr>
          <w:rFonts w:eastAsia="PMingLiU"/>
          <w:b/>
        </w:rPr>
        <w:t>Most useful thing about today:</w:t>
      </w:r>
    </w:p>
    <w:p w14:paraId="245AE926" w14:textId="77777777" w:rsidR="003C5B5F" w:rsidRPr="00B57FA0" w:rsidRDefault="003C5B5F" w:rsidP="003C5B5F">
      <w:pPr>
        <w:rPr>
          <w:rFonts w:eastAsia="PMingLiU"/>
        </w:rPr>
      </w:pPr>
    </w:p>
    <w:p w14:paraId="4EAF1BE3" w14:textId="77777777" w:rsidR="003C5B5F" w:rsidRPr="00B57FA0" w:rsidRDefault="003C5B5F" w:rsidP="003C5B5F">
      <w:pPr>
        <w:rPr>
          <w:rFonts w:eastAsia="PMingLiU"/>
        </w:rPr>
      </w:pPr>
    </w:p>
    <w:p w14:paraId="2ECDBF70" w14:textId="77777777" w:rsidR="003C5B5F" w:rsidRPr="00B57FA0" w:rsidRDefault="003C5B5F" w:rsidP="003C5B5F">
      <w:pPr>
        <w:rPr>
          <w:rFonts w:eastAsia="PMingLiU"/>
          <w:b/>
        </w:rPr>
      </w:pPr>
      <w:r w:rsidRPr="00B57FA0">
        <w:rPr>
          <w:rFonts w:eastAsia="PMingLiU"/>
          <w:b/>
        </w:rPr>
        <w:t>The thing I’m still confused about:</w:t>
      </w:r>
    </w:p>
    <w:p w14:paraId="2635FBB6" w14:textId="77777777" w:rsidR="003C5B5F" w:rsidRPr="00B57FA0" w:rsidRDefault="003C5B5F" w:rsidP="003C5B5F">
      <w:r w:rsidRPr="00B57FA0">
        <w:br w:type="page"/>
      </w:r>
    </w:p>
    <w:p w14:paraId="00064EA9" w14:textId="77777777" w:rsidR="003C5B5F" w:rsidRPr="00392A6B" w:rsidRDefault="003C5B5F" w:rsidP="003C5B5F">
      <w:bookmarkStart w:id="341" w:name="_Toc345529146"/>
    </w:p>
    <w:p w14:paraId="0D045F32" w14:textId="77777777" w:rsidR="003C5B5F" w:rsidRPr="00392A6B" w:rsidRDefault="003C5B5F" w:rsidP="003C5B5F"/>
    <w:p w14:paraId="7BC4C4AC" w14:textId="77777777" w:rsidR="003C5B5F" w:rsidRPr="00392A6B" w:rsidRDefault="003C5B5F" w:rsidP="003C5B5F"/>
    <w:p w14:paraId="46B9FB3B" w14:textId="77777777" w:rsidR="003C5B5F" w:rsidRPr="00392A6B" w:rsidRDefault="003C5B5F" w:rsidP="003C5B5F"/>
    <w:p w14:paraId="67E7DABA" w14:textId="77777777" w:rsidR="003C5B5F" w:rsidRPr="00392A6B" w:rsidRDefault="003C5B5F" w:rsidP="003C5B5F"/>
    <w:p w14:paraId="44BEF8AC" w14:textId="77777777" w:rsidR="003C5B5F" w:rsidRPr="00392A6B" w:rsidRDefault="003C5B5F" w:rsidP="003C5B5F"/>
    <w:p w14:paraId="6D56B5EC" w14:textId="77777777" w:rsidR="003C5B5F" w:rsidRPr="00392A6B" w:rsidRDefault="003C5B5F" w:rsidP="003C5B5F"/>
    <w:p w14:paraId="328E1DF7" w14:textId="77777777" w:rsidR="003C5B5F" w:rsidRPr="00392A6B" w:rsidRDefault="003C5B5F" w:rsidP="003C5B5F"/>
    <w:p w14:paraId="112050B2" w14:textId="77777777" w:rsidR="003C5B5F" w:rsidRPr="00392A6B" w:rsidRDefault="003C5B5F" w:rsidP="003C5B5F"/>
    <w:p w14:paraId="1FC4667A" w14:textId="77777777" w:rsidR="003C5B5F" w:rsidRPr="00392A6B" w:rsidRDefault="003C5B5F" w:rsidP="003C5B5F"/>
    <w:p w14:paraId="4C9C176F" w14:textId="77777777" w:rsidR="003C5B5F" w:rsidRPr="00392A6B" w:rsidRDefault="003C5B5F" w:rsidP="003C5B5F">
      <w:pPr>
        <w:pStyle w:val="Heading1"/>
        <w:rPr>
          <w:szCs w:val="44"/>
        </w:rPr>
      </w:pPr>
      <w:bookmarkStart w:id="342" w:name="_Toc467583881"/>
      <w:r w:rsidRPr="00392A6B">
        <w:rPr>
          <w:szCs w:val="44"/>
        </w:rPr>
        <w:t>Workshop Day Six</w:t>
      </w:r>
      <w:bookmarkEnd w:id="341"/>
      <w:bookmarkEnd w:id="342"/>
    </w:p>
    <w:bookmarkStart w:id="343" w:name="_Toc345529147"/>
    <w:p w14:paraId="1B3BD13F" w14:textId="77777777" w:rsidR="003C5B5F" w:rsidRPr="00392A6B" w:rsidRDefault="003C5B5F" w:rsidP="003C5B5F">
      <w:pPr>
        <w:rPr>
          <w:b/>
          <w:bCs/>
          <w:iCs/>
          <w:caps/>
        </w:rPr>
      </w:pPr>
      <w:r>
        <w:rPr>
          <w:noProof/>
        </w:rPr>
        <mc:AlternateContent>
          <mc:Choice Requires="wps">
            <w:drawing>
              <wp:anchor distT="4294967293" distB="4294967293" distL="114300" distR="114300" simplePos="0" relativeHeight="251635712" behindDoc="0" locked="0" layoutInCell="1" allowOverlap="1" wp14:anchorId="3CE9D79B" wp14:editId="4A433254">
                <wp:simplePos x="0" y="0"/>
                <wp:positionH relativeFrom="column">
                  <wp:posOffset>19050</wp:posOffset>
                </wp:positionH>
                <wp:positionV relativeFrom="paragraph">
                  <wp:posOffset>138429</wp:posOffset>
                </wp:positionV>
                <wp:extent cx="5928995" cy="0"/>
                <wp:effectExtent l="0" t="0" r="33655" b="19050"/>
                <wp:wrapNone/>
                <wp:docPr id="108"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99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38E310B" id="Line_x0020_563" o:spid="_x0000_s1026" style="position:absolute;z-index:25162342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5pt,10.9pt" to="468.3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" strokecolor="#a57926" strokeweight="1.5pt"/>
            </w:pict>
          </mc:Fallback>
        </mc:AlternateContent>
      </w:r>
      <w:r w:rsidRPr="00392A6B">
        <w:br w:type="page"/>
      </w:r>
    </w:p>
    <w:p w14:paraId="60D72225" w14:textId="77777777" w:rsidR="003C5B5F" w:rsidRPr="00392A6B" w:rsidRDefault="003C5B5F" w:rsidP="003C5B5F">
      <w:pPr>
        <w:pStyle w:val="Heading2"/>
      </w:pPr>
      <w:bookmarkStart w:id="344" w:name="_Toc467583882"/>
      <w:r w:rsidRPr="00392A6B">
        <w:lastRenderedPageBreak/>
        <w:t>Task 18: Incorporating Final Feedback into Our DBC Frameworks</w:t>
      </w:r>
      <w:bookmarkEnd w:id="343"/>
      <w:bookmarkEnd w:id="344"/>
      <w:r w:rsidRPr="00392A6B">
        <w:t xml:space="preserve"> </w:t>
      </w:r>
    </w:p>
    <w:tbl>
      <w:tblPr>
        <w:tblW w:w="0" w:type="auto"/>
        <w:jc w:val="center"/>
        <w:shd w:val="clear" w:color="auto" w:fill="BCC589"/>
        <w:tblLook w:val="00A0" w:firstRow="1" w:lastRow="0" w:firstColumn="1" w:lastColumn="0" w:noHBand="0" w:noVBand="0"/>
      </w:tblPr>
      <w:tblGrid>
        <w:gridCol w:w="7920"/>
      </w:tblGrid>
      <w:tr w:rsidR="003C5B5F" w:rsidRPr="000F5B78" w14:paraId="619F0413" w14:textId="77777777" w:rsidTr="00B57FA0">
        <w:trPr>
          <w:trHeight w:val="4891"/>
          <w:jc w:val="center"/>
        </w:trPr>
        <w:tc>
          <w:tcPr>
            <w:tcW w:w="7920" w:type="dxa"/>
            <w:shd w:val="clear" w:color="auto" w:fill="BCC589"/>
          </w:tcPr>
          <w:p w14:paraId="3845D17D" w14:textId="77777777" w:rsidR="003C5B5F" w:rsidRPr="000F5B78" w:rsidRDefault="003C5B5F" w:rsidP="00B611F2">
            <w:pPr>
              <w:spacing w:before="120" w:after="120"/>
              <w:ind w:left="0"/>
              <w:rPr>
                <w:rFonts w:eastAsia="Times New Roman"/>
                <w:b/>
              </w:rPr>
            </w:pPr>
            <w:r w:rsidRPr="000F5B78">
              <w:rPr>
                <w:rFonts w:eastAsia="Times New Roman"/>
                <w:b/>
              </w:rPr>
              <w:t>Achievement-Based Objectives</w:t>
            </w:r>
          </w:p>
          <w:p w14:paraId="69827F66"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4E5E67D6" w14:textId="77777777" w:rsidR="003C5B5F" w:rsidRPr="000F5B78" w:rsidRDefault="003C5B5F" w:rsidP="00EF7A8F">
            <w:pPr>
              <w:pStyle w:val="ListParagraph"/>
              <w:numPr>
                <w:ilvl w:val="0"/>
                <w:numId w:val="214"/>
              </w:numPr>
              <w:spacing w:before="120" w:after="120" w:line="252" w:lineRule="auto"/>
              <w:ind w:left="360"/>
              <w:contextualSpacing w:val="0"/>
              <w:rPr>
                <w:rFonts w:eastAsia="Times New Roman"/>
              </w:rPr>
            </w:pPr>
            <w:r w:rsidRPr="000F5B78">
              <w:rPr>
                <w:rFonts w:eastAsia="Times New Roman"/>
              </w:rPr>
              <w:t>Finalized the information on their Designing for Behavior Change (DBC) Framework</w:t>
            </w:r>
          </w:p>
          <w:p w14:paraId="16C25948" w14:textId="77777777" w:rsidR="003C5B5F" w:rsidRPr="000F5B78" w:rsidRDefault="003C5B5F" w:rsidP="00EF7A8F">
            <w:pPr>
              <w:pStyle w:val="ListParagraph"/>
              <w:numPr>
                <w:ilvl w:val="0"/>
                <w:numId w:val="214"/>
              </w:numPr>
              <w:spacing w:before="120" w:after="120" w:line="252" w:lineRule="auto"/>
              <w:ind w:left="360"/>
              <w:contextualSpacing w:val="0"/>
              <w:rPr>
                <w:rFonts w:eastAsia="Times New Roman"/>
              </w:rPr>
            </w:pPr>
            <w:r w:rsidRPr="000F5B78">
              <w:rPr>
                <w:rFonts w:eastAsia="Times New Roman"/>
              </w:rPr>
              <w:t>Reviewed fellow participants’ DBC Frameworks</w:t>
            </w:r>
          </w:p>
          <w:p w14:paraId="38E7DF25" w14:textId="77777777" w:rsidR="003C5B5F" w:rsidRPr="000F5B78" w:rsidRDefault="003C5B5F" w:rsidP="00EF7A8F">
            <w:pPr>
              <w:pStyle w:val="ListParagraph"/>
              <w:numPr>
                <w:ilvl w:val="0"/>
                <w:numId w:val="214"/>
              </w:numPr>
              <w:spacing w:before="120" w:after="120" w:line="252" w:lineRule="auto"/>
              <w:ind w:left="360"/>
              <w:contextualSpacing w:val="0"/>
              <w:rPr>
                <w:rFonts w:eastAsia="Times New Roman"/>
              </w:rPr>
            </w:pPr>
            <w:r w:rsidRPr="000F5B78">
              <w:rPr>
                <w:rFonts w:eastAsia="Times New Roman"/>
              </w:rPr>
              <w:t>Provided constructive feedback on DBC Frameworks</w:t>
            </w:r>
          </w:p>
          <w:p w14:paraId="32686CED" w14:textId="77777777" w:rsidR="003C5B5F" w:rsidRPr="000F5B78" w:rsidRDefault="003C5B5F" w:rsidP="00EF7A8F">
            <w:pPr>
              <w:pStyle w:val="ListParagraph"/>
              <w:numPr>
                <w:ilvl w:val="0"/>
                <w:numId w:val="214"/>
              </w:numPr>
              <w:spacing w:before="120" w:after="120" w:line="252" w:lineRule="auto"/>
              <w:ind w:left="360"/>
              <w:contextualSpacing w:val="0"/>
              <w:rPr>
                <w:rFonts w:eastAsia="Times New Roman"/>
              </w:rPr>
            </w:pPr>
            <w:r w:rsidRPr="000F5B78">
              <w:rPr>
                <w:rFonts w:eastAsia="Times New Roman"/>
              </w:rPr>
              <w:t>Offered suggestions for improvement for each of the other team’s DBC Framework using a guide</w:t>
            </w:r>
          </w:p>
          <w:p w14:paraId="6B279BCF" w14:textId="77777777" w:rsidR="003C5B5F" w:rsidRPr="000F5B78" w:rsidRDefault="003C5B5F" w:rsidP="00B611F2">
            <w:pPr>
              <w:spacing w:before="120" w:after="120"/>
              <w:ind w:left="0"/>
              <w:rPr>
                <w:rFonts w:eastAsia="Times New Roman"/>
                <w:b/>
              </w:rPr>
            </w:pPr>
            <w:r w:rsidRPr="000F5B78">
              <w:rPr>
                <w:rFonts w:eastAsia="Times New Roman"/>
                <w:b/>
              </w:rPr>
              <w:t>Time</w:t>
            </w:r>
          </w:p>
          <w:p w14:paraId="69913AA0" w14:textId="77777777" w:rsidR="003C5B5F" w:rsidRPr="000F5B78" w:rsidRDefault="003C5B5F" w:rsidP="00B611F2">
            <w:pPr>
              <w:spacing w:before="120" w:after="120"/>
              <w:ind w:left="0"/>
              <w:rPr>
                <w:rFonts w:eastAsia="Times New Roman"/>
              </w:rPr>
            </w:pPr>
            <w:r w:rsidRPr="000F5B78">
              <w:rPr>
                <w:rFonts w:eastAsia="Times New Roman"/>
              </w:rPr>
              <w:t>1 hour</w:t>
            </w:r>
          </w:p>
          <w:p w14:paraId="0382F1A8" w14:textId="77777777" w:rsidR="003C5B5F" w:rsidRPr="000F5B78" w:rsidRDefault="003C5B5F" w:rsidP="00B611F2">
            <w:pPr>
              <w:spacing w:before="120" w:after="120"/>
              <w:ind w:left="0"/>
              <w:rPr>
                <w:rFonts w:eastAsia="Times New Roman"/>
                <w:b/>
              </w:rPr>
            </w:pPr>
            <w:r w:rsidRPr="000F5B78">
              <w:rPr>
                <w:rFonts w:eastAsia="Times New Roman"/>
                <w:b/>
              </w:rPr>
              <w:t>Materials</w:t>
            </w:r>
          </w:p>
          <w:p w14:paraId="517D723A" w14:textId="77777777" w:rsidR="003C5B5F" w:rsidRPr="000F5B78" w:rsidRDefault="003C5B5F" w:rsidP="00EF7A8F">
            <w:pPr>
              <w:pStyle w:val="ListParagraph"/>
              <w:numPr>
                <w:ilvl w:val="0"/>
                <w:numId w:val="215"/>
              </w:numPr>
              <w:spacing w:before="120" w:after="120" w:line="252" w:lineRule="auto"/>
              <w:ind w:left="360"/>
              <w:contextualSpacing w:val="0"/>
              <w:rPr>
                <w:rFonts w:eastAsia="Times New Roman"/>
              </w:rPr>
            </w:pPr>
            <w:r w:rsidRPr="000F5B78">
              <w:rPr>
                <w:rFonts w:eastAsia="Times New Roman"/>
              </w:rPr>
              <w:t>Each team’s partially completed DBC Framework</w:t>
            </w:r>
          </w:p>
          <w:p w14:paraId="5493FDC0" w14:textId="77777777" w:rsidR="003C5B5F" w:rsidRPr="000F5B78" w:rsidRDefault="00461777" w:rsidP="00EF7A8F">
            <w:pPr>
              <w:pStyle w:val="ListParagraph"/>
              <w:numPr>
                <w:ilvl w:val="0"/>
                <w:numId w:val="215"/>
              </w:numPr>
              <w:spacing w:before="120" w:after="120" w:line="252" w:lineRule="auto"/>
              <w:ind w:left="360"/>
              <w:contextualSpacing w:val="0"/>
              <w:rPr>
                <w:rFonts w:eastAsia="Times New Roman"/>
              </w:rPr>
            </w:pPr>
            <w:hyperlink w:anchor="T13FC1" w:history="1">
              <w:r w:rsidR="003C5B5F" w:rsidRPr="0066578D">
                <w:rPr>
                  <w:rStyle w:val="Hyperlink"/>
                  <w:rFonts w:eastAsia="Times New Roman"/>
                  <w:color w:val="237990"/>
                </w:rPr>
                <w:t>Task 13 Flip Chart 1</w:t>
              </w:r>
            </w:hyperlink>
            <w:r w:rsidR="003C5B5F" w:rsidRPr="000F5B78">
              <w:rPr>
                <w:rFonts w:eastAsia="Times New Roman"/>
              </w:rPr>
              <w:t>: How to Give Constructive Feedback</w:t>
            </w:r>
          </w:p>
          <w:p w14:paraId="4C7A910E" w14:textId="77777777" w:rsidR="003C5B5F" w:rsidRPr="000F5B78" w:rsidRDefault="00461777" w:rsidP="00EF7A8F">
            <w:pPr>
              <w:pStyle w:val="ListParagraph"/>
              <w:numPr>
                <w:ilvl w:val="0"/>
                <w:numId w:val="215"/>
              </w:numPr>
              <w:spacing w:before="120" w:after="120" w:line="252" w:lineRule="auto"/>
              <w:ind w:left="360"/>
              <w:contextualSpacing w:val="0"/>
              <w:rPr>
                <w:rFonts w:eastAsia="Times New Roman"/>
              </w:rPr>
            </w:pPr>
            <w:hyperlink w:anchor="T13HO2" w:history="1">
              <w:r w:rsidR="003C5B5F" w:rsidRPr="0066578D">
                <w:rPr>
                  <w:rStyle w:val="Hyperlink"/>
                  <w:rFonts w:eastAsia="Times New Roman"/>
                  <w:color w:val="237990"/>
                </w:rPr>
                <w:t>Task 13 Handout 2</w:t>
              </w:r>
            </w:hyperlink>
            <w:r w:rsidR="003C5B5F" w:rsidRPr="000F5B78">
              <w:rPr>
                <w:rFonts w:eastAsia="Times New Roman"/>
              </w:rPr>
              <w:t>: Review Questions for Providing Constructive Feedback</w:t>
            </w:r>
          </w:p>
          <w:p w14:paraId="151BABEB" w14:textId="77777777" w:rsidR="003C5B5F" w:rsidRPr="000F5B78" w:rsidRDefault="003C5B5F" w:rsidP="00EF7A8F">
            <w:pPr>
              <w:pStyle w:val="ListParagraph"/>
              <w:numPr>
                <w:ilvl w:val="0"/>
                <w:numId w:val="215"/>
              </w:numPr>
              <w:spacing w:before="120" w:after="120" w:line="252" w:lineRule="auto"/>
              <w:ind w:left="360"/>
              <w:contextualSpacing w:val="0"/>
              <w:rPr>
                <w:rFonts w:eastAsia="Times New Roman"/>
              </w:rPr>
            </w:pPr>
            <w:r w:rsidRPr="000F5B78">
              <w:rPr>
                <w:rFonts w:eastAsia="Times New Roman"/>
              </w:rPr>
              <w:t>Paper and markers for providing constructive feedback</w:t>
            </w:r>
          </w:p>
        </w:tc>
      </w:tr>
    </w:tbl>
    <w:p w14:paraId="2C6C4577" w14:textId="77777777" w:rsidR="003C5B5F" w:rsidRPr="00392A6B" w:rsidRDefault="003C5B5F" w:rsidP="003C5B5F">
      <w:bookmarkStart w:id="345" w:name="_Toc345529148"/>
    </w:p>
    <w:p w14:paraId="50B1A3AC" w14:textId="77777777" w:rsidR="003C5B5F" w:rsidRPr="00392A6B" w:rsidRDefault="003C5B5F" w:rsidP="003C5B5F">
      <w:pPr>
        <w:pStyle w:val="Heading3"/>
      </w:pPr>
      <w:r w:rsidRPr="00392A6B">
        <w:t>Steps</w:t>
      </w:r>
      <w:bookmarkEnd w:id="345"/>
    </w:p>
    <w:p w14:paraId="49E0D53A" w14:textId="77777777" w:rsidR="003C5B5F" w:rsidRPr="00392A6B" w:rsidRDefault="003C5B5F" w:rsidP="00B57FA0">
      <w:pPr>
        <w:spacing w:after="120"/>
        <w:ind w:left="1080" w:hanging="360"/>
      </w:pPr>
      <w:r w:rsidRPr="00392A6B">
        <w:t>1.</w:t>
      </w:r>
      <w:r w:rsidRPr="00392A6B">
        <w:tab/>
        <w:t>Introduction</w:t>
      </w:r>
    </w:p>
    <w:p w14:paraId="5160E072" w14:textId="77777777" w:rsidR="003C5B5F" w:rsidRPr="00392A6B" w:rsidRDefault="003C5B5F" w:rsidP="00B57FA0">
      <w:pPr>
        <w:pStyle w:val="ListParagraph"/>
        <w:numPr>
          <w:ilvl w:val="0"/>
          <w:numId w:val="84"/>
        </w:numPr>
        <w:spacing w:after="120" w:line="252" w:lineRule="auto"/>
        <w:ind w:left="1440"/>
        <w:contextualSpacing w:val="0"/>
      </w:pPr>
      <w:r w:rsidRPr="00392A6B">
        <w:t>Ask the participants to sit in their DBC Framework groups.</w:t>
      </w:r>
    </w:p>
    <w:p w14:paraId="0C8F4F1B" w14:textId="77777777" w:rsidR="003C5B5F" w:rsidRPr="00392A6B" w:rsidRDefault="003C5B5F" w:rsidP="00B57FA0">
      <w:pPr>
        <w:pStyle w:val="ListParagraph"/>
        <w:numPr>
          <w:ilvl w:val="0"/>
          <w:numId w:val="84"/>
        </w:numPr>
        <w:spacing w:after="120" w:line="252" w:lineRule="auto"/>
        <w:ind w:left="1440"/>
        <w:contextualSpacing w:val="0"/>
      </w:pPr>
      <w:r w:rsidRPr="00392A6B">
        <w:t>Share the purpose of this session and the specific objectives.</w:t>
      </w:r>
    </w:p>
    <w:p w14:paraId="70DA828B" w14:textId="77777777" w:rsidR="003C5B5F" w:rsidRPr="00392A6B" w:rsidRDefault="003C5B5F" w:rsidP="00B57FA0">
      <w:pPr>
        <w:spacing w:after="120"/>
        <w:ind w:left="1080" w:hanging="360"/>
      </w:pPr>
      <w:r w:rsidRPr="00392A6B">
        <w:t xml:space="preserve">2. </w:t>
      </w:r>
      <w:r w:rsidRPr="00392A6B">
        <w:tab/>
        <w:t>Finalizing the DBC Framework</w:t>
      </w:r>
    </w:p>
    <w:p w14:paraId="09CEF022" w14:textId="77777777" w:rsidR="003C5B5F" w:rsidRPr="00392A6B" w:rsidRDefault="003C5B5F" w:rsidP="00B57FA0">
      <w:pPr>
        <w:pStyle w:val="ListParagraph"/>
        <w:numPr>
          <w:ilvl w:val="0"/>
          <w:numId w:val="85"/>
        </w:numPr>
        <w:spacing w:after="120" w:line="252" w:lineRule="auto"/>
        <w:ind w:left="1440"/>
        <w:contextualSpacing w:val="0"/>
      </w:pPr>
      <w:r w:rsidRPr="00392A6B">
        <w:t xml:space="preserve">Ask participants to finalize their frameworks, taking into account all the suggestions for improvement they received in </w:t>
      </w:r>
      <w:hyperlink w:anchor="TASK17" w:history="1">
        <w:r w:rsidRPr="0066578D">
          <w:rPr>
            <w:rStyle w:val="Hyperlink"/>
            <w:b/>
            <w:color w:val="237990"/>
          </w:rPr>
          <w:t>Task 17</w:t>
        </w:r>
      </w:hyperlink>
      <w:r w:rsidRPr="00392A6B">
        <w:t xml:space="preserve">. </w:t>
      </w:r>
    </w:p>
    <w:p w14:paraId="62DEEF8A" w14:textId="77777777" w:rsidR="003C5B5F" w:rsidRPr="00392A6B" w:rsidRDefault="003C5B5F" w:rsidP="00B57FA0">
      <w:pPr>
        <w:pStyle w:val="ListParagraph"/>
        <w:numPr>
          <w:ilvl w:val="0"/>
          <w:numId w:val="85"/>
        </w:numPr>
        <w:spacing w:after="120" w:line="252" w:lineRule="auto"/>
        <w:ind w:left="1440"/>
        <w:contextualSpacing w:val="0"/>
      </w:pPr>
      <w:r w:rsidRPr="00392A6B">
        <w:t>Tell participants they will have approximately 15 minutes to complete their frameworks and post them on the wall.</w:t>
      </w:r>
    </w:p>
    <w:p w14:paraId="1D985AE6" w14:textId="77777777" w:rsidR="003C5B5F" w:rsidRPr="00392A6B" w:rsidRDefault="003C5B5F" w:rsidP="00B57FA0">
      <w:pPr>
        <w:spacing w:after="120"/>
        <w:ind w:left="1080" w:hanging="360"/>
      </w:pPr>
      <w:r w:rsidRPr="00392A6B">
        <w:t xml:space="preserve">3. </w:t>
      </w:r>
      <w:r w:rsidRPr="00392A6B">
        <w:tab/>
        <w:t>Providing feedback</w:t>
      </w:r>
    </w:p>
    <w:p w14:paraId="78E3F441" w14:textId="77777777" w:rsidR="003C5B5F" w:rsidRPr="00392A6B" w:rsidRDefault="003C5B5F" w:rsidP="00B57FA0">
      <w:pPr>
        <w:pStyle w:val="ListParagraph"/>
        <w:numPr>
          <w:ilvl w:val="0"/>
          <w:numId w:val="86"/>
        </w:numPr>
        <w:spacing w:after="120" w:line="252" w:lineRule="auto"/>
        <w:ind w:left="1440"/>
        <w:contextualSpacing w:val="0"/>
      </w:pPr>
      <w:r w:rsidRPr="00392A6B">
        <w:t xml:space="preserve">Show participants </w:t>
      </w:r>
      <w:hyperlink w:anchor="T13FC1" w:history="1">
        <w:r w:rsidRPr="0066578D">
          <w:rPr>
            <w:rStyle w:val="Hyperlink"/>
            <w:b/>
            <w:color w:val="237990"/>
          </w:rPr>
          <w:t>Task 13 Flip Chart 1</w:t>
        </w:r>
      </w:hyperlink>
      <w:r w:rsidRPr="00392A6B">
        <w:rPr>
          <w:b/>
        </w:rPr>
        <w:t xml:space="preserve">: How to Give Constructive Feedback </w:t>
      </w:r>
      <w:r w:rsidRPr="00392A6B">
        <w:t xml:space="preserve">and have them reread </w:t>
      </w:r>
      <w:hyperlink w:anchor="T13HO2" w:history="1">
        <w:r w:rsidRPr="0066578D">
          <w:rPr>
            <w:rStyle w:val="Hyperlink"/>
            <w:b/>
            <w:color w:val="237990"/>
          </w:rPr>
          <w:t>Task 13 Handout 2</w:t>
        </w:r>
      </w:hyperlink>
      <w:r w:rsidRPr="00392A6B">
        <w:rPr>
          <w:b/>
        </w:rPr>
        <w:t>: Review Questions for Providing Constructive Feedback</w:t>
      </w:r>
      <w:r w:rsidRPr="00392A6B">
        <w:t>. Answer any questions. Emphasize that when giving suggestions, participants should start their sentence with “How about…?” or “What if…” to focus on the positive elements and avoid unnecessarily long explanations.</w:t>
      </w:r>
    </w:p>
    <w:p w14:paraId="5C1E657C" w14:textId="77777777" w:rsidR="003C5B5F" w:rsidRPr="00392A6B" w:rsidRDefault="003C5B5F" w:rsidP="00B57FA0">
      <w:pPr>
        <w:pStyle w:val="ListParagraph"/>
        <w:numPr>
          <w:ilvl w:val="0"/>
          <w:numId w:val="86"/>
        </w:numPr>
        <w:spacing w:after="120" w:line="252" w:lineRule="auto"/>
        <w:ind w:left="1440"/>
        <w:contextualSpacing w:val="0"/>
      </w:pPr>
      <w:r w:rsidRPr="00392A6B">
        <w:lastRenderedPageBreak/>
        <w:t>Ask participants to review each other’s DBC Framework and provide constructive feedback on a flip chart or sheet of paper placed near the posted framework. Give them 20 minutes to conduct this gallery walk.</w:t>
      </w:r>
    </w:p>
    <w:p w14:paraId="15283A43" w14:textId="77777777" w:rsidR="003C5B5F" w:rsidRPr="00392A6B" w:rsidRDefault="003C5B5F" w:rsidP="00B57FA0">
      <w:r w:rsidRPr="00392A6B">
        <w:t xml:space="preserve">Facilitators should also circulate and make note of the same aspects mentioned in </w:t>
      </w:r>
      <w:hyperlink w:anchor="T13HO2" w:history="1">
        <w:r w:rsidRPr="0066578D">
          <w:rPr>
            <w:rStyle w:val="Hyperlink"/>
            <w:rFonts w:eastAsia="PMingLiU"/>
            <w:b/>
            <w:color w:val="237990"/>
          </w:rPr>
          <w:t>Task 13 Handout 2</w:t>
        </w:r>
      </w:hyperlink>
      <w:r w:rsidRPr="00392A6B">
        <w:t>, such as well-defined Priority Groups, completely defined Behaviors, unusual Bridges to Activities and clearly matched Activities.</w:t>
      </w:r>
    </w:p>
    <w:p w14:paraId="434FEB9D" w14:textId="77777777" w:rsidR="003C5B5F" w:rsidRPr="00392A6B" w:rsidRDefault="003C5B5F" w:rsidP="00B57FA0">
      <w:pPr>
        <w:pStyle w:val="ListParagraph"/>
        <w:numPr>
          <w:ilvl w:val="0"/>
          <w:numId w:val="86"/>
        </w:numPr>
        <w:spacing w:after="120" w:line="252" w:lineRule="auto"/>
        <w:ind w:left="1440"/>
        <w:contextualSpacing w:val="0"/>
      </w:pPr>
      <w:r w:rsidRPr="00392A6B">
        <w:rPr>
          <w:rFonts w:eastAsia="PMingLiU"/>
        </w:rPr>
        <w:t>After the gallery walk, facilitate a discussion about findings, including participants’ observations regarding the strengths of the frameworks overall and any suggestions for improvement.</w:t>
      </w:r>
    </w:p>
    <w:p w14:paraId="6C0EC69E" w14:textId="77777777" w:rsidR="003C5B5F" w:rsidRPr="00392A6B" w:rsidRDefault="003C5B5F" w:rsidP="003C5B5F">
      <w:pPr>
        <w:pStyle w:val="Heading2"/>
      </w:pPr>
      <w:r w:rsidRPr="00392A6B">
        <w:br w:type="page"/>
      </w:r>
      <w:bookmarkStart w:id="346" w:name="_Toc345529149"/>
      <w:bookmarkStart w:id="347" w:name="_Toc467583883"/>
      <w:r w:rsidRPr="00392A6B">
        <w:lastRenderedPageBreak/>
        <w:t>Task 19: Developing Program Strategy Implementation Plans</w:t>
      </w:r>
      <w:bookmarkEnd w:id="346"/>
      <w:r w:rsidRPr="00392A6B">
        <w:t xml:space="preserve"> (Optional)</w:t>
      </w:r>
      <w:bookmarkEnd w:id="347"/>
    </w:p>
    <w:tbl>
      <w:tblPr>
        <w:tblW w:w="0" w:type="auto"/>
        <w:jc w:val="center"/>
        <w:shd w:val="clear" w:color="auto" w:fill="BCC589"/>
        <w:tblLook w:val="00A0" w:firstRow="1" w:lastRow="0" w:firstColumn="1" w:lastColumn="0" w:noHBand="0" w:noVBand="0"/>
      </w:tblPr>
      <w:tblGrid>
        <w:gridCol w:w="7920"/>
      </w:tblGrid>
      <w:tr w:rsidR="003C5B5F" w:rsidRPr="000F5B78" w14:paraId="436B51E1" w14:textId="77777777" w:rsidTr="00B57FA0">
        <w:trPr>
          <w:trHeight w:val="3563"/>
          <w:jc w:val="center"/>
        </w:trPr>
        <w:tc>
          <w:tcPr>
            <w:tcW w:w="7920" w:type="dxa"/>
            <w:shd w:val="clear" w:color="auto" w:fill="BCC589"/>
          </w:tcPr>
          <w:p w14:paraId="0DE67A69" w14:textId="77777777" w:rsidR="003C5B5F" w:rsidRPr="000F5B78" w:rsidRDefault="003C5B5F" w:rsidP="00B611F2">
            <w:pPr>
              <w:spacing w:before="120" w:after="120"/>
              <w:ind w:left="0"/>
              <w:rPr>
                <w:rFonts w:eastAsia="Times New Roman"/>
                <w:b/>
              </w:rPr>
            </w:pPr>
            <w:r w:rsidRPr="000F5B78">
              <w:rPr>
                <w:rFonts w:eastAsia="Times New Roman"/>
                <w:b/>
              </w:rPr>
              <w:t>Achievement-Based Objectives</w:t>
            </w:r>
          </w:p>
          <w:p w14:paraId="5DF2CDE8"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46D22D39" w14:textId="77777777" w:rsidR="003C5B5F" w:rsidRPr="000F5B78" w:rsidRDefault="003C5B5F" w:rsidP="00EF7A8F">
            <w:pPr>
              <w:pStyle w:val="ListParagraph"/>
              <w:numPr>
                <w:ilvl w:val="0"/>
                <w:numId w:val="216"/>
              </w:numPr>
              <w:spacing w:before="120" w:after="120" w:line="252" w:lineRule="auto"/>
              <w:ind w:left="360"/>
              <w:contextualSpacing w:val="0"/>
              <w:rPr>
                <w:rFonts w:eastAsia="Times New Roman"/>
              </w:rPr>
            </w:pPr>
            <w:r w:rsidRPr="000F5B78">
              <w:rPr>
                <w:rFonts w:eastAsia="Times New Roman"/>
              </w:rPr>
              <w:t>Reviewed a sample behavior change (BC) strategy</w:t>
            </w:r>
          </w:p>
          <w:p w14:paraId="081DCBC9" w14:textId="77777777" w:rsidR="003C5B5F" w:rsidRPr="000F5B78" w:rsidRDefault="003C5B5F" w:rsidP="00EF7A8F">
            <w:pPr>
              <w:pStyle w:val="ListParagraph"/>
              <w:numPr>
                <w:ilvl w:val="0"/>
                <w:numId w:val="216"/>
              </w:numPr>
              <w:spacing w:before="120" w:after="120" w:line="252" w:lineRule="auto"/>
              <w:ind w:left="360"/>
              <w:contextualSpacing w:val="0"/>
              <w:rPr>
                <w:rFonts w:eastAsia="Times New Roman"/>
              </w:rPr>
            </w:pPr>
            <w:r w:rsidRPr="000F5B78">
              <w:rPr>
                <w:rFonts w:eastAsia="Times New Roman"/>
              </w:rPr>
              <w:t>Discussed how to transform several Designing for Behavior Change (DBC) Frameworks into a cohesive overall program strategy</w:t>
            </w:r>
          </w:p>
          <w:p w14:paraId="7A1F9CF5" w14:textId="77777777" w:rsidR="003C5B5F" w:rsidRPr="000F5B78" w:rsidRDefault="003C5B5F" w:rsidP="00B611F2">
            <w:pPr>
              <w:spacing w:before="120" w:after="120"/>
              <w:ind w:left="0"/>
              <w:rPr>
                <w:rFonts w:eastAsia="Times New Roman"/>
                <w:b/>
              </w:rPr>
            </w:pPr>
            <w:r w:rsidRPr="000F5B78">
              <w:rPr>
                <w:rFonts w:eastAsia="Times New Roman"/>
                <w:b/>
              </w:rPr>
              <w:t>Time</w:t>
            </w:r>
          </w:p>
          <w:p w14:paraId="29D55306" w14:textId="77777777" w:rsidR="003C5B5F" w:rsidRPr="000F5B78" w:rsidRDefault="003C5B5F" w:rsidP="00B611F2">
            <w:pPr>
              <w:spacing w:before="120" w:after="120"/>
              <w:ind w:left="0"/>
              <w:rPr>
                <w:rFonts w:eastAsia="Times New Roman"/>
              </w:rPr>
            </w:pPr>
            <w:r w:rsidRPr="000F5B78">
              <w:rPr>
                <w:rFonts w:eastAsia="Times New Roman"/>
              </w:rPr>
              <w:t>1 hour</w:t>
            </w:r>
          </w:p>
          <w:p w14:paraId="77DED5EF" w14:textId="77777777" w:rsidR="003C5B5F" w:rsidRPr="000F5B78" w:rsidRDefault="003C5B5F" w:rsidP="00B611F2">
            <w:pPr>
              <w:spacing w:before="120" w:after="120"/>
              <w:ind w:left="0"/>
              <w:rPr>
                <w:rFonts w:eastAsia="Times New Roman"/>
                <w:b/>
              </w:rPr>
            </w:pPr>
            <w:r w:rsidRPr="000F5B78">
              <w:rPr>
                <w:rFonts w:eastAsia="Times New Roman"/>
                <w:b/>
              </w:rPr>
              <w:t>Materials</w:t>
            </w:r>
          </w:p>
          <w:p w14:paraId="3AC219FA" w14:textId="77777777" w:rsidR="003C5B5F" w:rsidRPr="000F5B78" w:rsidRDefault="00461777" w:rsidP="00EF7A8F">
            <w:pPr>
              <w:pStyle w:val="ListParagraph"/>
              <w:numPr>
                <w:ilvl w:val="0"/>
                <w:numId w:val="217"/>
              </w:numPr>
              <w:spacing w:before="120" w:after="120" w:line="252" w:lineRule="auto"/>
              <w:ind w:left="360"/>
              <w:contextualSpacing w:val="0"/>
              <w:rPr>
                <w:rFonts w:ascii="Calibri" w:eastAsia="Times New Roman" w:hAnsi="Calibri"/>
              </w:rPr>
            </w:pPr>
            <w:hyperlink w:anchor="T19HO1" w:history="1">
              <w:r w:rsidR="003C5B5F" w:rsidRPr="0066578D">
                <w:rPr>
                  <w:rStyle w:val="Hyperlink"/>
                  <w:rFonts w:eastAsia="Times New Roman"/>
                  <w:color w:val="237990"/>
                </w:rPr>
                <w:t>Task 19 Handout 1</w:t>
              </w:r>
            </w:hyperlink>
            <w:r w:rsidR="003C5B5F" w:rsidRPr="000F5B78">
              <w:rPr>
                <w:rFonts w:eastAsia="Times New Roman"/>
              </w:rPr>
              <w:t>: Sample Behavior Change Strategy Implementation Plan</w:t>
            </w:r>
          </w:p>
        </w:tc>
      </w:tr>
    </w:tbl>
    <w:p w14:paraId="0730F836" w14:textId="77777777" w:rsidR="003C5B5F" w:rsidRPr="00392A6B" w:rsidRDefault="003C5B5F" w:rsidP="003C5B5F">
      <w:pPr>
        <w:rPr>
          <w:rFonts w:cs="Comic Sans MS"/>
        </w:rPr>
      </w:pPr>
    </w:p>
    <w:p w14:paraId="7CAEF06D" w14:textId="77777777" w:rsidR="003C5B5F" w:rsidRPr="00392A6B" w:rsidRDefault="003C5B5F" w:rsidP="003C5B5F">
      <w:pPr>
        <w:pStyle w:val="Heading3"/>
      </w:pPr>
      <w:bookmarkStart w:id="348" w:name="_Toc345529150"/>
      <w:r w:rsidRPr="00392A6B">
        <w:t>Steps</w:t>
      </w:r>
      <w:bookmarkEnd w:id="348"/>
    </w:p>
    <w:p w14:paraId="5E4A8A5E" w14:textId="77777777" w:rsidR="003C5B5F" w:rsidRPr="00B57FA0" w:rsidRDefault="003C5B5F" w:rsidP="00B57FA0">
      <w:pPr>
        <w:spacing w:after="120"/>
        <w:ind w:left="1080" w:hanging="360"/>
      </w:pPr>
      <w:r w:rsidRPr="00392A6B">
        <w:t>1.</w:t>
      </w:r>
      <w:r w:rsidRPr="00392A6B">
        <w:tab/>
      </w:r>
      <w:r w:rsidRPr="00B57FA0">
        <w:t>Introduction</w:t>
      </w:r>
    </w:p>
    <w:p w14:paraId="6CAB3341" w14:textId="77777777" w:rsidR="003C5B5F" w:rsidRPr="00B57FA0" w:rsidRDefault="003C5B5F" w:rsidP="00B57FA0">
      <w:pPr>
        <w:pStyle w:val="ListParagraph"/>
        <w:numPr>
          <w:ilvl w:val="0"/>
          <w:numId w:val="87"/>
        </w:numPr>
        <w:spacing w:after="120" w:line="252" w:lineRule="auto"/>
        <w:ind w:left="1440"/>
        <w:contextualSpacing w:val="0"/>
      </w:pPr>
      <w:r w:rsidRPr="00B57FA0">
        <w:t xml:space="preserve">Ask participants: </w:t>
      </w:r>
    </w:p>
    <w:p w14:paraId="7EDA2F28" w14:textId="77777777" w:rsidR="003C5B5F" w:rsidRPr="00B57FA0" w:rsidRDefault="003C5B5F" w:rsidP="00B57FA0">
      <w:pPr>
        <w:pStyle w:val="BulletsTOPSFSN"/>
        <w:numPr>
          <w:ilvl w:val="0"/>
          <w:numId w:val="217"/>
        </w:numPr>
        <w:spacing w:after="120"/>
        <w:ind w:left="1800"/>
        <w:rPr>
          <w:rFonts w:asciiTheme="minorHAnsi" w:hAnsiTheme="minorHAnsi"/>
          <w:sz w:val="22"/>
        </w:rPr>
      </w:pPr>
      <w:r w:rsidRPr="00B57FA0">
        <w:rPr>
          <w:rFonts w:asciiTheme="minorHAnsi" w:hAnsiTheme="minorHAnsi"/>
          <w:sz w:val="22"/>
        </w:rPr>
        <w:t>How would you take the frameworks and work them into an overall program strategy?</w:t>
      </w:r>
    </w:p>
    <w:p w14:paraId="13501D20" w14:textId="77777777" w:rsidR="003C5B5F" w:rsidRPr="00B57FA0" w:rsidRDefault="003C5B5F" w:rsidP="00B57FA0">
      <w:pPr>
        <w:pStyle w:val="BulletsTOPSFSN"/>
        <w:numPr>
          <w:ilvl w:val="0"/>
          <w:numId w:val="217"/>
        </w:numPr>
        <w:spacing w:after="120"/>
        <w:ind w:left="1800"/>
        <w:rPr>
          <w:rFonts w:asciiTheme="minorHAnsi" w:hAnsiTheme="minorHAnsi"/>
          <w:sz w:val="22"/>
        </w:rPr>
      </w:pPr>
      <w:r w:rsidRPr="00B57FA0">
        <w:rPr>
          <w:rFonts w:asciiTheme="minorHAnsi" w:hAnsiTheme="minorHAnsi"/>
          <w:sz w:val="22"/>
        </w:rPr>
        <w:t>What additional information would you need to add to the DBC Frameworks to transform them into a more complete program strategy?</w:t>
      </w:r>
    </w:p>
    <w:p w14:paraId="037A1764" w14:textId="77777777" w:rsidR="003C5B5F" w:rsidRPr="00B57FA0" w:rsidRDefault="003C5B5F" w:rsidP="00B57FA0">
      <w:pPr>
        <w:pStyle w:val="BulletsTOPSFSN"/>
        <w:numPr>
          <w:ilvl w:val="0"/>
          <w:numId w:val="217"/>
        </w:numPr>
        <w:spacing w:after="120"/>
        <w:ind w:left="1800"/>
        <w:rPr>
          <w:rFonts w:asciiTheme="minorHAnsi" w:hAnsiTheme="minorHAnsi"/>
          <w:sz w:val="22"/>
        </w:rPr>
      </w:pPr>
      <w:r w:rsidRPr="00B57FA0">
        <w:rPr>
          <w:rFonts w:asciiTheme="minorHAnsi" w:hAnsiTheme="minorHAnsi"/>
          <w:sz w:val="22"/>
        </w:rPr>
        <w:t>How would you get this information?</w:t>
      </w:r>
    </w:p>
    <w:p w14:paraId="7DE004BB" w14:textId="77777777" w:rsidR="003C5B5F" w:rsidRPr="00B57FA0" w:rsidRDefault="003C5B5F" w:rsidP="00B57FA0">
      <w:pPr>
        <w:spacing w:after="120"/>
        <w:ind w:left="1080" w:hanging="360"/>
      </w:pPr>
      <w:r w:rsidRPr="00B57FA0">
        <w:t>2.</w:t>
      </w:r>
      <w:r w:rsidRPr="00B57FA0">
        <w:tab/>
        <w:t>Example BC strategy</w:t>
      </w:r>
    </w:p>
    <w:p w14:paraId="16227CFC" w14:textId="77777777" w:rsidR="003C5B5F" w:rsidRPr="00B57FA0" w:rsidRDefault="003C5B5F" w:rsidP="00B57FA0">
      <w:pPr>
        <w:pStyle w:val="ListParagraph"/>
        <w:numPr>
          <w:ilvl w:val="0"/>
          <w:numId w:val="88"/>
        </w:numPr>
        <w:spacing w:after="120" w:line="252" w:lineRule="auto"/>
        <w:ind w:left="1440"/>
        <w:contextualSpacing w:val="0"/>
      </w:pPr>
      <w:r w:rsidRPr="00B57FA0">
        <w:t xml:space="preserve">Tell participants that we will now look at an example. Distribute to participants </w:t>
      </w:r>
      <w:hyperlink w:anchor="T19HO1" w:history="1">
        <w:r w:rsidRPr="0066578D">
          <w:rPr>
            <w:rStyle w:val="Hyperlink"/>
            <w:b/>
            <w:color w:val="237990"/>
          </w:rPr>
          <w:t>Task 19 Handout 1</w:t>
        </w:r>
      </w:hyperlink>
      <w:r w:rsidRPr="00B57FA0">
        <w:rPr>
          <w:b/>
        </w:rPr>
        <w:t>: Example Behavior Change Strategy Implementation Plan</w:t>
      </w:r>
      <w:r w:rsidRPr="00B57FA0">
        <w:t xml:space="preserve">. </w:t>
      </w:r>
    </w:p>
    <w:p w14:paraId="44219D8C" w14:textId="77777777" w:rsidR="003C5B5F" w:rsidRPr="00062332" w:rsidRDefault="003C5B5F" w:rsidP="00B57FA0">
      <w:pPr>
        <w:pStyle w:val="ListParagraph"/>
        <w:numPr>
          <w:ilvl w:val="0"/>
          <w:numId w:val="88"/>
        </w:numPr>
        <w:spacing w:after="120" w:line="252" w:lineRule="auto"/>
        <w:ind w:left="1440"/>
        <w:contextualSpacing w:val="0"/>
      </w:pPr>
      <w:r w:rsidRPr="00E50147">
        <w:t xml:space="preserve">Ask participants: What additional information is included in the strategy document? Where do you think the program team </w:t>
      </w:r>
      <w:r w:rsidRPr="00062332">
        <w:t>found this information? What additional information do you feel they still need to add? Where will they get this?</w:t>
      </w:r>
    </w:p>
    <w:p w14:paraId="58A5E112" w14:textId="77777777" w:rsidR="003C5B5F" w:rsidRPr="00062332" w:rsidRDefault="003C5B5F" w:rsidP="00B57FA0">
      <w:pPr>
        <w:pStyle w:val="ListParagraph"/>
        <w:numPr>
          <w:ilvl w:val="0"/>
          <w:numId w:val="88"/>
        </w:numPr>
        <w:spacing w:after="120" w:line="252" w:lineRule="auto"/>
        <w:ind w:left="1440"/>
        <w:contextualSpacing w:val="0"/>
      </w:pPr>
      <w:r w:rsidRPr="00062332">
        <w:t xml:space="preserve">Summarize by saying: A strategy is an approach that takes into account the types of groups with which you will work, the ensemble of Activities and any synergies between Activities. </w:t>
      </w:r>
    </w:p>
    <w:p w14:paraId="6EB847E1" w14:textId="77777777" w:rsidR="003C5B5F" w:rsidRPr="00E50147" w:rsidRDefault="003C5B5F" w:rsidP="00B57FA0">
      <w:pPr>
        <w:pStyle w:val="BulletsTOPSFSN"/>
        <w:numPr>
          <w:ilvl w:val="0"/>
          <w:numId w:val="218"/>
        </w:numPr>
        <w:spacing w:after="120"/>
        <w:rPr>
          <w:rFonts w:asciiTheme="minorHAnsi" w:hAnsiTheme="minorHAnsi"/>
          <w:sz w:val="22"/>
        </w:rPr>
      </w:pPr>
      <w:r w:rsidRPr="00E50147">
        <w:rPr>
          <w:rFonts w:asciiTheme="minorHAnsi" w:hAnsiTheme="minorHAnsi"/>
          <w:sz w:val="22"/>
        </w:rPr>
        <w:t xml:space="preserve">For example, if Community Theater is being used to address fear of side effects with family planning methods, it can also be used for reinforcing other key messages, such as promoting improved ag practices for men and discussing topics challenging gender norms such as husbands completing work considered to be women’s work. </w:t>
      </w:r>
    </w:p>
    <w:p w14:paraId="2EAA627F" w14:textId="77777777" w:rsidR="003C5B5F" w:rsidRPr="00E50147" w:rsidRDefault="003C5B5F" w:rsidP="00B57FA0">
      <w:pPr>
        <w:pStyle w:val="BulletsTOPSFSN"/>
        <w:numPr>
          <w:ilvl w:val="0"/>
          <w:numId w:val="218"/>
        </w:numPr>
        <w:spacing w:after="120"/>
        <w:rPr>
          <w:rFonts w:asciiTheme="minorHAnsi" w:hAnsiTheme="minorHAnsi"/>
          <w:sz w:val="22"/>
        </w:rPr>
        <w:sectPr w:rsidR="003C5B5F" w:rsidRPr="00E50147" w:rsidSect="00B611F2">
          <w:pgSz w:w="12240" w:h="15840"/>
          <w:pgMar w:top="1440" w:right="1080" w:bottom="1440" w:left="1800" w:header="720" w:footer="720" w:gutter="0"/>
          <w:cols w:space="720"/>
          <w:noEndnote/>
        </w:sectPr>
      </w:pPr>
      <w:r w:rsidRPr="00E50147">
        <w:rPr>
          <w:rFonts w:asciiTheme="minorHAnsi" w:hAnsiTheme="minorHAnsi"/>
          <w:sz w:val="22"/>
        </w:rPr>
        <w:lastRenderedPageBreak/>
        <w:t>A strategy is comprised of a compilation of several Activities, each of which is designed to break down a barrier or to reinforce an enabler (minimize barriers and maximize benefits). This can only be determined through research. Once we add information, such as responsible parties, timeframes, resources, and monitoring and evaluation (M&amp;E) methods and indicators, we have transformed our strategy into an implementation plan.</w:t>
      </w:r>
    </w:p>
    <w:p w14:paraId="5991815F" w14:textId="77777777" w:rsidR="003C5B5F" w:rsidRPr="00392A6B" w:rsidRDefault="003C5B5F" w:rsidP="0066578D">
      <w:pPr>
        <w:pStyle w:val="Heading3"/>
        <w:ind w:left="0"/>
      </w:pPr>
      <w:bookmarkStart w:id="349" w:name="T19HO1"/>
      <w:bookmarkStart w:id="350" w:name="_Toc467583884"/>
      <w:bookmarkStart w:id="351" w:name="_Toc345529151"/>
      <w:r w:rsidRPr="008F174A">
        <w:rPr>
          <w:rStyle w:val="Heading2Char"/>
          <w:b/>
        </w:rPr>
        <w:lastRenderedPageBreak/>
        <w:t>Task 19 Handout 1</w:t>
      </w:r>
      <w:bookmarkEnd w:id="349"/>
      <w:bookmarkEnd w:id="350"/>
      <w:r w:rsidRPr="00392A6B">
        <w:br/>
      </w:r>
      <w:r w:rsidRPr="00B57FA0">
        <w:t>Example Behavior Change Strategy Implementation Plan</w:t>
      </w:r>
      <w:bookmarkEnd w:id="351"/>
      <w:r w:rsidRPr="00392A6B">
        <w:t xml:space="preserve"> </w:t>
      </w:r>
    </w:p>
    <w:p w14:paraId="3E1CEE2E" w14:textId="11210082" w:rsidR="003C5B5F" w:rsidRPr="00392A6B" w:rsidRDefault="003C5B5F" w:rsidP="003C5B5F">
      <w:pPr>
        <w:pStyle w:val="Heading4"/>
      </w:pPr>
      <w:r w:rsidRPr="00392A6B">
        <w:rPr>
          <w:rFonts w:eastAsia="Arial Unicode MS"/>
        </w:rPr>
        <w:t>Behavior:</w:t>
      </w:r>
      <w:r w:rsidR="00CB10F9">
        <w:t xml:space="preserve"> </w:t>
      </w:r>
      <w:r w:rsidRPr="002D34D7">
        <w:t>Corn producers store their maize in silos before consuming it.</w:t>
      </w:r>
    </w:p>
    <w:tbl>
      <w:tblPr>
        <w:tblW w:w="14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428"/>
        <w:gridCol w:w="20"/>
        <w:gridCol w:w="2261"/>
        <w:gridCol w:w="2281"/>
        <w:gridCol w:w="2281"/>
        <w:gridCol w:w="1954"/>
        <w:gridCol w:w="579"/>
        <w:gridCol w:w="567"/>
        <w:gridCol w:w="567"/>
        <w:gridCol w:w="850"/>
        <w:gridCol w:w="1787"/>
      </w:tblGrid>
      <w:tr w:rsidR="003C5B5F" w:rsidRPr="000F5B78" w14:paraId="5AD3CFF9" w14:textId="77777777" w:rsidTr="0066578D">
        <w:trPr>
          <w:trHeight w:val="737"/>
          <w:tblHeader/>
          <w:jc w:val="center"/>
        </w:trPr>
        <w:tc>
          <w:tcPr>
            <w:tcW w:w="1448" w:type="dxa"/>
            <w:gridSpan w:val="2"/>
            <w:vMerge w:val="restart"/>
            <w:shd w:val="clear" w:color="auto" w:fill="7C8029"/>
            <w:vAlign w:val="bottom"/>
          </w:tcPr>
          <w:p w14:paraId="76EA3E4A" w14:textId="77777777" w:rsidR="003C5B5F" w:rsidRPr="00E1427D" w:rsidRDefault="003C5B5F" w:rsidP="00B611F2">
            <w:pPr>
              <w:pStyle w:val="TableText"/>
              <w:ind w:left="0" w:right="0"/>
              <w:rPr>
                <w:rFonts w:asciiTheme="minorHAnsi" w:eastAsia="Times New Roman" w:hAnsiTheme="minorHAnsi"/>
                <w:b/>
                <w:color w:val="FFFFFF"/>
                <w:szCs w:val="22"/>
              </w:rPr>
            </w:pPr>
            <w:r w:rsidRPr="00E1427D">
              <w:rPr>
                <w:rFonts w:asciiTheme="minorHAnsi" w:eastAsia="Times New Roman" w:hAnsiTheme="minorHAnsi"/>
                <w:b/>
                <w:color w:val="FFFFFF"/>
                <w:sz w:val="22"/>
                <w:szCs w:val="22"/>
              </w:rPr>
              <w:t>Behavior</w:t>
            </w:r>
          </w:p>
        </w:tc>
        <w:tc>
          <w:tcPr>
            <w:tcW w:w="2261" w:type="dxa"/>
            <w:vMerge w:val="restart"/>
            <w:shd w:val="clear" w:color="auto" w:fill="7C8029"/>
            <w:vAlign w:val="bottom"/>
          </w:tcPr>
          <w:p w14:paraId="13648616" w14:textId="77777777" w:rsidR="003C5B5F" w:rsidRPr="00E1427D" w:rsidRDefault="003C5B5F" w:rsidP="00B611F2">
            <w:pPr>
              <w:pStyle w:val="TableText"/>
              <w:ind w:left="0" w:right="0"/>
              <w:rPr>
                <w:rFonts w:asciiTheme="minorHAnsi" w:eastAsia="Times New Roman" w:hAnsiTheme="minorHAnsi"/>
                <w:b/>
                <w:color w:val="FFFFFF"/>
                <w:szCs w:val="22"/>
              </w:rPr>
            </w:pPr>
            <w:r w:rsidRPr="00E1427D">
              <w:rPr>
                <w:rFonts w:asciiTheme="minorHAnsi" w:eastAsia="Times New Roman" w:hAnsiTheme="minorHAnsi"/>
                <w:b/>
                <w:color w:val="FFFFFF"/>
                <w:sz w:val="22"/>
                <w:szCs w:val="22"/>
              </w:rPr>
              <w:t>Priority Group</w:t>
            </w:r>
          </w:p>
        </w:tc>
        <w:tc>
          <w:tcPr>
            <w:tcW w:w="2281" w:type="dxa"/>
            <w:vMerge w:val="restart"/>
            <w:shd w:val="clear" w:color="auto" w:fill="7C8029"/>
            <w:vAlign w:val="bottom"/>
          </w:tcPr>
          <w:p w14:paraId="1278AE5F" w14:textId="77777777" w:rsidR="003C5B5F" w:rsidRPr="00E1427D" w:rsidRDefault="003C5B5F" w:rsidP="00B611F2">
            <w:pPr>
              <w:pStyle w:val="TableText"/>
              <w:ind w:left="0" w:right="0"/>
              <w:rPr>
                <w:rFonts w:asciiTheme="minorHAnsi" w:eastAsia="Times New Roman" w:hAnsiTheme="minorHAnsi"/>
                <w:b/>
                <w:color w:val="FFFFFF"/>
                <w:szCs w:val="22"/>
              </w:rPr>
            </w:pPr>
            <w:r w:rsidRPr="00E1427D">
              <w:rPr>
                <w:rFonts w:asciiTheme="minorHAnsi" w:eastAsia="Times New Roman" w:hAnsiTheme="minorHAnsi"/>
                <w:b/>
                <w:color w:val="FFFFFF"/>
                <w:sz w:val="22"/>
                <w:szCs w:val="22"/>
              </w:rPr>
              <w:t>Bridges To Activities (With Determinants)</w:t>
            </w:r>
          </w:p>
        </w:tc>
        <w:tc>
          <w:tcPr>
            <w:tcW w:w="2281" w:type="dxa"/>
            <w:vMerge w:val="restart"/>
            <w:shd w:val="clear" w:color="auto" w:fill="7C8029"/>
            <w:vAlign w:val="bottom"/>
          </w:tcPr>
          <w:p w14:paraId="3AC624B7" w14:textId="77777777" w:rsidR="003C5B5F" w:rsidRPr="00E1427D" w:rsidRDefault="003C5B5F" w:rsidP="00B611F2">
            <w:pPr>
              <w:pStyle w:val="TableText"/>
              <w:ind w:left="0" w:right="0"/>
              <w:rPr>
                <w:rFonts w:asciiTheme="minorHAnsi" w:eastAsia="Times New Roman" w:hAnsiTheme="minorHAnsi"/>
                <w:b/>
                <w:color w:val="FFFFFF"/>
                <w:szCs w:val="22"/>
              </w:rPr>
            </w:pPr>
            <w:r w:rsidRPr="00E1427D">
              <w:rPr>
                <w:rFonts w:asciiTheme="minorHAnsi" w:eastAsia="Times New Roman" w:hAnsiTheme="minorHAnsi"/>
                <w:b/>
                <w:color w:val="FFFFFF"/>
                <w:sz w:val="22"/>
                <w:szCs w:val="22"/>
              </w:rPr>
              <w:t>Activities (With Implementers)</w:t>
            </w:r>
          </w:p>
        </w:tc>
        <w:tc>
          <w:tcPr>
            <w:tcW w:w="1954" w:type="dxa"/>
            <w:vMerge w:val="restart"/>
            <w:shd w:val="clear" w:color="auto" w:fill="7C8029"/>
            <w:vAlign w:val="bottom"/>
          </w:tcPr>
          <w:p w14:paraId="5E7B4EC7" w14:textId="77777777" w:rsidR="003C5B5F" w:rsidRPr="00E1427D" w:rsidRDefault="003C5B5F" w:rsidP="00B611F2">
            <w:pPr>
              <w:pStyle w:val="TableText"/>
              <w:ind w:left="0" w:right="0"/>
              <w:rPr>
                <w:rFonts w:asciiTheme="minorHAnsi" w:eastAsia="Times New Roman" w:hAnsiTheme="minorHAnsi"/>
                <w:b/>
                <w:color w:val="FFFFFF"/>
                <w:szCs w:val="22"/>
              </w:rPr>
            </w:pPr>
            <w:r w:rsidRPr="00E1427D">
              <w:rPr>
                <w:rFonts w:asciiTheme="minorHAnsi" w:eastAsia="Times New Roman" w:hAnsiTheme="minorHAnsi"/>
                <w:b/>
                <w:color w:val="FFFFFF"/>
                <w:sz w:val="22"/>
                <w:szCs w:val="22"/>
              </w:rPr>
              <w:t>Monitoring And Evaluation (M&amp;E) Indicators</w:t>
            </w:r>
          </w:p>
        </w:tc>
        <w:tc>
          <w:tcPr>
            <w:tcW w:w="2563" w:type="dxa"/>
            <w:gridSpan w:val="4"/>
            <w:shd w:val="clear" w:color="auto" w:fill="7C8029"/>
            <w:vAlign w:val="bottom"/>
          </w:tcPr>
          <w:p w14:paraId="3B8A2161" w14:textId="77777777" w:rsidR="003C5B5F" w:rsidRPr="00E1427D" w:rsidRDefault="003C5B5F" w:rsidP="00B611F2">
            <w:pPr>
              <w:pStyle w:val="TableText"/>
              <w:ind w:left="0" w:right="0"/>
              <w:rPr>
                <w:rFonts w:asciiTheme="minorHAnsi" w:eastAsia="Times New Roman" w:hAnsiTheme="minorHAnsi"/>
                <w:color w:val="FFFFFF"/>
                <w:szCs w:val="22"/>
              </w:rPr>
            </w:pPr>
            <w:r w:rsidRPr="00E1427D">
              <w:rPr>
                <w:rFonts w:asciiTheme="minorHAnsi" w:eastAsia="Times New Roman" w:hAnsiTheme="minorHAnsi"/>
                <w:color w:val="FFFFFF"/>
                <w:sz w:val="22"/>
                <w:szCs w:val="22"/>
              </w:rPr>
              <w:t>Time Frame</w:t>
            </w:r>
          </w:p>
        </w:tc>
        <w:tc>
          <w:tcPr>
            <w:tcW w:w="1787" w:type="dxa"/>
            <w:vMerge w:val="restart"/>
            <w:shd w:val="clear" w:color="auto" w:fill="7C8029"/>
            <w:vAlign w:val="bottom"/>
          </w:tcPr>
          <w:p w14:paraId="37E90B9D" w14:textId="77777777" w:rsidR="00E1427D" w:rsidRDefault="003C5B5F" w:rsidP="00E1427D">
            <w:pPr>
              <w:pStyle w:val="TableText"/>
              <w:ind w:left="0" w:right="0"/>
              <w:rPr>
                <w:rFonts w:asciiTheme="minorHAnsi" w:eastAsia="Times New Roman" w:hAnsiTheme="minorHAnsi"/>
                <w:color w:val="FFFFFF"/>
                <w:sz w:val="22"/>
                <w:szCs w:val="22"/>
              </w:rPr>
            </w:pPr>
            <w:r w:rsidRPr="00E1427D">
              <w:rPr>
                <w:rFonts w:asciiTheme="minorHAnsi" w:eastAsia="Times New Roman" w:hAnsiTheme="minorHAnsi"/>
                <w:color w:val="FFFFFF"/>
                <w:sz w:val="22"/>
                <w:szCs w:val="22"/>
              </w:rPr>
              <w:t>Skills</w:t>
            </w:r>
            <w:r w:rsidR="00AD0958" w:rsidRPr="00E1427D">
              <w:rPr>
                <w:rFonts w:asciiTheme="minorHAnsi" w:eastAsia="Times New Roman" w:hAnsiTheme="minorHAnsi"/>
                <w:color w:val="FFFFFF"/>
                <w:sz w:val="22"/>
                <w:szCs w:val="22"/>
              </w:rPr>
              <w:t>/</w:t>
            </w:r>
          </w:p>
          <w:p w14:paraId="3D2F4E18" w14:textId="026F6067" w:rsidR="003C5B5F" w:rsidRPr="00E1427D" w:rsidRDefault="003C5B5F" w:rsidP="00E1427D">
            <w:pPr>
              <w:pStyle w:val="TableText"/>
              <w:ind w:left="0" w:right="0"/>
              <w:rPr>
                <w:rFonts w:asciiTheme="minorHAnsi" w:eastAsia="Times New Roman" w:hAnsiTheme="minorHAnsi"/>
                <w:color w:val="FFFFFF"/>
                <w:szCs w:val="22"/>
              </w:rPr>
            </w:pPr>
            <w:r w:rsidRPr="00E1427D">
              <w:rPr>
                <w:rFonts w:asciiTheme="minorHAnsi" w:eastAsia="Times New Roman" w:hAnsiTheme="minorHAnsi"/>
                <w:color w:val="FFFFFF"/>
                <w:sz w:val="22"/>
                <w:szCs w:val="22"/>
              </w:rPr>
              <w:t>Knowledge</w:t>
            </w:r>
            <w:r w:rsidR="00E1427D">
              <w:rPr>
                <w:rFonts w:asciiTheme="minorHAnsi" w:eastAsia="Times New Roman" w:hAnsiTheme="minorHAnsi"/>
                <w:color w:val="FFFFFF"/>
                <w:sz w:val="22"/>
                <w:szCs w:val="22"/>
              </w:rPr>
              <w:t>/</w:t>
            </w:r>
            <w:r w:rsidRPr="00E1427D">
              <w:rPr>
                <w:rFonts w:asciiTheme="minorHAnsi" w:eastAsia="Times New Roman" w:hAnsiTheme="minorHAnsi"/>
                <w:color w:val="FFFFFF"/>
                <w:sz w:val="22"/>
                <w:szCs w:val="22"/>
              </w:rPr>
              <w:br/>
              <w:t>Resource Or Training Required</w:t>
            </w:r>
          </w:p>
        </w:tc>
      </w:tr>
      <w:tr w:rsidR="003C5B5F" w:rsidRPr="000F5B78" w14:paraId="728DAF6D" w14:textId="77777777" w:rsidTr="0066578D">
        <w:trPr>
          <w:tblHeader/>
          <w:jc w:val="center"/>
        </w:trPr>
        <w:tc>
          <w:tcPr>
            <w:tcW w:w="1448" w:type="dxa"/>
            <w:gridSpan w:val="2"/>
            <w:vMerge/>
          </w:tcPr>
          <w:p w14:paraId="0ADE7AD2" w14:textId="77777777" w:rsidR="003C5B5F" w:rsidRPr="000F5B78" w:rsidRDefault="003C5B5F" w:rsidP="00B611F2">
            <w:pPr>
              <w:spacing w:before="40" w:after="40"/>
              <w:ind w:left="0"/>
              <w:rPr>
                <w:rFonts w:eastAsia="Times New Roman"/>
              </w:rPr>
            </w:pPr>
          </w:p>
        </w:tc>
        <w:tc>
          <w:tcPr>
            <w:tcW w:w="2261" w:type="dxa"/>
            <w:vMerge/>
          </w:tcPr>
          <w:p w14:paraId="141A8B54" w14:textId="77777777" w:rsidR="003C5B5F" w:rsidRPr="000F5B78" w:rsidRDefault="003C5B5F" w:rsidP="00B611F2">
            <w:pPr>
              <w:spacing w:before="40" w:after="40"/>
              <w:ind w:left="0"/>
              <w:rPr>
                <w:rFonts w:eastAsia="Times New Roman"/>
              </w:rPr>
            </w:pPr>
          </w:p>
        </w:tc>
        <w:tc>
          <w:tcPr>
            <w:tcW w:w="2281" w:type="dxa"/>
            <w:vMerge/>
          </w:tcPr>
          <w:p w14:paraId="595FE277" w14:textId="77777777" w:rsidR="003C5B5F" w:rsidRPr="000F5B78" w:rsidRDefault="003C5B5F" w:rsidP="00B611F2">
            <w:pPr>
              <w:spacing w:before="40" w:after="40"/>
              <w:ind w:left="0"/>
              <w:rPr>
                <w:rFonts w:eastAsia="Times New Roman"/>
              </w:rPr>
            </w:pPr>
          </w:p>
        </w:tc>
        <w:tc>
          <w:tcPr>
            <w:tcW w:w="2281" w:type="dxa"/>
            <w:vMerge/>
          </w:tcPr>
          <w:p w14:paraId="4E7FDDF9" w14:textId="77777777" w:rsidR="003C5B5F" w:rsidRPr="000F5B78" w:rsidRDefault="003C5B5F" w:rsidP="00B611F2">
            <w:pPr>
              <w:spacing w:before="40" w:after="40"/>
              <w:ind w:left="0"/>
              <w:rPr>
                <w:rFonts w:eastAsia="Times New Roman"/>
              </w:rPr>
            </w:pPr>
          </w:p>
        </w:tc>
        <w:tc>
          <w:tcPr>
            <w:tcW w:w="1954" w:type="dxa"/>
            <w:vMerge/>
          </w:tcPr>
          <w:p w14:paraId="1A738522" w14:textId="77777777" w:rsidR="003C5B5F" w:rsidRPr="000F5B78" w:rsidRDefault="003C5B5F" w:rsidP="00B611F2">
            <w:pPr>
              <w:spacing w:before="40" w:after="40"/>
              <w:ind w:left="0"/>
              <w:rPr>
                <w:rFonts w:eastAsia="Times New Roman"/>
              </w:rPr>
            </w:pPr>
          </w:p>
        </w:tc>
        <w:tc>
          <w:tcPr>
            <w:tcW w:w="579" w:type="dxa"/>
            <w:shd w:val="clear" w:color="auto" w:fill="BCC589"/>
            <w:vAlign w:val="bottom"/>
          </w:tcPr>
          <w:p w14:paraId="5CC71D80" w14:textId="77777777" w:rsidR="003C5B5F" w:rsidRPr="0066578D" w:rsidRDefault="003C5B5F" w:rsidP="00B611F2">
            <w:pPr>
              <w:pStyle w:val="TableText"/>
              <w:ind w:left="0" w:right="0"/>
              <w:jc w:val="center"/>
              <w:rPr>
                <w:rFonts w:asciiTheme="minorHAnsi" w:eastAsia="Times New Roman" w:hAnsiTheme="minorHAnsi"/>
                <w:b/>
                <w:szCs w:val="22"/>
              </w:rPr>
            </w:pPr>
            <w:r w:rsidRPr="0066578D">
              <w:rPr>
                <w:rFonts w:asciiTheme="minorHAnsi" w:eastAsia="Times New Roman" w:hAnsiTheme="minorHAnsi"/>
                <w:b/>
                <w:sz w:val="22"/>
                <w:szCs w:val="22"/>
              </w:rPr>
              <w:t>Q1</w:t>
            </w:r>
          </w:p>
        </w:tc>
        <w:tc>
          <w:tcPr>
            <w:tcW w:w="567" w:type="dxa"/>
            <w:shd w:val="clear" w:color="auto" w:fill="BCC589"/>
            <w:vAlign w:val="bottom"/>
          </w:tcPr>
          <w:p w14:paraId="5DC3A186" w14:textId="77777777" w:rsidR="003C5B5F" w:rsidRPr="0066578D" w:rsidRDefault="003C5B5F" w:rsidP="00B611F2">
            <w:pPr>
              <w:pStyle w:val="TableText"/>
              <w:ind w:left="0" w:right="0"/>
              <w:jc w:val="center"/>
              <w:rPr>
                <w:rFonts w:asciiTheme="minorHAnsi" w:eastAsia="Times New Roman" w:hAnsiTheme="minorHAnsi"/>
                <w:b/>
                <w:szCs w:val="22"/>
              </w:rPr>
            </w:pPr>
            <w:r w:rsidRPr="0066578D">
              <w:rPr>
                <w:rFonts w:asciiTheme="minorHAnsi" w:eastAsia="Times New Roman" w:hAnsiTheme="minorHAnsi"/>
                <w:b/>
                <w:sz w:val="22"/>
                <w:szCs w:val="22"/>
              </w:rPr>
              <w:t>Q2</w:t>
            </w:r>
          </w:p>
        </w:tc>
        <w:tc>
          <w:tcPr>
            <w:tcW w:w="567" w:type="dxa"/>
            <w:shd w:val="clear" w:color="auto" w:fill="BCC589"/>
            <w:vAlign w:val="bottom"/>
          </w:tcPr>
          <w:p w14:paraId="35186C58" w14:textId="77777777" w:rsidR="003C5B5F" w:rsidRPr="0066578D" w:rsidRDefault="003C5B5F" w:rsidP="00B611F2">
            <w:pPr>
              <w:pStyle w:val="TableText"/>
              <w:ind w:left="0" w:right="0"/>
              <w:jc w:val="center"/>
              <w:rPr>
                <w:rFonts w:asciiTheme="minorHAnsi" w:eastAsia="Times New Roman" w:hAnsiTheme="minorHAnsi"/>
                <w:b/>
                <w:szCs w:val="22"/>
              </w:rPr>
            </w:pPr>
            <w:r w:rsidRPr="0066578D">
              <w:rPr>
                <w:rFonts w:asciiTheme="minorHAnsi" w:eastAsia="Times New Roman" w:hAnsiTheme="minorHAnsi"/>
                <w:b/>
                <w:sz w:val="22"/>
                <w:szCs w:val="22"/>
              </w:rPr>
              <w:t>Q3</w:t>
            </w:r>
          </w:p>
        </w:tc>
        <w:tc>
          <w:tcPr>
            <w:tcW w:w="850" w:type="dxa"/>
            <w:shd w:val="clear" w:color="auto" w:fill="BCC589"/>
            <w:vAlign w:val="bottom"/>
          </w:tcPr>
          <w:p w14:paraId="05013D92" w14:textId="77777777" w:rsidR="003C5B5F" w:rsidRPr="0066578D" w:rsidRDefault="003C5B5F" w:rsidP="00B611F2">
            <w:pPr>
              <w:pStyle w:val="TableText"/>
              <w:ind w:left="0" w:right="0"/>
              <w:jc w:val="center"/>
              <w:rPr>
                <w:rFonts w:asciiTheme="minorHAnsi" w:eastAsia="Times New Roman" w:hAnsiTheme="minorHAnsi"/>
                <w:b/>
                <w:szCs w:val="22"/>
              </w:rPr>
            </w:pPr>
            <w:r w:rsidRPr="0066578D">
              <w:rPr>
                <w:rFonts w:asciiTheme="minorHAnsi" w:eastAsia="Times New Roman" w:hAnsiTheme="minorHAnsi"/>
                <w:b/>
                <w:sz w:val="22"/>
                <w:szCs w:val="22"/>
              </w:rPr>
              <w:t>Q4</w:t>
            </w:r>
          </w:p>
        </w:tc>
        <w:tc>
          <w:tcPr>
            <w:tcW w:w="1787" w:type="dxa"/>
            <w:vMerge/>
          </w:tcPr>
          <w:p w14:paraId="1BA3B619" w14:textId="77777777" w:rsidR="003C5B5F" w:rsidRPr="000F5B78" w:rsidRDefault="003C5B5F" w:rsidP="00B611F2">
            <w:pPr>
              <w:spacing w:before="40" w:after="40"/>
              <w:ind w:left="0"/>
              <w:rPr>
                <w:rFonts w:eastAsia="Times New Roman"/>
              </w:rPr>
            </w:pPr>
          </w:p>
        </w:tc>
      </w:tr>
      <w:tr w:rsidR="003C5B5F" w:rsidRPr="00B57FA0" w14:paraId="1E02988B" w14:textId="77777777" w:rsidTr="0066578D">
        <w:trPr>
          <w:jc w:val="center"/>
        </w:trPr>
        <w:tc>
          <w:tcPr>
            <w:tcW w:w="1428" w:type="dxa"/>
          </w:tcPr>
          <w:p w14:paraId="408FDA57" w14:textId="77777777" w:rsidR="003C5B5F" w:rsidRPr="00B57FA0" w:rsidRDefault="003C5B5F" w:rsidP="00B611F2">
            <w:pPr>
              <w:spacing w:before="40" w:after="40"/>
              <w:ind w:left="0"/>
              <w:rPr>
                <w:rFonts w:eastAsia="Times New Roman"/>
              </w:rPr>
            </w:pPr>
            <w:r w:rsidRPr="00B57FA0">
              <w:rPr>
                <w:rFonts w:eastAsia="Times New Roman"/>
              </w:rPr>
              <w:t>Corn producers store their maize in silos before consuming it.</w:t>
            </w:r>
          </w:p>
        </w:tc>
        <w:tc>
          <w:tcPr>
            <w:tcW w:w="2281" w:type="dxa"/>
            <w:gridSpan w:val="2"/>
          </w:tcPr>
          <w:p w14:paraId="69B80B41" w14:textId="40B70DA9" w:rsidR="003C5B5F" w:rsidRPr="00B57FA0" w:rsidRDefault="003C5B5F" w:rsidP="00B611F2">
            <w:pPr>
              <w:pStyle w:val="TableBullet"/>
              <w:ind w:left="220" w:right="0" w:hanging="220"/>
              <w:rPr>
                <w:rFonts w:asciiTheme="minorHAnsi" w:hAnsiTheme="minorHAnsi"/>
                <w:sz w:val="22"/>
                <w:szCs w:val="22"/>
              </w:rPr>
            </w:pPr>
            <w:r w:rsidRPr="00B57FA0">
              <w:rPr>
                <w:rFonts w:asciiTheme="minorHAnsi" w:hAnsiTheme="minorHAnsi"/>
                <w:sz w:val="22"/>
                <w:szCs w:val="22"/>
              </w:rPr>
              <w:t xml:space="preserve">Men and </w:t>
            </w:r>
            <w:r w:rsidR="00062332">
              <w:rPr>
                <w:rFonts w:asciiTheme="minorHAnsi" w:hAnsiTheme="minorHAnsi"/>
                <w:sz w:val="22"/>
                <w:szCs w:val="22"/>
              </w:rPr>
              <w:t>w</w:t>
            </w:r>
            <w:r w:rsidRPr="00B57FA0">
              <w:rPr>
                <w:rFonts w:asciiTheme="minorHAnsi" w:hAnsiTheme="minorHAnsi"/>
                <w:sz w:val="22"/>
                <w:szCs w:val="22"/>
              </w:rPr>
              <w:t>omen who are farmers from 17 to 80</w:t>
            </w:r>
            <w:r w:rsidR="00CB10F9">
              <w:rPr>
                <w:rFonts w:asciiTheme="minorHAnsi" w:hAnsiTheme="minorHAnsi"/>
                <w:sz w:val="22"/>
                <w:szCs w:val="22"/>
              </w:rPr>
              <w:t xml:space="preserve"> </w:t>
            </w:r>
            <w:r w:rsidRPr="00B57FA0">
              <w:rPr>
                <w:rFonts w:asciiTheme="minorHAnsi" w:hAnsiTheme="minorHAnsi"/>
                <w:sz w:val="22"/>
                <w:szCs w:val="22"/>
              </w:rPr>
              <w:t>years of age, average 44 years old</w:t>
            </w:r>
          </w:p>
          <w:p w14:paraId="549499AC" w14:textId="77777777" w:rsidR="003C5B5F" w:rsidRPr="00B57FA0" w:rsidRDefault="003C5B5F" w:rsidP="00B611F2">
            <w:pPr>
              <w:pStyle w:val="TableBullet"/>
              <w:ind w:left="220" w:right="0" w:hanging="220"/>
              <w:rPr>
                <w:rFonts w:asciiTheme="minorHAnsi" w:hAnsiTheme="minorHAnsi"/>
                <w:sz w:val="22"/>
                <w:szCs w:val="22"/>
              </w:rPr>
            </w:pPr>
            <w:r w:rsidRPr="00B57FA0">
              <w:rPr>
                <w:rFonts w:asciiTheme="minorHAnsi" w:hAnsiTheme="minorHAnsi"/>
                <w:sz w:val="22"/>
                <w:szCs w:val="22"/>
              </w:rPr>
              <w:t>All speak Q’eqchi’ language</w:t>
            </w:r>
          </w:p>
          <w:p w14:paraId="63D84C40" w14:textId="4993D9F2" w:rsidR="003C5B5F" w:rsidRPr="00B57FA0" w:rsidRDefault="003C5B5F" w:rsidP="00B611F2">
            <w:pPr>
              <w:pStyle w:val="TableBullet"/>
              <w:ind w:left="220" w:right="0" w:hanging="220"/>
              <w:rPr>
                <w:rFonts w:asciiTheme="minorHAnsi" w:hAnsiTheme="minorHAnsi"/>
                <w:sz w:val="22"/>
                <w:szCs w:val="22"/>
              </w:rPr>
            </w:pPr>
            <w:r w:rsidRPr="00B57FA0">
              <w:rPr>
                <w:rFonts w:asciiTheme="minorHAnsi" w:hAnsiTheme="minorHAnsi"/>
                <w:sz w:val="22"/>
                <w:szCs w:val="22"/>
              </w:rPr>
              <w:t xml:space="preserve">Maize harvest and </w:t>
            </w:r>
            <w:r w:rsidR="0073720C">
              <w:rPr>
                <w:rFonts w:asciiTheme="minorHAnsi" w:hAnsiTheme="minorHAnsi"/>
                <w:sz w:val="22"/>
                <w:szCs w:val="22"/>
              </w:rPr>
              <w:t>post-harvest</w:t>
            </w:r>
            <w:r w:rsidRPr="00B57FA0">
              <w:rPr>
                <w:rFonts w:asciiTheme="minorHAnsi" w:hAnsiTheme="minorHAnsi"/>
                <w:sz w:val="22"/>
                <w:szCs w:val="22"/>
              </w:rPr>
              <w:t xml:space="preserve"> practices have been established through generations</w:t>
            </w:r>
          </w:p>
          <w:p w14:paraId="7BF21B3F" w14:textId="481CF2AE" w:rsidR="003C5B5F" w:rsidRPr="00B57FA0" w:rsidRDefault="003C5B5F" w:rsidP="00B611F2">
            <w:pPr>
              <w:pStyle w:val="TableBullet"/>
              <w:ind w:left="220" w:right="0" w:hanging="220"/>
              <w:rPr>
                <w:rFonts w:asciiTheme="minorHAnsi" w:hAnsiTheme="minorHAnsi"/>
                <w:sz w:val="22"/>
                <w:szCs w:val="22"/>
              </w:rPr>
            </w:pPr>
            <w:r w:rsidRPr="00B57FA0">
              <w:rPr>
                <w:rFonts w:asciiTheme="minorHAnsi" w:hAnsiTheme="minorHAnsi"/>
                <w:sz w:val="22"/>
                <w:szCs w:val="22"/>
              </w:rPr>
              <w:t>Elders don’t approve new practices</w:t>
            </w:r>
          </w:p>
          <w:p w14:paraId="120C4496" w14:textId="1996C7EB" w:rsidR="003C5B5F" w:rsidRPr="00B57FA0" w:rsidRDefault="003C5B5F" w:rsidP="00B611F2">
            <w:pPr>
              <w:pStyle w:val="TableBullet"/>
              <w:ind w:left="220" w:right="0" w:hanging="220"/>
              <w:rPr>
                <w:rFonts w:asciiTheme="minorHAnsi" w:hAnsiTheme="minorHAnsi"/>
                <w:sz w:val="22"/>
                <w:szCs w:val="22"/>
              </w:rPr>
            </w:pPr>
            <w:r w:rsidRPr="00B57FA0">
              <w:rPr>
                <w:rFonts w:asciiTheme="minorHAnsi" w:hAnsiTheme="minorHAnsi"/>
                <w:sz w:val="22"/>
                <w:szCs w:val="22"/>
              </w:rPr>
              <w:t xml:space="preserve">They have low economic status </w:t>
            </w:r>
          </w:p>
          <w:p w14:paraId="7BAFFC57" w14:textId="77777777" w:rsidR="003C5B5F" w:rsidRPr="00B57FA0" w:rsidRDefault="003C5B5F" w:rsidP="00B611F2">
            <w:pPr>
              <w:pStyle w:val="TableBullet"/>
              <w:ind w:left="220" w:right="0" w:hanging="220"/>
              <w:rPr>
                <w:rFonts w:asciiTheme="minorHAnsi" w:hAnsiTheme="minorHAnsi"/>
                <w:sz w:val="22"/>
                <w:szCs w:val="22"/>
              </w:rPr>
            </w:pPr>
            <w:r w:rsidRPr="00B57FA0">
              <w:rPr>
                <w:rFonts w:asciiTheme="minorHAnsi" w:hAnsiTheme="minorHAnsi"/>
                <w:sz w:val="22"/>
                <w:szCs w:val="22"/>
              </w:rPr>
              <w:t>Most are subsistence production farmers</w:t>
            </w:r>
          </w:p>
        </w:tc>
        <w:tc>
          <w:tcPr>
            <w:tcW w:w="2281" w:type="dxa"/>
          </w:tcPr>
          <w:p w14:paraId="29708B3F" w14:textId="77777777" w:rsidR="003C5B5F" w:rsidRPr="00B57FA0" w:rsidRDefault="003C5B5F" w:rsidP="00B611F2">
            <w:pPr>
              <w:pStyle w:val="TableText"/>
              <w:ind w:left="0" w:right="0"/>
              <w:rPr>
                <w:rFonts w:asciiTheme="minorHAnsi" w:eastAsia="Times New Roman" w:hAnsiTheme="minorHAnsi"/>
                <w:b/>
                <w:sz w:val="22"/>
                <w:szCs w:val="22"/>
              </w:rPr>
            </w:pPr>
            <w:r w:rsidRPr="00B57FA0">
              <w:rPr>
                <w:rFonts w:asciiTheme="minorHAnsi" w:eastAsia="Times New Roman" w:hAnsiTheme="minorHAnsi"/>
                <w:b/>
                <w:sz w:val="22"/>
                <w:szCs w:val="22"/>
              </w:rPr>
              <w:t>Perceived divine will</w:t>
            </w:r>
          </w:p>
          <w:p w14:paraId="5D9AAA41" w14:textId="77777777" w:rsidR="003C5B5F" w:rsidRPr="00B57FA0" w:rsidRDefault="003C5B5F" w:rsidP="00B611F2">
            <w:pPr>
              <w:spacing w:before="40" w:after="40"/>
              <w:ind w:left="0"/>
              <w:rPr>
                <w:rFonts w:eastAsia="Times New Roman"/>
              </w:rPr>
            </w:pPr>
            <w:r w:rsidRPr="00B57FA0">
              <w:rPr>
                <w:rFonts w:eastAsia="Times New Roman"/>
              </w:rPr>
              <w:t xml:space="preserve">Decrease the perception that God disapproves of maize being stored in silos. </w:t>
            </w:r>
          </w:p>
        </w:tc>
        <w:tc>
          <w:tcPr>
            <w:tcW w:w="2281" w:type="dxa"/>
          </w:tcPr>
          <w:p w14:paraId="11826C90" w14:textId="77777777" w:rsidR="003C5B5F" w:rsidRPr="00B57FA0" w:rsidRDefault="003C5B5F" w:rsidP="00B611F2">
            <w:pPr>
              <w:pStyle w:val="TableText"/>
              <w:ind w:left="0" w:right="0"/>
              <w:rPr>
                <w:rFonts w:asciiTheme="minorHAnsi" w:eastAsia="Times New Roman" w:hAnsiTheme="minorHAnsi"/>
                <w:sz w:val="22"/>
                <w:szCs w:val="22"/>
              </w:rPr>
            </w:pPr>
            <w:r w:rsidRPr="00B57FA0">
              <w:rPr>
                <w:rFonts w:asciiTheme="minorHAnsi" w:eastAsia="Times New Roman" w:hAnsiTheme="minorHAnsi"/>
                <w:sz w:val="22"/>
                <w:szCs w:val="22"/>
              </w:rPr>
              <w:t>1. Train religious leaders on the process and benefits of the practice.</w:t>
            </w:r>
          </w:p>
          <w:p w14:paraId="538B87D5" w14:textId="77777777" w:rsidR="003C5B5F" w:rsidRPr="00B57FA0" w:rsidRDefault="003C5B5F" w:rsidP="00B611F2">
            <w:pPr>
              <w:pStyle w:val="TableText"/>
              <w:ind w:left="0" w:right="0"/>
              <w:rPr>
                <w:rFonts w:asciiTheme="minorHAnsi" w:eastAsia="Times New Roman" w:hAnsiTheme="minorHAnsi"/>
                <w:sz w:val="22"/>
                <w:szCs w:val="22"/>
              </w:rPr>
            </w:pPr>
            <w:r w:rsidRPr="00B57FA0">
              <w:rPr>
                <w:rFonts w:asciiTheme="minorHAnsi" w:eastAsia="Times New Roman" w:hAnsiTheme="minorHAnsi"/>
                <w:sz w:val="22"/>
                <w:szCs w:val="22"/>
              </w:rPr>
              <w:t>2. Engage religious leaders in promoting messages in favor of the practice.</w:t>
            </w:r>
          </w:p>
          <w:p w14:paraId="2AE6E713" w14:textId="77777777" w:rsidR="003C5B5F" w:rsidRPr="00B57FA0" w:rsidRDefault="003C5B5F" w:rsidP="00B611F2">
            <w:pPr>
              <w:pStyle w:val="TableText"/>
              <w:ind w:left="0" w:right="0"/>
              <w:rPr>
                <w:rFonts w:asciiTheme="minorHAnsi" w:eastAsia="Times New Roman" w:hAnsiTheme="minorHAnsi"/>
                <w:sz w:val="22"/>
                <w:szCs w:val="22"/>
              </w:rPr>
            </w:pPr>
          </w:p>
        </w:tc>
        <w:tc>
          <w:tcPr>
            <w:tcW w:w="1954" w:type="dxa"/>
          </w:tcPr>
          <w:p w14:paraId="773B7E91" w14:textId="77777777" w:rsidR="003C5B5F" w:rsidRPr="00B57FA0" w:rsidRDefault="003C5B5F" w:rsidP="00B611F2">
            <w:pPr>
              <w:pStyle w:val="TableBullet"/>
              <w:ind w:left="180" w:right="0" w:hanging="180"/>
              <w:rPr>
                <w:rFonts w:asciiTheme="minorHAnsi" w:hAnsiTheme="minorHAnsi"/>
                <w:sz w:val="22"/>
                <w:szCs w:val="22"/>
              </w:rPr>
            </w:pPr>
            <w:r w:rsidRPr="00B57FA0">
              <w:rPr>
                <w:rFonts w:asciiTheme="minorHAnsi" w:hAnsiTheme="minorHAnsi"/>
                <w:sz w:val="22"/>
                <w:szCs w:val="22"/>
              </w:rPr>
              <w:t>Number of religious leaders trained on this subject.</w:t>
            </w:r>
          </w:p>
          <w:p w14:paraId="4073897F" w14:textId="77777777" w:rsidR="003C5B5F" w:rsidRPr="00B57FA0" w:rsidRDefault="003C5B5F" w:rsidP="00B611F2">
            <w:pPr>
              <w:pStyle w:val="TableBullet"/>
              <w:numPr>
                <w:ilvl w:val="0"/>
                <w:numId w:val="0"/>
              </w:numPr>
              <w:ind w:right="0"/>
              <w:rPr>
                <w:rFonts w:asciiTheme="minorHAnsi" w:hAnsiTheme="minorHAnsi"/>
                <w:sz w:val="22"/>
                <w:szCs w:val="22"/>
              </w:rPr>
            </w:pPr>
          </w:p>
        </w:tc>
        <w:tc>
          <w:tcPr>
            <w:tcW w:w="579" w:type="dxa"/>
          </w:tcPr>
          <w:p w14:paraId="2B6E9AB0"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567" w:type="dxa"/>
          </w:tcPr>
          <w:p w14:paraId="4D312BB3"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567" w:type="dxa"/>
          </w:tcPr>
          <w:p w14:paraId="72666317"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850" w:type="dxa"/>
          </w:tcPr>
          <w:p w14:paraId="5CF46D3A"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1787" w:type="dxa"/>
          </w:tcPr>
          <w:p w14:paraId="280F3E49" w14:textId="77777777" w:rsidR="003C5B5F" w:rsidRDefault="003C5B5F" w:rsidP="00B611F2">
            <w:pPr>
              <w:pStyle w:val="TableBullet"/>
              <w:numPr>
                <w:ilvl w:val="0"/>
                <w:numId w:val="0"/>
              </w:numPr>
              <w:ind w:right="0"/>
              <w:rPr>
                <w:rFonts w:asciiTheme="minorHAnsi" w:hAnsiTheme="minorHAnsi"/>
                <w:sz w:val="22"/>
                <w:szCs w:val="22"/>
              </w:rPr>
            </w:pPr>
            <w:r w:rsidRPr="00B57FA0">
              <w:rPr>
                <w:rFonts w:asciiTheme="minorHAnsi" w:hAnsiTheme="minorHAnsi"/>
                <w:sz w:val="22"/>
                <w:szCs w:val="22"/>
              </w:rPr>
              <w:t xml:space="preserve">Resource materials: </w:t>
            </w:r>
          </w:p>
          <w:p w14:paraId="72569532" w14:textId="21A675DA" w:rsidR="00062332" w:rsidRPr="00B57FA0" w:rsidRDefault="00062332" w:rsidP="00062332">
            <w:pPr>
              <w:pStyle w:val="TableBullet"/>
              <w:ind w:left="220" w:right="0" w:hanging="220"/>
              <w:rPr>
                <w:rFonts w:asciiTheme="minorHAnsi" w:hAnsiTheme="minorHAnsi"/>
                <w:sz w:val="22"/>
                <w:szCs w:val="22"/>
              </w:rPr>
            </w:pPr>
            <w:r>
              <w:rPr>
                <w:rFonts w:asciiTheme="minorHAnsi" w:hAnsiTheme="minorHAnsi"/>
                <w:sz w:val="22"/>
                <w:szCs w:val="22"/>
              </w:rPr>
              <w:t xml:space="preserve"> </w:t>
            </w:r>
            <w:r w:rsidRPr="00B57FA0">
              <w:rPr>
                <w:rFonts w:asciiTheme="minorHAnsi" w:hAnsiTheme="minorHAnsi"/>
                <w:sz w:val="22"/>
                <w:szCs w:val="22"/>
              </w:rPr>
              <w:t>Existing in country training materials on silos</w:t>
            </w:r>
          </w:p>
          <w:p w14:paraId="61A1BFEF" w14:textId="79DF17AF" w:rsidR="00062332" w:rsidRPr="00B57FA0" w:rsidRDefault="00062332" w:rsidP="00062332">
            <w:pPr>
              <w:pStyle w:val="TableBullet"/>
              <w:ind w:left="220" w:right="0" w:hanging="220"/>
              <w:rPr>
                <w:rFonts w:asciiTheme="minorHAnsi" w:hAnsiTheme="minorHAnsi"/>
                <w:sz w:val="22"/>
                <w:szCs w:val="22"/>
              </w:rPr>
            </w:pPr>
            <w:r>
              <w:rPr>
                <w:rFonts w:asciiTheme="minorHAnsi" w:hAnsiTheme="minorHAnsi"/>
                <w:sz w:val="22"/>
                <w:szCs w:val="22"/>
              </w:rPr>
              <w:t>I</w:t>
            </w:r>
            <w:r w:rsidRPr="00B57FA0">
              <w:rPr>
                <w:rFonts w:asciiTheme="minorHAnsi" w:hAnsiTheme="minorHAnsi"/>
                <w:sz w:val="22"/>
                <w:szCs w:val="22"/>
              </w:rPr>
              <w:t>dentify specific scriptures that support the promoted behavior</w:t>
            </w:r>
          </w:p>
          <w:p w14:paraId="7D14ED0E" w14:textId="339B780C" w:rsidR="00062332" w:rsidRPr="00B57FA0" w:rsidRDefault="00062332" w:rsidP="00B611F2">
            <w:pPr>
              <w:pStyle w:val="TableBullet"/>
              <w:numPr>
                <w:ilvl w:val="0"/>
                <w:numId w:val="0"/>
              </w:numPr>
              <w:ind w:right="0"/>
              <w:rPr>
                <w:rFonts w:asciiTheme="minorHAnsi" w:hAnsiTheme="minorHAnsi"/>
                <w:sz w:val="22"/>
                <w:szCs w:val="22"/>
              </w:rPr>
            </w:pPr>
          </w:p>
          <w:p w14:paraId="6FE35D53" w14:textId="54850049" w:rsidR="003C5B5F" w:rsidRPr="00B57FA0" w:rsidRDefault="003C5B5F" w:rsidP="00B611F2">
            <w:pPr>
              <w:pStyle w:val="TableBullet"/>
              <w:numPr>
                <w:ilvl w:val="0"/>
                <w:numId w:val="0"/>
              </w:numPr>
              <w:ind w:right="0"/>
              <w:rPr>
                <w:rFonts w:asciiTheme="minorHAnsi" w:hAnsiTheme="minorHAnsi"/>
                <w:sz w:val="22"/>
                <w:szCs w:val="22"/>
              </w:rPr>
            </w:pPr>
          </w:p>
          <w:p w14:paraId="00803E9B" w14:textId="77777777" w:rsidR="003C5B5F" w:rsidRPr="00B57FA0" w:rsidRDefault="003C5B5F" w:rsidP="00B611F2">
            <w:pPr>
              <w:pStyle w:val="TableBullet"/>
              <w:numPr>
                <w:ilvl w:val="0"/>
                <w:numId w:val="0"/>
              </w:numPr>
              <w:ind w:right="0"/>
              <w:rPr>
                <w:rFonts w:asciiTheme="minorHAnsi" w:hAnsiTheme="minorHAnsi"/>
                <w:sz w:val="22"/>
                <w:szCs w:val="22"/>
              </w:rPr>
            </w:pPr>
          </w:p>
          <w:p w14:paraId="52EE60C0" w14:textId="77777777" w:rsidR="003C5B5F" w:rsidRPr="00B57FA0" w:rsidRDefault="003C5B5F" w:rsidP="00B611F2">
            <w:pPr>
              <w:pStyle w:val="TableBullet"/>
              <w:numPr>
                <w:ilvl w:val="0"/>
                <w:numId w:val="0"/>
              </w:numPr>
              <w:ind w:right="0"/>
              <w:rPr>
                <w:rFonts w:asciiTheme="minorHAnsi" w:hAnsiTheme="minorHAnsi"/>
                <w:sz w:val="22"/>
                <w:szCs w:val="22"/>
              </w:rPr>
            </w:pPr>
          </w:p>
        </w:tc>
      </w:tr>
      <w:tr w:rsidR="003C5B5F" w:rsidRPr="00B57FA0" w14:paraId="5FCD1953" w14:textId="77777777" w:rsidTr="0066578D">
        <w:trPr>
          <w:trHeight w:val="1116"/>
          <w:jc w:val="center"/>
        </w:trPr>
        <w:tc>
          <w:tcPr>
            <w:tcW w:w="1448" w:type="dxa"/>
            <w:gridSpan w:val="2"/>
          </w:tcPr>
          <w:p w14:paraId="64A2D5ED" w14:textId="77777777" w:rsidR="003C5B5F" w:rsidRPr="00B57FA0" w:rsidRDefault="003C5B5F" w:rsidP="00B611F2">
            <w:pPr>
              <w:spacing w:before="40" w:after="40"/>
              <w:ind w:left="0"/>
              <w:rPr>
                <w:rFonts w:eastAsia="Times New Roman"/>
              </w:rPr>
            </w:pPr>
          </w:p>
        </w:tc>
        <w:tc>
          <w:tcPr>
            <w:tcW w:w="2261" w:type="dxa"/>
          </w:tcPr>
          <w:p w14:paraId="55F5BF3C" w14:textId="77777777" w:rsidR="003C5B5F" w:rsidRPr="00B57FA0" w:rsidRDefault="003C5B5F" w:rsidP="00B611F2">
            <w:pPr>
              <w:pStyle w:val="TableText"/>
              <w:ind w:left="0" w:right="0"/>
              <w:rPr>
                <w:rFonts w:asciiTheme="minorHAnsi" w:eastAsia="Times New Roman" w:hAnsiTheme="minorHAnsi"/>
                <w:b/>
                <w:sz w:val="22"/>
                <w:szCs w:val="22"/>
              </w:rPr>
            </w:pPr>
            <w:r w:rsidRPr="00B57FA0">
              <w:rPr>
                <w:rFonts w:asciiTheme="minorHAnsi" w:eastAsia="Times New Roman" w:hAnsiTheme="minorHAnsi"/>
                <w:b/>
                <w:sz w:val="22"/>
                <w:szCs w:val="22"/>
              </w:rPr>
              <w:t>Influencing Groups:</w:t>
            </w:r>
          </w:p>
          <w:p w14:paraId="4FB64E57" w14:textId="77777777" w:rsidR="003C5B5F" w:rsidRPr="00B57FA0" w:rsidRDefault="003C5B5F" w:rsidP="00B611F2">
            <w:pPr>
              <w:pStyle w:val="TableBullet"/>
              <w:ind w:left="288" w:right="0"/>
              <w:rPr>
                <w:rFonts w:asciiTheme="minorHAnsi" w:hAnsiTheme="minorHAnsi"/>
                <w:sz w:val="22"/>
                <w:szCs w:val="22"/>
              </w:rPr>
            </w:pPr>
            <w:r w:rsidRPr="00B57FA0">
              <w:rPr>
                <w:rFonts w:asciiTheme="minorHAnsi" w:hAnsiTheme="minorHAnsi"/>
                <w:sz w:val="22"/>
                <w:szCs w:val="22"/>
              </w:rPr>
              <w:t>Community elders</w:t>
            </w:r>
          </w:p>
          <w:p w14:paraId="1FE84EE0" w14:textId="77777777" w:rsidR="003C5B5F" w:rsidRPr="00B57FA0" w:rsidRDefault="003C5B5F" w:rsidP="00B611F2">
            <w:pPr>
              <w:pStyle w:val="TableBullet"/>
              <w:ind w:left="288" w:right="0"/>
              <w:rPr>
                <w:rFonts w:asciiTheme="minorHAnsi" w:hAnsiTheme="minorHAnsi"/>
                <w:sz w:val="22"/>
                <w:szCs w:val="22"/>
              </w:rPr>
            </w:pPr>
            <w:r w:rsidRPr="00B57FA0">
              <w:rPr>
                <w:rFonts w:asciiTheme="minorHAnsi" w:hAnsiTheme="minorHAnsi"/>
                <w:sz w:val="22"/>
                <w:szCs w:val="22"/>
              </w:rPr>
              <w:t>Fathers and grandfathers</w:t>
            </w:r>
          </w:p>
        </w:tc>
        <w:tc>
          <w:tcPr>
            <w:tcW w:w="2281" w:type="dxa"/>
          </w:tcPr>
          <w:p w14:paraId="2E26B71A" w14:textId="77777777" w:rsidR="003C5B5F" w:rsidRPr="00B57FA0" w:rsidRDefault="003C5B5F" w:rsidP="00B611F2">
            <w:pPr>
              <w:pStyle w:val="TableText"/>
              <w:ind w:left="0" w:right="0"/>
              <w:rPr>
                <w:rFonts w:asciiTheme="minorHAnsi" w:eastAsia="Times New Roman" w:hAnsiTheme="minorHAnsi"/>
                <w:sz w:val="22"/>
                <w:szCs w:val="22"/>
              </w:rPr>
            </w:pPr>
            <w:r w:rsidRPr="00B57FA0">
              <w:rPr>
                <w:rFonts w:asciiTheme="minorHAnsi" w:eastAsia="Times New Roman" w:hAnsiTheme="minorHAnsi"/>
                <w:b/>
                <w:sz w:val="22"/>
                <w:szCs w:val="22"/>
              </w:rPr>
              <w:t>Perceived social norms:</w:t>
            </w:r>
            <w:r w:rsidRPr="00B57FA0">
              <w:rPr>
                <w:rFonts w:asciiTheme="minorHAnsi" w:eastAsia="Times New Roman" w:hAnsiTheme="minorHAnsi"/>
                <w:sz w:val="22"/>
                <w:szCs w:val="22"/>
              </w:rPr>
              <w:t xml:space="preserve"> Strengthen the perception that the families can support the process of storing corn in silos.</w:t>
            </w:r>
          </w:p>
        </w:tc>
        <w:tc>
          <w:tcPr>
            <w:tcW w:w="2281" w:type="dxa"/>
          </w:tcPr>
          <w:p w14:paraId="1E4B1E1D" w14:textId="5B52EEB4" w:rsidR="003C5B5F" w:rsidRPr="00B57FA0" w:rsidRDefault="003C5B5F" w:rsidP="00B611F2">
            <w:pPr>
              <w:pStyle w:val="TableText"/>
              <w:rPr>
                <w:rFonts w:asciiTheme="minorHAnsi" w:eastAsia="Times New Roman" w:hAnsiTheme="minorHAnsi"/>
                <w:sz w:val="22"/>
                <w:szCs w:val="22"/>
              </w:rPr>
            </w:pPr>
            <w:r w:rsidRPr="00B57FA0">
              <w:rPr>
                <w:rFonts w:asciiTheme="minorHAnsi" w:eastAsia="Times New Roman" w:hAnsiTheme="minorHAnsi"/>
                <w:sz w:val="22"/>
                <w:szCs w:val="22"/>
              </w:rPr>
              <w:t>Engage community elders, fathers</w:t>
            </w:r>
            <w:r w:rsidR="00062332">
              <w:rPr>
                <w:rFonts w:asciiTheme="minorHAnsi" w:eastAsia="Times New Roman" w:hAnsiTheme="minorHAnsi"/>
                <w:sz w:val="22"/>
                <w:szCs w:val="22"/>
              </w:rPr>
              <w:t>,</w:t>
            </w:r>
            <w:r w:rsidRPr="00B57FA0">
              <w:rPr>
                <w:rFonts w:asciiTheme="minorHAnsi" w:eastAsia="Times New Roman" w:hAnsiTheme="minorHAnsi"/>
                <w:sz w:val="22"/>
                <w:szCs w:val="22"/>
              </w:rPr>
              <w:t xml:space="preserve"> and other family members in training sessions and the practice of storing corn in silos.</w:t>
            </w:r>
          </w:p>
          <w:p w14:paraId="42CF04D1" w14:textId="77777777" w:rsidR="003C5B5F" w:rsidRPr="00B57FA0" w:rsidRDefault="003C5B5F" w:rsidP="00B611F2">
            <w:pPr>
              <w:pStyle w:val="TableText"/>
              <w:ind w:left="0" w:right="0"/>
              <w:rPr>
                <w:rFonts w:asciiTheme="minorHAnsi" w:eastAsia="Times New Roman" w:hAnsiTheme="minorHAnsi"/>
                <w:sz w:val="22"/>
                <w:szCs w:val="22"/>
              </w:rPr>
            </w:pPr>
          </w:p>
        </w:tc>
        <w:tc>
          <w:tcPr>
            <w:tcW w:w="1954" w:type="dxa"/>
          </w:tcPr>
          <w:p w14:paraId="1AF8AE4E" w14:textId="77777777" w:rsidR="003C5B5F" w:rsidRPr="00B57FA0" w:rsidRDefault="003C5B5F" w:rsidP="00B611F2">
            <w:pPr>
              <w:pStyle w:val="TableBullet"/>
              <w:ind w:left="180" w:right="0" w:hanging="180"/>
              <w:rPr>
                <w:rFonts w:asciiTheme="minorHAnsi" w:hAnsiTheme="minorHAnsi"/>
                <w:sz w:val="22"/>
                <w:szCs w:val="22"/>
              </w:rPr>
            </w:pPr>
            <w:r w:rsidRPr="00B57FA0">
              <w:rPr>
                <w:rFonts w:asciiTheme="minorHAnsi" w:hAnsiTheme="minorHAnsi"/>
                <w:sz w:val="22"/>
                <w:szCs w:val="22"/>
              </w:rPr>
              <w:t xml:space="preserve">Number of training sessions with influencing groups </w:t>
            </w:r>
          </w:p>
        </w:tc>
        <w:tc>
          <w:tcPr>
            <w:tcW w:w="579" w:type="dxa"/>
          </w:tcPr>
          <w:p w14:paraId="51439AC9" w14:textId="77777777" w:rsidR="003C5B5F" w:rsidRPr="00B57FA0" w:rsidRDefault="003C5B5F" w:rsidP="00B611F2">
            <w:pPr>
              <w:spacing w:before="40" w:after="40"/>
              <w:ind w:left="0"/>
              <w:jc w:val="center"/>
              <w:rPr>
                <w:rFonts w:eastAsia="Times New Roman"/>
              </w:rPr>
            </w:pPr>
          </w:p>
        </w:tc>
        <w:tc>
          <w:tcPr>
            <w:tcW w:w="567" w:type="dxa"/>
          </w:tcPr>
          <w:p w14:paraId="2995F08E"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567" w:type="dxa"/>
          </w:tcPr>
          <w:p w14:paraId="783A41C3"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850" w:type="dxa"/>
          </w:tcPr>
          <w:p w14:paraId="6DF9CF4C"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1787" w:type="dxa"/>
          </w:tcPr>
          <w:p w14:paraId="23928162" w14:textId="77777777" w:rsidR="003C5B5F" w:rsidRPr="00B57FA0" w:rsidRDefault="003C5B5F" w:rsidP="00B611F2">
            <w:pPr>
              <w:pStyle w:val="TableBullet"/>
              <w:numPr>
                <w:ilvl w:val="0"/>
                <w:numId w:val="0"/>
              </w:numPr>
              <w:ind w:right="0"/>
              <w:rPr>
                <w:rFonts w:asciiTheme="minorHAnsi" w:hAnsiTheme="minorHAnsi"/>
                <w:sz w:val="22"/>
                <w:szCs w:val="22"/>
              </w:rPr>
            </w:pPr>
            <w:r w:rsidRPr="00B57FA0">
              <w:rPr>
                <w:rFonts w:asciiTheme="minorHAnsi" w:hAnsiTheme="minorHAnsi"/>
                <w:sz w:val="22"/>
                <w:szCs w:val="22"/>
              </w:rPr>
              <w:t xml:space="preserve">Resource required: </w:t>
            </w:r>
          </w:p>
          <w:p w14:paraId="467A604C" w14:textId="77777777" w:rsidR="003C5B5F" w:rsidRPr="00B57FA0" w:rsidRDefault="003C5B5F" w:rsidP="00EF7A8F">
            <w:pPr>
              <w:pStyle w:val="TableBullet"/>
              <w:numPr>
                <w:ilvl w:val="0"/>
                <w:numId w:val="232"/>
              </w:numPr>
              <w:ind w:left="169" w:right="0" w:hanging="169"/>
              <w:rPr>
                <w:rFonts w:asciiTheme="minorHAnsi" w:hAnsiTheme="minorHAnsi"/>
                <w:sz w:val="22"/>
                <w:szCs w:val="22"/>
              </w:rPr>
            </w:pPr>
            <w:r w:rsidRPr="00B57FA0">
              <w:rPr>
                <w:rFonts w:asciiTheme="minorHAnsi" w:hAnsiTheme="minorHAnsi"/>
                <w:sz w:val="22"/>
                <w:szCs w:val="22"/>
              </w:rPr>
              <w:t>Existing in country training materials on silos</w:t>
            </w:r>
          </w:p>
        </w:tc>
      </w:tr>
      <w:tr w:rsidR="003C5B5F" w:rsidRPr="00B57FA0" w14:paraId="5549A3CA" w14:textId="77777777" w:rsidTr="0066578D">
        <w:trPr>
          <w:jc w:val="center"/>
        </w:trPr>
        <w:tc>
          <w:tcPr>
            <w:tcW w:w="1448" w:type="dxa"/>
            <w:gridSpan w:val="2"/>
          </w:tcPr>
          <w:p w14:paraId="5A517D90" w14:textId="77777777" w:rsidR="003C5B5F" w:rsidRPr="00B57FA0" w:rsidRDefault="003C5B5F" w:rsidP="00B611F2">
            <w:pPr>
              <w:spacing w:before="40" w:after="40"/>
              <w:ind w:left="0"/>
              <w:rPr>
                <w:rFonts w:eastAsia="Times New Roman"/>
              </w:rPr>
            </w:pPr>
          </w:p>
        </w:tc>
        <w:tc>
          <w:tcPr>
            <w:tcW w:w="2261" w:type="dxa"/>
          </w:tcPr>
          <w:p w14:paraId="034AD32F" w14:textId="77777777" w:rsidR="003C5B5F" w:rsidRPr="00B57FA0" w:rsidRDefault="003C5B5F" w:rsidP="00B611F2">
            <w:pPr>
              <w:spacing w:before="40" w:after="40"/>
              <w:ind w:left="0"/>
              <w:rPr>
                <w:rFonts w:eastAsia="Times New Roman"/>
              </w:rPr>
            </w:pPr>
          </w:p>
        </w:tc>
        <w:tc>
          <w:tcPr>
            <w:tcW w:w="2281" w:type="dxa"/>
          </w:tcPr>
          <w:p w14:paraId="68946BB1" w14:textId="77777777" w:rsidR="003C5B5F" w:rsidRPr="00B57FA0" w:rsidRDefault="003C5B5F" w:rsidP="00B611F2">
            <w:pPr>
              <w:pStyle w:val="TableText"/>
              <w:ind w:left="0" w:right="0"/>
              <w:rPr>
                <w:rFonts w:asciiTheme="minorHAnsi" w:eastAsia="Times New Roman" w:hAnsiTheme="minorHAnsi"/>
                <w:b/>
                <w:sz w:val="22"/>
                <w:szCs w:val="22"/>
              </w:rPr>
            </w:pPr>
            <w:r w:rsidRPr="00B57FA0">
              <w:rPr>
                <w:rFonts w:asciiTheme="minorHAnsi" w:eastAsia="Times New Roman" w:hAnsiTheme="minorHAnsi"/>
                <w:b/>
                <w:sz w:val="22"/>
                <w:szCs w:val="22"/>
              </w:rPr>
              <w:t>Perceived self-efficacy</w:t>
            </w:r>
          </w:p>
          <w:p w14:paraId="20F4594B" w14:textId="48803985" w:rsidR="003C5B5F" w:rsidRPr="00B57FA0" w:rsidRDefault="003C5B5F" w:rsidP="00B611F2">
            <w:pPr>
              <w:pStyle w:val="TableText"/>
              <w:ind w:left="0"/>
              <w:rPr>
                <w:rFonts w:asciiTheme="minorHAnsi" w:eastAsia="Times New Roman" w:hAnsiTheme="minorHAnsi"/>
                <w:sz w:val="22"/>
                <w:szCs w:val="22"/>
              </w:rPr>
            </w:pPr>
            <w:r w:rsidRPr="00B57FA0">
              <w:rPr>
                <w:rFonts w:asciiTheme="minorHAnsi" w:eastAsia="Times New Roman" w:hAnsiTheme="minorHAnsi"/>
                <w:sz w:val="22"/>
                <w:szCs w:val="22"/>
              </w:rPr>
              <w:t>Strengthen the perception that the producers can store their corn in silos with their current resources and skills.</w:t>
            </w:r>
          </w:p>
          <w:p w14:paraId="5912639E" w14:textId="77777777" w:rsidR="003C5B5F" w:rsidRPr="00B57FA0" w:rsidRDefault="003C5B5F" w:rsidP="00B611F2">
            <w:pPr>
              <w:pStyle w:val="TableText"/>
              <w:ind w:left="0" w:right="0"/>
              <w:rPr>
                <w:rFonts w:asciiTheme="minorHAnsi" w:eastAsia="Times New Roman" w:hAnsiTheme="minorHAnsi"/>
                <w:sz w:val="22"/>
                <w:szCs w:val="22"/>
              </w:rPr>
            </w:pPr>
          </w:p>
        </w:tc>
        <w:tc>
          <w:tcPr>
            <w:tcW w:w="2281" w:type="dxa"/>
          </w:tcPr>
          <w:p w14:paraId="31848847" w14:textId="77777777" w:rsidR="003C5B5F" w:rsidRPr="00B57FA0" w:rsidRDefault="003C5B5F" w:rsidP="00B611F2">
            <w:pPr>
              <w:pStyle w:val="TableText"/>
              <w:ind w:left="0" w:right="0"/>
              <w:rPr>
                <w:rFonts w:asciiTheme="minorHAnsi" w:eastAsia="Times New Roman" w:hAnsiTheme="minorHAnsi"/>
                <w:sz w:val="22"/>
                <w:szCs w:val="22"/>
              </w:rPr>
            </w:pPr>
            <w:r w:rsidRPr="00B57FA0">
              <w:rPr>
                <w:rFonts w:asciiTheme="minorHAnsi" w:eastAsia="Times New Roman" w:hAnsiTheme="minorHAnsi"/>
                <w:sz w:val="22"/>
                <w:szCs w:val="22"/>
              </w:rPr>
              <w:t>Provide training on what silos are, the different types available, and options to obtain one.</w:t>
            </w:r>
          </w:p>
        </w:tc>
        <w:tc>
          <w:tcPr>
            <w:tcW w:w="1954" w:type="dxa"/>
          </w:tcPr>
          <w:p w14:paraId="446CEA81" w14:textId="77777777" w:rsidR="003C5B5F" w:rsidRPr="00B57FA0" w:rsidRDefault="003C5B5F" w:rsidP="00B611F2">
            <w:pPr>
              <w:pStyle w:val="TableBullet"/>
              <w:ind w:left="180" w:right="0" w:hanging="180"/>
              <w:rPr>
                <w:rFonts w:asciiTheme="minorHAnsi" w:hAnsiTheme="minorHAnsi"/>
                <w:sz w:val="22"/>
                <w:szCs w:val="22"/>
              </w:rPr>
            </w:pPr>
            <w:r w:rsidRPr="00B57FA0">
              <w:rPr>
                <w:rFonts w:asciiTheme="minorHAnsi" w:hAnsiTheme="minorHAnsi"/>
                <w:sz w:val="22"/>
                <w:szCs w:val="22"/>
              </w:rPr>
              <w:t xml:space="preserve">Number of trainings </w:t>
            </w:r>
          </w:p>
        </w:tc>
        <w:tc>
          <w:tcPr>
            <w:tcW w:w="579" w:type="dxa"/>
          </w:tcPr>
          <w:p w14:paraId="216D211F"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567" w:type="dxa"/>
          </w:tcPr>
          <w:p w14:paraId="729C55F6"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567" w:type="dxa"/>
          </w:tcPr>
          <w:p w14:paraId="729AA4F1"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850" w:type="dxa"/>
          </w:tcPr>
          <w:p w14:paraId="31B6A504" w14:textId="77777777" w:rsidR="003C5B5F" w:rsidRPr="00B57FA0" w:rsidRDefault="003C5B5F" w:rsidP="00B611F2">
            <w:pPr>
              <w:spacing w:before="40" w:after="40"/>
              <w:ind w:left="0"/>
              <w:jc w:val="center"/>
              <w:rPr>
                <w:rFonts w:eastAsia="Times New Roman"/>
              </w:rPr>
            </w:pPr>
            <w:r w:rsidRPr="00B57FA0">
              <w:rPr>
                <w:rFonts w:eastAsia="Times New Roman"/>
              </w:rPr>
              <w:t>X</w:t>
            </w:r>
          </w:p>
        </w:tc>
        <w:tc>
          <w:tcPr>
            <w:tcW w:w="1787" w:type="dxa"/>
          </w:tcPr>
          <w:p w14:paraId="46E560D8" w14:textId="77777777" w:rsidR="003C5B5F" w:rsidRPr="00B57FA0" w:rsidRDefault="003C5B5F" w:rsidP="00B611F2">
            <w:pPr>
              <w:pStyle w:val="TableBullet"/>
              <w:numPr>
                <w:ilvl w:val="0"/>
                <w:numId w:val="0"/>
              </w:numPr>
              <w:ind w:right="0"/>
              <w:rPr>
                <w:rFonts w:asciiTheme="minorHAnsi" w:hAnsiTheme="minorHAnsi"/>
                <w:sz w:val="22"/>
                <w:szCs w:val="22"/>
              </w:rPr>
            </w:pPr>
            <w:r w:rsidRPr="00B57FA0">
              <w:rPr>
                <w:rFonts w:asciiTheme="minorHAnsi" w:hAnsiTheme="minorHAnsi"/>
                <w:sz w:val="22"/>
                <w:szCs w:val="22"/>
              </w:rPr>
              <w:t xml:space="preserve">Resource required: </w:t>
            </w:r>
          </w:p>
          <w:p w14:paraId="68C128DD" w14:textId="77777777" w:rsidR="003C5B5F" w:rsidRPr="00B57FA0" w:rsidRDefault="003C5B5F" w:rsidP="00B611F2">
            <w:pPr>
              <w:pStyle w:val="TableBullet"/>
              <w:ind w:left="288" w:right="0"/>
              <w:rPr>
                <w:rFonts w:asciiTheme="minorHAnsi" w:hAnsiTheme="minorHAnsi"/>
                <w:sz w:val="22"/>
                <w:szCs w:val="22"/>
              </w:rPr>
            </w:pPr>
            <w:r w:rsidRPr="00B57FA0">
              <w:rPr>
                <w:rFonts w:asciiTheme="minorHAnsi" w:hAnsiTheme="minorHAnsi"/>
                <w:sz w:val="22"/>
                <w:szCs w:val="22"/>
              </w:rPr>
              <w:t>One-page illustrated handout of the program’s key messages (see Activities)</w:t>
            </w:r>
          </w:p>
        </w:tc>
      </w:tr>
    </w:tbl>
    <w:p w14:paraId="051D5FBE" w14:textId="77777777" w:rsidR="003C5B5F" w:rsidRPr="00392A6B" w:rsidRDefault="003C5B5F" w:rsidP="003C5B5F">
      <w:pPr>
        <w:widowControl w:val="0"/>
        <w:tabs>
          <w:tab w:val="left" w:pos="1780"/>
        </w:tabs>
        <w:autoSpaceDE w:val="0"/>
        <w:autoSpaceDN w:val="0"/>
        <w:adjustRightInd w:val="0"/>
        <w:rPr>
          <w:b/>
        </w:rPr>
        <w:sectPr w:rsidR="003C5B5F" w:rsidRPr="00392A6B" w:rsidSect="00B611F2">
          <w:pgSz w:w="15840" w:h="12240" w:orient="landscape"/>
          <w:pgMar w:top="1440" w:right="1080" w:bottom="1440" w:left="1800" w:header="720" w:footer="720" w:gutter="0"/>
          <w:cols w:space="720"/>
          <w:noEndnote/>
        </w:sectPr>
      </w:pPr>
    </w:p>
    <w:p w14:paraId="52EEA9F4" w14:textId="77777777" w:rsidR="003C5B5F" w:rsidRPr="00392A6B" w:rsidRDefault="003C5B5F" w:rsidP="006E5EC8">
      <w:pPr>
        <w:pStyle w:val="Heading2"/>
      </w:pPr>
      <w:bookmarkStart w:id="352" w:name="_Toc345529152"/>
      <w:bookmarkStart w:id="353" w:name="_Toc467583885"/>
      <w:r w:rsidRPr="00392A6B">
        <w:lastRenderedPageBreak/>
        <w:t>Task 20: Closing Session and Wrap-Up</w:t>
      </w:r>
      <w:bookmarkEnd w:id="352"/>
      <w:bookmarkEnd w:id="353"/>
    </w:p>
    <w:tbl>
      <w:tblPr>
        <w:tblW w:w="0" w:type="auto"/>
        <w:jc w:val="center"/>
        <w:tblLook w:val="00A0" w:firstRow="1" w:lastRow="0" w:firstColumn="1" w:lastColumn="0" w:noHBand="0" w:noVBand="0"/>
      </w:tblPr>
      <w:tblGrid>
        <w:gridCol w:w="7920"/>
      </w:tblGrid>
      <w:tr w:rsidR="003C5B5F" w:rsidRPr="000F5B78" w14:paraId="248C4091" w14:textId="77777777" w:rsidTr="00A86156">
        <w:trPr>
          <w:jc w:val="center"/>
        </w:trPr>
        <w:tc>
          <w:tcPr>
            <w:tcW w:w="7920" w:type="dxa"/>
            <w:shd w:val="clear" w:color="auto" w:fill="BCC589"/>
          </w:tcPr>
          <w:p w14:paraId="28FADCBE" w14:textId="77777777" w:rsidR="003C5B5F" w:rsidRPr="000F5B78" w:rsidRDefault="003C5B5F" w:rsidP="00B611F2">
            <w:pPr>
              <w:spacing w:before="120" w:after="120"/>
              <w:ind w:left="0"/>
              <w:rPr>
                <w:rFonts w:eastAsia="Times New Roman"/>
                <w:b/>
              </w:rPr>
            </w:pPr>
            <w:r w:rsidRPr="000F5B78">
              <w:rPr>
                <w:rFonts w:eastAsia="Times New Roman"/>
                <w:b/>
              </w:rPr>
              <w:t>Achievement-Based Objectives</w:t>
            </w:r>
          </w:p>
          <w:p w14:paraId="3AF33C77" w14:textId="77777777" w:rsidR="003C5B5F" w:rsidRPr="000F5B78" w:rsidRDefault="003C5B5F" w:rsidP="00B611F2">
            <w:pPr>
              <w:spacing w:before="120" w:after="120"/>
              <w:ind w:left="0"/>
              <w:rPr>
                <w:rFonts w:eastAsia="Times New Roman"/>
              </w:rPr>
            </w:pPr>
            <w:r w:rsidRPr="000F5B78">
              <w:rPr>
                <w:rFonts w:eastAsia="Times New Roman"/>
              </w:rPr>
              <w:t>By the end of this task, participants will have:</w:t>
            </w:r>
          </w:p>
          <w:p w14:paraId="20637A19" w14:textId="77777777" w:rsidR="003C5B5F" w:rsidRPr="000F5B78" w:rsidRDefault="003C5B5F" w:rsidP="00EF7A8F">
            <w:pPr>
              <w:pStyle w:val="ListParagraph"/>
              <w:numPr>
                <w:ilvl w:val="0"/>
                <w:numId w:val="219"/>
              </w:numPr>
              <w:spacing w:before="120" w:after="120" w:line="252" w:lineRule="auto"/>
              <w:ind w:left="360"/>
              <w:contextualSpacing w:val="0"/>
              <w:rPr>
                <w:rFonts w:eastAsia="Times New Roman"/>
              </w:rPr>
            </w:pPr>
            <w:r w:rsidRPr="000F5B78">
              <w:rPr>
                <w:rFonts w:eastAsia="Times New Roman"/>
              </w:rPr>
              <w:t>Assessed the achievement of their expectations</w:t>
            </w:r>
          </w:p>
          <w:p w14:paraId="234FD4E5" w14:textId="77777777" w:rsidR="003C5B5F" w:rsidRPr="000F5B78" w:rsidRDefault="003C5B5F" w:rsidP="00EF7A8F">
            <w:pPr>
              <w:pStyle w:val="ListParagraph"/>
              <w:numPr>
                <w:ilvl w:val="0"/>
                <w:numId w:val="219"/>
              </w:numPr>
              <w:spacing w:before="120" w:after="120" w:line="252" w:lineRule="auto"/>
              <w:ind w:left="360"/>
              <w:contextualSpacing w:val="0"/>
              <w:rPr>
                <w:rFonts w:eastAsia="Times New Roman"/>
              </w:rPr>
            </w:pPr>
            <w:r w:rsidRPr="000F5B78">
              <w:rPr>
                <w:rFonts w:eastAsia="Times New Roman"/>
              </w:rPr>
              <w:t>Evaluated their comfort levels in terms of certain key skill areas</w:t>
            </w:r>
          </w:p>
          <w:p w14:paraId="48A7176E" w14:textId="77777777" w:rsidR="003C5B5F" w:rsidRPr="000F5B78" w:rsidRDefault="003C5B5F" w:rsidP="00EF7A8F">
            <w:pPr>
              <w:pStyle w:val="ListParagraph"/>
              <w:numPr>
                <w:ilvl w:val="0"/>
                <w:numId w:val="219"/>
              </w:numPr>
              <w:spacing w:before="120" w:after="120" w:line="252" w:lineRule="auto"/>
              <w:ind w:left="360"/>
              <w:contextualSpacing w:val="0"/>
              <w:rPr>
                <w:rFonts w:eastAsia="Times New Roman"/>
              </w:rPr>
            </w:pPr>
            <w:r w:rsidRPr="000F5B78">
              <w:rPr>
                <w:rFonts w:eastAsia="Times New Roman"/>
              </w:rPr>
              <w:t>Made conclusions according to the overall results of the group on the comfort chart</w:t>
            </w:r>
          </w:p>
          <w:p w14:paraId="4D3AA051" w14:textId="77777777" w:rsidR="003C5B5F" w:rsidRPr="000F5B78" w:rsidRDefault="003C5B5F" w:rsidP="00EF7A8F">
            <w:pPr>
              <w:pStyle w:val="ListParagraph"/>
              <w:numPr>
                <w:ilvl w:val="0"/>
                <w:numId w:val="219"/>
              </w:numPr>
              <w:spacing w:before="120" w:after="120" w:line="252" w:lineRule="auto"/>
              <w:ind w:left="360"/>
              <w:contextualSpacing w:val="0"/>
              <w:rPr>
                <w:rFonts w:eastAsia="Times New Roman"/>
              </w:rPr>
            </w:pPr>
            <w:r w:rsidRPr="000F5B78">
              <w:rPr>
                <w:rFonts w:eastAsia="Times New Roman"/>
              </w:rPr>
              <w:t>Described succinctly the value of the workshop to themselves and to their organizations</w:t>
            </w:r>
          </w:p>
          <w:p w14:paraId="5D251698" w14:textId="77777777" w:rsidR="003C5B5F" w:rsidRPr="000F5B78" w:rsidRDefault="003C5B5F" w:rsidP="00EF7A8F">
            <w:pPr>
              <w:pStyle w:val="ListParagraph"/>
              <w:numPr>
                <w:ilvl w:val="0"/>
                <w:numId w:val="219"/>
              </w:numPr>
              <w:spacing w:before="120" w:after="120" w:line="252" w:lineRule="auto"/>
              <w:ind w:left="360"/>
              <w:contextualSpacing w:val="0"/>
              <w:rPr>
                <w:rFonts w:eastAsia="Times New Roman"/>
              </w:rPr>
            </w:pPr>
            <w:r w:rsidRPr="000F5B78">
              <w:rPr>
                <w:rFonts w:eastAsia="Times New Roman"/>
              </w:rPr>
              <w:t>Identified next steps they will take to begin applying what they have learned</w:t>
            </w:r>
          </w:p>
          <w:p w14:paraId="72E0B6E2" w14:textId="77777777" w:rsidR="003C5B5F" w:rsidRPr="000F5B78" w:rsidRDefault="003C5B5F" w:rsidP="00EF7A8F">
            <w:pPr>
              <w:pStyle w:val="ListParagraph"/>
              <w:numPr>
                <w:ilvl w:val="0"/>
                <w:numId w:val="219"/>
              </w:numPr>
              <w:spacing w:before="120" w:after="120" w:line="252" w:lineRule="auto"/>
              <w:ind w:left="360"/>
              <w:contextualSpacing w:val="0"/>
              <w:rPr>
                <w:rFonts w:eastAsia="Times New Roman"/>
              </w:rPr>
            </w:pPr>
            <w:r w:rsidRPr="000F5B78">
              <w:rPr>
                <w:rFonts w:eastAsia="Times New Roman"/>
              </w:rPr>
              <w:t>Received recognition of their participation in the workshop</w:t>
            </w:r>
          </w:p>
          <w:p w14:paraId="31D4EAFF" w14:textId="77777777" w:rsidR="003C5B5F" w:rsidRPr="000F5B78" w:rsidRDefault="003C5B5F" w:rsidP="00B611F2">
            <w:pPr>
              <w:spacing w:before="120" w:after="120"/>
              <w:ind w:left="0"/>
              <w:rPr>
                <w:rFonts w:eastAsia="Times New Roman"/>
                <w:b/>
              </w:rPr>
            </w:pPr>
            <w:r w:rsidRPr="000F5B78">
              <w:rPr>
                <w:rFonts w:eastAsia="Times New Roman"/>
                <w:b/>
              </w:rPr>
              <w:t xml:space="preserve">Time </w:t>
            </w:r>
          </w:p>
          <w:p w14:paraId="50480BE2" w14:textId="77777777" w:rsidR="003C5B5F" w:rsidRPr="000F5B78" w:rsidRDefault="003C5B5F" w:rsidP="00B611F2">
            <w:pPr>
              <w:spacing w:before="120" w:after="120"/>
              <w:ind w:left="0"/>
              <w:rPr>
                <w:rFonts w:eastAsia="Times New Roman"/>
              </w:rPr>
            </w:pPr>
            <w:r w:rsidRPr="000F5B78">
              <w:rPr>
                <w:rFonts w:eastAsia="Times New Roman"/>
              </w:rPr>
              <w:t>1 hour 15 minutes</w:t>
            </w:r>
          </w:p>
          <w:p w14:paraId="76FCAF5F" w14:textId="77777777" w:rsidR="003C5B5F" w:rsidRPr="000F5B78" w:rsidRDefault="003C5B5F" w:rsidP="00B611F2">
            <w:pPr>
              <w:spacing w:before="120" w:after="120"/>
              <w:ind w:left="0"/>
              <w:rPr>
                <w:rFonts w:eastAsia="Times New Roman"/>
                <w:b/>
              </w:rPr>
            </w:pPr>
            <w:r w:rsidRPr="000F5B78">
              <w:rPr>
                <w:rFonts w:eastAsia="Times New Roman"/>
                <w:b/>
              </w:rPr>
              <w:t>Materials</w:t>
            </w:r>
          </w:p>
          <w:p w14:paraId="56E0BA49" w14:textId="77777777" w:rsidR="003C5B5F" w:rsidRPr="000F5B78" w:rsidRDefault="00461777" w:rsidP="00EF7A8F">
            <w:pPr>
              <w:pStyle w:val="ListParagraph"/>
              <w:numPr>
                <w:ilvl w:val="0"/>
                <w:numId w:val="220"/>
              </w:numPr>
              <w:spacing w:before="120" w:after="120" w:line="252" w:lineRule="auto"/>
              <w:ind w:left="360"/>
              <w:contextualSpacing w:val="0"/>
              <w:rPr>
                <w:rFonts w:eastAsia="Times New Roman"/>
              </w:rPr>
            </w:pPr>
            <w:hyperlink w:anchor="Test" w:history="1">
              <w:r w:rsidR="003C5B5F" w:rsidRPr="0066578D">
                <w:rPr>
                  <w:rStyle w:val="Hyperlink"/>
                  <w:rFonts w:eastAsia="Times New Roman"/>
                  <w:color w:val="237990"/>
                </w:rPr>
                <w:t>Workshop Pre-/Post-Test</w:t>
              </w:r>
            </w:hyperlink>
            <w:r w:rsidR="003C5B5F" w:rsidRPr="000F5B78">
              <w:rPr>
                <w:rFonts w:eastAsia="Times New Roman"/>
              </w:rPr>
              <w:t xml:space="preserve"> (from Task 1)</w:t>
            </w:r>
          </w:p>
          <w:p w14:paraId="06575638" w14:textId="77777777" w:rsidR="003C5B5F" w:rsidRPr="0066578D" w:rsidRDefault="003C5B5F" w:rsidP="00EF7A8F">
            <w:pPr>
              <w:pStyle w:val="ListParagraph"/>
              <w:numPr>
                <w:ilvl w:val="0"/>
                <w:numId w:val="220"/>
              </w:numPr>
              <w:spacing w:before="120" w:after="120" w:line="252" w:lineRule="auto"/>
              <w:ind w:left="360"/>
              <w:contextualSpacing w:val="0"/>
              <w:rPr>
                <w:rStyle w:val="Hyperlink"/>
                <w:rFonts w:eastAsia="Times New Roman"/>
                <w:color w:val="237990"/>
              </w:rPr>
            </w:pPr>
            <w:r w:rsidRPr="0066578D">
              <w:rPr>
                <w:rFonts w:eastAsia="Times New Roman"/>
                <w:color w:val="237990"/>
              </w:rPr>
              <w:fldChar w:fldCharType="begin"/>
            </w:r>
            <w:r w:rsidRPr="0066578D">
              <w:rPr>
                <w:rFonts w:eastAsia="Times New Roman"/>
                <w:color w:val="237990"/>
              </w:rPr>
              <w:instrText xml:space="preserve"> HYPERLINK  \l "ENDSURVEY" </w:instrText>
            </w:r>
            <w:r w:rsidRPr="0066578D">
              <w:rPr>
                <w:rFonts w:eastAsia="Times New Roman"/>
                <w:color w:val="237990"/>
              </w:rPr>
              <w:fldChar w:fldCharType="separate"/>
            </w:r>
            <w:r w:rsidRPr="0066578D">
              <w:rPr>
                <w:rStyle w:val="Hyperlink"/>
                <w:rFonts w:eastAsia="Times New Roman"/>
                <w:color w:val="237990"/>
              </w:rPr>
              <w:t>Post-Workshop Process Survey</w:t>
            </w:r>
          </w:p>
          <w:p w14:paraId="5F9351B2" w14:textId="77777777" w:rsidR="003C5B5F" w:rsidRPr="000F5B78" w:rsidRDefault="003C5B5F" w:rsidP="00EF7A8F">
            <w:pPr>
              <w:pStyle w:val="ListParagraph"/>
              <w:numPr>
                <w:ilvl w:val="0"/>
                <w:numId w:val="220"/>
              </w:numPr>
              <w:spacing w:before="120" w:after="120" w:line="252" w:lineRule="auto"/>
              <w:ind w:left="360"/>
              <w:contextualSpacing w:val="0"/>
              <w:rPr>
                <w:rFonts w:eastAsia="Times New Roman"/>
              </w:rPr>
            </w:pPr>
            <w:r w:rsidRPr="0066578D">
              <w:rPr>
                <w:rFonts w:eastAsia="Times New Roman"/>
                <w:color w:val="237990"/>
              </w:rPr>
              <w:fldChar w:fldCharType="end"/>
            </w:r>
            <w:hyperlink w:anchor="WkshpFC1" w:history="1">
              <w:r w:rsidRPr="0066578D">
                <w:rPr>
                  <w:rStyle w:val="Hyperlink"/>
                  <w:rFonts w:eastAsia="Times New Roman"/>
                  <w:color w:val="237990"/>
                </w:rPr>
                <w:t>Workshop Flip Chart 1</w:t>
              </w:r>
            </w:hyperlink>
            <w:r w:rsidRPr="000F5B78">
              <w:rPr>
                <w:rFonts w:eastAsia="Times New Roman"/>
              </w:rPr>
              <w:t>: Comfort Table (From Task 1)</w:t>
            </w:r>
          </w:p>
          <w:p w14:paraId="31B21213" w14:textId="77777777" w:rsidR="003C5B5F" w:rsidRPr="000F5B78" w:rsidRDefault="003C5B5F" w:rsidP="00EF7A8F">
            <w:pPr>
              <w:pStyle w:val="ListParagraph"/>
              <w:numPr>
                <w:ilvl w:val="0"/>
                <w:numId w:val="220"/>
              </w:numPr>
              <w:spacing w:before="120" w:after="120" w:line="252" w:lineRule="auto"/>
              <w:ind w:left="360"/>
              <w:contextualSpacing w:val="0"/>
              <w:rPr>
                <w:rFonts w:eastAsia="Times New Roman"/>
              </w:rPr>
            </w:pPr>
            <w:r w:rsidRPr="000F5B78">
              <w:rPr>
                <w:rFonts w:eastAsia="Times New Roman"/>
              </w:rPr>
              <w:t>Six colored dots per participant (if possible, use a different color from those used on the first day)</w:t>
            </w:r>
          </w:p>
          <w:p w14:paraId="176C38C6" w14:textId="77777777" w:rsidR="003C5B5F" w:rsidRPr="000F5B78" w:rsidRDefault="003C5B5F" w:rsidP="00EF7A8F">
            <w:pPr>
              <w:pStyle w:val="ListParagraph"/>
              <w:numPr>
                <w:ilvl w:val="0"/>
                <w:numId w:val="220"/>
              </w:numPr>
              <w:spacing w:before="120" w:after="120" w:line="252" w:lineRule="auto"/>
              <w:ind w:left="360"/>
              <w:contextualSpacing w:val="0"/>
              <w:rPr>
                <w:rFonts w:eastAsia="Times New Roman"/>
              </w:rPr>
            </w:pPr>
            <w:r w:rsidRPr="000F5B78">
              <w:rPr>
                <w:rFonts w:eastAsia="Times New Roman"/>
              </w:rPr>
              <w:t xml:space="preserve">Completion certificates </w:t>
            </w:r>
          </w:p>
          <w:p w14:paraId="2DCABD8D" w14:textId="77777777" w:rsidR="003C5B5F" w:rsidRPr="000F5B78" w:rsidRDefault="003C5B5F" w:rsidP="00EF7A8F">
            <w:pPr>
              <w:pStyle w:val="ListParagraph"/>
              <w:numPr>
                <w:ilvl w:val="0"/>
                <w:numId w:val="220"/>
              </w:numPr>
              <w:spacing w:before="120" w:after="120" w:line="252" w:lineRule="auto"/>
              <w:ind w:left="360"/>
              <w:contextualSpacing w:val="0"/>
              <w:rPr>
                <w:rFonts w:eastAsia="Times New Roman"/>
              </w:rPr>
            </w:pPr>
            <w:r w:rsidRPr="000F5B78">
              <w:rPr>
                <w:rFonts w:eastAsia="Times New Roman"/>
              </w:rPr>
              <w:t>Contact lists (if available)</w:t>
            </w:r>
          </w:p>
          <w:p w14:paraId="55D697D9" w14:textId="77777777" w:rsidR="003C5B5F" w:rsidRPr="000F5B78" w:rsidRDefault="00461777" w:rsidP="00EF7A8F">
            <w:pPr>
              <w:pStyle w:val="ListParagraph"/>
              <w:numPr>
                <w:ilvl w:val="0"/>
                <w:numId w:val="220"/>
              </w:numPr>
              <w:spacing w:before="120" w:after="120" w:line="252" w:lineRule="auto"/>
              <w:ind w:left="360"/>
              <w:contextualSpacing w:val="0"/>
              <w:rPr>
                <w:rFonts w:eastAsia="Times New Roman"/>
              </w:rPr>
            </w:pPr>
            <w:hyperlink w:anchor="T20HO1" w:history="1">
              <w:r w:rsidR="003C5B5F" w:rsidRPr="0066578D">
                <w:rPr>
                  <w:rStyle w:val="Hyperlink"/>
                  <w:rFonts w:eastAsia="Times New Roman"/>
                  <w:color w:val="237990"/>
                </w:rPr>
                <w:t>Task 20 Handout 1</w:t>
              </w:r>
            </w:hyperlink>
            <w:r w:rsidR="003C5B5F" w:rsidRPr="000F5B78">
              <w:rPr>
                <w:rFonts w:eastAsia="Times New Roman"/>
              </w:rPr>
              <w:t>: DBC Resources</w:t>
            </w:r>
          </w:p>
        </w:tc>
      </w:tr>
    </w:tbl>
    <w:p w14:paraId="3395C142" w14:textId="77777777" w:rsidR="003C5B5F" w:rsidRPr="00392A6B" w:rsidRDefault="003C5B5F" w:rsidP="003C5B5F">
      <w:pPr>
        <w:rPr>
          <w:rFonts w:cs="Comic Sans MS"/>
        </w:rPr>
      </w:pPr>
    </w:p>
    <w:p w14:paraId="1323DEDD" w14:textId="77777777" w:rsidR="003C5B5F" w:rsidRPr="00392A6B" w:rsidRDefault="003C5B5F" w:rsidP="003C5B5F">
      <w:pPr>
        <w:pStyle w:val="Heading3"/>
      </w:pPr>
      <w:bookmarkStart w:id="354" w:name="_Toc345529153"/>
      <w:r w:rsidRPr="00392A6B">
        <w:t>Steps</w:t>
      </w:r>
      <w:bookmarkEnd w:id="354"/>
    </w:p>
    <w:p w14:paraId="62298E9D" w14:textId="77777777" w:rsidR="003C5B5F" w:rsidRPr="00392A6B" w:rsidRDefault="003C5B5F" w:rsidP="00A86156">
      <w:pPr>
        <w:spacing w:after="120"/>
        <w:ind w:left="1080" w:hanging="360"/>
      </w:pPr>
      <w:r w:rsidRPr="00392A6B">
        <w:t xml:space="preserve">1. </w:t>
      </w:r>
      <w:r w:rsidRPr="00392A6B">
        <w:tab/>
        <w:t>Workshop review</w:t>
      </w:r>
    </w:p>
    <w:p w14:paraId="6F50FE11" w14:textId="77777777" w:rsidR="003C5B5F" w:rsidRPr="00392A6B" w:rsidRDefault="003C5B5F" w:rsidP="00A86156">
      <w:pPr>
        <w:pStyle w:val="ListParagraph"/>
        <w:numPr>
          <w:ilvl w:val="0"/>
          <w:numId w:val="89"/>
        </w:numPr>
        <w:spacing w:after="120" w:line="252" w:lineRule="auto"/>
        <w:ind w:left="1440"/>
        <w:contextualSpacing w:val="0"/>
      </w:pPr>
      <w:r w:rsidRPr="00392A6B">
        <w:t xml:space="preserve">Explain the objectives of this task. Pass out the </w:t>
      </w:r>
      <w:hyperlink w:anchor="Test" w:history="1">
        <w:r w:rsidRPr="0066578D">
          <w:rPr>
            <w:rStyle w:val="Hyperlink"/>
            <w:b/>
            <w:color w:val="237990"/>
          </w:rPr>
          <w:t>Workshop Pre-/Post-Test</w:t>
        </w:r>
      </w:hyperlink>
      <w:r w:rsidRPr="00392A6B">
        <w:t xml:space="preserve"> (found in </w:t>
      </w:r>
      <w:r w:rsidRPr="00392A6B">
        <w:rPr>
          <w:b/>
        </w:rPr>
        <w:t>Task 1</w:t>
      </w:r>
      <w:r w:rsidRPr="00392A6B">
        <w:t xml:space="preserve">), the </w:t>
      </w:r>
      <w:hyperlink w:anchor="ENDSURVEY" w:history="1">
        <w:r w:rsidRPr="0066578D">
          <w:rPr>
            <w:rStyle w:val="Hyperlink"/>
            <w:b/>
            <w:color w:val="237990"/>
          </w:rPr>
          <w:t>Post-Workshop Process Survey</w:t>
        </w:r>
      </w:hyperlink>
      <w:r w:rsidRPr="00392A6B">
        <w:t xml:space="preserve"> and the colored dots. Review all the handouts and answer any questions. Explain that we need names (or consistent codes) on the pre/post-test so we can measure changes in scores for each participant. </w:t>
      </w:r>
    </w:p>
    <w:p w14:paraId="112FB4A2" w14:textId="77777777" w:rsidR="003C5B5F" w:rsidRPr="00392A6B" w:rsidRDefault="003C5B5F" w:rsidP="00A86156">
      <w:pPr>
        <w:pStyle w:val="ListParagraph"/>
        <w:numPr>
          <w:ilvl w:val="0"/>
          <w:numId w:val="89"/>
        </w:numPr>
        <w:spacing w:after="120" w:line="252" w:lineRule="auto"/>
        <w:ind w:left="1440"/>
        <w:contextualSpacing w:val="0"/>
      </w:pPr>
      <w:r w:rsidRPr="00392A6B">
        <w:t xml:space="preserve">Explain to participants that as they complete their handouts, they should take their colored dots and place them in the appropriate place on the </w:t>
      </w:r>
      <w:hyperlink w:anchor="WkshpFC1" w:history="1">
        <w:r w:rsidRPr="0066578D">
          <w:rPr>
            <w:rStyle w:val="Hyperlink"/>
            <w:b/>
            <w:color w:val="237990"/>
          </w:rPr>
          <w:t>Workshop Flip Chart 1</w:t>
        </w:r>
      </w:hyperlink>
      <w:r w:rsidRPr="00392A6B">
        <w:rPr>
          <w:b/>
        </w:rPr>
        <w:t>: Comfort Table</w:t>
      </w:r>
      <w:r w:rsidRPr="00392A6B">
        <w:t>.</w:t>
      </w:r>
    </w:p>
    <w:p w14:paraId="6E317866" w14:textId="77777777" w:rsidR="003C5B5F" w:rsidRPr="00392A6B" w:rsidRDefault="003C5B5F" w:rsidP="00A86156">
      <w:pPr>
        <w:spacing w:after="120"/>
        <w:ind w:left="1080" w:hanging="360"/>
      </w:pPr>
      <w:r w:rsidRPr="00392A6B">
        <w:lastRenderedPageBreak/>
        <w:t xml:space="preserve">2. </w:t>
      </w:r>
      <w:r w:rsidRPr="00392A6B">
        <w:tab/>
        <w:t xml:space="preserve">Sharing workshop results and future plans </w:t>
      </w:r>
    </w:p>
    <w:p w14:paraId="7AE4E12E" w14:textId="77777777" w:rsidR="003C5B5F" w:rsidRPr="00392A6B" w:rsidRDefault="003C5B5F" w:rsidP="00A86156">
      <w:pPr>
        <w:pStyle w:val="ListParagraph"/>
        <w:numPr>
          <w:ilvl w:val="0"/>
          <w:numId w:val="90"/>
        </w:numPr>
        <w:spacing w:after="120" w:line="252" w:lineRule="auto"/>
        <w:ind w:left="1440"/>
        <w:contextualSpacing w:val="0"/>
      </w:pPr>
      <w:r w:rsidRPr="00392A6B">
        <w:t xml:space="preserve">Ask participants to share their plans for using the Designing for Behavior Change (DBC) Framework going forward. </w:t>
      </w:r>
    </w:p>
    <w:p w14:paraId="6E6797E3" w14:textId="4638884A" w:rsidR="00A86156" w:rsidRPr="00392A6B" w:rsidRDefault="003C5B5F" w:rsidP="00A86156">
      <w:r w:rsidRPr="00392A6B">
        <w:t>Ask participants: When thinking about your own program and the limits of staff, time</w:t>
      </w:r>
      <w:r w:rsidR="00062332">
        <w:t>,</w:t>
      </w:r>
      <w:r w:rsidRPr="00392A6B">
        <w:t xml:space="preserve"> and resources, when do you see yourself and your colleagues using this framework? Encourage participants to be specific, not just say “during general planning processes” (e.g., proposal development, baseline survey, detailed implementation plan development). </w:t>
      </w:r>
    </w:p>
    <w:p w14:paraId="39D4799F" w14:textId="77777777" w:rsidR="003C5B5F" w:rsidRPr="00392A6B" w:rsidRDefault="003C5B5F" w:rsidP="00EF7A8F">
      <w:pPr>
        <w:pStyle w:val="ListParagraph"/>
        <w:numPr>
          <w:ilvl w:val="0"/>
          <w:numId w:val="90"/>
        </w:numPr>
        <w:spacing w:line="252" w:lineRule="auto"/>
        <w:ind w:left="1440"/>
        <w:contextualSpacing w:val="0"/>
      </w:pPr>
      <w:r w:rsidRPr="00392A6B">
        <w:t xml:space="preserve">While participants are sharing their plans, one of the facilitators or a volunteer can tally the post-test results and share these with the participants once discussion is complete. </w:t>
      </w:r>
    </w:p>
    <w:p w14:paraId="274A9557" w14:textId="77777777" w:rsidR="003C5B5F" w:rsidRDefault="003C5B5F" w:rsidP="00A86156">
      <w:r w:rsidRPr="00392A6B">
        <w:rPr>
          <w:b/>
        </w:rPr>
        <w:t>Note:</w:t>
      </w:r>
      <w:r w:rsidRPr="00392A6B">
        <w:t xml:space="preserve"> Facilitators </w:t>
      </w:r>
      <w:r>
        <w:t>have several options when sharing the pre-test and post-test results:</w:t>
      </w:r>
    </w:p>
    <w:p w14:paraId="734FF681" w14:textId="7A2B712A" w:rsidR="003C5B5F" w:rsidRDefault="003C5B5F" w:rsidP="00A86156">
      <w:pPr>
        <w:pStyle w:val="Bullets"/>
      </w:pPr>
      <w:r>
        <w:t>P</w:t>
      </w:r>
      <w:r w:rsidRPr="00392A6B">
        <w:t>ost the pre-test and post-test results next to each other, which will allow participants to compare their scores</w:t>
      </w:r>
    </w:p>
    <w:p w14:paraId="5DB0B324" w14:textId="6FA14DE5" w:rsidR="003C5B5F" w:rsidRDefault="003C5B5F" w:rsidP="00A86156">
      <w:pPr>
        <w:pStyle w:val="Bullets"/>
      </w:pPr>
      <w:r>
        <w:t>Email the scores to participants and/or their managers</w:t>
      </w:r>
    </w:p>
    <w:p w14:paraId="5ED544B7" w14:textId="77777777" w:rsidR="003C5B5F" w:rsidRPr="00392A6B" w:rsidRDefault="003C5B5F" w:rsidP="00A86156">
      <w:pPr>
        <w:pStyle w:val="Bullets"/>
      </w:pPr>
      <w:r>
        <w:t>As time allows, share the results with the participants during the workshop</w:t>
      </w:r>
    </w:p>
    <w:p w14:paraId="36BA1C1D" w14:textId="1A362AED" w:rsidR="003C5B5F" w:rsidRPr="00392A6B" w:rsidRDefault="003C5B5F" w:rsidP="00A86156">
      <w:pPr>
        <w:pStyle w:val="ListParagraph"/>
        <w:numPr>
          <w:ilvl w:val="0"/>
          <w:numId w:val="90"/>
        </w:numPr>
        <w:spacing w:after="120" w:line="252" w:lineRule="auto"/>
        <w:ind w:left="1440"/>
        <w:contextualSpacing w:val="0"/>
      </w:pPr>
      <w:r w:rsidRPr="00392A6B">
        <w:t xml:space="preserve">Ask participants to list three action items that are relevant to this workshop, which they plan to do within the next </w:t>
      </w:r>
      <w:r w:rsidR="00062332">
        <w:t>two</w:t>
      </w:r>
      <w:r w:rsidRPr="00392A6B">
        <w:t xml:space="preserve"> months.</w:t>
      </w:r>
    </w:p>
    <w:p w14:paraId="1CD55323" w14:textId="77777777" w:rsidR="003C5B5F" w:rsidRPr="00392A6B" w:rsidRDefault="003C5B5F" w:rsidP="00A86156">
      <w:pPr>
        <w:pStyle w:val="ListParagraph"/>
        <w:numPr>
          <w:ilvl w:val="0"/>
          <w:numId w:val="90"/>
        </w:numPr>
        <w:spacing w:after="120" w:line="252" w:lineRule="auto"/>
        <w:ind w:left="1440"/>
        <w:contextualSpacing w:val="0"/>
      </w:pPr>
      <w:r w:rsidRPr="00392A6B">
        <w:t>Ask participants: Who would be willing to be a mentor to someone else in the group? Who would like to have a mentor?</w:t>
      </w:r>
    </w:p>
    <w:p w14:paraId="3EE32DF2" w14:textId="77777777" w:rsidR="003C5B5F" w:rsidRPr="00392A6B" w:rsidRDefault="003C5B5F" w:rsidP="00A86156">
      <w:r w:rsidRPr="00392A6B">
        <w:t>As participants raise their hands, ask them to pair up and make a note of each other’s names and contact information.</w:t>
      </w:r>
    </w:p>
    <w:p w14:paraId="2C667AA7" w14:textId="77777777" w:rsidR="003C5B5F" w:rsidRPr="00392A6B" w:rsidRDefault="003C5B5F" w:rsidP="00A86156">
      <w:pPr>
        <w:pStyle w:val="ListParagraph"/>
        <w:numPr>
          <w:ilvl w:val="0"/>
          <w:numId w:val="90"/>
        </w:numPr>
        <w:spacing w:after="120" w:line="252" w:lineRule="auto"/>
        <w:ind w:left="1440"/>
        <w:contextualSpacing w:val="0"/>
      </w:pPr>
      <w:r w:rsidRPr="00392A6B">
        <w:t xml:space="preserve">Ask participants to stand by </w:t>
      </w:r>
      <w:hyperlink w:anchor="WkshpFC1" w:history="1">
        <w:r w:rsidRPr="0066578D">
          <w:rPr>
            <w:rStyle w:val="Hyperlink"/>
            <w:b/>
            <w:color w:val="237990"/>
          </w:rPr>
          <w:t>Workshop Flip Chart 1: Comfort Table</w:t>
        </w:r>
      </w:hyperlink>
      <w:r w:rsidRPr="00392A6B">
        <w:rPr>
          <w:b/>
        </w:rPr>
        <w:t xml:space="preserve"> </w:t>
      </w:r>
      <w:r w:rsidRPr="00392A6B">
        <w:t xml:space="preserve">and invite them to comment on the differences in the comfort levels pre-workshop and post-workshop. </w:t>
      </w:r>
    </w:p>
    <w:p w14:paraId="727C150F" w14:textId="77777777" w:rsidR="003C5B5F" w:rsidRPr="00392A6B" w:rsidRDefault="003C5B5F" w:rsidP="003C5B5F">
      <w:pPr>
        <w:pStyle w:val="ListParagraph"/>
      </w:pPr>
      <w:r w:rsidRPr="00392A6B">
        <w:t>Ask participants: Are there any big surprises? Are there any disappointments? Why?</w:t>
      </w:r>
    </w:p>
    <w:p w14:paraId="1D40C9BA" w14:textId="77777777" w:rsidR="003C5B5F" w:rsidRPr="00392A6B" w:rsidRDefault="003C5B5F" w:rsidP="00A86156">
      <w:pPr>
        <w:spacing w:after="120"/>
        <w:ind w:left="1080" w:hanging="360"/>
      </w:pPr>
      <w:r w:rsidRPr="00392A6B">
        <w:t xml:space="preserve">3. </w:t>
      </w:r>
      <w:r w:rsidRPr="00392A6B">
        <w:tab/>
        <w:t>Workshop closing</w:t>
      </w:r>
    </w:p>
    <w:p w14:paraId="59879FFD" w14:textId="77777777" w:rsidR="003C5B5F" w:rsidRPr="00392A6B" w:rsidRDefault="003C5B5F" w:rsidP="00A86156">
      <w:pPr>
        <w:pStyle w:val="ListParagraph"/>
        <w:numPr>
          <w:ilvl w:val="0"/>
          <w:numId w:val="91"/>
        </w:numPr>
        <w:spacing w:after="120" w:line="252" w:lineRule="auto"/>
        <w:ind w:left="1440"/>
        <w:contextualSpacing w:val="0"/>
      </w:pPr>
      <w:r w:rsidRPr="00392A6B">
        <w:t xml:space="preserve">Hand out completion certificates and congratulate the participants. Distribute contact lists and any final materials, including </w:t>
      </w:r>
      <w:hyperlink w:anchor="T20HO1" w:history="1">
        <w:r w:rsidRPr="0066578D">
          <w:rPr>
            <w:rStyle w:val="Hyperlink"/>
            <w:b/>
            <w:color w:val="237990"/>
          </w:rPr>
          <w:t>Task 20 Handout 1</w:t>
        </w:r>
      </w:hyperlink>
      <w:r w:rsidRPr="00392A6B">
        <w:rPr>
          <w:b/>
        </w:rPr>
        <w:t>: DBC Resources</w:t>
      </w:r>
      <w:r w:rsidRPr="00392A6B">
        <w:t>.</w:t>
      </w:r>
    </w:p>
    <w:p w14:paraId="43118853" w14:textId="77777777" w:rsidR="003C5B5F" w:rsidRPr="00392A6B" w:rsidRDefault="003C5B5F" w:rsidP="00A86156">
      <w:pPr>
        <w:pStyle w:val="ListParagraph"/>
        <w:numPr>
          <w:ilvl w:val="0"/>
          <w:numId w:val="91"/>
        </w:numPr>
        <w:spacing w:after="120" w:line="288" w:lineRule="auto"/>
        <w:contextualSpacing w:val="0"/>
        <w:rPr>
          <w:bCs/>
        </w:rPr>
      </w:pPr>
      <w:r w:rsidRPr="00392A6B">
        <w:rPr>
          <w:bCs/>
        </w:rPr>
        <w:br w:type="page"/>
      </w:r>
    </w:p>
    <w:p w14:paraId="12A7A2B6" w14:textId="77777777" w:rsidR="003C5B5F" w:rsidRPr="00E53068" w:rsidRDefault="003C5B5F" w:rsidP="0066578D">
      <w:pPr>
        <w:pStyle w:val="Heading2"/>
      </w:pPr>
      <w:bookmarkStart w:id="355" w:name="_Toc345529154"/>
      <w:bookmarkStart w:id="356" w:name="_Toc467583886"/>
      <w:bookmarkStart w:id="357" w:name="ENDSURVEY"/>
      <w:r w:rsidRPr="005A6764">
        <w:lastRenderedPageBreak/>
        <w:t>Post-Workshop Process Survey</w:t>
      </w:r>
      <w:bookmarkEnd w:id="355"/>
      <w:bookmarkEnd w:id="356"/>
    </w:p>
    <w:bookmarkEnd w:id="357"/>
    <w:p w14:paraId="4419C954" w14:textId="77777777" w:rsidR="003C5B5F" w:rsidRPr="00392A6B" w:rsidRDefault="003C5B5F" w:rsidP="003C5B5F">
      <w:pPr>
        <w:ind w:left="1080" w:hanging="360"/>
      </w:pPr>
      <w:r w:rsidRPr="00392A6B">
        <w:t>1.</w:t>
      </w:r>
      <w:r w:rsidRPr="00392A6B">
        <w:tab/>
        <w:t>Please check the box that most closely reflects your opinion.</w:t>
      </w:r>
    </w:p>
    <w:tbl>
      <w:tblPr>
        <w:tblW w:w="9504" w:type="dxa"/>
        <w:jc w:val="center"/>
        <w:tblBorders>
          <w:bottom w:val="single" w:sz="4" w:space="0" w:color="auto"/>
          <w:insideH w:val="single" w:sz="4" w:space="0" w:color="auto"/>
          <w:insideV w:val="single" w:sz="4" w:space="0" w:color="auto"/>
        </w:tblBorders>
        <w:tblLayout w:type="fixed"/>
        <w:tblLook w:val="00A0" w:firstRow="1" w:lastRow="0" w:firstColumn="1" w:lastColumn="0" w:noHBand="0" w:noVBand="0"/>
      </w:tblPr>
      <w:tblGrid>
        <w:gridCol w:w="4320"/>
        <w:gridCol w:w="1296"/>
        <w:gridCol w:w="1296"/>
        <w:gridCol w:w="1296"/>
        <w:gridCol w:w="1296"/>
      </w:tblGrid>
      <w:tr w:rsidR="003C5B5F" w:rsidRPr="00A86156" w14:paraId="7E215CED" w14:textId="77777777" w:rsidTr="00A86156">
        <w:trPr>
          <w:trHeight w:val="576"/>
          <w:jc w:val="center"/>
        </w:trPr>
        <w:tc>
          <w:tcPr>
            <w:tcW w:w="4320" w:type="dxa"/>
            <w:shd w:val="clear" w:color="auto" w:fill="7C8029"/>
            <w:vAlign w:val="bottom"/>
          </w:tcPr>
          <w:p w14:paraId="2C4D719C" w14:textId="77777777" w:rsidR="003C5B5F" w:rsidRPr="001F1B04" w:rsidRDefault="003C5B5F" w:rsidP="00B611F2">
            <w:pPr>
              <w:pStyle w:val="TableText"/>
              <w:ind w:right="0"/>
              <w:rPr>
                <w:rFonts w:asciiTheme="minorHAnsi" w:eastAsia="Times New Roman" w:hAnsiTheme="minorHAnsi"/>
                <w:b/>
                <w:color w:val="FFFFFF"/>
              </w:rPr>
            </w:pPr>
            <w:r w:rsidRPr="001F1B04">
              <w:rPr>
                <w:rFonts w:asciiTheme="minorHAnsi" w:hAnsiTheme="minorHAnsi"/>
                <w:b/>
                <w:color w:val="FFFFFF"/>
                <w:sz w:val="22"/>
              </w:rPr>
              <w:t>Workshop Processes And Facilitator</w:t>
            </w:r>
          </w:p>
        </w:tc>
        <w:tc>
          <w:tcPr>
            <w:tcW w:w="1296" w:type="dxa"/>
            <w:shd w:val="clear" w:color="auto" w:fill="7C8029"/>
            <w:vAlign w:val="bottom"/>
          </w:tcPr>
          <w:p w14:paraId="320C3C33" w14:textId="77777777" w:rsidR="003C5B5F" w:rsidRPr="001F1B04" w:rsidRDefault="003C5B5F" w:rsidP="00B611F2">
            <w:pPr>
              <w:pStyle w:val="TableText"/>
              <w:ind w:right="0"/>
              <w:rPr>
                <w:rFonts w:asciiTheme="minorHAnsi" w:eastAsia="Times New Roman" w:hAnsiTheme="minorHAnsi"/>
                <w:b/>
                <w:color w:val="FFFFFF"/>
              </w:rPr>
            </w:pPr>
            <w:r w:rsidRPr="001F1B04">
              <w:rPr>
                <w:rFonts w:asciiTheme="minorHAnsi" w:eastAsia="Times New Roman" w:hAnsiTheme="minorHAnsi"/>
                <w:b/>
                <w:color w:val="FFFFFF"/>
                <w:sz w:val="22"/>
              </w:rPr>
              <w:t>Strongly Disagree</w:t>
            </w:r>
          </w:p>
        </w:tc>
        <w:tc>
          <w:tcPr>
            <w:tcW w:w="1296" w:type="dxa"/>
            <w:shd w:val="clear" w:color="auto" w:fill="7C8029"/>
            <w:vAlign w:val="bottom"/>
          </w:tcPr>
          <w:p w14:paraId="1A6E31CB" w14:textId="77777777" w:rsidR="003C5B5F" w:rsidRPr="001F1B04" w:rsidRDefault="003C5B5F" w:rsidP="00B611F2">
            <w:pPr>
              <w:pStyle w:val="TableText"/>
              <w:ind w:right="0"/>
              <w:rPr>
                <w:rFonts w:asciiTheme="minorHAnsi" w:eastAsia="Times New Roman" w:hAnsiTheme="minorHAnsi"/>
                <w:b/>
                <w:color w:val="FFFFFF"/>
              </w:rPr>
            </w:pPr>
            <w:r w:rsidRPr="001F1B04">
              <w:rPr>
                <w:rFonts w:asciiTheme="minorHAnsi" w:eastAsia="Times New Roman" w:hAnsiTheme="minorHAnsi"/>
                <w:b/>
                <w:color w:val="FFFFFF"/>
                <w:sz w:val="22"/>
              </w:rPr>
              <w:t>Disagree</w:t>
            </w:r>
          </w:p>
        </w:tc>
        <w:tc>
          <w:tcPr>
            <w:tcW w:w="1296" w:type="dxa"/>
            <w:shd w:val="clear" w:color="auto" w:fill="7C8029"/>
            <w:vAlign w:val="bottom"/>
          </w:tcPr>
          <w:p w14:paraId="1078F43E" w14:textId="77777777" w:rsidR="003C5B5F" w:rsidRPr="001F1B04" w:rsidRDefault="003C5B5F" w:rsidP="00B611F2">
            <w:pPr>
              <w:pStyle w:val="TableText"/>
              <w:ind w:right="0"/>
              <w:rPr>
                <w:rFonts w:asciiTheme="minorHAnsi" w:eastAsia="Times New Roman" w:hAnsiTheme="minorHAnsi"/>
                <w:b/>
                <w:color w:val="FFFFFF"/>
              </w:rPr>
            </w:pPr>
            <w:r w:rsidRPr="001F1B04">
              <w:rPr>
                <w:rFonts w:asciiTheme="minorHAnsi" w:eastAsia="Times New Roman" w:hAnsiTheme="minorHAnsi"/>
                <w:b/>
                <w:color w:val="FFFFFF"/>
                <w:sz w:val="22"/>
              </w:rPr>
              <w:t>Agree</w:t>
            </w:r>
          </w:p>
        </w:tc>
        <w:tc>
          <w:tcPr>
            <w:tcW w:w="1296" w:type="dxa"/>
            <w:shd w:val="clear" w:color="auto" w:fill="7C8029"/>
            <w:vAlign w:val="bottom"/>
          </w:tcPr>
          <w:p w14:paraId="0B3EAA8B" w14:textId="77777777" w:rsidR="003C5B5F" w:rsidRPr="001F1B04" w:rsidRDefault="003C5B5F" w:rsidP="00B611F2">
            <w:pPr>
              <w:pStyle w:val="TableText"/>
              <w:ind w:right="0"/>
              <w:rPr>
                <w:rFonts w:asciiTheme="minorHAnsi" w:eastAsia="Times New Roman" w:hAnsiTheme="minorHAnsi"/>
                <w:b/>
                <w:color w:val="FFFFFF"/>
              </w:rPr>
            </w:pPr>
            <w:r w:rsidRPr="001F1B04">
              <w:rPr>
                <w:rFonts w:asciiTheme="minorHAnsi" w:eastAsia="Times New Roman" w:hAnsiTheme="minorHAnsi"/>
                <w:b/>
                <w:color w:val="FFFFFF"/>
                <w:sz w:val="22"/>
              </w:rPr>
              <w:t>Strongly Agree</w:t>
            </w:r>
          </w:p>
        </w:tc>
      </w:tr>
      <w:tr w:rsidR="003C5B5F" w:rsidRPr="00A86156" w14:paraId="6A3A23CA" w14:textId="77777777" w:rsidTr="00B611F2">
        <w:trPr>
          <w:trHeight w:val="576"/>
          <w:jc w:val="center"/>
        </w:trPr>
        <w:tc>
          <w:tcPr>
            <w:tcW w:w="4320" w:type="dxa"/>
          </w:tcPr>
          <w:p w14:paraId="60F6E668" w14:textId="77777777" w:rsidR="003C5B5F" w:rsidRPr="00A86156" w:rsidRDefault="003C5B5F" w:rsidP="00B611F2">
            <w:pPr>
              <w:pStyle w:val="TableText"/>
              <w:rPr>
                <w:rFonts w:asciiTheme="minorHAnsi" w:eastAsia="Times New Roman" w:hAnsiTheme="minorHAnsi"/>
              </w:rPr>
            </w:pPr>
            <w:r w:rsidRPr="00A86156">
              <w:rPr>
                <w:rFonts w:asciiTheme="minorHAnsi" w:eastAsia="Times New Roman" w:hAnsiTheme="minorHAnsi"/>
                <w:sz w:val="22"/>
              </w:rPr>
              <w:t>The objectives of the workshop were clearly stated.</w:t>
            </w:r>
          </w:p>
        </w:tc>
        <w:tc>
          <w:tcPr>
            <w:tcW w:w="1296" w:type="dxa"/>
          </w:tcPr>
          <w:p w14:paraId="7AF21CCA" w14:textId="77777777" w:rsidR="003C5B5F" w:rsidRPr="00A86156" w:rsidRDefault="003C5B5F" w:rsidP="00B611F2">
            <w:pPr>
              <w:pStyle w:val="TableText"/>
              <w:ind w:left="720"/>
              <w:rPr>
                <w:rFonts w:asciiTheme="minorHAnsi" w:eastAsia="Times New Roman" w:hAnsiTheme="minorHAnsi"/>
              </w:rPr>
            </w:pPr>
          </w:p>
        </w:tc>
        <w:tc>
          <w:tcPr>
            <w:tcW w:w="1296" w:type="dxa"/>
          </w:tcPr>
          <w:p w14:paraId="354758A3" w14:textId="77777777" w:rsidR="003C5B5F" w:rsidRPr="00A86156" w:rsidRDefault="003C5B5F" w:rsidP="00B611F2">
            <w:pPr>
              <w:pStyle w:val="TableText"/>
              <w:ind w:left="720"/>
              <w:rPr>
                <w:rFonts w:asciiTheme="minorHAnsi" w:eastAsia="Times New Roman" w:hAnsiTheme="minorHAnsi"/>
              </w:rPr>
            </w:pPr>
          </w:p>
        </w:tc>
        <w:tc>
          <w:tcPr>
            <w:tcW w:w="1296" w:type="dxa"/>
          </w:tcPr>
          <w:p w14:paraId="0D202462" w14:textId="77777777" w:rsidR="003C5B5F" w:rsidRPr="00A86156" w:rsidRDefault="003C5B5F" w:rsidP="00B611F2">
            <w:pPr>
              <w:pStyle w:val="TableText"/>
              <w:ind w:left="720"/>
              <w:rPr>
                <w:rFonts w:asciiTheme="minorHAnsi" w:eastAsia="Times New Roman" w:hAnsiTheme="minorHAnsi"/>
              </w:rPr>
            </w:pPr>
          </w:p>
        </w:tc>
        <w:tc>
          <w:tcPr>
            <w:tcW w:w="1296" w:type="dxa"/>
          </w:tcPr>
          <w:p w14:paraId="25207BCD" w14:textId="77777777" w:rsidR="003C5B5F" w:rsidRPr="00A86156" w:rsidRDefault="003C5B5F" w:rsidP="00B611F2">
            <w:pPr>
              <w:pStyle w:val="TableText"/>
              <w:ind w:left="720"/>
              <w:rPr>
                <w:rFonts w:asciiTheme="minorHAnsi" w:eastAsia="Times New Roman" w:hAnsiTheme="minorHAnsi"/>
              </w:rPr>
            </w:pPr>
          </w:p>
        </w:tc>
      </w:tr>
      <w:tr w:rsidR="003C5B5F" w:rsidRPr="00A86156" w14:paraId="21378C13" w14:textId="77777777" w:rsidTr="00B611F2">
        <w:trPr>
          <w:trHeight w:val="576"/>
          <w:jc w:val="center"/>
        </w:trPr>
        <w:tc>
          <w:tcPr>
            <w:tcW w:w="4320" w:type="dxa"/>
          </w:tcPr>
          <w:p w14:paraId="537BDEB0" w14:textId="77777777" w:rsidR="003C5B5F" w:rsidRPr="00A86156" w:rsidRDefault="003C5B5F" w:rsidP="00B611F2">
            <w:pPr>
              <w:pStyle w:val="TableText"/>
              <w:rPr>
                <w:rFonts w:asciiTheme="minorHAnsi" w:eastAsia="Times New Roman" w:hAnsiTheme="minorHAnsi"/>
              </w:rPr>
            </w:pPr>
            <w:r w:rsidRPr="00A86156">
              <w:rPr>
                <w:rFonts w:asciiTheme="minorHAnsi" w:eastAsia="Times New Roman" w:hAnsiTheme="minorHAnsi"/>
                <w:sz w:val="22"/>
              </w:rPr>
              <w:t>The workshop was presented in an organized and interesting manner.</w:t>
            </w:r>
          </w:p>
        </w:tc>
        <w:tc>
          <w:tcPr>
            <w:tcW w:w="1296" w:type="dxa"/>
          </w:tcPr>
          <w:p w14:paraId="521AEBC4" w14:textId="77777777" w:rsidR="003C5B5F" w:rsidRPr="00A86156" w:rsidRDefault="003C5B5F" w:rsidP="00B611F2">
            <w:pPr>
              <w:pStyle w:val="TableText"/>
              <w:ind w:left="720"/>
              <w:rPr>
                <w:rFonts w:asciiTheme="minorHAnsi" w:eastAsia="Times New Roman" w:hAnsiTheme="minorHAnsi"/>
              </w:rPr>
            </w:pPr>
          </w:p>
        </w:tc>
        <w:tc>
          <w:tcPr>
            <w:tcW w:w="1296" w:type="dxa"/>
          </w:tcPr>
          <w:p w14:paraId="6DD39245" w14:textId="77777777" w:rsidR="003C5B5F" w:rsidRPr="00A86156" w:rsidRDefault="003C5B5F" w:rsidP="00B611F2">
            <w:pPr>
              <w:pStyle w:val="TableText"/>
              <w:ind w:left="720"/>
              <w:rPr>
                <w:rFonts w:asciiTheme="minorHAnsi" w:eastAsia="Times New Roman" w:hAnsiTheme="minorHAnsi"/>
              </w:rPr>
            </w:pPr>
          </w:p>
        </w:tc>
        <w:tc>
          <w:tcPr>
            <w:tcW w:w="1296" w:type="dxa"/>
          </w:tcPr>
          <w:p w14:paraId="689F59A0" w14:textId="77777777" w:rsidR="003C5B5F" w:rsidRPr="00A86156" w:rsidRDefault="003C5B5F" w:rsidP="00B611F2">
            <w:pPr>
              <w:pStyle w:val="TableText"/>
              <w:ind w:left="720"/>
              <w:rPr>
                <w:rFonts w:asciiTheme="minorHAnsi" w:eastAsia="Times New Roman" w:hAnsiTheme="minorHAnsi"/>
              </w:rPr>
            </w:pPr>
          </w:p>
        </w:tc>
        <w:tc>
          <w:tcPr>
            <w:tcW w:w="1296" w:type="dxa"/>
          </w:tcPr>
          <w:p w14:paraId="443E3301" w14:textId="77777777" w:rsidR="003C5B5F" w:rsidRPr="00A86156" w:rsidRDefault="003C5B5F" w:rsidP="00B611F2">
            <w:pPr>
              <w:pStyle w:val="TableText"/>
              <w:ind w:left="720"/>
              <w:rPr>
                <w:rFonts w:asciiTheme="minorHAnsi" w:eastAsia="Times New Roman" w:hAnsiTheme="minorHAnsi"/>
              </w:rPr>
            </w:pPr>
          </w:p>
        </w:tc>
      </w:tr>
      <w:tr w:rsidR="003C5B5F" w:rsidRPr="00A86156" w14:paraId="7CFAE6C4" w14:textId="77777777" w:rsidTr="00B611F2">
        <w:trPr>
          <w:trHeight w:val="576"/>
          <w:jc w:val="center"/>
        </w:trPr>
        <w:tc>
          <w:tcPr>
            <w:tcW w:w="4320" w:type="dxa"/>
          </w:tcPr>
          <w:p w14:paraId="6B057F27" w14:textId="77777777" w:rsidR="003C5B5F" w:rsidRPr="00A86156" w:rsidRDefault="003C5B5F" w:rsidP="00B611F2">
            <w:pPr>
              <w:pStyle w:val="TableText"/>
              <w:rPr>
                <w:rFonts w:asciiTheme="minorHAnsi" w:eastAsia="Times New Roman" w:hAnsiTheme="minorHAnsi"/>
              </w:rPr>
            </w:pPr>
            <w:r w:rsidRPr="00A86156">
              <w:rPr>
                <w:rFonts w:asciiTheme="minorHAnsi" w:eastAsia="Times New Roman" w:hAnsiTheme="minorHAnsi"/>
                <w:sz w:val="22"/>
              </w:rPr>
              <w:t>The workshop was relevant to my work.</w:t>
            </w:r>
          </w:p>
        </w:tc>
        <w:tc>
          <w:tcPr>
            <w:tcW w:w="1296" w:type="dxa"/>
          </w:tcPr>
          <w:p w14:paraId="4CEBFB98" w14:textId="77777777" w:rsidR="003C5B5F" w:rsidRPr="00A86156" w:rsidRDefault="003C5B5F" w:rsidP="00B611F2">
            <w:pPr>
              <w:pStyle w:val="TableText"/>
              <w:ind w:left="720"/>
              <w:rPr>
                <w:rFonts w:asciiTheme="minorHAnsi" w:eastAsia="Times New Roman" w:hAnsiTheme="minorHAnsi"/>
              </w:rPr>
            </w:pPr>
          </w:p>
        </w:tc>
        <w:tc>
          <w:tcPr>
            <w:tcW w:w="1296" w:type="dxa"/>
          </w:tcPr>
          <w:p w14:paraId="141FDCF3" w14:textId="77777777" w:rsidR="003C5B5F" w:rsidRPr="00A86156" w:rsidRDefault="003C5B5F" w:rsidP="00B611F2">
            <w:pPr>
              <w:pStyle w:val="TableText"/>
              <w:ind w:left="720"/>
              <w:rPr>
                <w:rFonts w:asciiTheme="minorHAnsi" w:eastAsia="Times New Roman" w:hAnsiTheme="minorHAnsi"/>
              </w:rPr>
            </w:pPr>
          </w:p>
        </w:tc>
        <w:tc>
          <w:tcPr>
            <w:tcW w:w="1296" w:type="dxa"/>
          </w:tcPr>
          <w:p w14:paraId="256C0AE1" w14:textId="77777777" w:rsidR="003C5B5F" w:rsidRPr="00A86156" w:rsidRDefault="003C5B5F" w:rsidP="00B611F2">
            <w:pPr>
              <w:pStyle w:val="TableText"/>
              <w:ind w:left="720"/>
              <w:rPr>
                <w:rFonts w:asciiTheme="minorHAnsi" w:eastAsia="Times New Roman" w:hAnsiTheme="minorHAnsi"/>
              </w:rPr>
            </w:pPr>
          </w:p>
        </w:tc>
        <w:tc>
          <w:tcPr>
            <w:tcW w:w="1296" w:type="dxa"/>
          </w:tcPr>
          <w:p w14:paraId="3CEA20D9" w14:textId="77777777" w:rsidR="003C5B5F" w:rsidRPr="00A86156" w:rsidRDefault="003C5B5F" w:rsidP="00B611F2">
            <w:pPr>
              <w:pStyle w:val="TableText"/>
              <w:ind w:left="720"/>
              <w:rPr>
                <w:rFonts w:asciiTheme="minorHAnsi" w:eastAsia="Times New Roman" w:hAnsiTheme="minorHAnsi"/>
              </w:rPr>
            </w:pPr>
          </w:p>
        </w:tc>
      </w:tr>
      <w:tr w:rsidR="003C5B5F" w:rsidRPr="00A86156" w14:paraId="56630D23" w14:textId="77777777" w:rsidTr="00B611F2">
        <w:trPr>
          <w:trHeight w:val="576"/>
          <w:jc w:val="center"/>
        </w:trPr>
        <w:tc>
          <w:tcPr>
            <w:tcW w:w="4320" w:type="dxa"/>
          </w:tcPr>
          <w:p w14:paraId="4073E769" w14:textId="77777777" w:rsidR="003C5B5F" w:rsidRPr="00A86156" w:rsidRDefault="003C5B5F" w:rsidP="00B611F2">
            <w:pPr>
              <w:pStyle w:val="TableText"/>
              <w:rPr>
                <w:rFonts w:asciiTheme="minorHAnsi" w:hAnsiTheme="minorHAnsi"/>
              </w:rPr>
            </w:pPr>
            <w:r w:rsidRPr="00A86156">
              <w:rPr>
                <w:rFonts w:asciiTheme="minorHAnsi" w:hAnsiTheme="minorHAnsi"/>
                <w:sz w:val="22"/>
              </w:rPr>
              <w:t>The facilitator showed sensitivity to my issues, needs and concerns.</w:t>
            </w:r>
          </w:p>
        </w:tc>
        <w:tc>
          <w:tcPr>
            <w:tcW w:w="1296" w:type="dxa"/>
          </w:tcPr>
          <w:p w14:paraId="39818AE0" w14:textId="77777777" w:rsidR="003C5B5F" w:rsidRPr="00A86156" w:rsidRDefault="003C5B5F" w:rsidP="00B611F2">
            <w:pPr>
              <w:pStyle w:val="TableText"/>
              <w:ind w:left="720"/>
              <w:rPr>
                <w:rFonts w:asciiTheme="minorHAnsi" w:eastAsia="Times New Roman" w:hAnsiTheme="minorHAnsi"/>
              </w:rPr>
            </w:pPr>
          </w:p>
        </w:tc>
        <w:tc>
          <w:tcPr>
            <w:tcW w:w="1296" w:type="dxa"/>
          </w:tcPr>
          <w:p w14:paraId="39B98426" w14:textId="77777777" w:rsidR="003C5B5F" w:rsidRPr="00A86156" w:rsidRDefault="003C5B5F" w:rsidP="00B611F2">
            <w:pPr>
              <w:pStyle w:val="TableText"/>
              <w:ind w:left="720"/>
              <w:rPr>
                <w:rFonts w:asciiTheme="minorHAnsi" w:eastAsia="Times New Roman" w:hAnsiTheme="minorHAnsi"/>
              </w:rPr>
            </w:pPr>
          </w:p>
        </w:tc>
        <w:tc>
          <w:tcPr>
            <w:tcW w:w="1296" w:type="dxa"/>
          </w:tcPr>
          <w:p w14:paraId="1D0F784E" w14:textId="77777777" w:rsidR="003C5B5F" w:rsidRPr="00A86156" w:rsidRDefault="003C5B5F" w:rsidP="00B611F2">
            <w:pPr>
              <w:pStyle w:val="TableText"/>
              <w:ind w:left="720"/>
              <w:rPr>
                <w:rFonts w:asciiTheme="minorHAnsi" w:eastAsia="Times New Roman" w:hAnsiTheme="minorHAnsi"/>
              </w:rPr>
            </w:pPr>
          </w:p>
        </w:tc>
        <w:tc>
          <w:tcPr>
            <w:tcW w:w="1296" w:type="dxa"/>
          </w:tcPr>
          <w:p w14:paraId="7586FB49" w14:textId="77777777" w:rsidR="003C5B5F" w:rsidRPr="00A86156" w:rsidRDefault="003C5B5F" w:rsidP="00B611F2">
            <w:pPr>
              <w:pStyle w:val="TableText"/>
              <w:ind w:left="720"/>
              <w:rPr>
                <w:rFonts w:asciiTheme="minorHAnsi" w:eastAsia="Times New Roman" w:hAnsiTheme="minorHAnsi"/>
              </w:rPr>
            </w:pPr>
          </w:p>
        </w:tc>
      </w:tr>
      <w:tr w:rsidR="003C5B5F" w:rsidRPr="00A86156" w14:paraId="18B08DEA" w14:textId="77777777" w:rsidTr="00B611F2">
        <w:trPr>
          <w:trHeight w:val="576"/>
          <w:jc w:val="center"/>
        </w:trPr>
        <w:tc>
          <w:tcPr>
            <w:tcW w:w="4320" w:type="dxa"/>
          </w:tcPr>
          <w:p w14:paraId="30FBEE07" w14:textId="77777777" w:rsidR="003C5B5F" w:rsidRPr="00A86156" w:rsidRDefault="003C5B5F" w:rsidP="00B611F2">
            <w:pPr>
              <w:pStyle w:val="TableText"/>
              <w:rPr>
                <w:rFonts w:asciiTheme="minorHAnsi" w:hAnsiTheme="minorHAnsi"/>
              </w:rPr>
            </w:pPr>
            <w:r w:rsidRPr="00A86156">
              <w:rPr>
                <w:rFonts w:asciiTheme="minorHAnsi" w:hAnsiTheme="minorHAnsi"/>
                <w:sz w:val="22"/>
              </w:rPr>
              <w:t>All members of the group were encouraged to participate.</w:t>
            </w:r>
          </w:p>
        </w:tc>
        <w:tc>
          <w:tcPr>
            <w:tcW w:w="1296" w:type="dxa"/>
          </w:tcPr>
          <w:p w14:paraId="4BE7551D" w14:textId="77777777" w:rsidR="003C5B5F" w:rsidRPr="00A86156" w:rsidRDefault="003C5B5F" w:rsidP="00B611F2">
            <w:pPr>
              <w:pStyle w:val="TableText"/>
              <w:ind w:left="720"/>
              <w:rPr>
                <w:rFonts w:asciiTheme="minorHAnsi" w:eastAsia="Times New Roman" w:hAnsiTheme="minorHAnsi"/>
              </w:rPr>
            </w:pPr>
          </w:p>
        </w:tc>
        <w:tc>
          <w:tcPr>
            <w:tcW w:w="1296" w:type="dxa"/>
          </w:tcPr>
          <w:p w14:paraId="04B919D2" w14:textId="77777777" w:rsidR="003C5B5F" w:rsidRPr="00A86156" w:rsidRDefault="003C5B5F" w:rsidP="00B611F2">
            <w:pPr>
              <w:pStyle w:val="TableText"/>
              <w:ind w:left="720"/>
              <w:rPr>
                <w:rFonts w:asciiTheme="minorHAnsi" w:eastAsia="Times New Roman" w:hAnsiTheme="minorHAnsi"/>
              </w:rPr>
            </w:pPr>
          </w:p>
        </w:tc>
        <w:tc>
          <w:tcPr>
            <w:tcW w:w="1296" w:type="dxa"/>
          </w:tcPr>
          <w:p w14:paraId="4C20506D" w14:textId="77777777" w:rsidR="003C5B5F" w:rsidRPr="00A86156" w:rsidRDefault="003C5B5F" w:rsidP="00B611F2">
            <w:pPr>
              <w:pStyle w:val="TableText"/>
              <w:ind w:left="720"/>
              <w:rPr>
                <w:rFonts w:asciiTheme="minorHAnsi" w:eastAsia="Times New Roman" w:hAnsiTheme="minorHAnsi"/>
              </w:rPr>
            </w:pPr>
          </w:p>
        </w:tc>
        <w:tc>
          <w:tcPr>
            <w:tcW w:w="1296" w:type="dxa"/>
          </w:tcPr>
          <w:p w14:paraId="0EBA35D9" w14:textId="77777777" w:rsidR="003C5B5F" w:rsidRPr="00A86156" w:rsidRDefault="003C5B5F" w:rsidP="00B611F2">
            <w:pPr>
              <w:pStyle w:val="TableText"/>
              <w:ind w:left="720"/>
              <w:rPr>
                <w:rFonts w:asciiTheme="minorHAnsi" w:eastAsia="Times New Roman" w:hAnsiTheme="minorHAnsi"/>
              </w:rPr>
            </w:pPr>
          </w:p>
        </w:tc>
      </w:tr>
      <w:tr w:rsidR="003C5B5F" w:rsidRPr="00A86156" w14:paraId="28FA3B2E" w14:textId="77777777" w:rsidTr="00B611F2">
        <w:trPr>
          <w:trHeight w:val="576"/>
          <w:jc w:val="center"/>
        </w:trPr>
        <w:tc>
          <w:tcPr>
            <w:tcW w:w="4320" w:type="dxa"/>
          </w:tcPr>
          <w:p w14:paraId="484119CE" w14:textId="77777777" w:rsidR="003C5B5F" w:rsidRPr="00A86156" w:rsidRDefault="003C5B5F" w:rsidP="00B611F2">
            <w:pPr>
              <w:pStyle w:val="TableText"/>
              <w:rPr>
                <w:rFonts w:asciiTheme="minorHAnsi" w:hAnsiTheme="minorHAnsi"/>
              </w:rPr>
            </w:pPr>
            <w:r w:rsidRPr="00A86156">
              <w:rPr>
                <w:rFonts w:asciiTheme="minorHAnsi" w:hAnsiTheme="minorHAnsi"/>
                <w:sz w:val="22"/>
              </w:rPr>
              <w:t>I acquired new skills at this workshop that I can apply directly to my job.</w:t>
            </w:r>
          </w:p>
        </w:tc>
        <w:tc>
          <w:tcPr>
            <w:tcW w:w="1296" w:type="dxa"/>
          </w:tcPr>
          <w:p w14:paraId="0487DED6" w14:textId="77777777" w:rsidR="003C5B5F" w:rsidRPr="00A86156" w:rsidRDefault="003C5B5F" w:rsidP="00B611F2">
            <w:pPr>
              <w:pStyle w:val="TableText"/>
              <w:ind w:left="720"/>
              <w:rPr>
                <w:rFonts w:asciiTheme="minorHAnsi" w:eastAsia="Times New Roman" w:hAnsiTheme="minorHAnsi"/>
              </w:rPr>
            </w:pPr>
          </w:p>
        </w:tc>
        <w:tc>
          <w:tcPr>
            <w:tcW w:w="1296" w:type="dxa"/>
          </w:tcPr>
          <w:p w14:paraId="6B7C79E7" w14:textId="77777777" w:rsidR="003C5B5F" w:rsidRPr="00A86156" w:rsidRDefault="003C5B5F" w:rsidP="00B611F2">
            <w:pPr>
              <w:pStyle w:val="TableText"/>
              <w:ind w:left="720"/>
              <w:rPr>
                <w:rFonts w:asciiTheme="minorHAnsi" w:eastAsia="Times New Roman" w:hAnsiTheme="minorHAnsi"/>
              </w:rPr>
            </w:pPr>
          </w:p>
        </w:tc>
        <w:tc>
          <w:tcPr>
            <w:tcW w:w="1296" w:type="dxa"/>
          </w:tcPr>
          <w:p w14:paraId="215D7BAC" w14:textId="77777777" w:rsidR="003C5B5F" w:rsidRPr="00A86156" w:rsidRDefault="003C5B5F" w:rsidP="00B611F2">
            <w:pPr>
              <w:pStyle w:val="TableText"/>
              <w:ind w:left="720"/>
              <w:rPr>
                <w:rFonts w:asciiTheme="minorHAnsi" w:eastAsia="Times New Roman" w:hAnsiTheme="minorHAnsi"/>
              </w:rPr>
            </w:pPr>
          </w:p>
        </w:tc>
        <w:tc>
          <w:tcPr>
            <w:tcW w:w="1296" w:type="dxa"/>
          </w:tcPr>
          <w:p w14:paraId="1A5E2691" w14:textId="77777777" w:rsidR="003C5B5F" w:rsidRPr="00A86156" w:rsidRDefault="003C5B5F" w:rsidP="00B611F2">
            <w:pPr>
              <w:pStyle w:val="TableText"/>
              <w:ind w:left="720"/>
              <w:rPr>
                <w:rFonts w:asciiTheme="minorHAnsi" w:eastAsia="Times New Roman" w:hAnsiTheme="minorHAnsi"/>
              </w:rPr>
            </w:pPr>
          </w:p>
        </w:tc>
      </w:tr>
      <w:tr w:rsidR="003C5B5F" w:rsidRPr="00A86156" w14:paraId="1157D60D" w14:textId="77777777" w:rsidTr="00B611F2">
        <w:trPr>
          <w:trHeight w:val="576"/>
          <w:jc w:val="center"/>
        </w:trPr>
        <w:tc>
          <w:tcPr>
            <w:tcW w:w="4320" w:type="dxa"/>
          </w:tcPr>
          <w:p w14:paraId="22BD1786" w14:textId="77777777" w:rsidR="003C5B5F" w:rsidRPr="00A86156" w:rsidRDefault="003C5B5F" w:rsidP="00B611F2">
            <w:pPr>
              <w:pStyle w:val="TableText"/>
              <w:rPr>
                <w:rFonts w:asciiTheme="minorHAnsi" w:hAnsiTheme="minorHAnsi"/>
              </w:rPr>
            </w:pPr>
            <w:r w:rsidRPr="00A86156">
              <w:rPr>
                <w:rFonts w:asciiTheme="minorHAnsi" w:hAnsiTheme="minorHAnsi"/>
                <w:sz w:val="22"/>
              </w:rPr>
              <w:t>I was satisfied with the quality of the materials distributed at this workshop.</w:t>
            </w:r>
          </w:p>
        </w:tc>
        <w:tc>
          <w:tcPr>
            <w:tcW w:w="1296" w:type="dxa"/>
          </w:tcPr>
          <w:p w14:paraId="4B3C31EA" w14:textId="77777777" w:rsidR="003C5B5F" w:rsidRPr="00A86156" w:rsidRDefault="003C5B5F" w:rsidP="00B611F2">
            <w:pPr>
              <w:pStyle w:val="TableText"/>
              <w:ind w:left="720"/>
              <w:rPr>
                <w:rFonts w:asciiTheme="minorHAnsi" w:eastAsia="Times New Roman" w:hAnsiTheme="minorHAnsi"/>
              </w:rPr>
            </w:pPr>
          </w:p>
        </w:tc>
        <w:tc>
          <w:tcPr>
            <w:tcW w:w="1296" w:type="dxa"/>
          </w:tcPr>
          <w:p w14:paraId="5F53CDB9" w14:textId="77777777" w:rsidR="003C5B5F" w:rsidRPr="00A86156" w:rsidRDefault="003C5B5F" w:rsidP="00B611F2">
            <w:pPr>
              <w:pStyle w:val="TableText"/>
              <w:ind w:left="720"/>
              <w:rPr>
                <w:rFonts w:asciiTheme="minorHAnsi" w:eastAsia="Times New Roman" w:hAnsiTheme="minorHAnsi"/>
              </w:rPr>
            </w:pPr>
          </w:p>
        </w:tc>
        <w:tc>
          <w:tcPr>
            <w:tcW w:w="1296" w:type="dxa"/>
          </w:tcPr>
          <w:p w14:paraId="2D082BBE" w14:textId="77777777" w:rsidR="003C5B5F" w:rsidRPr="00A86156" w:rsidRDefault="003C5B5F" w:rsidP="00B611F2">
            <w:pPr>
              <w:pStyle w:val="TableText"/>
              <w:ind w:left="720"/>
              <w:rPr>
                <w:rFonts w:asciiTheme="minorHAnsi" w:eastAsia="Times New Roman" w:hAnsiTheme="minorHAnsi"/>
              </w:rPr>
            </w:pPr>
          </w:p>
        </w:tc>
        <w:tc>
          <w:tcPr>
            <w:tcW w:w="1296" w:type="dxa"/>
          </w:tcPr>
          <w:p w14:paraId="2D82E354" w14:textId="77777777" w:rsidR="003C5B5F" w:rsidRPr="00A86156" w:rsidRDefault="003C5B5F" w:rsidP="00B611F2">
            <w:pPr>
              <w:pStyle w:val="TableText"/>
              <w:ind w:left="720"/>
              <w:rPr>
                <w:rFonts w:asciiTheme="minorHAnsi" w:eastAsia="Times New Roman" w:hAnsiTheme="minorHAnsi"/>
              </w:rPr>
            </w:pPr>
          </w:p>
        </w:tc>
      </w:tr>
    </w:tbl>
    <w:p w14:paraId="71BB5D9A" w14:textId="77777777" w:rsidR="003C5B5F" w:rsidRPr="00392A6B" w:rsidRDefault="003C5B5F" w:rsidP="003C5B5F">
      <w:pPr>
        <w:widowControl w:val="0"/>
        <w:tabs>
          <w:tab w:val="left" w:pos="330"/>
        </w:tabs>
        <w:autoSpaceDE w:val="0"/>
        <w:autoSpaceDN w:val="0"/>
        <w:adjustRightInd w:val="0"/>
        <w:rPr>
          <w:rFonts w:cs="Comic Sans MS"/>
        </w:rPr>
      </w:pPr>
    </w:p>
    <w:p w14:paraId="3C02D595" w14:textId="77777777" w:rsidR="003C5B5F" w:rsidRPr="00392A6B" w:rsidRDefault="003C5B5F" w:rsidP="003C5B5F">
      <w:pPr>
        <w:ind w:left="1080" w:hanging="360"/>
      </w:pPr>
      <w:r w:rsidRPr="00392A6B">
        <w:t>2.</w:t>
      </w:r>
      <w:r w:rsidRPr="00392A6B">
        <w:tab/>
        <w:t>Overall, how satisfied were you with the workshop?</w:t>
      </w:r>
    </w:p>
    <w:p w14:paraId="53C879B0" w14:textId="77777777" w:rsidR="003C5B5F" w:rsidRPr="00392A6B" w:rsidRDefault="003C5B5F" w:rsidP="003C5B5F">
      <w:pPr>
        <w:pStyle w:val="ListParagraph"/>
        <w:ind w:hanging="360"/>
      </w:pPr>
      <w:r w:rsidRPr="00392A6B">
        <w:rPr>
          <w:rFonts w:cs="PMingLiU"/>
        </w:rPr>
        <w:sym w:font="Wingdings" w:char="F071"/>
      </w:r>
      <w:r w:rsidRPr="00392A6B">
        <w:rPr>
          <w:rFonts w:cs="PMingLiU"/>
        </w:rPr>
        <w:t xml:space="preserve"> </w:t>
      </w:r>
      <w:r w:rsidRPr="00392A6B">
        <w:t>Very satisfied</w:t>
      </w:r>
    </w:p>
    <w:p w14:paraId="4CF1367E" w14:textId="77777777" w:rsidR="003C5B5F" w:rsidRPr="00392A6B" w:rsidRDefault="003C5B5F" w:rsidP="003C5B5F">
      <w:pPr>
        <w:pStyle w:val="ListParagraph"/>
        <w:ind w:hanging="360"/>
      </w:pPr>
      <w:r w:rsidRPr="00392A6B">
        <w:rPr>
          <w:rFonts w:cs="PMingLiU"/>
        </w:rPr>
        <w:sym w:font="Wingdings" w:char="F071"/>
      </w:r>
      <w:r w:rsidRPr="00392A6B">
        <w:rPr>
          <w:rFonts w:cs="PMingLiU"/>
        </w:rPr>
        <w:t xml:space="preserve"> </w:t>
      </w:r>
      <w:r w:rsidRPr="00392A6B">
        <w:t>Somewhat satisfied</w:t>
      </w:r>
    </w:p>
    <w:p w14:paraId="5CC46CA5" w14:textId="77777777" w:rsidR="003C5B5F" w:rsidRPr="00392A6B" w:rsidRDefault="003C5B5F" w:rsidP="003C5B5F">
      <w:pPr>
        <w:pStyle w:val="ListParagraph"/>
        <w:ind w:hanging="360"/>
      </w:pPr>
      <w:r w:rsidRPr="00392A6B">
        <w:rPr>
          <w:rFonts w:cs="PMingLiU"/>
        </w:rPr>
        <w:sym w:font="Wingdings" w:char="F071"/>
      </w:r>
      <w:r w:rsidRPr="00392A6B">
        <w:rPr>
          <w:rFonts w:cs="PMingLiU"/>
        </w:rPr>
        <w:t xml:space="preserve"> </w:t>
      </w:r>
      <w:r w:rsidRPr="00392A6B">
        <w:t>Somewhat dissatisfied</w:t>
      </w:r>
    </w:p>
    <w:p w14:paraId="7688CCDB" w14:textId="77777777" w:rsidR="003C5B5F" w:rsidRPr="00392A6B" w:rsidRDefault="003C5B5F" w:rsidP="003C5B5F">
      <w:pPr>
        <w:pStyle w:val="ListParagraph"/>
        <w:ind w:hanging="360"/>
      </w:pPr>
      <w:r w:rsidRPr="00392A6B">
        <w:rPr>
          <w:rFonts w:cs="PMingLiU"/>
        </w:rPr>
        <w:sym w:font="Wingdings" w:char="F071"/>
      </w:r>
      <w:r w:rsidRPr="00392A6B">
        <w:rPr>
          <w:rFonts w:cs="PMingLiU"/>
        </w:rPr>
        <w:t xml:space="preserve"> </w:t>
      </w:r>
      <w:r w:rsidRPr="00392A6B">
        <w:t>Very dissatisfied</w:t>
      </w:r>
    </w:p>
    <w:p w14:paraId="7927E25E" w14:textId="77777777" w:rsidR="003C5B5F" w:rsidRPr="00392A6B" w:rsidRDefault="003C5B5F" w:rsidP="003C5B5F">
      <w:pPr>
        <w:ind w:left="1080" w:hanging="360"/>
      </w:pPr>
      <w:r w:rsidRPr="00392A6B">
        <w:t>3.</w:t>
      </w:r>
      <w:r w:rsidRPr="00392A6B">
        <w:tab/>
        <w:t>To what extent do you expect this workshop to make a difference in the way you design, implement and/or evaluate effective behavior change (BC) programs?</w:t>
      </w:r>
    </w:p>
    <w:p w14:paraId="0A24373F" w14:textId="77777777" w:rsidR="003C5B5F" w:rsidRPr="00392A6B" w:rsidRDefault="003C5B5F" w:rsidP="003C5B5F">
      <w:pPr>
        <w:pStyle w:val="ListParagraph"/>
        <w:ind w:hanging="360"/>
      </w:pPr>
      <w:r w:rsidRPr="00392A6B">
        <w:sym w:font="Wingdings" w:char="F071"/>
      </w:r>
      <w:r w:rsidRPr="00392A6B">
        <w:t xml:space="preserve"> No difference</w:t>
      </w:r>
    </w:p>
    <w:p w14:paraId="2A68328C" w14:textId="77777777" w:rsidR="003C5B5F" w:rsidRPr="00392A6B" w:rsidRDefault="003C5B5F" w:rsidP="003C5B5F">
      <w:pPr>
        <w:pStyle w:val="ListParagraph"/>
        <w:ind w:hanging="360"/>
      </w:pPr>
      <w:r w:rsidRPr="00392A6B">
        <w:sym w:font="Wingdings" w:char="F071"/>
      </w:r>
      <w:r w:rsidRPr="00392A6B">
        <w:t xml:space="preserve"> Some difference</w:t>
      </w:r>
    </w:p>
    <w:p w14:paraId="7E89B9E6" w14:textId="07EACE98" w:rsidR="003C5B5F" w:rsidRPr="00392A6B" w:rsidRDefault="003C5B5F" w:rsidP="0066578D">
      <w:pPr>
        <w:pStyle w:val="ListParagraph"/>
        <w:ind w:hanging="360"/>
      </w:pPr>
      <w:r w:rsidRPr="00392A6B">
        <w:sym w:font="Wingdings" w:char="F071"/>
      </w:r>
      <w:r w:rsidRPr="00392A6B">
        <w:t xml:space="preserve"> Substantial difference</w:t>
      </w:r>
    </w:p>
    <w:p w14:paraId="04ADB467" w14:textId="77777777" w:rsidR="003C5B5F" w:rsidRPr="00392A6B" w:rsidRDefault="003C5B5F" w:rsidP="003C5B5F">
      <w:pPr>
        <w:ind w:left="1080" w:hanging="360"/>
      </w:pPr>
      <w:r w:rsidRPr="00392A6B">
        <w:t>4.</w:t>
      </w:r>
      <w:r w:rsidRPr="00392A6B">
        <w:tab/>
        <w:t>To what extent do you feel that you will be able to apply the ideas and strategies from this workshop in your work?</w:t>
      </w:r>
    </w:p>
    <w:p w14:paraId="16EE9309" w14:textId="77777777" w:rsidR="003C5B5F" w:rsidRPr="00392A6B" w:rsidRDefault="003C5B5F" w:rsidP="003C5B5F">
      <w:pPr>
        <w:pStyle w:val="ListParagraph"/>
        <w:ind w:hanging="360"/>
      </w:pPr>
      <w:r w:rsidRPr="00392A6B">
        <w:sym w:font="Wingdings" w:char="F071"/>
      </w:r>
      <w:r w:rsidRPr="00392A6B">
        <w:t xml:space="preserve"> Not at all</w:t>
      </w:r>
    </w:p>
    <w:p w14:paraId="598B7BE9" w14:textId="77777777" w:rsidR="003C5B5F" w:rsidRPr="00392A6B" w:rsidRDefault="003C5B5F" w:rsidP="003C5B5F">
      <w:pPr>
        <w:pStyle w:val="ListParagraph"/>
        <w:ind w:hanging="360"/>
      </w:pPr>
      <w:r w:rsidRPr="00392A6B">
        <w:sym w:font="Wingdings" w:char="F071"/>
      </w:r>
      <w:r w:rsidRPr="00392A6B">
        <w:t xml:space="preserve"> Somewhat</w:t>
      </w:r>
    </w:p>
    <w:p w14:paraId="571D89F6" w14:textId="77777777" w:rsidR="003C5B5F" w:rsidRPr="00392A6B" w:rsidRDefault="003C5B5F" w:rsidP="003C5B5F">
      <w:pPr>
        <w:pStyle w:val="ListParagraph"/>
        <w:ind w:hanging="360"/>
      </w:pPr>
      <w:r w:rsidRPr="00392A6B">
        <w:sym w:font="Wingdings" w:char="F071"/>
      </w:r>
      <w:r w:rsidRPr="00392A6B">
        <w:t xml:space="preserve"> Completely</w:t>
      </w:r>
    </w:p>
    <w:p w14:paraId="234286EC" w14:textId="77777777" w:rsidR="003C5B5F" w:rsidRPr="00392A6B" w:rsidRDefault="003C5B5F" w:rsidP="003C5B5F">
      <w:pPr>
        <w:pStyle w:val="ListParagraph"/>
        <w:ind w:hanging="360"/>
      </w:pPr>
      <w:r w:rsidRPr="00392A6B">
        <w:sym w:font="Wingdings" w:char="F071"/>
      </w:r>
      <w:r w:rsidRPr="00392A6B">
        <w:t xml:space="preserve"> Don’t know</w:t>
      </w:r>
    </w:p>
    <w:p w14:paraId="4A3EDC6F" w14:textId="77777777" w:rsidR="003C5B5F" w:rsidRPr="00392A6B" w:rsidRDefault="003C5B5F" w:rsidP="003C5B5F">
      <w:pPr>
        <w:ind w:left="1080" w:hanging="360"/>
      </w:pPr>
      <w:r w:rsidRPr="00392A6B">
        <w:lastRenderedPageBreak/>
        <w:t>5.</w:t>
      </w:r>
      <w:r w:rsidRPr="00392A6B">
        <w:tab/>
        <w:t>What did you like most about the workshop?</w:t>
      </w:r>
    </w:p>
    <w:p w14:paraId="689B59DA" w14:textId="77777777" w:rsidR="003C5B5F" w:rsidRPr="00392A6B" w:rsidRDefault="003C5B5F" w:rsidP="003C5B5F">
      <w:pPr>
        <w:rPr>
          <w:rFonts w:eastAsia="PMingLiU"/>
        </w:rPr>
      </w:pPr>
    </w:p>
    <w:p w14:paraId="2AD2DDA2" w14:textId="77777777" w:rsidR="003C5B5F" w:rsidRPr="00392A6B" w:rsidRDefault="003C5B5F" w:rsidP="003C5B5F">
      <w:pPr>
        <w:rPr>
          <w:rFonts w:eastAsia="PMingLiU"/>
        </w:rPr>
      </w:pPr>
    </w:p>
    <w:p w14:paraId="768D56BB" w14:textId="77777777" w:rsidR="003C5B5F" w:rsidRPr="00392A6B" w:rsidRDefault="003C5B5F" w:rsidP="003C5B5F">
      <w:pPr>
        <w:rPr>
          <w:rFonts w:eastAsia="PMingLiU"/>
        </w:rPr>
      </w:pPr>
    </w:p>
    <w:p w14:paraId="27453DB2" w14:textId="77777777" w:rsidR="003C5B5F" w:rsidRPr="00392A6B" w:rsidRDefault="003C5B5F" w:rsidP="003C5B5F">
      <w:pPr>
        <w:ind w:left="1080" w:hanging="360"/>
      </w:pPr>
      <w:r w:rsidRPr="00392A6B">
        <w:t>6.</w:t>
      </w:r>
      <w:r w:rsidRPr="00392A6B">
        <w:tab/>
        <w:t>Would you recommend this workshop to a colleague?</w:t>
      </w:r>
    </w:p>
    <w:p w14:paraId="265C8F96" w14:textId="77777777" w:rsidR="003C5B5F" w:rsidRPr="00392A6B" w:rsidRDefault="003C5B5F" w:rsidP="003C5B5F">
      <w:pPr>
        <w:pStyle w:val="ListParagraph"/>
        <w:ind w:hanging="360"/>
      </w:pPr>
      <w:r w:rsidRPr="00392A6B">
        <w:sym w:font="Wingdings" w:char="F071"/>
      </w:r>
      <w:r w:rsidRPr="00392A6B">
        <w:t xml:space="preserve"> Yes</w:t>
      </w:r>
    </w:p>
    <w:p w14:paraId="47FD30A1" w14:textId="77777777" w:rsidR="003C5B5F" w:rsidRPr="00392A6B" w:rsidRDefault="003C5B5F" w:rsidP="003C5B5F">
      <w:pPr>
        <w:pStyle w:val="ListParagraph"/>
        <w:ind w:hanging="360"/>
      </w:pPr>
      <w:r w:rsidRPr="00392A6B">
        <w:sym w:font="Wingdings" w:char="F071"/>
      </w:r>
      <w:r w:rsidRPr="00392A6B">
        <w:t xml:space="preserve"> Yes, under some circumstances (specify):</w:t>
      </w:r>
    </w:p>
    <w:p w14:paraId="573F60BC" w14:textId="77777777" w:rsidR="003C5B5F" w:rsidRPr="00392A6B" w:rsidRDefault="003C5B5F" w:rsidP="003C5B5F">
      <w:pPr>
        <w:pStyle w:val="ListParagraph"/>
      </w:pPr>
    </w:p>
    <w:p w14:paraId="356EFABE" w14:textId="77777777" w:rsidR="003C5B5F" w:rsidRPr="00392A6B" w:rsidRDefault="003C5B5F" w:rsidP="003C5B5F">
      <w:pPr>
        <w:pStyle w:val="ListParagraph"/>
      </w:pPr>
    </w:p>
    <w:p w14:paraId="7D961AD2" w14:textId="77777777" w:rsidR="003C5B5F" w:rsidRPr="00392A6B" w:rsidRDefault="003C5B5F" w:rsidP="003C5B5F">
      <w:pPr>
        <w:pStyle w:val="ListParagraph"/>
      </w:pPr>
    </w:p>
    <w:p w14:paraId="028FD54A" w14:textId="77777777" w:rsidR="003C5B5F" w:rsidRPr="00392A6B" w:rsidRDefault="003C5B5F" w:rsidP="003C5B5F">
      <w:pPr>
        <w:pStyle w:val="ListParagraph"/>
        <w:ind w:hanging="360"/>
      </w:pPr>
      <w:r w:rsidRPr="00392A6B">
        <w:sym w:font="Wingdings" w:char="F071"/>
      </w:r>
      <w:r w:rsidRPr="00392A6B">
        <w:t xml:space="preserve"> No</w:t>
      </w:r>
    </w:p>
    <w:p w14:paraId="62F63A0B" w14:textId="77777777" w:rsidR="003C5B5F" w:rsidRPr="00392A6B" w:rsidRDefault="003C5B5F" w:rsidP="003C5B5F">
      <w:pPr>
        <w:ind w:left="1080"/>
        <w:rPr>
          <w:rFonts w:eastAsia="PMingLiU"/>
        </w:rPr>
      </w:pPr>
      <w:r w:rsidRPr="00392A6B">
        <w:rPr>
          <w:rFonts w:eastAsia="PMingLiU"/>
        </w:rPr>
        <w:t>Why or why not?</w:t>
      </w:r>
    </w:p>
    <w:p w14:paraId="1B1DA0C0" w14:textId="77777777" w:rsidR="003C5B5F" w:rsidRPr="00392A6B" w:rsidRDefault="003C5B5F" w:rsidP="003C5B5F">
      <w:pPr>
        <w:ind w:left="1080"/>
        <w:rPr>
          <w:rFonts w:eastAsia="PMingLiU"/>
        </w:rPr>
      </w:pPr>
    </w:p>
    <w:p w14:paraId="5AACADAE" w14:textId="77777777" w:rsidR="003C5B5F" w:rsidRPr="00392A6B" w:rsidRDefault="003C5B5F" w:rsidP="003C5B5F">
      <w:pPr>
        <w:ind w:left="1080"/>
        <w:rPr>
          <w:rFonts w:eastAsia="PMingLiU"/>
        </w:rPr>
      </w:pPr>
    </w:p>
    <w:p w14:paraId="2D8FD470" w14:textId="77777777" w:rsidR="003C5B5F" w:rsidRPr="00392A6B" w:rsidRDefault="003C5B5F" w:rsidP="003C5B5F">
      <w:pPr>
        <w:ind w:left="1080"/>
        <w:rPr>
          <w:rFonts w:eastAsia="PMingLiU"/>
        </w:rPr>
      </w:pPr>
    </w:p>
    <w:p w14:paraId="01D59991" w14:textId="77777777" w:rsidR="003C5B5F" w:rsidRPr="00392A6B" w:rsidRDefault="003C5B5F" w:rsidP="003C5B5F">
      <w:pPr>
        <w:rPr>
          <w:rFonts w:eastAsia="PMingLiU"/>
        </w:rPr>
      </w:pPr>
      <w:r w:rsidRPr="00392A6B">
        <w:rPr>
          <w:rFonts w:eastAsia="PMingLiU"/>
        </w:rPr>
        <w:t>Additional comments:</w:t>
      </w:r>
    </w:p>
    <w:p w14:paraId="7841BA2A" w14:textId="73FFACC7" w:rsidR="001F5689" w:rsidRDefault="001F5689">
      <w:pPr>
        <w:spacing w:after="160" w:line="259" w:lineRule="auto"/>
        <w:ind w:left="0"/>
        <w:rPr>
          <w:rFonts w:ascii="Californian FB" w:eastAsiaTheme="majorEastAsia" w:hAnsi="Californian FB" w:cstheme="majorBidi"/>
          <w:b/>
          <w:color w:val="237990"/>
          <w:sz w:val="32"/>
          <w:szCs w:val="26"/>
        </w:rPr>
      </w:pPr>
      <w:bookmarkStart w:id="358" w:name="_Toc463447971"/>
      <w:bookmarkStart w:id="359" w:name="T20HO1"/>
      <w:bookmarkStart w:id="360" w:name="_Toc359360729"/>
      <w:r>
        <w:br w:type="page"/>
      </w:r>
    </w:p>
    <w:p w14:paraId="2CD0737F" w14:textId="73561191" w:rsidR="003C5B5F" w:rsidRPr="00392A6B" w:rsidRDefault="00C315A3" w:rsidP="0066578D">
      <w:pPr>
        <w:pStyle w:val="Heading2"/>
      </w:pPr>
      <w:bookmarkStart w:id="361" w:name="_Toc467583887"/>
      <w:r w:rsidRPr="006E5EC8">
        <w:lastRenderedPageBreak/>
        <w:t>T</w:t>
      </w:r>
      <w:bookmarkEnd w:id="358"/>
      <w:r w:rsidR="003C5B5F" w:rsidRPr="0066578D">
        <w:rPr>
          <w:rStyle w:val="Heading2Char"/>
          <w:b/>
        </w:rPr>
        <w:t>ask 20 Handout 1</w:t>
      </w:r>
      <w:bookmarkEnd w:id="359"/>
      <w:r w:rsidR="003C5B5F" w:rsidRPr="006E5EC8">
        <w:br/>
      </w:r>
      <w:r w:rsidR="003C5B5F" w:rsidRPr="0066578D">
        <w:rPr>
          <w:rStyle w:val="Heading3Char"/>
          <w:b/>
          <w:color w:val="auto"/>
        </w:rPr>
        <w:t>DBC Resources</w:t>
      </w:r>
      <w:bookmarkEnd w:id="360"/>
      <w:bookmarkEnd w:id="361"/>
    </w:p>
    <w:p w14:paraId="53EB9F29" w14:textId="3E6FAF4B" w:rsidR="003C5B5F" w:rsidRPr="00062332" w:rsidRDefault="003C5B5F" w:rsidP="00A86156">
      <w:pPr>
        <w:pStyle w:val="Bullets"/>
      </w:pPr>
      <w:r w:rsidRPr="00062332">
        <w:t xml:space="preserve">Food Security and Nutrition Network News (newsletter): </w:t>
      </w:r>
      <w:hyperlink r:id="rId49" w:history="1">
        <w:r w:rsidR="00521AFE" w:rsidRPr="001F1B04">
          <w:rPr>
            <w:rStyle w:val="Hyperlink"/>
            <w:color w:val="237990"/>
          </w:rPr>
          <w:t>www.fsnnetwork.org/newsletter-archive</w:t>
        </w:r>
      </w:hyperlink>
    </w:p>
    <w:p w14:paraId="1145C170" w14:textId="77777777" w:rsidR="003C5B5F" w:rsidRPr="00062332" w:rsidRDefault="003C5B5F" w:rsidP="00A86156">
      <w:pPr>
        <w:pStyle w:val="Bullets"/>
      </w:pPr>
      <w:r w:rsidRPr="00062332">
        <w:t xml:space="preserve">Food Security and Nutrition Network Social and Behavior Change (SBC) Task Force Listserv: email </w:t>
      </w:r>
      <w:hyperlink r:id="rId50" w:tgtFrame="_blank" w:history="1">
        <w:r w:rsidRPr="00062332">
          <w:rPr>
            <w:rFonts w:eastAsia="Times New Roman" w:cs="Times New Roman"/>
            <w:color w:val="237990"/>
          </w:rPr>
          <w:t>info.fsn.network@gmail.com</w:t>
        </w:r>
      </w:hyperlink>
      <w:r w:rsidRPr="00062332">
        <w:t xml:space="preserve"> to subscribe</w:t>
      </w:r>
    </w:p>
    <w:p w14:paraId="3C1A9B7D" w14:textId="77777777" w:rsidR="003C5B5F" w:rsidRPr="00062332" w:rsidRDefault="003C5B5F" w:rsidP="00A86156">
      <w:pPr>
        <w:pStyle w:val="Bullets"/>
        <w:rPr>
          <w:rFonts w:cs="Tahoma"/>
        </w:rPr>
      </w:pPr>
      <w:r w:rsidRPr="00062332">
        <w:t xml:space="preserve">Food Security and Nutrition Network website: </w:t>
      </w:r>
      <w:hyperlink r:id="rId51" w:history="1">
        <w:r w:rsidRPr="00062332">
          <w:rPr>
            <w:rStyle w:val="Hyperlink"/>
            <w:rFonts w:cs="Tahoma"/>
            <w:color w:val="237990"/>
            <w:u w:val="none"/>
          </w:rPr>
          <w:t>www.fsnnetwork.org</w:t>
        </w:r>
      </w:hyperlink>
    </w:p>
    <w:p w14:paraId="63CBCDEB" w14:textId="77777777" w:rsidR="003C5B5F" w:rsidRPr="00062332" w:rsidRDefault="003C5B5F" w:rsidP="00A86156">
      <w:pPr>
        <w:pStyle w:val="Bullets"/>
      </w:pPr>
      <w:r w:rsidRPr="00062332">
        <w:t xml:space="preserve">DBC Curriculum authors </w:t>
      </w:r>
    </w:p>
    <w:p w14:paraId="1CA7A377" w14:textId="77777777" w:rsidR="003C5B5F" w:rsidRPr="00780B19" w:rsidRDefault="003C5B5F" w:rsidP="00A86156">
      <w:pPr>
        <w:pStyle w:val="Bullets"/>
        <w:numPr>
          <w:ilvl w:val="1"/>
          <w:numId w:val="1"/>
        </w:numPr>
      </w:pPr>
      <w:r w:rsidRPr="009E446A">
        <w:t>Tom Davis (</w:t>
      </w:r>
      <w:r w:rsidRPr="00062332">
        <w:t>tdavismph@gmail.com</w:t>
      </w:r>
      <w:r w:rsidRPr="009E446A">
        <w:t>)</w:t>
      </w:r>
    </w:p>
    <w:p w14:paraId="6636BFB4" w14:textId="77777777" w:rsidR="003C5B5F" w:rsidRPr="007C2B60" w:rsidRDefault="003C5B5F" w:rsidP="00A86156">
      <w:pPr>
        <w:pStyle w:val="Bullets"/>
        <w:numPr>
          <w:ilvl w:val="1"/>
          <w:numId w:val="1"/>
        </w:numPr>
      </w:pPr>
      <w:r w:rsidRPr="00176D6D">
        <w:t>Mary DeCoster (</w:t>
      </w:r>
      <w:hyperlink r:id="rId52" w:history="1">
        <w:r w:rsidRPr="007C2B60">
          <w:rPr>
            <w:rStyle w:val="Hyperlink"/>
            <w:color w:val="237990"/>
            <w:u w:val="none"/>
          </w:rPr>
          <w:t>mdecoster@fh.org</w:t>
        </w:r>
      </w:hyperlink>
      <w:r w:rsidRPr="007C2B60">
        <w:t>)</w:t>
      </w:r>
    </w:p>
    <w:p w14:paraId="5D65546D" w14:textId="77777777" w:rsidR="003C5B5F" w:rsidRPr="007C2B60" w:rsidRDefault="003C5B5F" w:rsidP="00A86156">
      <w:pPr>
        <w:pStyle w:val="Bullets"/>
        <w:numPr>
          <w:ilvl w:val="1"/>
          <w:numId w:val="1"/>
        </w:numPr>
      </w:pPr>
      <w:r w:rsidRPr="007C2B60">
        <w:t>Bonnie Kittle (</w:t>
      </w:r>
      <w:hyperlink r:id="rId53" w:history="1">
        <w:r w:rsidRPr="007C2B60">
          <w:rPr>
            <w:rStyle w:val="Hyperlink"/>
            <w:color w:val="237990"/>
            <w:u w:val="none"/>
          </w:rPr>
          <w:t>bonnieleekittle@hotmail.com</w:t>
        </w:r>
      </w:hyperlink>
      <w:r w:rsidRPr="007C2B60">
        <w:t>)</w:t>
      </w:r>
    </w:p>
    <w:p w14:paraId="1364B2FD" w14:textId="77777777" w:rsidR="003C5B5F" w:rsidRPr="007C2B60" w:rsidRDefault="003C5B5F" w:rsidP="00A86156">
      <w:pPr>
        <w:pStyle w:val="Bullets"/>
        <w:numPr>
          <w:ilvl w:val="1"/>
          <w:numId w:val="1"/>
        </w:numPr>
        <w:rPr>
          <w:lang w:val="fr-FR"/>
        </w:rPr>
      </w:pPr>
      <w:r w:rsidRPr="007C2B60">
        <w:rPr>
          <w:lang w:val="fr-FR"/>
        </w:rPr>
        <w:t>Judiann McNulty (</w:t>
      </w:r>
      <w:hyperlink r:id="rId54" w:history="1">
        <w:r w:rsidRPr="007C2B60">
          <w:rPr>
            <w:rStyle w:val="Hyperlink"/>
            <w:color w:val="237990"/>
            <w:u w:val="none"/>
            <w:lang w:val="fr-FR"/>
          </w:rPr>
          <w:t>judiannmc@yahoo.com</w:t>
        </w:r>
      </w:hyperlink>
      <w:r w:rsidRPr="007C2B60">
        <w:rPr>
          <w:lang w:val="fr-FR"/>
        </w:rPr>
        <w:t>)</w:t>
      </w:r>
    </w:p>
    <w:p w14:paraId="19336223" w14:textId="77777777" w:rsidR="003C5B5F" w:rsidRPr="00062332" w:rsidRDefault="003C5B5F" w:rsidP="00A86156">
      <w:pPr>
        <w:pStyle w:val="Bullets"/>
        <w:numPr>
          <w:ilvl w:val="1"/>
          <w:numId w:val="1"/>
        </w:numPr>
        <w:rPr>
          <w:lang w:val="fr-FR"/>
        </w:rPr>
      </w:pPr>
      <w:r w:rsidRPr="007C2B60">
        <w:rPr>
          <w:lang w:val="fr-FR"/>
        </w:rPr>
        <w:t>Linda Morales (</w:t>
      </w:r>
      <w:r w:rsidRPr="0066578D">
        <w:rPr>
          <w:color w:val="237990"/>
          <w:lang w:val="fr-FR"/>
        </w:rPr>
        <w:t>lmorales_sd@hotmail.com</w:t>
      </w:r>
      <w:r w:rsidRPr="00062332">
        <w:rPr>
          <w:lang w:val="fr-FR"/>
        </w:rPr>
        <w:t>)</w:t>
      </w:r>
    </w:p>
    <w:p w14:paraId="6DA4089A" w14:textId="77777777" w:rsidR="00CA51FF" w:rsidRDefault="003C5B5F" w:rsidP="00A86156">
      <w:pPr>
        <w:pStyle w:val="Bullets"/>
      </w:pPr>
      <w:r w:rsidRPr="00062332">
        <w:t xml:space="preserve">CORE Group SBC Working Group technical updates: </w:t>
      </w:r>
    </w:p>
    <w:p w14:paraId="6348A477" w14:textId="5DA4AB95" w:rsidR="003C5B5F" w:rsidRPr="00CA51FF" w:rsidRDefault="00CA51FF" w:rsidP="0066578D">
      <w:pPr>
        <w:pStyle w:val="Bullets"/>
        <w:numPr>
          <w:ilvl w:val="0"/>
          <w:numId w:val="0"/>
        </w:numPr>
        <w:ind w:left="1440"/>
        <w:rPr>
          <w:rStyle w:val="Hyperlink"/>
        </w:rPr>
      </w:pPr>
      <w:r>
        <w:fldChar w:fldCharType="begin"/>
      </w:r>
      <w:r w:rsidR="00626C47">
        <w:instrText>HYPERLINK "C:\\Users\\adurairaj\\AppData\\Local\\Microsoft\\Windows\\Temporary Internet Files\\Content.Outlook\\UC6PN4XI\\%E2%80%A2</w:instrText>
      </w:r>
      <w:r w:rsidR="00626C47">
        <w:tab/>
        <w:instrText>http:\\www.coregroup.org\\our-technical-work\\working-groups\\social-and-behavior-change" \o "ǆ</w:instrText>
      </w:r>
      <w:r w:rsidR="00626C47">
        <w:rPr>
          <w:rFonts w:hint="eastAsia"/>
        </w:rPr>
        <w:instrText>㠅</w:instrText>
      </w:r>
      <w:r w:rsidR="00626C47">
        <w:instrText>u</w:instrText>
      </w:r>
      <w:r w:rsidR="00626C47">
        <w:rPr>
          <w:rFonts w:hint="cs"/>
        </w:rPr>
        <w:instrText>೐</w:instrText>
      </w:r>
      <w:r w:rsidR="00626C47">
        <w:instrText>ǈ</w:instrText>
      </w:r>
      <w:r w:rsidR="00626C47">
        <w:rPr>
          <w:rFonts w:hint="eastAsia"/>
        </w:rPr>
        <w:instrText>䀘</w:instrText>
      </w:r>
      <w:r w:rsidR="00626C47">
        <w:rPr>
          <w:rFonts w:hint="cs"/>
        </w:rPr>
        <w:instrText>ݣ</w:instrText>
      </w:r>
      <w:r w:rsidR="00626C47">
        <w:instrText>"</w:instrText>
      </w:r>
      <w:r>
        <w:fldChar w:fldCharType="separate"/>
      </w:r>
      <w:r w:rsidR="00210E90" w:rsidRPr="001F1B04">
        <w:rPr>
          <w:rStyle w:val="Hyperlink"/>
          <w:color w:val="237990"/>
        </w:rPr>
        <w:t>www.coregroup.org/our-technical-work/working-groups/social-and-behavior-change</w:t>
      </w:r>
    </w:p>
    <w:p w14:paraId="74DA5B91" w14:textId="01519681" w:rsidR="003C5B5F" w:rsidRPr="00062332" w:rsidRDefault="00CA51FF" w:rsidP="00A86156">
      <w:pPr>
        <w:pStyle w:val="Bullets"/>
      </w:pPr>
      <w:r>
        <w:fldChar w:fldCharType="end"/>
      </w:r>
      <w:r w:rsidR="003C5B5F" w:rsidRPr="00062332">
        <w:t>CORE Group SBC Working Group Listserv: sign up on the website above</w:t>
      </w:r>
    </w:p>
    <w:p w14:paraId="77F7D0EB" w14:textId="11575D15" w:rsidR="003C5B5F" w:rsidRPr="00062332" w:rsidRDefault="003C5B5F" w:rsidP="00062332">
      <w:pPr>
        <w:pStyle w:val="Bullets"/>
      </w:pPr>
      <w:r w:rsidRPr="00062332">
        <w:t>The Practical Guide to Conducting a Barrier Analysis (2013)</w:t>
      </w:r>
      <w:r w:rsidR="00062332" w:rsidRPr="00062332">
        <w:t xml:space="preserve">: </w:t>
      </w:r>
      <w:hyperlink r:id="rId55" w:history="1">
        <w:r w:rsidR="00044A0D" w:rsidRPr="001F1B04">
          <w:rPr>
            <w:rStyle w:val="Hyperlink"/>
            <w:color w:val="237990"/>
          </w:rPr>
          <w:t>www.fsnnetwork.org/practical-guide-conducting-barrier-analysis</w:t>
        </w:r>
      </w:hyperlink>
    </w:p>
    <w:p w14:paraId="7929ED33" w14:textId="712326BD" w:rsidR="003C5B5F" w:rsidRPr="00062332" w:rsidRDefault="00461777" w:rsidP="005A6764">
      <w:pPr>
        <w:pStyle w:val="Bullets"/>
      </w:pPr>
      <w:hyperlink r:id="rId56" w:history="1">
        <w:r w:rsidR="00062332" w:rsidRPr="001F5689" w:rsidDel="00062332">
          <w:rPr>
            <w:rStyle w:val="Hyperlink"/>
            <w:rFonts w:cs="Segoe UI"/>
          </w:rPr>
          <w:t xml:space="preserve"> </w:t>
        </w:r>
      </w:hyperlink>
      <w:r w:rsidR="003C5B5F" w:rsidRPr="00062332">
        <w:t>The Generic Barrier Analysis Questionnaire</w:t>
      </w:r>
    </w:p>
    <w:p w14:paraId="15A5B79E" w14:textId="5F9A9BF5" w:rsidR="00CA51FF" w:rsidRPr="001F1B04" w:rsidRDefault="00461777" w:rsidP="0066578D">
      <w:pPr>
        <w:pStyle w:val="Bullets"/>
        <w:numPr>
          <w:ilvl w:val="0"/>
          <w:numId w:val="0"/>
        </w:numPr>
        <w:ind w:left="1440"/>
        <w:rPr>
          <w:rFonts w:eastAsia="PMingLiU" w:cs="Comic Sans MS"/>
          <w:color w:val="237990"/>
        </w:rPr>
      </w:pPr>
      <w:hyperlink r:id="rId57" w:history="1">
        <w:r w:rsidR="00CA51FF" w:rsidRPr="001F1B04">
          <w:rPr>
            <w:rStyle w:val="Hyperlink"/>
            <w:rFonts w:eastAsia="PMingLiU" w:cs="Comic Sans MS"/>
            <w:color w:val="237990"/>
          </w:rPr>
          <w:t>/www.fsnnetwork.org/sites/default/files/BA_Sample_Questionnaire_.docx</w:t>
        </w:r>
      </w:hyperlink>
    </w:p>
    <w:p w14:paraId="1AE299A3" w14:textId="77777777" w:rsidR="00CA51FF" w:rsidRDefault="003C5B5F">
      <w:pPr>
        <w:pStyle w:val="Bullets"/>
      </w:pPr>
      <w:r w:rsidRPr="00CA51FF">
        <w:t>Barrier</w:t>
      </w:r>
      <w:r w:rsidRPr="00062332">
        <w:t xml:space="preserve"> Analysis narrated presentation:</w:t>
      </w:r>
    </w:p>
    <w:p w14:paraId="691E551D" w14:textId="3D488CEE" w:rsidR="003C5B5F" w:rsidRPr="0066578D" w:rsidRDefault="00CA51FF" w:rsidP="0066578D">
      <w:pPr>
        <w:pStyle w:val="Bullets"/>
        <w:numPr>
          <w:ilvl w:val="0"/>
          <w:numId w:val="0"/>
        </w:numPr>
        <w:ind w:left="1440"/>
        <w:rPr>
          <w:rStyle w:val="Hyperlink"/>
        </w:rPr>
      </w:pPr>
      <w:r>
        <w:fldChar w:fldCharType="begin"/>
      </w:r>
      <w:r>
        <w:instrText xml:space="preserve"> HYPERLINK "http://caregroupinfo.org/vids/bavid/player.html" </w:instrText>
      </w:r>
      <w:r>
        <w:fldChar w:fldCharType="separate"/>
      </w:r>
      <w:r w:rsidR="003C5B5F" w:rsidRPr="001F1B04">
        <w:rPr>
          <w:rStyle w:val="Hyperlink"/>
          <w:color w:val="237990"/>
        </w:rPr>
        <w:t xml:space="preserve"> caregroupinfo.org/vids/bavid/player.htm</w:t>
      </w:r>
      <w:r w:rsidR="003C5B5F" w:rsidRPr="0066578D">
        <w:rPr>
          <w:rStyle w:val="Hyperlink"/>
        </w:rPr>
        <w:t>l</w:t>
      </w:r>
    </w:p>
    <w:p w14:paraId="07C32DF9" w14:textId="77777777" w:rsidR="00851582" w:rsidRDefault="00CA51FF" w:rsidP="0066578D">
      <w:pPr>
        <w:pStyle w:val="Bullets"/>
        <w:numPr>
          <w:ilvl w:val="0"/>
          <w:numId w:val="0"/>
        </w:numPr>
        <w:ind w:left="1080"/>
      </w:pPr>
      <w:r>
        <w:fldChar w:fldCharType="end"/>
      </w:r>
    </w:p>
    <w:p w14:paraId="2BC3B451" w14:textId="77777777" w:rsidR="00851582" w:rsidRDefault="00851582">
      <w:pPr>
        <w:spacing w:after="160" w:line="259" w:lineRule="auto"/>
        <w:ind w:left="0"/>
      </w:pPr>
      <w:r>
        <w:br w:type="page"/>
      </w:r>
    </w:p>
    <w:p w14:paraId="4B6C9FB2" w14:textId="65C7598F" w:rsidR="005B4615" w:rsidRDefault="005B4615" w:rsidP="00A86156">
      <w:pPr>
        <w:pStyle w:val="Bullets"/>
      </w:pPr>
      <w:r>
        <w:lastRenderedPageBreak/>
        <w:t>Barrier Analysis tools:</w:t>
      </w:r>
    </w:p>
    <w:tbl>
      <w:tblPr>
        <w:tblStyle w:val="TableGrid"/>
        <w:tblW w:w="0" w:type="auto"/>
        <w:tblInd w:w="1440" w:type="dxa"/>
        <w:tblLook w:val="04A0" w:firstRow="1" w:lastRow="0" w:firstColumn="1" w:lastColumn="0" w:noHBand="0" w:noVBand="1"/>
      </w:tblPr>
      <w:tblGrid>
        <w:gridCol w:w="908"/>
        <w:gridCol w:w="5782"/>
      </w:tblGrid>
      <w:tr w:rsidR="00CA51FF" w14:paraId="58B79076" w14:textId="77777777" w:rsidTr="0066578D">
        <w:tc>
          <w:tcPr>
            <w:tcW w:w="6690" w:type="dxa"/>
            <w:gridSpan w:val="2"/>
          </w:tcPr>
          <w:p w14:paraId="7F3B15C0" w14:textId="4A94BA28" w:rsidR="00CA51FF" w:rsidRDefault="00CA51FF" w:rsidP="00CA51FF">
            <w:pPr>
              <w:pStyle w:val="Bullets"/>
              <w:numPr>
                <w:ilvl w:val="0"/>
                <w:numId w:val="0"/>
              </w:numPr>
            </w:pPr>
            <w:r w:rsidRPr="0066578D">
              <w:rPr>
                <w:b/>
              </w:rPr>
              <w:t>B</w:t>
            </w:r>
            <w:r w:rsidR="00EC770D">
              <w:rPr>
                <w:b/>
              </w:rPr>
              <w:t xml:space="preserve">arrier </w:t>
            </w:r>
            <w:r w:rsidRPr="0066578D">
              <w:rPr>
                <w:b/>
              </w:rPr>
              <w:t>A</w:t>
            </w:r>
            <w:r w:rsidR="00EC770D">
              <w:rPr>
                <w:b/>
              </w:rPr>
              <w:t>nalysis</w:t>
            </w:r>
            <w:r w:rsidRPr="0066578D">
              <w:rPr>
                <w:b/>
              </w:rPr>
              <w:t xml:space="preserve"> manuals</w:t>
            </w:r>
            <w:r>
              <w:rPr>
                <w:b/>
              </w:rPr>
              <w:t xml:space="preserve"> (A Practical Guide to Conducting Barrier Analysis)</w:t>
            </w:r>
          </w:p>
        </w:tc>
      </w:tr>
      <w:tr w:rsidR="00851582" w14:paraId="6AA47B77" w14:textId="77777777" w:rsidTr="0066578D">
        <w:tc>
          <w:tcPr>
            <w:tcW w:w="908" w:type="dxa"/>
          </w:tcPr>
          <w:p w14:paraId="152DD171" w14:textId="2BF2B8A6" w:rsidR="00CA51FF" w:rsidRDefault="00CA51FF">
            <w:pPr>
              <w:pStyle w:val="Bullets"/>
              <w:numPr>
                <w:ilvl w:val="0"/>
                <w:numId w:val="0"/>
              </w:numPr>
            </w:pPr>
            <w:r>
              <w:t>English</w:t>
            </w:r>
          </w:p>
        </w:tc>
        <w:tc>
          <w:tcPr>
            <w:tcW w:w="5782" w:type="dxa"/>
          </w:tcPr>
          <w:p w14:paraId="19C895F9" w14:textId="495E0216" w:rsidR="00CA51FF" w:rsidRDefault="00461777" w:rsidP="00521AFE">
            <w:pPr>
              <w:pStyle w:val="Bullets"/>
              <w:numPr>
                <w:ilvl w:val="0"/>
                <w:numId w:val="0"/>
              </w:numPr>
            </w:pPr>
            <w:hyperlink r:id="rId58" w:history="1">
              <w:r w:rsidR="00CA51FF" w:rsidRPr="001F1B04">
                <w:rPr>
                  <w:rStyle w:val="Hyperlink"/>
                  <w:color w:val="237990"/>
                </w:rPr>
                <w:t>www.fsnnetwork.org/practical-guide-conducting-barrier-analysis</w:t>
              </w:r>
            </w:hyperlink>
          </w:p>
        </w:tc>
      </w:tr>
      <w:tr w:rsidR="00851582" w14:paraId="232249B7" w14:textId="77777777" w:rsidTr="0066578D">
        <w:tc>
          <w:tcPr>
            <w:tcW w:w="908" w:type="dxa"/>
          </w:tcPr>
          <w:p w14:paraId="432172AD" w14:textId="09666E4D" w:rsidR="00CA51FF" w:rsidRDefault="00CA51FF" w:rsidP="00CA51FF">
            <w:pPr>
              <w:pStyle w:val="Bullets"/>
              <w:numPr>
                <w:ilvl w:val="0"/>
                <w:numId w:val="0"/>
              </w:numPr>
            </w:pPr>
            <w:r>
              <w:t>Spanish</w:t>
            </w:r>
          </w:p>
        </w:tc>
        <w:tc>
          <w:tcPr>
            <w:tcW w:w="5782" w:type="dxa"/>
          </w:tcPr>
          <w:p w14:paraId="753926A5" w14:textId="54A6CD80" w:rsidR="00CA51FF" w:rsidRDefault="00461777" w:rsidP="00CA51FF">
            <w:pPr>
              <w:pStyle w:val="Bullets"/>
              <w:numPr>
                <w:ilvl w:val="0"/>
                <w:numId w:val="0"/>
              </w:numPr>
            </w:pPr>
            <w:hyperlink r:id="rId59" w:history="1">
              <w:r w:rsidR="00EC770D" w:rsidRPr="001F1B04">
                <w:rPr>
                  <w:rStyle w:val="Hyperlink"/>
                  <w:color w:val="237990"/>
                </w:rPr>
                <w:t>www.fsnnetwork.org/guía-práctica-para-realizar-un-análisis-de-barreras</w:t>
              </w:r>
            </w:hyperlink>
          </w:p>
        </w:tc>
      </w:tr>
      <w:tr w:rsidR="00851582" w14:paraId="348E149C" w14:textId="77777777" w:rsidTr="0066578D">
        <w:tc>
          <w:tcPr>
            <w:tcW w:w="908" w:type="dxa"/>
          </w:tcPr>
          <w:p w14:paraId="7572B3DD" w14:textId="39A2480E" w:rsidR="00CA51FF" w:rsidRDefault="00CA51FF" w:rsidP="00CA51FF">
            <w:pPr>
              <w:pStyle w:val="Bullets"/>
              <w:numPr>
                <w:ilvl w:val="0"/>
                <w:numId w:val="0"/>
              </w:numPr>
            </w:pPr>
            <w:r>
              <w:t>French</w:t>
            </w:r>
          </w:p>
        </w:tc>
        <w:tc>
          <w:tcPr>
            <w:tcW w:w="5782" w:type="dxa"/>
          </w:tcPr>
          <w:p w14:paraId="4C6B22F1" w14:textId="75044037" w:rsidR="00CA51FF" w:rsidRDefault="00461777" w:rsidP="00CA51FF">
            <w:pPr>
              <w:pStyle w:val="Bullets"/>
              <w:numPr>
                <w:ilvl w:val="0"/>
                <w:numId w:val="0"/>
              </w:numPr>
            </w:pPr>
            <w:hyperlink r:id="rId60" w:history="1">
              <w:r w:rsidR="00EC770D" w:rsidRPr="001F1B04">
                <w:rPr>
                  <w:rStyle w:val="Hyperlink"/>
                  <w:color w:val="237990"/>
                </w:rPr>
                <w:t>www.fsnnetwork.org/guide-pratique-pour-la-conduite-dune-analyse-des-barrières</w:t>
              </w:r>
            </w:hyperlink>
          </w:p>
        </w:tc>
      </w:tr>
      <w:tr w:rsidR="00851582" w:rsidRPr="00851582" w14:paraId="4754C99C" w14:textId="77777777" w:rsidTr="0066578D">
        <w:tc>
          <w:tcPr>
            <w:tcW w:w="908" w:type="dxa"/>
          </w:tcPr>
          <w:p w14:paraId="054D3C9C" w14:textId="1AC752FF" w:rsidR="00CA51FF" w:rsidRPr="00851582" w:rsidRDefault="00CA51FF" w:rsidP="00CA51FF">
            <w:pPr>
              <w:pStyle w:val="Bullets"/>
              <w:numPr>
                <w:ilvl w:val="0"/>
                <w:numId w:val="0"/>
              </w:numPr>
            </w:pPr>
            <w:r w:rsidRPr="00851582">
              <w:t>Arabic</w:t>
            </w:r>
          </w:p>
        </w:tc>
        <w:tc>
          <w:tcPr>
            <w:tcW w:w="5782" w:type="dxa"/>
          </w:tcPr>
          <w:p w14:paraId="1837CAA1" w14:textId="59B2E422" w:rsidR="00CA51FF" w:rsidRPr="0066578D" w:rsidRDefault="00CA51FF" w:rsidP="00CA51FF">
            <w:pPr>
              <w:spacing w:after="0" w:line="240" w:lineRule="auto"/>
              <w:ind w:left="0"/>
              <w:rPr>
                <w:rFonts w:eastAsia="Times New Roman"/>
                <w:sz w:val="21"/>
                <w:szCs w:val="21"/>
                <w:bdr w:val="none" w:sz="0" w:space="0" w:color="auto" w:frame="1"/>
                <w:shd w:val="clear" w:color="auto" w:fill="FFFFFF"/>
              </w:rPr>
            </w:pPr>
            <w:r w:rsidRPr="0066578D">
              <w:rPr>
                <w:rFonts w:eastAsia="Times New Roman"/>
                <w:sz w:val="21"/>
                <w:szCs w:val="21"/>
                <w:bdr w:val="none" w:sz="0" w:space="0" w:color="auto" w:frame="1"/>
                <w:shd w:val="clear" w:color="auto" w:fill="FFFFFF"/>
              </w:rPr>
              <w:t xml:space="preserve">PDF: </w:t>
            </w:r>
            <w:hyperlink r:id="rId61" w:history="1">
              <w:r w:rsidR="00EC770D" w:rsidRPr="001F1B04">
                <w:rPr>
                  <w:rStyle w:val="Hyperlink"/>
                  <w:rFonts w:eastAsia="Times New Roman"/>
                  <w:color w:val="237990"/>
                  <w:sz w:val="21"/>
                  <w:szCs w:val="21"/>
                  <w:bdr w:val="none" w:sz="0" w:space="0" w:color="auto" w:frame="1"/>
                  <w:shd w:val="clear" w:color="auto" w:fill="FFFFFF"/>
                </w:rPr>
                <w:t>caregroups.info/wp-content/uploads/2015/08/Arabic-Practical-Guide-to-Conducting-9-30-16.pdf</w:t>
              </w:r>
            </w:hyperlink>
          </w:p>
          <w:p w14:paraId="242CA67D" w14:textId="77777777" w:rsidR="00CA51FF" w:rsidRPr="0066578D" w:rsidRDefault="00CA51FF" w:rsidP="00CA51FF">
            <w:pPr>
              <w:spacing w:after="0" w:line="240" w:lineRule="auto"/>
              <w:ind w:left="0"/>
              <w:rPr>
                <w:rFonts w:eastAsia="Times New Roman"/>
                <w:sz w:val="21"/>
                <w:szCs w:val="21"/>
                <w:bdr w:val="none" w:sz="0" w:space="0" w:color="auto" w:frame="1"/>
                <w:shd w:val="clear" w:color="auto" w:fill="FFFFFF"/>
              </w:rPr>
            </w:pPr>
          </w:p>
          <w:p w14:paraId="5D9B37C7" w14:textId="6120A6A4" w:rsidR="00CA51FF" w:rsidRPr="001F1B04" w:rsidRDefault="00CA51FF" w:rsidP="00CA51FF">
            <w:pPr>
              <w:spacing w:after="0" w:line="240" w:lineRule="auto"/>
              <w:ind w:left="0"/>
              <w:rPr>
                <w:rFonts w:eastAsia="Times New Roman"/>
                <w:color w:val="237990"/>
                <w:sz w:val="21"/>
                <w:szCs w:val="21"/>
                <w:bdr w:val="none" w:sz="0" w:space="0" w:color="auto" w:frame="1"/>
                <w:shd w:val="clear" w:color="auto" w:fill="FFFFFF"/>
              </w:rPr>
            </w:pPr>
            <w:r w:rsidRPr="0066578D">
              <w:rPr>
                <w:rFonts w:eastAsia="Times New Roman"/>
                <w:sz w:val="21"/>
                <w:szCs w:val="21"/>
                <w:bdr w:val="none" w:sz="0" w:space="0" w:color="auto" w:frame="1"/>
                <w:shd w:val="clear" w:color="auto" w:fill="FFFFFF"/>
              </w:rPr>
              <w:t>W</w:t>
            </w:r>
            <w:r w:rsidR="00EC770D">
              <w:rPr>
                <w:rFonts w:eastAsia="Times New Roman"/>
                <w:sz w:val="21"/>
                <w:szCs w:val="21"/>
                <w:bdr w:val="none" w:sz="0" w:space="0" w:color="auto" w:frame="1"/>
                <w:shd w:val="clear" w:color="auto" w:fill="FFFFFF"/>
              </w:rPr>
              <w:t>ord</w:t>
            </w:r>
            <w:r w:rsidRPr="0066578D">
              <w:rPr>
                <w:rFonts w:eastAsia="Times New Roman"/>
                <w:sz w:val="21"/>
                <w:szCs w:val="21"/>
                <w:bdr w:val="none" w:sz="0" w:space="0" w:color="auto" w:frame="1"/>
                <w:shd w:val="clear" w:color="auto" w:fill="FFFFFF"/>
              </w:rPr>
              <w:t xml:space="preserve">: </w:t>
            </w:r>
            <w:hyperlink r:id="rId62" w:history="1">
              <w:r w:rsidR="00EC770D" w:rsidRPr="001F1B04">
                <w:rPr>
                  <w:rStyle w:val="Hyperlink"/>
                  <w:rFonts w:eastAsia="Times New Roman"/>
                  <w:color w:val="237990"/>
                  <w:sz w:val="21"/>
                  <w:szCs w:val="21"/>
                  <w:bdr w:val="none" w:sz="0" w:space="0" w:color="auto" w:frame="1"/>
                  <w:shd w:val="clear" w:color="auto" w:fill="FFFFFF"/>
                </w:rPr>
                <w:t>caregroups.info/wp-content/uploads/2015/08/Arabic-Practical-Guide-to-Conducting-9-30-16.docx</w:t>
              </w:r>
            </w:hyperlink>
          </w:p>
          <w:p w14:paraId="7F1AEF21" w14:textId="77777777" w:rsidR="00CA51FF" w:rsidRPr="00851582" w:rsidRDefault="00CA51FF" w:rsidP="00CA51FF">
            <w:pPr>
              <w:pStyle w:val="Bullets"/>
              <w:numPr>
                <w:ilvl w:val="0"/>
                <w:numId w:val="0"/>
              </w:numPr>
            </w:pPr>
          </w:p>
        </w:tc>
      </w:tr>
      <w:tr w:rsidR="00CA51FF" w:rsidRPr="00851582" w14:paraId="66CE32B0" w14:textId="77777777" w:rsidTr="0066578D">
        <w:trPr>
          <w:trHeight w:val="341"/>
        </w:trPr>
        <w:tc>
          <w:tcPr>
            <w:tcW w:w="6690" w:type="dxa"/>
            <w:gridSpan w:val="2"/>
          </w:tcPr>
          <w:p w14:paraId="24CE8A37" w14:textId="1F1C6FA2" w:rsidR="00CA51FF" w:rsidRPr="0066578D" w:rsidRDefault="00CA51FF" w:rsidP="00CA51FF">
            <w:pPr>
              <w:pStyle w:val="Bullets"/>
              <w:numPr>
                <w:ilvl w:val="0"/>
                <w:numId w:val="0"/>
              </w:numPr>
              <w:ind w:right="1330"/>
              <w:rPr>
                <w:b/>
              </w:rPr>
            </w:pPr>
            <w:r w:rsidRPr="0066578D">
              <w:rPr>
                <w:b/>
              </w:rPr>
              <w:t>B</w:t>
            </w:r>
            <w:r w:rsidR="00EC770D">
              <w:rPr>
                <w:b/>
              </w:rPr>
              <w:t xml:space="preserve">arrier </w:t>
            </w:r>
            <w:r w:rsidRPr="0066578D">
              <w:rPr>
                <w:b/>
              </w:rPr>
              <w:t>A</w:t>
            </w:r>
            <w:r w:rsidR="00EC770D">
              <w:rPr>
                <w:b/>
              </w:rPr>
              <w:t>nalysis</w:t>
            </w:r>
            <w:r w:rsidRPr="0066578D">
              <w:rPr>
                <w:b/>
              </w:rPr>
              <w:t xml:space="preserve"> Tabulation Pages</w:t>
            </w:r>
          </w:p>
        </w:tc>
      </w:tr>
      <w:tr w:rsidR="00CA51FF" w:rsidRPr="00851582" w14:paraId="6AA029D7" w14:textId="77777777" w:rsidTr="0066578D">
        <w:tc>
          <w:tcPr>
            <w:tcW w:w="908" w:type="dxa"/>
          </w:tcPr>
          <w:p w14:paraId="0F7B887F" w14:textId="5DA91678" w:rsidR="00CA51FF" w:rsidRPr="00851582" w:rsidRDefault="00CA51FF" w:rsidP="00CA51FF">
            <w:pPr>
              <w:pStyle w:val="Bullets"/>
              <w:numPr>
                <w:ilvl w:val="0"/>
                <w:numId w:val="0"/>
              </w:numPr>
            </w:pPr>
            <w:r w:rsidRPr="00851582">
              <w:t>English</w:t>
            </w:r>
          </w:p>
        </w:tc>
        <w:tc>
          <w:tcPr>
            <w:tcW w:w="5782" w:type="dxa"/>
          </w:tcPr>
          <w:p w14:paraId="11301B99" w14:textId="4877EF55" w:rsidR="00CA51FF" w:rsidRPr="001F1B04" w:rsidRDefault="00461777" w:rsidP="00CA51FF">
            <w:pPr>
              <w:pStyle w:val="Bullets"/>
              <w:numPr>
                <w:ilvl w:val="0"/>
                <w:numId w:val="0"/>
              </w:numPr>
              <w:rPr>
                <w:color w:val="237990"/>
              </w:rPr>
            </w:pPr>
            <w:hyperlink r:id="rId63" w:history="1">
              <w:r w:rsidR="00EC770D" w:rsidRPr="001F1B04">
                <w:rPr>
                  <w:rStyle w:val="Hyperlink"/>
                  <w:color w:val="237990"/>
                </w:rPr>
                <w:t>caregroups.info/wp-content/uploads/2015/08/1Final-Computerized-Tabulation-Sheets-June-2016.xlsx</w:t>
              </w:r>
            </w:hyperlink>
          </w:p>
        </w:tc>
      </w:tr>
      <w:tr w:rsidR="00CA51FF" w:rsidRPr="00851582" w14:paraId="27F36275" w14:textId="77777777" w:rsidTr="0066578D">
        <w:tc>
          <w:tcPr>
            <w:tcW w:w="908" w:type="dxa"/>
          </w:tcPr>
          <w:p w14:paraId="1D72101F" w14:textId="3ACFDD53" w:rsidR="00CA51FF" w:rsidRPr="00851582" w:rsidRDefault="00CA51FF" w:rsidP="00CA51FF">
            <w:pPr>
              <w:pStyle w:val="Bullets"/>
              <w:numPr>
                <w:ilvl w:val="0"/>
                <w:numId w:val="0"/>
              </w:numPr>
            </w:pPr>
            <w:r w:rsidRPr="00851582">
              <w:t>Spanish</w:t>
            </w:r>
          </w:p>
        </w:tc>
        <w:tc>
          <w:tcPr>
            <w:tcW w:w="5782" w:type="dxa"/>
          </w:tcPr>
          <w:p w14:paraId="3BE14822" w14:textId="0AD0E77D" w:rsidR="00CA51FF" w:rsidRPr="001F1B04" w:rsidRDefault="00461777" w:rsidP="00CA51FF">
            <w:pPr>
              <w:pStyle w:val="Bullets"/>
              <w:numPr>
                <w:ilvl w:val="0"/>
                <w:numId w:val="0"/>
              </w:numPr>
              <w:rPr>
                <w:color w:val="237990"/>
              </w:rPr>
            </w:pPr>
            <w:hyperlink r:id="rId64" w:history="1">
              <w:r w:rsidR="00EC770D" w:rsidRPr="001F1B04">
                <w:rPr>
                  <w:rStyle w:val="Hyperlink"/>
                  <w:color w:val="237990"/>
                </w:rPr>
                <w:t>caregroups.info/wp-content/uploads/2015/08/Hoja-de-Tabulación-AB-Junio-2016-1.xlsx</w:t>
              </w:r>
            </w:hyperlink>
          </w:p>
        </w:tc>
      </w:tr>
      <w:tr w:rsidR="00CA51FF" w:rsidRPr="00851582" w14:paraId="2F11136C" w14:textId="77777777" w:rsidTr="0066578D">
        <w:tc>
          <w:tcPr>
            <w:tcW w:w="908" w:type="dxa"/>
          </w:tcPr>
          <w:p w14:paraId="3F14F440" w14:textId="536A89ED" w:rsidR="00CA51FF" w:rsidRPr="00851582" w:rsidRDefault="00CA51FF" w:rsidP="00CA51FF">
            <w:pPr>
              <w:pStyle w:val="Bullets"/>
              <w:numPr>
                <w:ilvl w:val="0"/>
                <w:numId w:val="0"/>
              </w:numPr>
            </w:pPr>
            <w:r w:rsidRPr="00851582">
              <w:t>French</w:t>
            </w:r>
          </w:p>
        </w:tc>
        <w:tc>
          <w:tcPr>
            <w:tcW w:w="5782" w:type="dxa"/>
          </w:tcPr>
          <w:p w14:paraId="21EB1B9C" w14:textId="344CE1CD" w:rsidR="00CA51FF" w:rsidRPr="001F1B04" w:rsidRDefault="00461777" w:rsidP="00CA51FF">
            <w:pPr>
              <w:pStyle w:val="Bullets"/>
              <w:numPr>
                <w:ilvl w:val="0"/>
                <w:numId w:val="0"/>
              </w:numPr>
              <w:rPr>
                <w:color w:val="237990"/>
              </w:rPr>
            </w:pPr>
            <w:hyperlink r:id="rId65" w:history="1">
              <w:r w:rsidR="00EC770D" w:rsidRPr="001F1B04">
                <w:rPr>
                  <w:rStyle w:val="Hyperlink"/>
                  <w:color w:val="237990"/>
                </w:rPr>
                <w:t>caregroups.info/wp-content/uploads/2015/08/BA_Tab_Table_French_Latest.xlsx</w:t>
              </w:r>
            </w:hyperlink>
          </w:p>
        </w:tc>
      </w:tr>
      <w:tr w:rsidR="00CA51FF" w:rsidRPr="00851582" w14:paraId="19EB1502" w14:textId="77777777" w:rsidTr="0066578D">
        <w:tc>
          <w:tcPr>
            <w:tcW w:w="908" w:type="dxa"/>
          </w:tcPr>
          <w:p w14:paraId="3D22DEB1" w14:textId="393A1B98" w:rsidR="00CA51FF" w:rsidRPr="00851582" w:rsidRDefault="00CA51FF" w:rsidP="00CA51FF">
            <w:pPr>
              <w:pStyle w:val="Bullets"/>
              <w:numPr>
                <w:ilvl w:val="0"/>
                <w:numId w:val="0"/>
              </w:numPr>
            </w:pPr>
            <w:r w:rsidRPr="00851582">
              <w:t>Arabic</w:t>
            </w:r>
          </w:p>
        </w:tc>
        <w:tc>
          <w:tcPr>
            <w:tcW w:w="5782" w:type="dxa"/>
          </w:tcPr>
          <w:p w14:paraId="7DC5F893" w14:textId="0CB2587B" w:rsidR="00CA51FF" w:rsidRPr="001F1B04" w:rsidRDefault="00461777" w:rsidP="00CA51FF">
            <w:pPr>
              <w:pStyle w:val="Bullets"/>
              <w:numPr>
                <w:ilvl w:val="0"/>
                <w:numId w:val="0"/>
              </w:numPr>
              <w:rPr>
                <w:color w:val="237990"/>
              </w:rPr>
            </w:pPr>
            <w:hyperlink r:id="rId66" w:history="1">
              <w:r w:rsidR="00EC770D" w:rsidRPr="001F1B04">
                <w:rPr>
                  <w:rStyle w:val="Hyperlink"/>
                  <w:color w:val="237990"/>
                </w:rPr>
                <w:t>caregroups.info/wp-content/uploads/2015/08/Arabic-Computerized-Tabulation-Sheets-9-20-16.xlsx</w:t>
              </w:r>
            </w:hyperlink>
          </w:p>
        </w:tc>
      </w:tr>
      <w:tr w:rsidR="00CA51FF" w:rsidRPr="00851582" w14:paraId="2E3338EF" w14:textId="77777777" w:rsidTr="0066578D">
        <w:trPr>
          <w:trHeight w:val="341"/>
        </w:trPr>
        <w:tc>
          <w:tcPr>
            <w:tcW w:w="6690" w:type="dxa"/>
            <w:gridSpan w:val="2"/>
          </w:tcPr>
          <w:p w14:paraId="7A085F0C" w14:textId="6C0AD3C6" w:rsidR="00CA51FF" w:rsidRPr="0066578D" w:rsidRDefault="00CA51FF">
            <w:pPr>
              <w:pStyle w:val="Bullets"/>
              <w:numPr>
                <w:ilvl w:val="0"/>
                <w:numId w:val="0"/>
              </w:numPr>
              <w:ind w:right="1330"/>
              <w:rPr>
                <w:b/>
              </w:rPr>
            </w:pPr>
            <w:r w:rsidRPr="0066578D">
              <w:rPr>
                <w:b/>
              </w:rPr>
              <w:t>B</w:t>
            </w:r>
            <w:r w:rsidR="00EC770D">
              <w:rPr>
                <w:b/>
              </w:rPr>
              <w:t xml:space="preserve">arrier </w:t>
            </w:r>
            <w:r w:rsidRPr="0066578D">
              <w:rPr>
                <w:b/>
              </w:rPr>
              <w:t>A</w:t>
            </w:r>
            <w:r w:rsidR="00EC770D">
              <w:rPr>
                <w:b/>
              </w:rPr>
              <w:t>nalysis</w:t>
            </w:r>
            <w:r w:rsidRPr="0066578D">
              <w:rPr>
                <w:b/>
              </w:rPr>
              <w:t xml:space="preserve"> Tabulation Instructions</w:t>
            </w:r>
          </w:p>
        </w:tc>
      </w:tr>
      <w:tr w:rsidR="00851582" w:rsidRPr="00851582" w14:paraId="31461612" w14:textId="77777777" w:rsidTr="00851582">
        <w:tc>
          <w:tcPr>
            <w:tcW w:w="908" w:type="dxa"/>
          </w:tcPr>
          <w:p w14:paraId="7E1C001D" w14:textId="77777777" w:rsidR="00CA51FF" w:rsidRPr="00851582" w:rsidRDefault="00CA51FF" w:rsidP="009C4368">
            <w:pPr>
              <w:pStyle w:val="Bullets"/>
              <w:numPr>
                <w:ilvl w:val="0"/>
                <w:numId w:val="0"/>
              </w:numPr>
            </w:pPr>
            <w:r w:rsidRPr="00851582">
              <w:t>English</w:t>
            </w:r>
          </w:p>
        </w:tc>
        <w:tc>
          <w:tcPr>
            <w:tcW w:w="5782" w:type="dxa"/>
          </w:tcPr>
          <w:p w14:paraId="133D49D4" w14:textId="629AE3F7" w:rsidR="00CA51FF" w:rsidRPr="001F1B04" w:rsidRDefault="00461777" w:rsidP="009C4368">
            <w:pPr>
              <w:pStyle w:val="Bullets"/>
              <w:numPr>
                <w:ilvl w:val="0"/>
                <w:numId w:val="0"/>
              </w:numPr>
              <w:rPr>
                <w:color w:val="237990"/>
              </w:rPr>
            </w:pPr>
            <w:hyperlink r:id="rId67" w:history="1">
              <w:r w:rsidR="00EC770D" w:rsidRPr="001F1B04">
                <w:rPr>
                  <w:rStyle w:val="Hyperlink"/>
                  <w:color w:val="237990"/>
                </w:rPr>
                <w:t>caregroups.info/wp-content/uploads/2015/08/Final-Computerized-Tabulation-Instructions-June-2016.docx</w:t>
              </w:r>
            </w:hyperlink>
          </w:p>
        </w:tc>
      </w:tr>
      <w:tr w:rsidR="00851582" w:rsidRPr="00851582" w14:paraId="0B366192" w14:textId="77777777" w:rsidTr="00851582">
        <w:tc>
          <w:tcPr>
            <w:tcW w:w="908" w:type="dxa"/>
          </w:tcPr>
          <w:p w14:paraId="68C97206" w14:textId="77777777" w:rsidR="00CA51FF" w:rsidRPr="00851582" w:rsidRDefault="00CA51FF" w:rsidP="009C4368">
            <w:pPr>
              <w:pStyle w:val="Bullets"/>
              <w:numPr>
                <w:ilvl w:val="0"/>
                <w:numId w:val="0"/>
              </w:numPr>
            </w:pPr>
            <w:r w:rsidRPr="00851582">
              <w:t>Spanish</w:t>
            </w:r>
          </w:p>
        </w:tc>
        <w:tc>
          <w:tcPr>
            <w:tcW w:w="5782" w:type="dxa"/>
          </w:tcPr>
          <w:p w14:paraId="132846F2" w14:textId="08A26FCA" w:rsidR="00CA51FF" w:rsidRPr="001F1B04" w:rsidRDefault="00461777" w:rsidP="009C4368">
            <w:pPr>
              <w:pStyle w:val="Bullets"/>
              <w:numPr>
                <w:ilvl w:val="0"/>
                <w:numId w:val="0"/>
              </w:numPr>
              <w:rPr>
                <w:color w:val="237990"/>
              </w:rPr>
            </w:pPr>
            <w:hyperlink r:id="rId68" w:history="1">
              <w:r w:rsidR="00EC770D" w:rsidRPr="001F1B04">
                <w:rPr>
                  <w:rStyle w:val="Hyperlink"/>
                  <w:color w:val="237990"/>
                </w:rPr>
                <w:t>caregroups.info/wp-content/uploads/2015/08/Instrucciones-para-el-uso-de-Hoja-de-Tabulación-AB-Junio-2016-1.docx</w:t>
              </w:r>
            </w:hyperlink>
          </w:p>
        </w:tc>
      </w:tr>
      <w:tr w:rsidR="00851582" w:rsidRPr="00851582" w14:paraId="26AB5C37" w14:textId="77777777" w:rsidTr="00851582">
        <w:tc>
          <w:tcPr>
            <w:tcW w:w="908" w:type="dxa"/>
          </w:tcPr>
          <w:p w14:paraId="4049E599" w14:textId="77777777" w:rsidR="00CA51FF" w:rsidRPr="00851582" w:rsidRDefault="00CA51FF" w:rsidP="009C4368">
            <w:pPr>
              <w:pStyle w:val="Bullets"/>
              <w:numPr>
                <w:ilvl w:val="0"/>
                <w:numId w:val="0"/>
              </w:numPr>
            </w:pPr>
            <w:r w:rsidRPr="00851582">
              <w:t>French</w:t>
            </w:r>
          </w:p>
        </w:tc>
        <w:tc>
          <w:tcPr>
            <w:tcW w:w="5782" w:type="dxa"/>
          </w:tcPr>
          <w:p w14:paraId="6DF9E3F7" w14:textId="5D1C1F5B" w:rsidR="00CA51FF" w:rsidRPr="001F1B04" w:rsidRDefault="00461777" w:rsidP="009C4368">
            <w:pPr>
              <w:pStyle w:val="Bullets"/>
              <w:numPr>
                <w:ilvl w:val="0"/>
                <w:numId w:val="0"/>
              </w:numPr>
              <w:rPr>
                <w:color w:val="237990"/>
              </w:rPr>
            </w:pPr>
            <w:hyperlink r:id="rId69" w:history="1">
              <w:r w:rsidR="00EC770D" w:rsidRPr="001F1B04">
                <w:rPr>
                  <w:rStyle w:val="Hyperlink"/>
                  <w:color w:val="237990"/>
                </w:rPr>
                <w:t>caregroups.info/wp-content/uploads/2015/08/Instructions-pour-Tabulation-Finale-June-2016-4-1.docx</w:t>
              </w:r>
            </w:hyperlink>
          </w:p>
        </w:tc>
      </w:tr>
      <w:tr w:rsidR="00851582" w:rsidRPr="00851582" w14:paraId="3C9C5106" w14:textId="77777777" w:rsidTr="00851582">
        <w:tc>
          <w:tcPr>
            <w:tcW w:w="908" w:type="dxa"/>
          </w:tcPr>
          <w:p w14:paraId="16FD6999" w14:textId="77777777" w:rsidR="00CA51FF" w:rsidRPr="00851582" w:rsidRDefault="00CA51FF" w:rsidP="009C4368">
            <w:pPr>
              <w:pStyle w:val="Bullets"/>
              <w:numPr>
                <w:ilvl w:val="0"/>
                <w:numId w:val="0"/>
              </w:numPr>
            </w:pPr>
            <w:r w:rsidRPr="00851582">
              <w:t>Arabic</w:t>
            </w:r>
          </w:p>
        </w:tc>
        <w:tc>
          <w:tcPr>
            <w:tcW w:w="5782" w:type="dxa"/>
          </w:tcPr>
          <w:p w14:paraId="12C8CE3A" w14:textId="3E9D95AB" w:rsidR="00CA51FF" w:rsidRPr="00851582" w:rsidRDefault="00CA51FF" w:rsidP="009C4368">
            <w:pPr>
              <w:pStyle w:val="Bullets"/>
              <w:numPr>
                <w:ilvl w:val="0"/>
                <w:numId w:val="0"/>
              </w:numPr>
            </w:pPr>
            <w:r w:rsidRPr="00851582">
              <w:t>See the B</w:t>
            </w:r>
            <w:r w:rsidR="00EC770D">
              <w:t xml:space="preserve">arrier </w:t>
            </w:r>
            <w:r w:rsidRPr="00851582">
              <w:t>A</w:t>
            </w:r>
            <w:r w:rsidR="00EC770D">
              <w:t>nalysis</w:t>
            </w:r>
            <w:r w:rsidRPr="00851582">
              <w:t xml:space="preserve"> Manual in Arabic, above.</w:t>
            </w:r>
          </w:p>
        </w:tc>
      </w:tr>
    </w:tbl>
    <w:p w14:paraId="768D70DA" w14:textId="77777777" w:rsidR="00CA51FF" w:rsidRDefault="00CA51FF" w:rsidP="0066578D">
      <w:pPr>
        <w:pStyle w:val="Bullets"/>
        <w:numPr>
          <w:ilvl w:val="0"/>
          <w:numId w:val="0"/>
        </w:numPr>
        <w:ind w:left="1440"/>
      </w:pPr>
    </w:p>
    <w:p w14:paraId="76B7EF86" w14:textId="77777777" w:rsidR="00CA51FF" w:rsidRPr="00CA51FF" w:rsidRDefault="00CA51FF" w:rsidP="0066578D">
      <w:pPr>
        <w:pStyle w:val="Bullets"/>
        <w:numPr>
          <w:ilvl w:val="0"/>
          <w:numId w:val="0"/>
        </w:numPr>
        <w:ind w:left="1440" w:hanging="360"/>
      </w:pPr>
    </w:p>
    <w:p w14:paraId="4BB418D8" w14:textId="1F47F101" w:rsidR="003C5B5F" w:rsidRPr="00062332" w:rsidRDefault="003C5B5F">
      <w:pPr>
        <w:pStyle w:val="Bullets"/>
      </w:pPr>
      <w:r w:rsidRPr="00062332">
        <w:t xml:space="preserve">Other behavior change narrated presentations: </w:t>
      </w:r>
      <w:hyperlink r:id="rId70" w:history="1">
        <w:r w:rsidR="004228CA" w:rsidRPr="001F1B04">
          <w:rPr>
            <w:rStyle w:val="Hyperlink"/>
            <w:color w:val="237990"/>
          </w:rPr>
          <w:t>www.caregroupinfo.org</w:t>
        </w:r>
      </w:hyperlink>
      <w:r w:rsidR="00EC770D">
        <w:rPr>
          <w:rStyle w:val="Hyperlink"/>
        </w:rPr>
        <w:t xml:space="preserve"> </w:t>
      </w:r>
      <w:r w:rsidRPr="00062332">
        <w:t>click on the “Tools” Tab, then drop down to “Narrated Presentations and Related Care Group Tools/Methods</w:t>
      </w:r>
      <w:r w:rsidR="00E1427D">
        <w:t>.</w:t>
      </w:r>
      <w:r w:rsidRPr="00062332">
        <w:t xml:space="preserve">" </w:t>
      </w:r>
    </w:p>
    <w:p w14:paraId="01ADAFEC" w14:textId="4052FAB0" w:rsidR="003C5B5F" w:rsidRPr="00392A6B" w:rsidRDefault="003C5B5F" w:rsidP="003C5B5F">
      <w:pPr>
        <w:pStyle w:val="Heading1"/>
        <w:rPr>
          <w:szCs w:val="44"/>
        </w:rPr>
      </w:pPr>
      <w:bookmarkStart w:id="362" w:name="_Toc467583888"/>
      <w:r w:rsidRPr="00392A6B">
        <w:rPr>
          <w:szCs w:val="44"/>
        </w:rPr>
        <w:lastRenderedPageBreak/>
        <w:t>Appendices</w:t>
      </w:r>
      <w:bookmarkEnd w:id="362"/>
    </w:p>
    <w:p w14:paraId="7F42AD6C" w14:textId="77777777" w:rsidR="003C5B5F" w:rsidRPr="00392A6B" w:rsidRDefault="003C5B5F" w:rsidP="003C5B5F">
      <w:pPr>
        <w:sectPr w:rsidR="003C5B5F" w:rsidRPr="00392A6B" w:rsidSect="00B611F2">
          <w:headerReference w:type="default" r:id="rId71"/>
          <w:pgSz w:w="12240" w:h="15840"/>
          <w:pgMar w:top="1440" w:right="1080" w:bottom="1440" w:left="1800" w:header="720" w:footer="720" w:gutter="0"/>
          <w:cols w:space="720"/>
          <w:noEndnote/>
        </w:sectPr>
      </w:pPr>
      <w:r>
        <w:rPr>
          <w:noProof/>
        </w:rPr>
        <mc:AlternateContent>
          <mc:Choice Requires="wps">
            <w:drawing>
              <wp:anchor distT="4294967293" distB="4294967293" distL="114300" distR="114300" simplePos="0" relativeHeight="251636736" behindDoc="0" locked="0" layoutInCell="1" allowOverlap="1" wp14:anchorId="316982C4" wp14:editId="0EEE8A9F">
                <wp:simplePos x="0" y="0"/>
                <wp:positionH relativeFrom="column">
                  <wp:posOffset>19050</wp:posOffset>
                </wp:positionH>
                <wp:positionV relativeFrom="paragraph">
                  <wp:posOffset>128904</wp:posOffset>
                </wp:positionV>
                <wp:extent cx="5943600" cy="0"/>
                <wp:effectExtent l="0" t="0" r="19050" b="19050"/>
                <wp:wrapNone/>
                <wp:docPr id="107"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5308F3D" id="Line_x0020_564" o:spid="_x0000_s1026" style="position:absolute;z-index:25162444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5pt,10.15pt" to="469.5pt,1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" strokecolor="#a57926" strokeweight="1.5pt"/>
            </w:pict>
          </mc:Fallback>
        </mc:AlternateContent>
      </w:r>
    </w:p>
    <w:p w14:paraId="3C040D63" w14:textId="77777777" w:rsidR="003C5B5F" w:rsidRPr="00392A6B" w:rsidRDefault="003C5B5F" w:rsidP="003C5B5F">
      <w:pPr>
        <w:pStyle w:val="Heading2"/>
      </w:pPr>
      <w:bookmarkStart w:id="363" w:name="_Appendix_1._Process"/>
      <w:bookmarkStart w:id="364" w:name="_Appendix_1._Process_1"/>
      <w:bookmarkStart w:id="365" w:name="_Appendix_1._Process_2"/>
      <w:bookmarkStart w:id="366" w:name="_Appendix_1._Process_3"/>
      <w:bookmarkStart w:id="367" w:name="_Appendix_1._Process_4"/>
      <w:bookmarkStart w:id="368" w:name="_Appendix_1._Process_5"/>
      <w:bookmarkStart w:id="369" w:name="_Toc467583889"/>
      <w:bookmarkEnd w:id="363"/>
      <w:bookmarkEnd w:id="364"/>
      <w:bookmarkEnd w:id="365"/>
      <w:bookmarkEnd w:id="366"/>
      <w:bookmarkEnd w:id="367"/>
      <w:bookmarkEnd w:id="368"/>
      <w:r w:rsidRPr="00392A6B">
        <w:lastRenderedPageBreak/>
        <w:t>Appendix 1. Process of Planned Change Game</w:t>
      </w:r>
      <w:bookmarkEnd w:id="369"/>
    </w:p>
    <w:p w14:paraId="028250D5" w14:textId="5A987CA1" w:rsidR="003C5B5F" w:rsidRPr="00392A6B" w:rsidRDefault="003C5B5F" w:rsidP="003C5B5F">
      <w:pPr>
        <w:rPr>
          <w:rFonts w:eastAsia="PMingLiU"/>
        </w:rPr>
      </w:pPr>
      <w:r w:rsidRPr="00392A6B">
        <w:rPr>
          <w:rFonts w:eastAsia="PMingLiU"/>
        </w:rPr>
        <w:t>The following text and caricatures comprise the three sets of sheets for the Process of Planned Change Game for</w:t>
      </w:r>
      <w:r w:rsidRPr="0066578D">
        <w:rPr>
          <w:rFonts w:eastAsia="PMingLiU"/>
          <w:color w:val="237990"/>
        </w:rPr>
        <w:t xml:space="preserve"> </w:t>
      </w:r>
      <w:hyperlink w:anchor="TASK2" w:history="1">
        <w:r w:rsidRPr="0066578D">
          <w:rPr>
            <w:rStyle w:val="Hyperlink"/>
            <w:rFonts w:eastAsia="PMingLiU"/>
            <w:b/>
            <w:color w:val="237990"/>
          </w:rPr>
          <w:t>Task 2</w:t>
        </w:r>
      </w:hyperlink>
      <w:r w:rsidRPr="00392A6B">
        <w:rPr>
          <w:rFonts w:eastAsia="PMingLiU"/>
          <w:b/>
        </w:rPr>
        <w:t xml:space="preserve">. </w:t>
      </w:r>
      <w:r w:rsidRPr="00392A6B">
        <w:rPr>
          <w:b/>
        </w:rPr>
        <w:t>Introduction to Behavior Change: Our Roles and the Process of Planned Change</w:t>
      </w:r>
      <w:r w:rsidRPr="00392A6B">
        <w:t>: the steps for achieving change, the changer</w:t>
      </w:r>
      <w:r w:rsidR="00104E9B">
        <w:t>,</w:t>
      </w:r>
      <w:r w:rsidRPr="00392A6B">
        <w:t xml:space="preserve"> and the change agent.</w:t>
      </w:r>
      <w:r w:rsidRPr="00392A6B">
        <w:rPr>
          <w:rFonts w:eastAsia="PMingLiU"/>
        </w:rPr>
        <w:t xml:space="preserve"> The sets are provided in the final order participants should arrange them in. When preparing for the game, facilitators will need to combine each set of sheets so each set can be provided to participants separately (and out of order).</w:t>
      </w:r>
    </w:p>
    <w:p w14:paraId="5C63A1E4" w14:textId="77777777" w:rsidR="003C5B5F" w:rsidRPr="00392A6B" w:rsidRDefault="003C5B5F" w:rsidP="003C5B5F">
      <w:pPr>
        <w:rPr>
          <w:rFonts w:eastAsia="PMingLiU"/>
        </w:rPr>
      </w:pPr>
    </w:p>
    <w:p w14:paraId="75468F9A" w14:textId="77777777" w:rsidR="003C5B5F" w:rsidRPr="00392A6B" w:rsidRDefault="003C5B5F" w:rsidP="003C5B5F">
      <w:pPr>
        <w:rPr>
          <w:rFonts w:eastAsia="PMingLiU"/>
        </w:rPr>
        <w:sectPr w:rsidR="003C5B5F" w:rsidRPr="00392A6B" w:rsidSect="00B611F2">
          <w:headerReference w:type="even" r:id="rId72"/>
          <w:headerReference w:type="default" r:id="rId73"/>
          <w:pgSz w:w="12240" w:h="15840"/>
          <w:pgMar w:top="1440" w:right="1080" w:bottom="1440" w:left="1800" w:header="720" w:footer="720" w:gutter="0"/>
          <w:cols w:space="720"/>
          <w:noEndnote/>
        </w:sectPr>
      </w:pPr>
    </w:p>
    <w:p w14:paraId="2F000DBE" w14:textId="77777777" w:rsidR="003C5B5F" w:rsidRPr="00392A6B" w:rsidRDefault="003C5B5F" w:rsidP="003C5B5F">
      <w:pPr>
        <w:rPr>
          <w:rFonts w:eastAsia="PMingLiU"/>
        </w:rPr>
      </w:pPr>
    </w:p>
    <w:p w14:paraId="301C032C" w14:textId="77777777" w:rsidR="003C5B5F" w:rsidRPr="00392A6B" w:rsidRDefault="003C5B5F" w:rsidP="003C5B5F">
      <w:pPr>
        <w:jc w:val="center"/>
        <w:rPr>
          <w:rFonts w:eastAsia="PMingLiU"/>
          <w:b/>
          <w:sz w:val="48"/>
        </w:rPr>
      </w:pPr>
    </w:p>
    <w:p w14:paraId="3DB27DF6" w14:textId="77777777" w:rsidR="003C5B5F" w:rsidRPr="00392A6B" w:rsidRDefault="003C5B5F" w:rsidP="003C5B5F">
      <w:pPr>
        <w:jc w:val="center"/>
        <w:rPr>
          <w:rFonts w:eastAsia="PMingLiU"/>
          <w:b/>
          <w:sz w:val="48"/>
        </w:rPr>
      </w:pPr>
    </w:p>
    <w:p w14:paraId="03970B15" w14:textId="77777777" w:rsidR="003C5B5F" w:rsidRPr="00392A6B" w:rsidRDefault="003C5B5F" w:rsidP="003C5B5F">
      <w:pPr>
        <w:jc w:val="center"/>
        <w:rPr>
          <w:rFonts w:eastAsia="PMingLiU"/>
          <w:b/>
          <w:sz w:val="48"/>
        </w:rPr>
      </w:pPr>
    </w:p>
    <w:p w14:paraId="5490C765" w14:textId="77777777" w:rsidR="003C5B5F" w:rsidRPr="00392A6B" w:rsidRDefault="003C5B5F" w:rsidP="003C5B5F">
      <w:pPr>
        <w:jc w:val="center"/>
        <w:rPr>
          <w:rFonts w:eastAsia="PMingLiU"/>
          <w:b/>
          <w:sz w:val="48"/>
        </w:rPr>
      </w:pPr>
    </w:p>
    <w:p w14:paraId="513E5252" w14:textId="77777777" w:rsidR="003C5B5F" w:rsidRPr="00392A6B" w:rsidRDefault="003C5B5F" w:rsidP="003C5B5F">
      <w:pPr>
        <w:jc w:val="center"/>
        <w:rPr>
          <w:rFonts w:eastAsia="PMingLiU"/>
          <w:b/>
          <w:sz w:val="48"/>
        </w:rPr>
      </w:pPr>
    </w:p>
    <w:p w14:paraId="5EE8EB74" w14:textId="77777777" w:rsidR="003C5B5F" w:rsidRPr="00392A6B" w:rsidRDefault="003C5B5F" w:rsidP="003C5B5F">
      <w:pPr>
        <w:jc w:val="center"/>
        <w:rPr>
          <w:rFonts w:eastAsia="PMingLiU"/>
          <w:b/>
          <w:sz w:val="48"/>
        </w:rPr>
      </w:pPr>
    </w:p>
    <w:p w14:paraId="289DAEEA" w14:textId="77777777" w:rsidR="003C5B5F" w:rsidRPr="0066578D" w:rsidRDefault="003C5B5F" w:rsidP="0066578D">
      <w:pPr>
        <w:jc w:val="center"/>
        <w:rPr>
          <w:sz w:val="96"/>
          <w:szCs w:val="96"/>
        </w:rPr>
      </w:pPr>
      <w:r w:rsidRPr="0066578D">
        <w:rPr>
          <w:sz w:val="96"/>
          <w:szCs w:val="96"/>
        </w:rPr>
        <w:t>Identify the Problem</w:t>
      </w:r>
    </w:p>
    <w:p w14:paraId="444BFE74" w14:textId="77777777" w:rsidR="003C5B5F" w:rsidRPr="00392A6B" w:rsidRDefault="003C5B5F" w:rsidP="003C5B5F">
      <w:pPr>
        <w:jc w:val="center"/>
        <w:rPr>
          <w:rFonts w:eastAsia="PMingLiU"/>
          <w:b/>
          <w:sz w:val="48"/>
        </w:rPr>
      </w:pPr>
    </w:p>
    <w:p w14:paraId="326D91DE" w14:textId="77777777" w:rsidR="003C5B5F" w:rsidRPr="00392A6B" w:rsidRDefault="003C5B5F" w:rsidP="003C5B5F">
      <w:pPr>
        <w:jc w:val="center"/>
        <w:rPr>
          <w:rFonts w:eastAsia="PMingLiU"/>
          <w:b/>
          <w:sz w:val="48"/>
        </w:rPr>
      </w:pPr>
    </w:p>
    <w:p w14:paraId="3081B071" w14:textId="77777777" w:rsidR="003C5B5F" w:rsidRPr="00392A6B" w:rsidRDefault="003C5B5F" w:rsidP="003C5B5F">
      <w:pPr>
        <w:spacing w:after="160" w:line="288" w:lineRule="auto"/>
        <w:ind w:left="2160"/>
        <w:rPr>
          <w:rFonts w:eastAsia="PMingLiU"/>
          <w:b/>
          <w:sz w:val="48"/>
        </w:rPr>
      </w:pPr>
      <w:r w:rsidRPr="00392A6B">
        <w:rPr>
          <w:rFonts w:eastAsia="PMingLiU"/>
          <w:b/>
          <w:sz w:val="48"/>
        </w:rPr>
        <w:br w:type="page"/>
      </w:r>
    </w:p>
    <w:p w14:paraId="7A5A9AC4" w14:textId="77777777" w:rsidR="003C5B5F" w:rsidRPr="00392A6B" w:rsidRDefault="003C5B5F" w:rsidP="003C5B5F">
      <w:pPr>
        <w:spacing w:after="160" w:line="288" w:lineRule="auto"/>
        <w:ind w:left="90"/>
        <w:rPr>
          <w:rFonts w:eastAsia="PMingLiU"/>
          <w:b/>
          <w:sz w:val="48"/>
        </w:rPr>
      </w:pPr>
      <w:r>
        <w:rPr>
          <w:noProof/>
        </w:rPr>
        <w:lastRenderedPageBreak/>
        <mc:AlternateContent>
          <mc:Choice Requires="wpg">
            <w:drawing>
              <wp:anchor distT="0" distB="0" distL="114300" distR="114300" simplePos="0" relativeHeight="251639808" behindDoc="0" locked="0" layoutInCell="1" allowOverlap="1" wp14:anchorId="680BF3F3" wp14:editId="7048C1E3">
                <wp:simplePos x="0" y="0"/>
                <wp:positionH relativeFrom="column">
                  <wp:posOffset>95250</wp:posOffset>
                </wp:positionH>
                <wp:positionV relativeFrom="paragraph">
                  <wp:posOffset>914400</wp:posOffset>
                </wp:positionV>
                <wp:extent cx="5505450" cy="6057900"/>
                <wp:effectExtent l="9525" t="11430" r="0" b="0"/>
                <wp:wrapNone/>
                <wp:docPr id="9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6057900"/>
                          <a:chOff x="0" y="0"/>
                          <a:chExt cx="30765" cy="28098"/>
                        </a:xfrm>
                      </wpg:grpSpPr>
                      <wpg:grpSp>
                        <wpg:cNvPr id="96" name="Group 131"/>
                        <wpg:cNvGrpSpPr>
                          <a:grpSpLocks/>
                        </wpg:cNvGrpSpPr>
                        <wpg:grpSpPr bwMode="auto">
                          <a:xfrm>
                            <a:off x="16478" y="5334"/>
                            <a:ext cx="14287" cy="22764"/>
                            <a:chOff x="0" y="0"/>
                            <a:chExt cx="14287" cy="22764"/>
                          </a:xfrm>
                        </wpg:grpSpPr>
                        <wpg:grpSp>
                          <wpg:cNvPr id="97" name="Group 1999"/>
                          <wpg:cNvGrpSpPr>
                            <a:grpSpLocks/>
                          </wpg:cNvGrpSpPr>
                          <wpg:grpSpPr bwMode="auto">
                            <a:xfrm>
                              <a:off x="0" y="4191"/>
                              <a:ext cx="14287" cy="18573"/>
                              <a:chOff x="5685" y="1150"/>
                              <a:chExt cx="2933" cy="5819"/>
                            </a:xfrm>
                          </wpg:grpSpPr>
                          <wps:wsp>
                            <wps:cNvPr id="98" name="Freeform 2000"/>
                            <wps:cNvSpPr>
                              <a:spLocks/>
                            </wps:cNvSpPr>
                            <wps:spPr bwMode="auto">
                              <a:xfrm>
                                <a:off x="6622" y="1483"/>
                                <a:ext cx="1144" cy="1267"/>
                              </a:xfrm>
                              <a:custGeom>
                                <a:avLst/>
                                <a:gdLst>
                                  <a:gd name="T0" fmla="*/ 0 w 1144"/>
                                  <a:gd name="T1" fmla="*/ 309 h 1267"/>
                                  <a:gd name="T2" fmla="*/ 22 w 1144"/>
                                  <a:gd name="T3" fmla="*/ 562 h 1267"/>
                                  <a:gd name="T4" fmla="*/ 82 w 1144"/>
                                  <a:gd name="T5" fmla="*/ 805 h 1267"/>
                                  <a:gd name="T6" fmla="*/ 147 w 1144"/>
                                  <a:gd name="T7" fmla="*/ 992 h 1267"/>
                                  <a:gd name="T8" fmla="*/ 272 w 1144"/>
                                  <a:gd name="T9" fmla="*/ 1186 h 1267"/>
                                  <a:gd name="T10" fmla="*/ 380 w 1144"/>
                                  <a:gd name="T11" fmla="*/ 1267 h 1267"/>
                                  <a:gd name="T12" fmla="*/ 528 w 1144"/>
                                  <a:gd name="T13" fmla="*/ 1267 h 1267"/>
                                  <a:gd name="T14" fmla="*/ 678 w 1144"/>
                                  <a:gd name="T15" fmla="*/ 1212 h 1267"/>
                                  <a:gd name="T16" fmla="*/ 753 w 1144"/>
                                  <a:gd name="T17" fmla="*/ 1072 h 1267"/>
                                  <a:gd name="T18" fmla="*/ 793 w 1144"/>
                                  <a:gd name="T19" fmla="*/ 895 h 1267"/>
                                  <a:gd name="T20" fmla="*/ 777 w 1144"/>
                                  <a:gd name="T21" fmla="*/ 674 h 1267"/>
                                  <a:gd name="T22" fmla="*/ 1125 w 1144"/>
                                  <a:gd name="T23" fmla="*/ 699 h 1267"/>
                                  <a:gd name="T24" fmla="*/ 1143 w 1144"/>
                                  <a:gd name="T25" fmla="*/ 602 h 1267"/>
                                  <a:gd name="T26" fmla="*/ 745 w 1144"/>
                                  <a:gd name="T27" fmla="*/ 562 h 1267"/>
                                  <a:gd name="T28" fmla="*/ 645 w 1144"/>
                                  <a:gd name="T29" fmla="*/ 334 h 1267"/>
                                  <a:gd name="T30" fmla="*/ 595 w 1144"/>
                                  <a:gd name="T31" fmla="*/ 292 h 1267"/>
                                  <a:gd name="T32" fmla="*/ 495 w 1144"/>
                                  <a:gd name="T33" fmla="*/ 162 h 1267"/>
                                  <a:gd name="T34" fmla="*/ 355 w 1144"/>
                                  <a:gd name="T35" fmla="*/ 64 h 1267"/>
                                  <a:gd name="T36" fmla="*/ 230 w 1144"/>
                                  <a:gd name="T37" fmla="*/ 0 h 1267"/>
                                  <a:gd name="T38" fmla="*/ 130 w 1144"/>
                                  <a:gd name="T39" fmla="*/ 18 h 1267"/>
                                  <a:gd name="T40" fmla="*/ 57 w 1144"/>
                                  <a:gd name="T41" fmla="*/ 90 h 1267"/>
                                  <a:gd name="T42" fmla="*/ 0 w 1144"/>
                                  <a:gd name="T43" fmla="*/ 309 h 126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44" h="1267">
                                    <a:moveTo>
                                      <a:pt x="0" y="309"/>
                                    </a:moveTo>
                                    <a:lnTo>
                                      <a:pt x="22" y="562"/>
                                    </a:lnTo>
                                    <a:lnTo>
                                      <a:pt x="82" y="805"/>
                                    </a:lnTo>
                                    <a:lnTo>
                                      <a:pt x="147" y="992"/>
                                    </a:lnTo>
                                    <a:lnTo>
                                      <a:pt x="272" y="1186"/>
                                    </a:lnTo>
                                    <a:lnTo>
                                      <a:pt x="380" y="1267"/>
                                    </a:lnTo>
                                    <a:lnTo>
                                      <a:pt x="528" y="1267"/>
                                    </a:lnTo>
                                    <a:lnTo>
                                      <a:pt x="678" y="1212"/>
                                    </a:lnTo>
                                    <a:lnTo>
                                      <a:pt x="753" y="1072"/>
                                    </a:lnTo>
                                    <a:lnTo>
                                      <a:pt x="793" y="895"/>
                                    </a:lnTo>
                                    <a:lnTo>
                                      <a:pt x="777" y="674"/>
                                    </a:lnTo>
                                    <a:lnTo>
                                      <a:pt x="1125" y="699"/>
                                    </a:lnTo>
                                    <a:lnTo>
                                      <a:pt x="1143" y="602"/>
                                    </a:lnTo>
                                    <a:lnTo>
                                      <a:pt x="745" y="562"/>
                                    </a:lnTo>
                                    <a:lnTo>
                                      <a:pt x="645" y="334"/>
                                    </a:lnTo>
                                    <a:lnTo>
                                      <a:pt x="595" y="292"/>
                                    </a:lnTo>
                                    <a:lnTo>
                                      <a:pt x="495" y="162"/>
                                    </a:lnTo>
                                    <a:lnTo>
                                      <a:pt x="355" y="64"/>
                                    </a:lnTo>
                                    <a:lnTo>
                                      <a:pt x="230" y="0"/>
                                    </a:lnTo>
                                    <a:lnTo>
                                      <a:pt x="130" y="18"/>
                                    </a:lnTo>
                                    <a:lnTo>
                                      <a:pt x="57" y="9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001"/>
                            <wps:cNvSpPr>
                              <a:spLocks/>
                            </wps:cNvSpPr>
                            <wps:spPr bwMode="auto">
                              <a:xfrm>
                                <a:off x="5692" y="1157"/>
                                <a:ext cx="1316" cy="2033"/>
                              </a:xfrm>
                              <a:custGeom>
                                <a:avLst/>
                                <a:gdLst>
                                  <a:gd name="T0" fmla="*/ 835 w 1316"/>
                                  <a:gd name="T1" fmla="*/ 47 h 2033"/>
                                  <a:gd name="T2" fmla="*/ 670 w 1316"/>
                                  <a:gd name="T3" fmla="*/ 120 h 2033"/>
                                  <a:gd name="T4" fmla="*/ 537 w 1316"/>
                                  <a:gd name="T5" fmla="*/ 267 h 2033"/>
                                  <a:gd name="T6" fmla="*/ 362 w 1316"/>
                                  <a:gd name="T7" fmla="*/ 519 h 2033"/>
                                  <a:gd name="T8" fmla="*/ 223 w 1316"/>
                                  <a:gd name="T9" fmla="*/ 763 h 2033"/>
                                  <a:gd name="T10" fmla="*/ 73 w 1316"/>
                                  <a:gd name="T11" fmla="*/ 1054 h 2033"/>
                                  <a:gd name="T12" fmla="*/ 0 w 1316"/>
                                  <a:gd name="T13" fmla="*/ 1250 h 2033"/>
                                  <a:gd name="T14" fmla="*/ 15 w 1316"/>
                                  <a:gd name="T15" fmla="*/ 1398 h 2033"/>
                                  <a:gd name="T16" fmla="*/ 147 w 1316"/>
                                  <a:gd name="T17" fmla="*/ 1520 h 2033"/>
                                  <a:gd name="T18" fmla="*/ 348 w 1316"/>
                                  <a:gd name="T19" fmla="*/ 1657 h 2033"/>
                                  <a:gd name="T20" fmla="*/ 634 w 1316"/>
                                  <a:gd name="T21" fmla="*/ 1779 h 2033"/>
                                  <a:gd name="T22" fmla="*/ 982 w 1316"/>
                                  <a:gd name="T23" fmla="*/ 1957 h 2033"/>
                                  <a:gd name="T24" fmla="*/ 1132 w 1316"/>
                                  <a:gd name="T25" fmla="*/ 2032 h 2033"/>
                                  <a:gd name="T26" fmla="*/ 1232 w 1316"/>
                                  <a:gd name="T27" fmla="*/ 2007 h 2033"/>
                                  <a:gd name="T28" fmla="*/ 1315 w 1316"/>
                                  <a:gd name="T29" fmla="*/ 1924 h 2033"/>
                                  <a:gd name="T30" fmla="*/ 1305 w 1316"/>
                                  <a:gd name="T31" fmla="*/ 1812 h 2033"/>
                                  <a:gd name="T32" fmla="*/ 1140 w 1316"/>
                                  <a:gd name="T33" fmla="*/ 1754 h 2033"/>
                                  <a:gd name="T34" fmla="*/ 918 w 1316"/>
                                  <a:gd name="T35" fmla="*/ 1664 h 2033"/>
                                  <a:gd name="T36" fmla="*/ 768 w 1316"/>
                                  <a:gd name="T37" fmla="*/ 1640 h 2033"/>
                                  <a:gd name="T38" fmla="*/ 620 w 1316"/>
                                  <a:gd name="T39" fmla="*/ 1592 h 2033"/>
                                  <a:gd name="T40" fmla="*/ 348 w 1316"/>
                                  <a:gd name="T41" fmla="*/ 1488 h 2033"/>
                                  <a:gd name="T42" fmla="*/ 214 w 1316"/>
                                  <a:gd name="T43" fmla="*/ 1365 h 2033"/>
                                  <a:gd name="T44" fmla="*/ 190 w 1316"/>
                                  <a:gd name="T45" fmla="*/ 1267 h 2033"/>
                                  <a:gd name="T46" fmla="*/ 223 w 1316"/>
                                  <a:gd name="T47" fmla="*/ 1080 h 2033"/>
                                  <a:gd name="T48" fmla="*/ 297 w 1316"/>
                                  <a:gd name="T49" fmla="*/ 885 h 2033"/>
                                  <a:gd name="T50" fmla="*/ 412 w 1316"/>
                                  <a:gd name="T51" fmla="*/ 664 h 2033"/>
                                  <a:gd name="T52" fmla="*/ 495 w 1316"/>
                                  <a:gd name="T53" fmla="*/ 495 h 2033"/>
                                  <a:gd name="T54" fmla="*/ 634 w 1316"/>
                                  <a:gd name="T55" fmla="*/ 339 h 2033"/>
                                  <a:gd name="T56" fmla="*/ 660 w 1316"/>
                                  <a:gd name="T57" fmla="*/ 397 h 2033"/>
                                  <a:gd name="T58" fmla="*/ 793 w 1316"/>
                                  <a:gd name="T59" fmla="*/ 422 h 2033"/>
                                  <a:gd name="T60" fmla="*/ 918 w 1316"/>
                                  <a:gd name="T61" fmla="*/ 390 h 2033"/>
                                  <a:gd name="T62" fmla="*/ 932 w 1316"/>
                                  <a:gd name="T63" fmla="*/ 315 h 2033"/>
                                  <a:gd name="T64" fmla="*/ 918 w 1316"/>
                                  <a:gd name="T65" fmla="*/ 227 h 2033"/>
                                  <a:gd name="T66" fmla="*/ 867 w 1316"/>
                                  <a:gd name="T67" fmla="*/ 130 h 2033"/>
                                  <a:gd name="T68" fmla="*/ 992 w 1316"/>
                                  <a:gd name="T69" fmla="*/ 97 h 2033"/>
                                  <a:gd name="T70" fmla="*/ 1065 w 1316"/>
                                  <a:gd name="T71" fmla="*/ 130 h 2033"/>
                                  <a:gd name="T72" fmla="*/ 1140 w 1316"/>
                                  <a:gd name="T73" fmla="*/ 217 h 2033"/>
                                  <a:gd name="T74" fmla="*/ 1116 w 1316"/>
                                  <a:gd name="T75" fmla="*/ 315 h 2033"/>
                                  <a:gd name="T76" fmla="*/ 1208 w 1316"/>
                                  <a:gd name="T77" fmla="*/ 315 h 2033"/>
                                  <a:gd name="T78" fmla="*/ 1232 w 1316"/>
                                  <a:gd name="T79" fmla="*/ 195 h 2033"/>
                                  <a:gd name="T80" fmla="*/ 1165 w 1316"/>
                                  <a:gd name="T81" fmla="*/ 80 h 2033"/>
                                  <a:gd name="T82" fmla="*/ 1065 w 1316"/>
                                  <a:gd name="T83" fmla="*/ 7 h 2033"/>
                                  <a:gd name="T84" fmla="*/ 932 w 1316"/>
                                  <a:gd name="T85" fmla="*/ 0 h 2033"/>
                                  <a:gd name="T86" fmla="*/ 768 w 1316"/>
                                  <a:gd name="T87" fmla="*/ 47 h 2033"/>
                                  <a:gd name="T88" fmla="*/ 835 w 1316"/>
                                  <a:gd name="T89" fmla="*/ 47 h 203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316" h="2033">
                                    <a:moveTo>
                                      <a:pt x="835" y="47"/>
                                    </a:moveTo>
                                    <a:lnTo>
                                      <a:pt x="670" y="120"/>
                                    </a:lnTo>
                                    <a:lnTo>
                                      <a:pt x="537" y="267"/>
                                    </a:lnTo>
                                    <a:lnTo>
                                      <a:pt x="362" y="519"/>
                                    </a:lnTo>
                                    <a:lnTo>
                                      <a:pt x="223" y="763"/>
                                    </a:lnTo>
                                    <a:lnTo>
                                      <a:pt x="73" y="1054"/>
                                    </a:lnTo>
                                    <a:lnTo>
                                      <a:pt x="0" y="1250"/>
                                    </a:lnTo>
                                    <a:lnTo>
                                      <a:pt x="15" y="1398"/>
                                    </a:lnTo>
                                    <a:lnTo>
                                      <a:pt x="147" y="1520"/>
                                    </a:lnTo>
                                    <a:lnTo>
                                      <a:pt x="348" y="1657"/>
                                    </a:lnTo>
                                    <a:lnTo>
                                      <a:pt x="634" y="1779"/>
                                    </a:lnTo>
                                    <a:lnTo>
                                      <a:pt x="982" y="1957"/>
                                    </a:lnTo>
                                    <a:lnTo>
                                      <a:pt x="1132" y="2032"/>
                                    </a:lnTo>
                                    <a:lnTo>
                                      <a:pt x="1232" y="2007"/>
                                    </a:lnTo>
                                    <a:lnTo>
                                      <a:pt x="1315" y="1924"/>
                                    </a:lnTo>
                                    <a:lnTo>
                                      <a:pt x="1305" y="1812"/>
                                    </a:lnTo>
                                    <a:lnTo>
                                      <a:pt x="1140" y="1754"/>
                                    </a:lnTo>
                                    <a:lnTo>
                                      <a:pt x="918" y="1664"/>
                                    </a:lnTo>
                                    <a:lnTo>
                                      <a:pt x="768" y="1640"/>
                                    </a:lnTo>
                                    <a:lnTo>
                                      <a:pt x="620" y="1592"/>
                                    </a:lnTo>
                                    <a:lnTo>
                                      <a:pt x="348" y="1488"/>
                                    </a:lnTo>
                                    <a:lnTo>
                                      <a:pt x="214" y="1365"/>
                                    </a:lnTo>
                                    <a:lnTo>
                                      <a:pt x="190" y="1267"/>
                                    </a:lnTo>
                                    <a:lnTo>
                                      <a:pt x="223" y="1080"/>
                                    </a:lnTo>
                                    <a:lnTo>
                                      <a:pt x="297" y="885"/>
                                    </a:lnTo>
                                    <a:lnTo>
                                      <a:pt x="412" y="664"/>
                                    </a:lnTo>
                                    <a:lnTo>
                                      <a:pt x="495" y="495"/>
                                    </a:lnTo>
                                    <a:lnTo>
                                      <a:pt x="634" y="339"/>
                                    </a:lnTo>
                                    <a:lnTo>
                                      <a:pt x="660" y="397"/>
                                    </a:lnTo>
                                    <a:lnTo>
                                      <a:pt x="793" y="422"/>
                                    </a:lnTo>
                                    <a:lnTo>
                                      <a:pt x="918" y="390"/>
                                    </a:lnTo>
                                    <a:lnTo>
                                      <a:pt x="932" y="315"/>
                                    </a:lnTo>
                                    <a:lnTo>
                                      <a:pt x="918" y="227"/>
                                    </a:lnTo>
                                    <a:lnTo>
                                      <a:pt x="867" y="130"/>
                                    </a:lnTo>
                                    <a:lnTo>
                                      <a:pt x="992" y="97"/>
                                    </a:lnTo>
                                    <a:lnTo>
                                      <a:pt x="1065" y="130"/>
                                    </a:lnTo>
                                    <a:lnTo>
                                      <a:pt x="1140" y="217"/>
                                    </a:lnTo>
                                    <a:lnTo>
                                      <a:pt x="1116" y="315"/>
                                    </a:lnTo>
                                    <a:lnTo>
                                      <a:pt x="1208" y="315"/>
                                    </a:lnTo>
                                    <a:lnTo>
                                      <a:pt x="1232" y="195"/>
                                    </a:lnTo>
                                    <a:lnTo>
                                      <a:pt x="1165" y="80"/>
                                    </a:lnTo>
                                    <a:lnTo>
                                      <a:pt x="1065" y="7"/>
                                    </a:lnTo>
                                    <a:lnTo>
                                      <a:pt x="932" y="0"/>
                                    </a:lnTo>
                                    <a:lnTo>
                                      <a:pt x="768" y="47"/>
                                    </a:lnTo>
                                    <a:lnTo>
                                      <a:pt x="8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002"/>
                            <wps:cNvSpPr>
                              <a:spLocks/>
                            </wps:cNvSpPr>
                            <wps:spPr bwMode="auto">
                              <a:xfrm>
                                <a:off x="6933" y="2842"/>
                                <a:ext cx="688" cy="1908"/>
                              </a:xfrm>
                              <a:custGeom>
                                <a:avLst/>
                                <a:gdLst>
                                  <a:gd name="T0" fmla="*/ 16 w 688"/>
                                  <a:gd name="T1" fmla="*/ 1152 h 1908"/>
                                  <a:gd name="T2" fmla="*/ 49 w 688"/>
                                  <a:gd name="T3" fmla="*/ 1462 h 1908"/>
                                  <a:gd name="T4" fmla="*/ 92 w 688"/>
                                  <a:gd name="T5" fmla="*/ 1632 h 1908"/>
                                  <a:gd name="T6" fmla="*/ 139 w 688"/>
                                  <a:gd name="T7" fmla="*/ 1802 h 1908"/>
                                  <a:gd name="T8" fmla="*/ 224 w 688"/>
                                  <a:gd name="T9" fmla="*/ 1899 h 1908"/>
                                  <a:gd name="T10" fmla="*/ 390 w 688"/>
                                  <a:gd name="T11" fmla="*/ 1908 h 1908"/>
                                  <a:gd name="T12" fmla="*/ 547 w 688"/>
                                  <a:gd name="T13" fmla="*/ 1882 h 1908"/>
                                  <a:gd name="T14" fmla="*/ 637 w 688"/>
                                  <a:gd name="T15" fmla="*/ 1802 h 1908"/>
                                  <a:gd name="T16" fmla="*/ 687 w 688"/>
                                  <a:gd name="T17" fmla="*/ 1582 h 1908"/>
                                  <a:gd name="T18" fmla="*/ 687 w 688"/>
                                  <a:gd name="T19" fmla="*/ 1225 h 1908"/>
                                  <a:gd name="T20" fmla="*/ 671 w 688"/>
                                  <a:gd name="T21" fmla="*/ 950 h 1908"/>
                                  <a:gd name="T22" fmla="*/ 637 w 688"/>
                                  <a:gd name="T23" fmla="*/ 664 h 1908"/>
                                  <a:gd name="T24" fmla="*/ 597 w 688"/>
                                  <a:gd name="T25" fmla="*/ 422 h 1908"/>
                                  <a:gd name="T26" fmla="*/ 514 w 688"/>
                                  <a:gd name="T27" fmla="*/ 244 h 1908"/>
                                  <a:gd name="T28" fmla="*/ 397 w 688"/>
                                  <a:gd name="T29" fmla="*/ 73 h 1908"/>
                                  <a:gd name="T30" fmla="*/ 272 w 688"/>
                                  <a:gd name="T31" fmla="*/ 0 h 1908"/>
                                  <a:gd name="T32" fmla="*/ 175 w 688"/>
                                  <a:gd name="T33" fmla="*/ 0 h 1908"/>
                                  <a:gd name="T34" fmla="*/ 67 w 688"/>
                                  <a:gd name="T35" fmla="*/ 50 h 1908"/>
                                  <a:gd name="T36" fmla="*/ 41 w 688"/>
                                  <a:gd name="T37" fmla="*/ 147 h 1908"/>
                                  <a:gd name="T38" fmla="*/ 41 w 688"/>
                                  <a:gd name="T39" fmla="*/ 219 h 1908"/>
                                  <a:gd name="T40" fmla="*/ 0 w 688"/>
                                  <a:gd name="T41" fmla="*/ 397 h 1908"/>
                                  <a:gd name="T42" fmla="*/ 0 w 688"/>
                                  <a:gd name="T43" fmla="*/ 805 h 1908"/>
                                  <a:gd name="T44" fmla="*/ 16 w 688"/>
                                  <a:gd name="T45" fmla="*/ 1152 h 190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88" h="1908">
                                    <a:moveTo>
                                      <a:pt x="16" y="1152"/>
                                    </a:moveTo>
                                    <a:lnTo>
                                      <a:pt x="49" y="1462"/>
                                    </a:lnTo>
                                    <a:lnTo>
                                      <a:pt x="92" y="1632"/>
                                    </a:lnTo>
                                    <a:lnTo>
                                      <a:pt x="139" y="1802"/>
                                    </a:lnTo>
                                    <a:lnTo>
                                      <a:pt x="224" y="1899"/>
                                    </a:lnTo>
                                    <a:lnTo>
                                      <a:pt x="390" y="1908"/>
                                    </a:lnTo>
                                    <a:lnTo>
                                      <a:pt x="547" y="1882"/>
                                    </a:lnTo>
                                    <a:lnTo>
                                      <a:pt x="637" y="1802"/>
                                    </a:lnTo>
                                    <a:lnTo>
                                      <a:pt x="687" y="1582"/>
                                    </a:lnTo>
                                    <a:lnTo>
                                      <a:pt x="687" y="1225"/>
                                    </a:lnTo>
                                    <a:lnTo>
                                      <a:pt x="671" y="950"/>
                                    </a:lnTo>
                                    <a:lnTo>
                                      <a:pt x="637" y="664"/>
                                    </a:lnTo>
                                    <a:lnTo>
                                      <a:pt x="597" y="422"/>
                                    </a:lnTo>
                                    <a:lnTo>
                                      <a:pt x="514" y="244"/>
                                    </a:lnTo>
                                    <a:lnTo>
                                      <a:pt x="397" y="73"/>
                                    </a:lnTo>
                                    <a:lnTo>
                                      <a:pt x="272" y="0"/>
                                    </a:lnTo>
                                    <a:lnTo>
                                      <a:pt x="175" y="0"/>
                                    </a:lnTo>
                                    <a:lnTo>
                                      <a:pt x="67" y="50"/>
                                    </a:lnTo>
                                    <a:lnTo>
                                      <a:pt x="41" y="147"/>
                                    </a:lnTo>
                                    <a:lnTo>
                                      <a:pt x="41" y="219"/>
                                    </a:lnTo>
                                    <a:lnTo>
                                      <a:pt x="0" y="397"/>
                                    </a:lnTo>
                                    <a:lnTo>
                                      <a:pt x="0" y="805"/>
                                    </a:lnTo>
                                    <a:lnTo>
                                      <a:pt x="16"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003"/>
                            <wps:cNvSpPr>
                              <a:spLocks/>
                            </wps:cNvSpPr>
                            <wps:spPr bwMode="auto">
                              <a:xfrm>
                                <a:off x="7250" y="2895"/>
                                <a:ext cx="1051" cy="1465"/>
                              </a:xfrm>
                              <a:custGeom>
                                <a:avLst/>
                                <a:gdLst>
                                  <a:gd name="T0" fmla="*/ 380 w 1051"/>
                                  <a:gd name="T1" fmla="*/ 999 h 1465"/>
                                  <a:gd name="T2" fmla="*/ 297 w 1051"/>
                                  <a:gd name="T3" fmla="*/ 1042 h 1465"/>
                                  <a:gd name="T4" fmla="*/ 272 w 1051"/>
                                  <a:gd name="T5" fmla="*/ 1147 h 1465"/>
                                  <a:gd name="T6" fmla="*/ 272 w 1051"/>
                                  <a:gd name="T7" fmla="*/ 1244 h 1465"/>
                                  <a:gd name="T8" fmla="*/ 405 w 1051"/>
                                  <a:gd name="T9" fmla="*/ 1292 h 1465"/>
                                  <a:gd name="T10" fmla="*/ 570 w 1051"/>
                                  <a:gd name="T11" fmla="*/ 1357 h 1465"/>
                                  <a:gd name="T12" fmla="*/ 678 w 1051"/>
                                  <a:gd name="T13" fmla="*/ 1465 h 1465"/>
                                  <a:gd name="T14" fmla="*/ 753 w 1051"/>
                                  <a:gd name="T15" fmla="*/ 1440 h 1465"/>
                                  <a:gd name="T16" fmla="*/ 825 w 1051"/>
                                  <a:gd name="T17" fmla="*/ 1366 h 1465"/>
                                  <a:gd name="T18" fmla="*/ 645 w 1051"/>
                                  <a:gd name="T19" fmla="*/ 1269 h 1465"/>
                                  <a:gd name="T20" fmla="*/ 456 w 1051"/>
                                  <a:gd name="T21" fmla="*/ 1219 h 1465"/>
                                  <a:gd name="T22" fmla="*/ 322 w 1051"/>
                                  <a:gd name="T23" fmla="*/ 1162 h 1465"/>
                                  <a:gd name="T24" fmla="*/ 330 w 1051"/>
                                  <a:gd name="T25" fmla="*/ 1096 h 1465"/>
                                  <a:gd name="T26" fmla="*/ 502 w 1051"/>
                                  <a:gd name="T27" fmla="*/ 1064 h 1465"/>
                                  <a:gd name="T28" fmla="*/ 603 w 1051"/>
                                  <a:gd name="T29" fmla="*/ 999 h 1465"/>
                                  <a:gd name="T30" fmla="*/ 793 w 1051"/>
                                  <a:gd name="T31" fmla="*/ 895 h 1465"/>
                                  <a:gd name="T32" fmla="*/ 950 w 1051"/>
                                  <a:gd name="T33" fmla="*/ 750 h 1465"/>
                                  <a:gd name="T34" fmla="*/ 1051 w 1051"/>
                                  <a:gd name="T35" fmla="*/ 512 h 1465"/>
                                  <a:gd name="T36" fmla="*/ 1000 w 1051"/>
                                  <a:gd name="T37" fmla="*/ 431 h 1465"/>
                                  <a:gd name="T38" fmla="*/ 892 w 1051"/>
                                  <a:gd name="T39" fmla="*/ 292 h 1465"/>
                                  <a:gd name="T40" fmla="*/ 728 w 1051"/>
                                  <a:gd name="T41" fmla="*/ 194 h 1465"/>
                                  <a:gd name="T42" fmla="*/ 495 w 1051"/>
                                  <a:gd name="T43" fmla="*/ 64 h 1465"/>
                                  <a:gd name="T44" fmla="*/ 272 w 1051"/>
                                  <a:gd name="T45" fmla="*/ 25 h 1465"/>
                                  <a:gd name="T46" fmla="*/ 57 w 1051"/>
                                  <a:gd name="T47" fmla="*/ 0 h 1465"/>
                                  <a:gd name="T48" fmla="*/ 0 w 1051"/>
                                  <a:gd name="T49" fmla="*/ 97 h 1465"/>
                                  <a:gd name="T50" fmla="*/ 57 w 1051"/>
                                  <a:gd name="T51" fmla="*/ 187 h 1465"/>
                                  <a:gd name="T52" fmla="*/ 198 w 1051"/>
                                  <a:gd name="T53" fmla="*/ 187 h 1465"/>
                                  <a:gd name="T54" fmla="*/ 355 w 1051"/>
                                  <a:gd name="T55" fmla="*/ 194 h 1465"/>
                                  <a:gd name="T56" fmla="*/ 595 w 1051"/>
                                  <a:gd name="T57" fmla="*/ 244 h 1465"/>
                                  <a:gd name="T58" fmla="*/ 793 w 1051"/>
                                  <a:gd name="T59" fmla="*/ 382 h 1465"/>
                                  <a:gd name="T60" fmla="*/ 876 w 1051"/>
                                  <a:gd name="T61" fmla="*/ 480 h 1465"/>
                                  <a:gd name="T62" fmla="*/ 901 w 1051"/>
                                  <a:gd name="T63" fmla="*/ 562 h 1465"/>
                                  <a:gd name="T64" fmla="*/ 793 w 1051"/>
                                  <a:gd name="T65" fmla="*/ 731 h 1465"/>
                                  <a:gd name="T66" fmla="*/ 645 w 1051"/>
                                  <a:gd name="T67" fmla="*/ 895 h 1465"/>
                                  <a:gd name="T68" fmla="*/ 380 w 1051"/>
                                  <a:gd name="T69" fmla="*/ 999 h 146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1" h="1465">
                                    <a:moveTo>
                                      <a:pt x="380" y="999"/>
                                    </a:moveTo>
                                    <a:lnTo>
                                      <a:pt x="297" y="1042"/>
                                    </a:lnTo>
                                    <a:lnTo>
                                      <a:pt x="272" y="1147"/>
                                    </a:lnTo>
                                    <a:lnTo>
                                      <a:pt x="272" y="1244"/>
                                    </a:lnTo>
                                    <a:lnTo>
                                      <a:pt x="405" y="1292"/>
                                    </a:lnTo>
                                    <a:lnTo>
                                      <a:pt x="570" y="1357"/>
                                    </a:lnTo>
                                    <a:lnTo>
                                      <a:pt x="678" y="1465"/>
                                    </a:lnTo>
                                    <a:lnTo>
                                      <a:pt x="753" y="1440"/>
                                    </a:lnTo>
                                    <a:lnTo>
                                      <a:pt x="825" y="1366"/>
                                    </a:lnTo>
                                    <a:lnTo>
                                      <a:pt x="645" y="1269"/>
                                    </a:lnTo>
                                    <a:lnTo>
                                      <a:pt x="456" y="1219"/>
                                    </a:lnTo>
                                    <a:lnTo>
                                      <a:pt x="322" y="1162"/>
                                    </a:lnTo>
                                    <a:lnTo>
                                      <a:pt x="330" y="1096"/>
                                    </a:lnTo>
                                    <a:lnTo>
                                      <a:pt x="502" y="1064"/>
                                    </a:lnTo>
                                    <a:lnTo>
                                      <a:pt x="603" y="999"/>
                                    </a:lnTo>
                                    <a:lnTo>
                                      <a:pt x="793" y="895"/>
                                    </a:lnTo>
                                    <a:lnTo>
                                      <a:pt x="950" y="750"/>
                                    </a:lnTo>
                                    <a:lnTo>
                                      <a:pt x="1051" y="512"/>
                                    </a:lnTo>
                                    <a:lnTo>
                                      <a:pt x="1000" y="431"/>
                                    </a:lnTo>
                                    <a:lnTo>
                                      <a:pt x="892" y="292"/>
                                    </a:lnTo>
                                    <a:lnTo>
                                      <a:pt x="728" y="194"/>
                                    </a:lnTo>
                                    <a:lnTo>
                                      <a:pt x="495" y="64"/>
                                    </a:lnTo>
                                    <a:lnTo>
                                      <a:pt x="272" y="25"/>
                                    </a:lnTo>
                                    <a:lnTo>
                                      <a:pt x="57" y="0"/>
                                    </a:lnTo>
                                    <a:lnTo>
                                      <a:pt x="0" y="97"/>
                                    </a:lnTo>
                                    <a:lnTo>
                                      <a:pt x="57" y="187"/>
                                    </a:lnTo>
                                    <a:lnTo>
                                      <a:pt x="198" y="187"/>
                                    </a:lnTo>
                                    <a:lnTo>
                                      <a:pt x="355" y="194"/>
                                    </a:lnTo>
                                    <a:lnTo>
                                      <a:pt x="595" y="244"/>
                                    </a:lnTo>
                                    <a:lnTo>
                                      <a:pt x="793" y="382"/>
                                    </a:lnTo>
                                    <a:lnTo>
                                      <a:pt x="876" y="480"/>
                                    </a:lnTo>
                                    <a:lnTo>
                                      <a:pt x="901" y="562"/>
                                    </a:lnTo>
                                    <a:lnTo>
                                      <a:pt x="793" y="731"/>
                                    </a:lnTo>
                                    <a:lnTo>
                                      <a:pt x="645" y="895"/>
                                    </a:lnTo>
                                    <a:lnTo>
                                      <a:pt x="380" y="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04"/>
                            <wps:cNvSpPr>
                              <a:spLocks/>
                            </wps:cNvSpPr>
                            <wps:spPr bwMode="auto">
                              <a:xfrm>
                                <a:off x="7333" y="4555"/>
                                <a:ext cx="1278" cy="2367"/>
                              </a:xfrm>
                              <a:custGeom>
                                <a:avLst/>
                                <a:gdLst>
                                  <a:gd name="T0" fmla="*/ 580 w 1278"/>
                                  <a:gd name="T1" fmla="*/ 2319 h 2367"/>
                                  <a:gd name="T2" fmla="*/ 694 w 1278"/>
                                  <a:gd name="T3" fmla="*/ 2287 h 2367"/>
                                  <a:gd name="T4" fmla="*/ 730 w 1278"/>
                                  <a:gd name="T5" fmla="*/ 2294 h 2367"/>
                                  <a:gd name="T6" fmla="*/ 970 w 1278"/>
                                  <a:gd name="T7" fmla="*/ 2310 h 2367"/>
                                  <a:gd name="T8" fmla="*/ 1153 w 1278"/>
                                  <a:gd name="T9" fmla="*/ 2367 h 2367"/>
                                  <a:gd name="T10" fmla="*/ 1217 w 1278"/>
                                  <a:gd name="T11" fmla="*/ 2335 h 2367"/>
                                  <a:gd name="T12" fmla="*/ 1277 w 1278"/>
                                  <a:gd name="T13" fmla="*/ 2212 h 2367"/>
                                  <a:gd name="T14" fmla="*/ 1217 w 1278"/>
                                  <a:gd name="T15" fmla="*/ 2146 h 2367"/>
                                  <a:gd name="T16" fmla="*/ 945 w 1278"/>
                                  <a:gd name="T17" fmla="*/ 2139 h 2367"/>
                                  <a:gd name="T18" fmla="*/ 752 w 1278"/>
                                  <a:gd name="T19" fmla="*/ 2164 h 2367"/>
                                  <a:gd name="T20" fmla="*/ 655 w 1278"/>
                                  <a:gd name="T21" fmla="*/ 2212 h 2367"/>
                                  <a:gd name="T22" fmla="*/ 670 w 1278"/>
                                  <a:gd name="T23" fmla="*/ 2100 h 2367"/>
                                  <a:gd name="T24" fmla="*/ 770 w 1278"/>
                                  <a:gd name="T25" fmla="*/ 1927 h 2367"/>
                                  <a:gd name="T26" fmla="*/ 853 w 1278"/>
                                  <a:gd name="T27" fmla="*/ 1659 h 2367"/>
                                  <a:gd name="T28" fmla="*/ 920 w 1278"/>
                                  <a:gd name="T29" fmla="*/ 1432 h 2367"/>
                                  <a:gd name="T30" fmla="*/ 870 w 1278"/>
                                  <a:gd name="T31" fmla="*/ 1172 h 2367"/>
                                  <a:gd name="T32" fmla="*/ 795 w 1278"/>
                                  <a:gd name="T33" fmla="*/ 895 h 2367"/>
                                  <a:gd name="T34" fmla="*/ 645 w 1278"/>
                                  <a:gd name="T35" fmla="*/ 577 h 2367"/>
                                  <a:gd name="T36" fmla="*/ 430 w 1278"/>
                                  <a:gd name="T37" fmla="*/ 285 h 2367"/>
                                  <a:gd name="T38" fmla="*/ 247 w 1278"/>
                                  <a:gd name="T39" fmla="*/ 72 h 2367"/>
                                  <a:gd name="T40" fmla="*/ 147 w 1278"/>
                                  <a:gd name="T41" fmla="*/ 0 h 2367"/>
                                  <a:gd name="T42" fmla="*/ 32 w 1278"/>
                                  <a:gd name="T43" fmla="*/ 0 h 2367"/>
                                  <a:gd name="T44" fmla="*/ 0 w 1278"/>
                                  <a:gd name="T45" fmla="*/ 170 h 2367"/>
                                  <a:gd name="T46" fmla="*/ 82 w 1278"/>
                                  <a:gd name="T47" fmla="*/ 270 h 2367"/>
                                  <a:gd name="T48" fmla="*/ 347 w 1278"/>
                                  <a:gd name="T49" fmla="*/ 505 h 2367"/>
                                  <a:gd name="T50" fmla="*/ 580 w 1278"/>
                                  <a:gd name="T51" fmla="*/ 805 h 2367"/>
                                  <a:gd name="T52" fmla="*/ 730 w 1278"/>
                                  <a:gd name="T53" fmla="*/ 1114 h 2367"/>
                                  <a:gd name="T54" fmla="*/ 752 w 1278"/>
                                  <a:gd name="T55" fmla="*/ 1317 h 2367"/>
                                  <a:gd name="T56" fmla="*/ 745 w 1278"/>
                                  <a:gd name="T57" fmla="*/ 1465 h 2367"/>
                                  <a:gd name="T58" fmla="*/ 680 w 1278"/>
                                  <a:gd name="T59" fmla="*/ 1797 h 2367"/>
                                  <a:gd name="T60" fmla="*/ 595 w 1278"/>
                                  <a:gd name="T61" fmla="*/ 2067 h 2367"/>
                                  <a:gd name="T62" fmla="*/ 523 w 1278"/>
                                  <a:gd name="T63" fmla="*/ 2222 h 2367"/>
                                  <a:gd name="T64" fmla="*/ 505 w 1278"/>
                                  <a:gd name="T65" fmla="*/ 2319 h 2367"/>
                                  <a:gd name="T66" fmla="*/ 580 w 1278"/>
                                  <a:gd name="T67" fmla="*/ 2319 h 236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278" h="2367">
                                    <a:moveTo>
                                      <a:pt x="580" y="2319"/>
                                    </a:moveTo>
                                    <a:lnTo>
                                      <a:pt x="694" y="2287"/>
                                    </a:lnTo>
                                    <a:lnTo>
                                      <a:pt x="730" y="2294"/>
                                    </a:lnTo>
                                    <a:lnTo>
                                      <a:pt x="970" y="2310"/>
                                    </a:lnTo>
                                    <a:lnTo>
                                      <a:pt x="1153" y="2367"/>
                                    </a:lnTo>
                                    <a:lnTo>
                                      <a:pt x="1217" y="2335"/>
                                    </a:lnTo>
                                    <a:lnTo>
                                      <a:pt x="1277" y="2212"/>
                                    </a:lnTo>
                                    <a:lnTo>
                                      <a:pt x="1217" y="2146"/>
                                    </a:lnTo>
                                    <a:lnTo>
                                      <a:pt x="945" y="2139"/>
                                    </a:lnTo>
                                    <a:lnTo>
                                      <a:pt x="752" y="2164"/>
                                    </a:lnTo>
                                    <a:lnTo>
                                      <a:pt x="655" y="2212"/>
                                    </a:lnTo>
                                    <a:lnTo>
                                      <a:pt x="670" y="2100"/>
                                    </a:lnTo>
                                    <a:lnTo>
                                      <a:pt x="770" y="1927"/>
                                    </a:lnTo>
                                    <a:lnTo>
                                      <a:pt x="853" y="1659"/>
                                    </a:lnTo>
                                    <a:lnTo>
                                      <a:pt x="920" y="1432"/>
                                    </a:lnTo>
                                    <a:lnTo>
                                      <a:pt x="870" y="1172"/>
                                    </a:lnTo>
                                    <a:lnTo>
                                      <a:pt x="795" y="895"/>
                                    </a:lnTo>
                                    <a:lnTo>
                                      <a:pt x="645" y="577"/>
                                    </a:lnTo>
                                    <a:lnTo>
                                      <a:pt x="430" y="285"/>
                                    </a:lnTo>
                                    <a:lnTo>
                                      <a:pt x="247" y="72"/>
                                    </a:lnTo>
                                    <a:lnTo>
                                      <a:pt x="147" y="0"/>
                                    </a:lnTo>
                                    <a:lnTo>
                                      <a:pt x="32" y="0"/>
                                    </a:lnTo>
                                    <a:lnTo>
                                      <a:pt x="0" y="170"/>
                                    </a:lnTo>
                                    <a:lnTo>
                                      <a:pt x="82" y="270"/>
                                    </a:lnTo>
                                    <a:lnTo>
                                      <a:pt x="347" y="505"/>
                                    </a:lnTo>
                                    <a:lnTo>
                                      <a:pt x="580" y="805"/>
                                    </a:lnTo>
                                    <a:lnTo>
                                      <a:pt x="730" y="1114"/>
                                    </a:lnTo>
                                    <a:lnTo>
                                      <a:pt x="752" y="1317"/>
                                    </a:lnTo>
                                    <a:lnTo>
                                      <a:pt x="745" y="1465"/>
                                    </a:lnTo>
                                    <a:lnTo>
                                      <a:pt x="680" y="1797"/>
                                    </a:lnTo>
                                    <a:lnTo>
                                      <a:pt x="595" y="2067"/>
                                    </a:lnTo>
                                    <a:lnTo>
                                      <a:pt x="523" y="2222"/>
                                    </a:lnTo>
                                    <a:lnTo>
                                      <a:pt x="505" y="2319"/>
                                    </a:lnTo>
                                    <a:lnTo>
                                      <a:pt x="580" y="2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005"/>
                            <wps:cNvSpPr>
                              <a:spLocks/>
                            </wps:cNvSpPr>
                            <wps:spPr bwMode="auto">
                              <a:xfrm>
                                <a:off x="6530" y="4550"/>
                                <a:ext cx="860" cy="2412"/>
                              </a:xfrm>
                              <a:custGeom>
                                <a:avLst/>
                                <a:gdLst>
                                  <a:gd name="T0" fmla="*/ 0 w 860"/>
                                  <a:gd name="T1" fmla="*/ 2299 h 2412"/>
                                  <a:gd name="T2" fmla="*/ 75 w 860"/>
                                  <a:gd name="T3" fmla="*/ 2364 h 2412"/>
                                  <a:gd name="T4" fmla="*/ 248 w 860"/>
                                  <a:gd name="T5" fmla="*/ 2412 h 2412"/>
                                  <a:gd name="T6" fmla="*/ 447 w 860"/>
                                  <a:gd name="T7" fmla="*/ 2314 h 2412"/>
                                  <a:gd name="T8" fmla="*/ 595 w 860"/>
                                  <a:gd name="T9" fmla="*/ 2250 h 2412"/>
                                  <a:gd name="T10" fmla="*/ 786 w 860"/>
                                  <a:gd name="T11" fmla="*/ 2224 h 2412"/>
                                  <a:gd name="T12" fmla="*/ 860 w 860"/>
                                  <a:gd name="T13" fmla="*/ 2202 h 2412"/>
                                  <a:gd name="T14" fmla="*/ 835 w 860"/>
                                  <a:gd name="T15" fmla="*/ 2119 h 2412"/>
                                  <a:gd name="T16" fmla="*/ 620 w 860"/>
                                  <a:gd name="T17" fmla="*/ 1909 h 2412"/>
                                  <a:gd name="T18" fmla="*/ 495 w 860"/>
                                  <a:gd name="T19" fmla="*/ 1689 h 2412"/>
                                  <a:gd name="T20" fmla="*/ 387 w 860"/>
                                  <a:gd name="T21" fmla="*/ 1542 h 2412"/>
                                  <a:gd name="T22" fmla="*/ 373 w 860"/>
                                  <a:gd name="T23" fmla="*/ 1396 h 2412"/>
                                  <a:gd name="T24" fmla="*/ 422 w 860"/>
                                  <a:gd name="T25" fmla="*/ 1154 h 2412"/>
                                  <a:gd name="T26" fmla="*/ 537 w 860"/>
                                  <a:gd name="T27" fmla="*/ 902 h 2412"/>
                                  <a:gd name="T28" fmla="*/ 662 w 860"/>
                                  <a:gd name="T29" fmla="*/ 472 h 2412"/>
                                  <a:gd name="T30" fmla="*/ 770 w 860"/>
                                  <a:gd name="T31" fmla="*/ 219 h 2412"/>
                                  <a:gd name="T32" fmla="*/ 760 w 860"/>
                                  <a:gd name="T33" fmla="*/ 72 h 2412"/>
                                  <a:gd name="T34" fmla="*/ 662 w 860"/>
                                  <a:gd name="T35" fmla="*/ 0 h 2412"/>
                                  <a:gd name="T36" fmla="*/ 595 w 860"/>
                                  <a:gd name="T37" fmla="*/ 0 h 2412"/>
                                  <a:gd name="T38" fmla="*/ 488 w 860"/>
                                  <a:gd name="T39" fmla="*/ 226 h 2412"/>
                                  <a:gd name="T40" fmla="*/ 412 w 860"/>
                                  <a:gd name="T41" fmla="*/ 559 h 2412"/>
                                  <a:gd name="T42" fmla="*/ 322 w 860"/>
                                  <a:gd name="T43" fmla="*/ 927 h 2412"/>
                                  <a:gd name="T44" fmla="*/ 240 w 860"/>
                                  <a:gd name="T45" fmla="*/ 1299 h 2412"/>
                                  <a:gd name="T46" fmla="*/ 240 w 860"/>
                                  <a:gd name="T47" fmla="*/ 1437 h 2412"/>
                                  <a:gd name="T48" fmla="*/ 322 w 860"/>
                                  <a:gd name="T49" fmla="*/ 1682 h 2412"/>
                                  <a:gd name="T50" fmla="*/ 438 w 860"/>
                                  <a:gd name="T51" fmla="*/ 1812 h 2412"/>
                                  <a:gd name="T52" fmla="*/ 544 w 860"/>
                                  <a:gd name="T53" fmla="*/ 1974 h 2412"/>
                                  <a:gd name="T54" fmla="*/ 620 w 860"/>
                                  <a:gd name="T55" fmla="*/ 2094 h 2412"/>
                                  <a:gd name="T56" fmla="*/ 588 w 860"/>
                                  <a:gd name="T57" fmla="*/ 2151 h 2412"/>
                                  <a:gd name="T58" fmla="*/ 398 w 860"/>
                                  <a:gd name="T59" fmla="*/ 2176 h 2412"/>
                                  <a:gd name="T60" fmla="*/ 90 w 860"/>
                                  <a:gd name="T61" fmla="*/ 2224 h 2412"/>
                                  <a:gd name="T62" fmla="*/ 0 w 860"/>
                                  <a:gd name="T63" fmla="*/ 2299 h 241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60" h="2412">
                                    <a:moveTo>
                                      <a:pt x="0" y="2299"/>
                                    </a:moveTo>
                                    <a:lnTo>
                                      <a:pt x="75" y="2364"/>
                                    </a:lnTo>
                                    <a:lnTo>
                                      <a:pt x="248" y="2412"/>
                                    </a:lnTo>
                                    <a:lnTo>
                                      <a:pt x="447" y="2314"/>
                                    </a:lnTo>
                                    <a:lnTo>
                                      <a:pt x="595" y="2250"/>
                                    </a:lnTo>
                                    <a:lnTo>
                                      <a:pt x="786" y="2224"/>
                                    </a:lnTo>
                                    <a:lnTo>
                                      <a:pt x="860" y="2202"/>
                                    </a:lnTo>
                                    <a:lnTo>
                                      <a:pt x="835" y="2119"/>
                                    </a:lnTo>
                                    <a:lnTo>
                                      <a:pt x="620" y="1909"/>
                                    </a:lnTo>
                                    <a:lnTo>
                                      <a:pt x="495" y="1689"/>
                                    </a:lnTo>
                                    <a:lnTo>
                                      <a:pt x="387" y="1542"/>
                                    </a:lnTo>
                                    <a:lnTo>
                                      <a:pt x="373" y="1396"/>
                                    </a:lnTo>
                                    <a:lnTo>
                                      <a:pt x="422" y="1154"/>
                                    </a:lnTo>
                                    <a:lnTo>
                                      <a:pt x="537" y="902"/>
                                    </a:lnTo>
                                    <a:lnTo>
                                      <a:pt x="662" y="472"/>
                                    </a:lnTo>
                                    <a:lnTo>
                                      <a:pt x="770" y="219"/>
                                    </a:lnTo>
                                    <a:lnTo>
                                      <a:pt x="760" y="72"/>
                                    </a:lnTo>
                                    <a:lnTo>
                                      <a:pt x="662" y="0"/>
                                    </a:lnTo>
                                    <a:lnTo>
                                      <a:pt x="595" y="0"/>
                                    </a:lnTo>
                                    <a:lnTo>
                                      <a:pt x="488" y="226"/>
                                    </a:lnTo>
                                    <a:lnTo>
                                      <a:pt x="412" y="559"/>
                                    </a:lnTo>
                                    <a:lnTo>
                                      <a:pt x="322" y="927"/>
                                    </a:lnTo>
                                    <a:lnTo>
                                      <a:pt x="240" y="1299"/>
                                    </a:lnTo>
                                    <a:lnTo>
                                      <a:pt x="240" y="1437"/>
                                    </a:lnTo>
                                    <a:lnTo>
                                      <a:pt x="322" y="1682"/>
                                    </a:lnTo>
                                    <a:lnTo>
                                      <a:pt x="438" y="1812"/>
                                    </a:lnTo>
                                    <a:lnTo>
                                      <a:pt x="544" y="1974"/>
                                    </a:lnTo>
                                    <a:lnTo>
                                      <a:pt x="620" y="2094"/>
                                    </a:lnTo>
                                    <a:lnTo>
                                      <a:pt x="588" y="2151"/>
                                    </a:lnTo>
                                    <a:lnTo>
                                      <a:pt x="398" y="2176"/>
                                    </a:lnTo>
                                    <a:lnTo>
                                      <a:pt x="90" y="2224"/>
                                    </a:lnTo>
                                    <a:lnTo>
                                      <a:pt x="0" y="2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 name="Freeform 2006"/>
                          <wps:cNvSpPr>
                            <a:spLocks/>
                          </wps:cNvSpPr>
                          <wps:spPr bwMode="auto">
                            <a:xfrm rot="-2076506">
                              <a:off x="5238" y="0"/>
                              <a:ext cx="2705" cy="3149"/>
                            </a:xfrm>
                            <a:custGeom>
                              <a:avLst/>
                              <a:gdLst>
                                <a:gd name="T0" fmla="*/ 41910 w 426"/>
                                <a:gd name="T1" fmla="*/ 61595 h 496"/>
                                <a:gd name="T2" fmla="*/ 111125 w 426"/>
                                <a:gd name="T3" fmla="*/ 46355 h 496"/>
                                <a:gd name="T4" fmla="*/ 175260 w 426"/>
                                <a:gd name="T5" fmla="*/ 46355 h 496"/>
                                <a:gd name="T6" fmla="*/ 215900 w 426"/>
                                <a:gd name="T7" fmla="*/ 96520 h 496"/>
                                <a:gd name="T8" fmla="*/ 206375 w 426"/>
                                <a:gd name="T9" fmla="*/ 153670 h 496"/>
                                <a:gd name="T10" fmla="*/ 168275 w 426"/>
                                <a:gd name="T11" fmla="*/ 190500 h 496"/>
                                <a:gd name="T12" fmla="*/ 73025 w 426"/>
                                <a:gd name="T13" fmla="*/ 200025 h 496"/>
                                <a:gd name="T14" fmla="*/ 15875 w 426"/>
                                <a:gd name="T15" fmla="*/ 236855 h 496"/>
                                <a:gd name="T16" fmla="*/ 0 w 426"/>
                                <a:gd name="T17" fmla="*/ 298450 h 496"/>
                                <a:gd name="T18" fmla="*/ 41910 w 426"/>
                                <a:gd name="T19" fmla="*/ 314325 h 496"/>
                                <a:gd name="T20" fmla="*/ 57785 w 426"/>
                                <a:gd name="T21" fmla="*/ 266700 h 496"/>
                                <a:gd name="T22" fmla="*/ 104775 w 426"/>
                                <a:gd name="T23" fmla="*/ 236855 h 496"/>
                                <a:gd name="T24" fmla="*/ 184150 w 426"/>
                                <a:gd name="T25" fmla="*/ 236855 h 496"/>
                                <a:gd name="T26" fmla="*/ 238125 w 426"/>
                                <a:gd name="T27" fmla="*/ 200025 h 496"/>
                                <a:gd name="T28" fmla="*/ 270510 w 426"/>
                                <a:gd name="T29" fmla="*/ 137795 h 496"/>
                                <a:gd name="T30" fmla="*/ 270510 w 426"/>
                                <a:gd name="T31" fmla="*/ 92075 h 496"/>
                                <a:gd name="T32" fmla="*/ 238125 w 426"/>
                                <a:gd name="T33" fmla="*/ 34925 h 496"/>
                                <a:gd name="T34" fmla="*/ 175260 w 426"/>
                                <a:gd name="T35" fmla="*/ 4445 h 496"/>
                                <a:gd name="T36" fmla="*/ 104775 w 426"/>
                                <a:gd name="T37" fmla="*/ 0 h 496"/>
                                <a:gd name="T38" fmla="*/ 31750 w 426"/>
                                <a:gd name="T39" fmla="*/ 13970 h 496"/>
                                <a:gd name="T40" fmla="*/ 15875 w 426"/>
                                <a:gd name="T41" fmla="*/ 46355 h 496"/>
                                <a:gd name="T42" fmla="*/ 41910 w 426"/>
                                <a:gd name="T43" fmla="*/ 61595 h 49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6" h="496">
                                  <a:moveTo>
                                    <a:pt x="66" y="97"/>
                                  </a:moveTo>
                                  <a:lnTo>
                                    <a:pt x="175" y="73"/>
                                  </a:lnTo>
                                  <a:lnTo>
                                    <a:pt x="276" y="73"/>
                                  </a:lnTo>
                                  <a:lnTo>
                                    <a:pt x="340" y="152"/>
                                  </a:lnTo>
                                  <a:lnTo>
                                    <a:pt x="325" y="242"/>
                                  </a:lnTo>
                                  <a:lnTo>
                                    <a:pt x="265" y="300"/>
                                  </a:lnTo>
                                  <a:lnTo>
                                    <a:pt x="115" y="315"/>
                                  </a:lnTo>
                                  <a:lnTo>
                                    <a:pt x="25" y="373"/>
                                  </a:lnTo>
                                  <a:lnTo>
                                    <a:pt x="0" y="470"/>
                                  </a:lnTo>
                                  <a:lnTo>
                                    <a:pt x="66" y="495"/>
                                  </a:lnTo>
                                  <a:lnTo>
                                    <a:pt x="91" y="420"/>
                                  </a:lnTo>
                                  <a:lnTo>
                                    <a:pt x="165" y="373"/>
                                  </a:lnTo>
                                  <a:lnTo>
                                    <a:pt x="290" y="373"/>
                                  </a:lnTo>
                                  <a:lnTo>
                                    <a:pt x="375" y="315"/>
                                  </a:lnTo>
                                  <a:lnTo>
                                    <a:pt x="426" y="217"/>
                                  </a:lnTo>
                                  <a:lnTo>
                                    <a:pt x="426" y="145"/>
                                  </a:lnTo>
                                  <a:lnTo>
                                    <a:pt x="375" y="55"/>
                                  </a:lnTo>
                                  <a:lnTo>
                                    <a:pt x="276" y="7"/>
                                  </a:lnTo>
                                  <a:lnTo>
                                    <a:pt x="165" y="0"/>
                                  </a:lnTo>
                                  <a:lnTo>
                                    <a:pt x="50" y="22"/>
                                  </a:lnTo>
                                  <a:lnTo>
                                    <a:pt x="25" y="73"/>
                                  </a:lnTo>
                                  <a:lnTo>
                                    <a:pt x="66"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007"/>
                          <wps:cNvSpPr>
                            <a:spLocks/>
                          </wps:cNvSpPr>
                          <wps:spPr bwMode="auto">
                            <a:xfrm flipH="1">
                              <a:off x="6667" y="4762"/>
                              <a:ext cx="670" cy="457"/>
                            </a:xfrm>
                            <a:custGeom>
                              <a:avLst/>
                              <a:gdLst>
                                <a:gd name="T0" fmla="*/ 66524 w 132"/>
                                <a:gd name="T1" fmla="*/ 2689 h 136"/>
                                <a:gd name="T2" fmla="*/ 32500 w 132"/>
                                <a:gd name="T3" fmla="*/ 0 h 136"/>
                                <a:gd name="T4" fmla="*/ 10156 w 132"/>
                                <a:gd name="T5" fmla="*/ 16808 h 136"/>
                                <a:gd name="T6" fmla="*/ 0 w 132"/>
                                <a:gd name="T7" fmla="*/ 43030 h 136"/>
                                <a:gd name="T8" fmla="*/ 32500 w 132"/>
                                <a:gd name="T9" fmla="*/ 45383 h 136"/>
                                <a:gd name="T10" fmla="*/ 60938 w 132"/>
                                <a:gd name="T11" fmla="*/ 33617 h 136"/>
                                <a:gd name="T12" fmla="*/ 66524 w 132"/>
                                <a:gd name="T13" fmla="*/ 2689 h 1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2" h="136">
                                  <a:moveTo>
                                    <a:pt x="131" y="8"/>
                                  </a:moveTo>
                                  <a:lnTo>
                                    <a:pt x="64" y="0"/>
                                  </a:lnTo>
                                  <a:lnTo>
                                    <a:pt x="20" y="50"/>
                                  </a:lnTo>
                                  <a:lnTo>
                                    <a:pt x="0" y="128"/>
                                  </a:lnTo>
                                  <a:lnTo>
                                    <a:pt x="64" y="135"/>
                                  </a:lnTo>
                                  <a:lnTo>
                                    <a:pt x="120" y="100"/>
                                  </a:lnTo>
                                  <a:lnTo>
                                    <a:pt x="13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6" name="Oval Callout 43"/>
                        <wps:cNvSpPr>
                          <a:spLocks noChangeArrowheads="1"/>
                        </wps:cNvSpPr>
                        <wps:spPr bwMode="auto">
                          <a:xfrm>
                            <a:off x="0" y="0"/>
                            <a:ext cx="15144" cy="9544"/>
                          </a:xfrm>
                          <a:prstGeom prst="wedgeEllipseCallout">
                            <a:avLst>
                              <a:gd name="adj1" fmla="val 63347"/>
                              <a:gd name="adj2" fmla="val 4865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BDBA1F" w14:textId="77777777" w:rsidR="00D57400" w:rsidRPr="000F5B78" w:rsidRDefault="00D57400" w:rsidP="003C5B5F">
                              <w:pPr>
                                <w:tabs>
                                  <w:tab w:val="left" w:pos="0"/>
                                </w:tabs>
                                <w:spacing w:after="0"/>
                                <w:ind w:left="0"/>
                                <w:jc w:val="center"/>
                                <w:rPr>
                                  <w:color w:val="262626"/>
                                  <w:sz w:val="36"/>
                                </w:rPr>
                              </w:pPr>
                              <w:r w:rsidRPr="000F5B78">
                                <w:rPr>
                                  <w:color w:val="262626"/>
                                  <w:sz w:val="36"/>
                                </w:rPr>
                                <w:t>I don’t see a problem.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BF3F3" id="Group 32" o:spid="_x0000_s1067" style="position:absolute;left:0;text-align:left;margin-left:7.5pt;margin-top:1in;width:433.5pt;height:477pt;z-index:251639808" coordsize="30765,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">
                <v:group id="Group 131" o:spid="_x0000_s1068" style="position:absolute;left:16478;top:5334;width:14287;height:22764" coordsize="14287,2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1999" o:spid="_x0000_s1069" style="position:absolute;top:4191;width:14287;height:18573" coordorigin="5685,1150" coordsize="2933,5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000" o:spid="_x0000_s1070" style="position:absolute;left:6622;top:1483;width:1144;height:1267;visibility:visible;mso-wrap-style:square;v-text-anchor:top" coordsize="1144,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qp8EA&#10;AADbAAAADwAAAGRycy9kb3ducmV2LnhtbERPTYvCMBC9C/6HMIIXWVMFZa2mRRRhwfWguwePQzO2&#10;xWZSmrTW/fXmsODx8b43aW8q0VHjSssKZtMIBHFmdcm5gt+fw8cnCOeRNVaWScGTHKTJcLDBWNsH&#10;n6m7+FyEEHYxKii8r2MpXVaQQTe1NXHgbrYx6ANscqkbfIRwU8l5FC2lwZJDQ4E17QrK7pfWKGj3&#10;dD3MvrfPI3c4WbR/q3qyOCk1HvXbNQhPvX+L/91fWsEqjA1fwg+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XqqfBAAAA2wAAAA8AAAAAAAAAAAAAAAAAmAIAAGRycy9kb3du&#10;cmV2LnhtbFBLBQYAAAAABAAEAPUAAACGAwAAAAA=&#10;" path="m,309l22,562,82,805r65,187l272,1186r108,81l528,1267r150,-55l753,1072,793,895,777,674r348,25l1143,602,745,562,645,334,595,292,495,162,355,64,230,,130,18,57,90,,309xe" fillcolor="black" stroked="f">
                      <v:path arrowok="t" o:connecttype="custom" o:connectlocs="0,309;22,562;82,805;147,992;272,1186;380,1267;528,1267;678,1212;753,1072;793,895;777,674;1125,699;1143,602;745,562;645,334;595,292;495,162;355,64;230,0;130,18;57,90;0,309" o:connectangles="0,0,0,0,0,0,0,0,0,0,0,0,0,0,0,0,0,0,0,0,0,0"/>
                    </v:shape>
                    <v:shape id="Freeform 2001" o:spid="_x0000_s1071" style="position:absolute;left:5692;top:1157;width:1316;height:2033;visibility:visible;mso-wrap-style:square;v-text-anchor:top" coordsize="1316,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MxsIA&#10;AADbAAAADwAAAGRycy9kb3ducmV2LnhtbESPzYrCQBCE7wu+w9CCt3WiiGyik+APgoiXdfcB2kyb&#10;RDM9ITNqfHtHEDwW1fVV1zzrTC1u1LrKsoLRMAJBnFtdcaHg/2/z/QPCeWSNtWVS8CAHWdr7mmOi&#10;7Z1/6XbwhQgQdgkqKL1vEildXpJBN7QNcfBOtjXog2wLqVu8B7ip5TiKptJgxaGhxIZWJeWXw9WE&#10;Nx7naqdpFE2Wxd7SNI/Xx3Gs1KDfLWYgPHX+c/xOb7WCOIbXlgAA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MzGwgAAANsAAAAPAAAAAAAAAAAAAAAAAJgCAABkcnMvZG93&#10;bnJldi54bWxQSwUGAAAAAAQABAD1AAAAhwMAAAAA&#10;" path="m835,47l670,120,537,267,362,519,223,763,73,1054,,1250r15,148l147,1520r201,137l634,1779r348,178l1132,2032r100,-25l1315,1924r-10,-112l1140,1754,918,1664,768,1640,620,1592,348,1488,214,1365r-24,-98l223,1080,297,885,412,664,495,495,634,339r26,58l793,422,918,390r14,-75l918,227,867,130,992,97r73,33l1140,217r-24,98l1208,315r24,-120l1165,80,1065,7,932,,768,47r67,xe" fillcolor="black" stroked="f">
                      <v:path arrowok="t" o:connecttype="custom" o:connectlocs="835,47;670,120;537,267;362,519;223,763;73,1054;0,1250;15,1398;147,1520;348,1657;634,1779;982,1957;1132,2032;1232,2007;1315,1924;1305,1812;1140,1754;918,1664;768,1640;620,1592;348,1488;214,1365;190,1267;223,1080;297,885;412,664;495,495;634,339;660,397;793,422;918,390;932,315;918,227;867,130;992,97;1065,130;1140,217;1116,315;1208,315;1232,195;1165,80;1065,7;932,0;768,47;835,47" o:connectangles="0,0,0,0,0,0,0,0,0,0,0,0,0,0,0,0,0,0,0,0,0,0,0,0,0,0,0,0,0,0,0,0,0,0,0,0,0,0,0,0,0,0,0,0,0"/>
                    </v:shape>
                    <v:shape id="Freeform 2002" o:spid="_x0000_s1072" style="position:absolute;left:6933;top:2842;width:688;height:1908;visibility:visible;mso-wrap-style:square;v-text-anchor:top" coordsize="688,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ASsUA&#10;AADcAAAADwAAAGRycy9kb3ducmV2LnhtbESPQUvDQBCF74L/YRnBi9jdSqsSuy0iBAu9tFHodciO&#10;STA7u2TXJv33zqHQ2wzvzXvfrDaT79WJhtQFtjCfGVDEdXAdNxa+v8rHV1ApIzvsA5OFMyXYrG9v&#10;Vli4MPKBTlVulIRwKtBCm3MstE51Sx7TLERi0X7C4DHLOjTaDThKuO/1kzHP2mPH0tBipI+W6t/q&#10;z1uY5p2Ou/iyfCiP27Hcn48LU35ae383vb+ByjTlq/lyvXW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wBKxQAAANwAAAAPAAAAAAAAAAAAAAAAAJgCAABkcnMv&#10;ZG93bnJldi54bWxQSwUGAAAAAAQABAD1AAAAigMAAAAA&#10;" path="m16,1152r33,310l92,1632r47,170l224,1899r166,9l547,1882r90,-80l687,1582r,-357l671,950,637,664,597,422,514,244,397,73,272,,175,,67,50,41,147r,72l,397,,805r16,347xe" fillcolor="black" stroked="f">
                      <v:path arrowok="t" o:connecttype="custom" o:connectlocs="16,1152;49,1462;92,1632;139,1802;224,1899;390,1908;547,1882;637,1802;687,1582;687,1225;671,950;637,664;597,422;514,244;397,73;272,0;175,0;67,50;41,147;41,219;0,397;0,805;16,1152" o:connectangles="0,0,0,0,0,0,0,0,0,0,0,0,0,0,0,0,0,0,0,0,0,0,0"/>
                    </v:shape>
                    <v:shape id="Freeform 2003" o:spid="_x0000_s1073" style="position:absolute;left:7250;top:2895;width:1051;height:1465;visibility:visible;mso-wrap-style:square;v-text-anchor:top" coordsize="1051,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SBcQA&#10;AADcAAAADwAAAGRycy9kb3ducmV2LnhtbERPS2sCMRC+C/6HMIIXqcl6KGVrFFFbSyuIDyi9DZvZ&#10;B24myybq+u+bQsHbfHzPmc47W4srtb5yrCEZKxDEmTMVFxpOx7enFxA+IBusHZOGO3mYz/q9KabG&#10;3XhP10MoRAxhn6KGMoQmldJnJVn0Y9cQRy53rcUQYVtI0+IthttaTpR6lhYrjg0lNrQsKTsfLlbD&#10;7mdz332tvnN1TjKVjwJu1++fWg8H3eIVRKAuPMT/7g8T56sE/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kgXEAAAA3AAAAA8AAAAAAAAAAAAAAAAAmAIAAGRycy9k&#10;b3ducmV2LnhtbFBLBQYAAAAABAAEAPUAAACJAwAAAAA=&#10;" path="m380,999r-83,43l272,1147r,97l405,1292r165,65l678,1465r75,-25l825,1366,645,1269,456,1219,322,1162r8,-66l502,1064,603,999,793,895,950,750,1051,512r-51,-81l892,292,728,194,495,64,272,25,57,,,97r57,90l198,187r157,7l595,244,793,382r83,98l901,562,793,731,645,895,380,999xe" fillcolor="black" stroked="f">
                      <v:path arrowok="t" o:connecttype="custom" o:connectlocs="380,999;297,1042;272,1147;272,1244;405,1292;570,1357;678,1465;753,1440;825,1366;645,1269;456,1219;322,1162;330,1096;502,1064;603,999;793,895;950,750;1051,512;1000,431;892,292;728,194;495,64;272,25;57,0;0,97;57,187;198,187;355,194;595,244;793,382;876,480;901,562;793,731;645,895;380,999" o:connectangles="0,0,0,0,0,0,0,0,0,0,0,0,0,0,0,0,0,0,0,0,0,0,0,0,0,0,0,0,0,0,0,0,0,0,0"/>
                    </v:shape>
                    <v:shape id="Freeform 2004" o:spid="_x0000_s1074" style="position:absolute;left:7333;top:4555;width:1278;height:2367;visibility:visible;mso-wrap-style:square;v-text-anchor:top" coordsize="12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kmMIA&#10;AADcAAAADwAAAGRycy9kb3ducmV2LnhtbERPS4vCMBC+L/gfwgh7W1NlWaQaxQfiHvbgVsHr0IxN&#10;tZnUJtb67zfCgrf5+J4znXe2Ei01vnSsYDhIQBDnTpdcKDjsNx9jED4ga6wck4IHeZjPem9TTLW7&#10;8y+1WShEDGGfogITQp1K6XNDFv3A1cSRO7nGYoiwKaRu8B7DbSVHSfIlLZYcGwzWtDKUX7KbVTBe&#10;l+3xZKhb+t35uMXPVXb9eSj13u8WExCBuvAS/7u/dZyfjOD5TLx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aSYwgAAANwAAAAPAAAAAAAAAAAAAAAAAJgCAABkcnMvZG93&#10;bnJldi54bWxQSwUGAAAAAAQABAD1AAAAhwMAAAAA&#10;" path="m580,2319r114,-32l730,2294r240,16l1153,2367r64,-32l1277,2212r-60,-66l945,2139r-193,25l655,2212r15,-112l770,1927r83,-268l920,1432,870,1172,795,895,645,577,430,285,247,72,147,,32,,,170,82,270,347,505,580,805r150,309l752,1317r-7,148l680,1797r-85,270l523,2222r-18,97l580,2319xe" fillcolor="black" stroked="f">
                      <v:path arrowok="t" o:connecttype="custom" o:connectlocs="580,2319;694,2287;730,2294;970,2310;1153,2367;1217,2335;1277,2212;1217,2146;945,2139;752,2164;655,2212;670,2100;770,1927;853,1659;920,1432;870,1172;795,895;645,577;430,285;247,72;147,0;32,0;0,170;82,270;347,505;580,805;730,1114;752,1317;745,1465;680,1797;595,2067;523,2222;505,2319;580,2319" o:connectangles="0,0,0,0,0,0,0,0,0,0,0,0,0,0,0,0,0,0,0,0,0,0,0,0,0,0,0,0,0,0,0,0,0,0"/>
                    </v:shape>
                    <v:shape id="Freeform 2005" o:spid="_x0000_s1075" style="position:absolute;left:6530;top:4550;width:860;height:2412;visibility:visible;mso-wrap-style:square;v-text-anchor:top" coordsize="86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YMMA&#10;AADcAAAADwAAAGRycy9kb3ducmV2LnhtbERP22oCMRB9F/yHMIIvUrMqyrI1ihQUEQpe2tLHYTPN&#10;bruZLJuo2783guDbHM515svWVuJCjS8dKxgNExDEudMlGwUfp/VLCsIHZI2VY1LwTx6Wi25njpl2&#10;Vz7Q5RiMiCHsM1RQhFBnUvq8IIt+6GriyP24xmKIsDFSN3iN4baS4ySZSYslx4YCa3orKP87nq2C&#10;evL1bsrfTTpw051J7feqmn7uler32tUriEBteIof7q2O85MJ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xYMMAAADcAAAADwAAAAAAAAAAAAAAAACYAgAAZHJzL2Rv&#10;d25yZXYueG1sUEsFBgAAAAAEAAQA9QAAAIgDAAAAAA==&#10;" path="m,2299r75,65l248,2412r199,-98l595,2250r191,-26l860,2202r-25,-83l620,1909,495,1689,387,1542,373,1396r49,-242l537,902,662,472,770,219,760,72,662,,595,,488,226,412,559,322,927r-82,372l240,1437r82,245l438,1812r106,162l620,2094r-32,57l398,2176,90,2224,,2299xe" fillcolor="black" stroked="f">
                      <v:path arrowok="t" o:connecttype="custom" o:connectlocs="0,2299;75,2364;248,2412;447,2314;595,2250;786,2224;860,2202;835,2119;620,1909;495,1689;387,1542;373,1396;422,1154;537,902;662,472;770,219;760,72;662,0;595,0;488,226;412,559;322,927;240,1299;240,1437;322,1682;438,1812;544,1974;620,2094;588,2151;398,2176;90,2224;0,2299" o:connectangles="0,0,0,0,0,0,0,0,0,0,0,0,0,0,0,0,0,0,0,0,0,0,0,0,0,0,0,0,0,0,0,0"/>
                    </v:shape>
                  </v:group>
                  <v:shape id="Freeform 2006" o:spid="_x0000_s1076" style="position:absolute;left:5238;width:2705;height:3149;rotation:-2268098fd;visibility:visible;mso-wrap-style:square;v-text-anchor:top" coordsize="42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K8IA&#10;AADcAAAADwAAAGRycy9kb3ducmV2LnhtbERPS4vCMBC+C/sfwix409RFRKpRfLDgZcEXeh2asS02&#10;kzaJ2vXXm4UFb/PxPWc6b00l7uR8aVnBoJ+AIM6sLjlXcDx898YgfEDWWFkmBb/kYT776Ewx1fbB&#10;O7rvQy5iCPsUFRQh1KmUPivIoO/bmjhyF+sMhghdLrXDRww3lfxKkpE0WHJsKLCmVUHZdX8zCk4/&#10;7rzaretLs23O6+PJHZrx8qlU97NdTEAEasNb/O/e6Dg/GcLf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2okrwgAAANwAAAAPAAAAAAAAAAAAAAAAAJgCAABkcnMvZG93&#10;bnJldi54bWxQSwUGAAAAAAQABAD1AAAAhwMAAAAA&#10;" path="m66,97l175,73r101,l340,152r-15,90l265,300,115,315,25,373,,470r66,25l91,420r74,-47l290,373r85,-58l426,217r,-72l375,55,276,7,165,,50,22,25,73,66,97xe" fillcolor="black" stroked="f">
                    <v:path arrowok="t" o:connecttype="custom" o:connectlocs="266119,391054;705618,294298;1112860,294298;1370914,612785;1310433,975619;1068507,1209445;463692,1269917;100803,1503743;0,1894796;266119,1995584;366921,1693222;665297,1503743;1169309,1503743;1512038,1269917;1717675,874832;1717675,584565;1512038,221732;1112860,28220;665297,0;201605,88693;100803,294298;266119,391054" o:connectangles="0,0,0,0,0,0,0,0,0,0,0,0,0,0,0,0,0,0,0,0,0,0"/>
                  </v:shape>
                  <v:shape id="Freeform 2007" o:spid="_x0000_s1077" style="position:absolute;left:6667;top:4762;width:670;height:457;flip:x;visibility:visible;mso-wrap-style:square;v-text-anchor:top" coordsize="13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K8sAA&#10;AADcAAAADwAAAGRycy9kb3ducmV2LnhtbERPTWvCQBC9C/0Pywi96caCoaSuEgNCPZoUvQ7ZaTaY&#10;nQ3ZbRL/fVco9DaP9zm7w2w7MdLgW8cKNusEBHHtdMuNgq/qtHoH4QOyxs4xKXiQh8P+ZbHDTLuJ&#10;LzSWoRExhH2GCkwIfSalrw1Z9GvXE0fu2w0WQ4RDI/WAUwy3nXxLklRabDk2GOypMFTfyx+roL1q&#10;UyH6W3o+5t2WprE4VaNSr8s5/wARaA7/4j/3p47zky08n4kX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QK8sAAAADcAAAADwAAAAAAAAAAAAAAAACYAgAAZHJzL2Rvd25y&#10;ZXYueG1sUEsFBgAAAAAEAAQA9QAAAIUDAAAAAA==&#10;" path="m131,8l64,,20,50,,128r64,7l120,100,131,8xe" fillcolor="black" stroked="f">
                    <v:path arrowok="t" o:connecttype="custom" o:connectlocs="337660,9036;164962,0;51549,56480;0,144593;164962,152500;309307,112963;337660,9036" o:connectangles="0,0,0,0,0,0,0"/>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3" o:spid="_x0000_s1078" type="#_x0000_t63" style="position:absolute;width:15144;height:9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azMEA&#10;AADcAAAADwAAAGRycy9kb3ducmV2LnhtbERPS2sCMRC+F/wPYQRvNanQRVajSKXQghRfF2/DZrrZ&#10;upmETdTtv28Kgrf5+J4zX/auFVfqYuNZw8tYgSCuvGm41nA8vD9PQcSEbLD1TBp+KcJyMXiaY2n8&#10;jXd03ada5BCOJWqwKYVSylhZchjHPhBn7tt3DlOGXS1Nh7cc7lo5UaqQDhvODRYDvVmqzvuL07AO&#10;1HxeNq9f21NQBf8c68nabrUeDfvVDESiPj3Ed/eHyfNVAf/P5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9mszBAAAA3AAAAA8AAAAAAAAAAAAAAAAAmAIAAGRycy9kb3du&#10;cmV2LnhtbFBLBQYAAAAABAAEAPUAAACGAwAAAAA=&#10;" adj="24483,21309" filled="f">
                  <v:textbox>
                    <w:txbxContent>
                      <w:p w14:paraId="08BDBA1F" w14:textId="77777777" w:rsidR="00D57400" w:rsidRPr="000F5B78" w:rsidRDefault="00D57400" w:rsidP="003C5B5F">
                        <w:pPr>
                          <w:tabs>
                            <w:tab w:val="left" w:pos="0"/>
                          </w:tabs>
                          <w:spacing w:after="0"/>
                          <w:ind w:left="0"/>
                          <w:jc w:val="center"/>
                          <w:rPr>
                            <w:color w:val="262626"/>
                            <w:sz w:val="36"/>
                          </w:rPr>
                        </w:pPr>
                        <w:r w:rsidRPr="000F5B78">
                          <w:rPr>
                            <w:color w:val="262626"/>
                            <w:sz w:val="36"/>
                          </w:rPr>
                          <w:t>I don’t see a problem.</w:t>
                        </w:r>
                      </w:p>
                    </w:txbxContent>
                  </v:textbox>
                </v:shape>
              </v:group>
            </w:pict>
          </mc:Fallback>
        </mc:AlternateContent>
      </w:r>
      <w:r w:rsidRPr="00392A6B">
        <w:rPr>
          <w:rFonts w:eastAsia="PMingLiU"/>
          <w:b/>
          <w:sz w:val="48"/>
        </w:rPr>
        <w:br w:type="page"/>
      </w:r>
    </w:p>
    <w:p w14:paraId="00F0487E" w14:textId="77777777" w:rsidR="003C5B5F" w:rsidRPr="00392A6B" w:rsidRDefault="003C5B5F" w:rsidP="003C5B5F">
      <w:pPr>
        <w:spacing w:after="160" w:line="288" w:lineRule="auto"/>
        <w:ind w:left="2160"/>
        <w:rPr>
          <w:rFonts w:eastAsia="PMingLiU"/>
          <w:b/>
          <w:sz w:val="48"/>
        </w:rPr>
      </w:pPr>
      <w:r>
        <w:rPr>
          <w:noProof/>
        </w:rPr>
        <w:lastRenderedPageBreak/>
        <mc:AlternateContent>
          <mc:Choice Requires="wpg">
            <w:drawing>
              <wp:anchor distT="0" distB="0" distL="114300" distR="114300" simplePos="0" relativeHeight="251640832" behindDoc="0" locked="0" layoutInCell="1" allowOverlap="1" wp14:anchorId="1E41FF47" wp14:editId="32431049">
                <wp:simplePos x="0" y="0"/>
                <wp:positionH relativeFrom="column">
                  <wp:posOffset>247650</wp:posOffset>
                </wp:positionH>
                <wp:positionV relativeFrom="paragraph">
                  <wp:posOffset>838200</wp:posOffset>
                </wp:positionV>
                <wp:extent cx="5543550" cy="6153150"/>
                <wp:effectExtent l="0" t="11430" r="9525" b="7620"/>
                <wp:wrapNone/>
                <wp:docPr id="92"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6153150"/>
                          <a:chOff x="0" y="0"/>
                          <a:chExt cx="30289" cy="24552"/>
                        </a:xfrm>
                      </wpg:grpSpPr>
                      <wps:wsp>
                        <wps:cNvPr id="93" name="Freeform 143"/>
                        <wps:cNvSpPr>
                          <a:spLocks/>
                        </wps:cNvSpPr>
                        <wps:spPr bwMode="auto">
                          <a:xfrm>
                            <a:off x="0" y="6000"/>
                            <a:ext cx="10763" cy="18552"/>
                          </a:xfrm>
                          <a:custGeom>
                            <a:avLst/>
                            <a:gdLst>
                              <a:gd name="T0" fmla="*/ 1075353 w 4430"/>
                              <a:gd name="T1" fmla="*/ 1070409 h 6877"/>
                              <a:gd name="T2" fmla="*/ 1013641 w 4430"/>
                              <a:gd name="T3" fmla="*/ 1020503 h 6877"/>
                              <a:gd name="T4" fmla="*/ 993718 w 4430"/>
                              <a:gd name="T5" fmla="*/ 947668 h 6877"/>
                              <a:gd name="T6" fmla="*/ 952900 w 4430"/>
                              <a:gd name="T7" fmla="*/ 952523 h 6877"/>
                              <a:gd name="T8" fmla="*/ 884141 w 4430"/>
                              <a:gd name="T9" fmla="*/ 985704 h 6877"/>
                              <a:gd name="T10" fmla="*/ 823158 w 4430"/>
                              <a:gd name="T11" fmla="*/ 979230 h 6877"/>
                              <a:gd name="T12" fmla="*/ 686370 w 4430"/>
                              <a:gd name="T13" fmla="*/ 935798 h 6877"/>
                              <a:gd name="T14" fmla="*/ 709937 w 4430"/>
                              <a:gd name="T15" fmla="*/ 935798 h 6877"/>
                              <a:gd name="T16" fmla="*/ 692687 w 4430"/>
                              <a:gd name="T17" fmla="*/ 845429 h 6877"/>
                              <a:gd name="T18" fmla="*/ 642636 w 4430"/>
                              <a:gd name="T19" fmla="*/ 803076 h 6877"/>
                              <a:gd name="T20" fmla="*/ 702648 w 4430"/>
                              <a:gd name="T21" fmla="*/ 758566 h 6877"/>
                              <a:gd name="T22" fmla="*/ 592100 w 4430"/>
                              <a:gd name="T23" fmla="*/ 712706 h 6877"/>
                              <a:gd name="T24" fmla="*/ 641908 w 4430"/>
                              <a:gd name="T25" fmla="*/ 551120 h 6877"/>
                              <a:gd name="T26" fmla="*/ 742494 w 4430"/>
                              <a:gd name="T27" fmla="*/ 532776 h 6877"/>
                              <a:gd name="T28" fmla="*/ 791573 w 4430"/>
                              <a:gd name="T29" fmla="*/ 461829 h 6877"/>
                              <a:gd name="T30" fmla="*/ 687342 w 4430"/>
                              <a:gd name="T31" fmla="*/ 269221 h 6877"/>
                              <a:gd name="T32" fmla="*/ 533060 w 4430"/>
                              <a:gd name="T33" fmla="*/ 87672 h 6877"/>
                              <a:gd name="T34" fmla="*/ 383638 w 4430"/>
                              <a:gd name="T35" fmla="*/ 0 h 6877"/>
                              <a:gd name="T36" fmla="*/ 213807 w 4430"/>
                              <a:gd name="T37" fmla="*/ 218506 h 6877"/>
                              <a:gd name="T38" fmla="*/ 234945 w 4430"/>
                              <a:gd name="T39" fmla="*/ 525493 h 6877"/>
                              <a:gd name="T40" fmla="*/ 158412 w 4430"/>
                              <a:gd name="T41" fmla="*/ 564069 h 6877"/>
                              <a:gd name="T42" fmla="*/ 62441 w 4430"/>
                              <a:gd name="T43" fmla="*/ 499596 h 6877"/>
                              <a:gd name="T44" fmla="*/ 133144 w 4430"/>
                              <a:gd name="T45" fmla="*/ 627732 h 6877"/>
                              <a:gd name="T46" fmla="*/ 247336 w 4430"/>
                              <a:gd name="T47" fmla="*/ 705153 h 6877"/>
                              <a:gd name="T48" fmla="*/ 301031 w 4430"/>
                              <a:gd name="T49" fmla="*/ 736715 h 6877"/>
                              <a:gd name="T50" fmla="*/ 226684 w 4430"/>
                              <a:gd name="T51" fmla="*/ 803076 h 6877"/>
                              <a:gd name="T52" fmla="*/ 133144 w 4430"/>
                              <a:gd name="T53" fmla="*/ 849205 h 6877"/>
                              <a:gd name="T54" fmla="*/ 8990 w 4430"/>
                              <a:gd name="T55" fmla="*/ 956030 h 6877"/>
                              <a:gd name="T56" fmla="*/ 49807 w 4430"/>
                              <a:gd name="T57" fmla="*/ 1046400 h 6877"/>
                              <a:gd name="T58" fmla="*/ 116865 w 4430"/>
                              <a:gd name="T59" fmla="*/ 1181010 h 6877"/>
                              <a:gd name="T60" fmla="*/ 119781 w 4430"/>
                              <a:gd name="T61" fmla="*/ 1229028 h 6877"/>
                              <a:gd name="T62" fmla="*/ 60498 w 4430"/>
                              <a:gd name="T63" fmla="*/ 1300784 h 6877"/>
                              <a:gd name="T64" fmla="*/ 92326 w 4430"/>
                              <a:gd name="T65" fmla="*/ 1321286 h 6877"/>
                              <a:gd name="T66" fmla="*/ 164000 w 4430"/>
                              <a:gd name="T67" fmla="*/ 1566767 h 6877"/>
                              <a:gd name="T68" fmla="*/ 155739 w 4430"/>
                              <a:gd name="T69" fmla="*/ 1810091 h 6877"/>
                              <a:gd name="T70" fmla="*/ 189511 w 4430"/>
                              <a:gd name="T71" fmla="*/ 1837607 h 6877"/>
                              <a:gd name="T72" fmla="*/ 300059 w 4430"/>
                              <a:gd name="T73" fmla="*/ 1854332 h 6877"/>
                              <a:gd name="T74" fmla="*/ 300059 w 4430"/>
                              <a:gd name="T75" fmla="*/ 1814677 h 6877"/>
                              <a:gd name="T76" fmla="*/ 204089 w 4430"/>
                              <a:gd name="T77" fmla="*/ 1811170 h 6877"/>
                              <a:gd name="T78" fmla="*/ 209434 w 4430"/>
                              <a:gd name="T79" fmla="*/ 1733209 h 6877"/>
                              <a:gd name="T80" fmla="*/ 269203 w 4430"/>
                              <a:gd name="T81" fmla="*/ 1538712 h 6877"/>
                              <a:gd name="T82" fmla="*/ 404290 w 4430"/>
                              <a:gd name="T83" fmla="*/ 1555707 h 6877"/>
                              <a:gd name="T84" fmla="*/ 436118 w 4430"/>
                              <a:gd name="T85" fmla="*/ 1779608 h 6877"/>
                              <a:gd name="T86" fmla="*/ 441706 w 4430"/>
                              <a:gd name="T87" fmla="*/ 1827625 h 6877"/>
                              <a:gd name="T88" fmla="*/ 547638 w 4430"/>
                              <a:gd name="T89" fmla="*/ 1830323 h 6877"/>
                              <a:gd name="T90" fmla="*/ 596717 w 4430"/>
                              <a:gd name="T91" fmla="*/ 1801728 h 6877"/>
                              <a:gd name="T92" fmla="*/ 509493 w 4430"/>
                              <a:gd name="T93" fmla="*/ 1795254 h 6877"/>
                              <a:gd name="T94" fmla="*/ 467703 w 4430"/>
                              <a:gd name="T95" fmla="*/ 1753711 h 6877"/>
                              <a:gd name="T96" fmla="*/ 534032 w 4430"/>
                              <a:gd name="T97" fmla="*/ 1543568 h 6877"/>
                              <a:gd name="T98" fmla="*/ 580438 w 4430"/>
                              <a:gd name="T99" fmla="*/ 1515783 h 6877"/>
                              <a:gd name="T100" fmla="*/ 592100 w 4430"/>
                              <a:gd name="T101" fmla="*/ 1353657 h 6877"/>
                              <a:gd name="T102" fmla="*/ 590399 w 4430"/>
                              <a:gd name="T103" fmla="*/ 1317779 h 6877"/>
                              <a:gd name="T104" fmla="*/ 596717 w 4430"/>
                              <a:gd name="T105" fmla="*/ 1083357 h 6877"/>
                              <a:gd name="T106" fmla="*/ 738121 w 4430"/>
                              <a:gd name="T107" fmla="*/ 1059348 h 6877"/>
                              <a:gd name="T108" fmla="*/ 851584 w 4430"/>
                              <a:gd name="T109" fmla="*/ 1050986 h 6877"/>
                              <a:gd name="T110" fmla="*/ 910381 w 4430"/>
                              <a:gd name="T111" fmla="*/ 1074185 h 6877"/>
                              <a:gd name="T112" fmla="*/ 973795 w 4430"/>
                              <a:gd name="T113" fmla="*/ 1101701 h 6877"/>
                              <a:gd name="T114" fmla="*/ 1053487 w 4430"/>
                              <a:gd name="T115" fmla="*/ 1125709 h 687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Oval Callout 378"/>
                        <wps:cNvSpPr>
                          <a:spLocks noChangeArrowheads="1"/>
                        </wps:cNvSpPr>
                        <wps:spPr bwMode="auto">
                          <a:xfrm>
                            <a:off x="9715" y="0"/>
                            <a:ext cx="20574" cy="12001"/>
                          </a:xfrm>
                          <a:prstGeom prst="wedgeEllipseCallout">
                            <a:avLst>
                              <a:gd name="adj1" fmla="val -45630"/>
                              <a:gd name="adj2" fmla="val 4625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E3E94" w14:textId="77777777" w:rsidR="00D57400" w:rsidRPr="000F5B78" w:rsidRDefault="00D57400" w:rsidP="003C5B5F">
                              <w:pPr>
                                <w:spacing w:after="0"/>
                                <w:ind w:left="0"/>
                                <w:jc w:val="center"/>
                                <w:rPr>
                                  <w:color w:val="262626"/>
                                  <w:sz w:val="36"/>
                                </w:rPr>
                              </w:pPr>
                              <w:r w:rsidRPr="000F5B78">
                                <w:rPr>
                                  <w:color w:val="262626"/>
                                  <w:sz w:val="36"/>
                                </w:rPr>
                                <w:t>I will facilitate an activity to help the participants identify the problem.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1FF47" id="Group 376" o:spid="_x0000_s1079" style="position:absolute;left:0;text-align:left;margin-left:19.5pt;margin-top:66pt;width:436.5pt;height:484.5pt;z-index:251640832" coordsize="30289,2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">
                <v:shape id="Freeform 143" o:spid="_x0000_s1080" style="position:absolute;top:6000;width:10763;height:18552;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UNMQA&#10;AADbAAAADwAAAGRycy9kb3ducmV2LnhtbESPT4vCMBTE7wt+h/CEvYimruKfahSRFYU9LFZBj4/m&#10;2Rabl9JktX57Iwh7HGbmN8x82ZhS3Kh2hWUF/V4Egji1uuBMwfGw6U5AOI+ssbRMCh7kYLlofcwx&#10;1vbOe7olPhMBwi5GBbn3VSylS3My6Hq2Ig7exdYGfZB1JnWN9wA3pfyKopE0WHBYyLGidU7pNfkz&#10;Cszw+5zwsTz7zvjHyX62LVa/J6U+281qBsJT4//D7/ZOK5gO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1DTEAAAA2wAAAA8AAAAAAAAAAAAAAAAAmAIAAGRycy9k&#10;b3ducmV2LnhtbFBLBQYAAAAABAAEAPUAAACJAw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2612647,2887629;2462713,2752999;2414309,2556513;2315138,2569610;2148083,2659122;1999921,2641657;1667585,2524491;1724842,2524491;1682932,2280704;1561330,2166448;1707133,2046374;1438549,1922658;1559561,1486750;1803942,1437263;1923183,1245871;1669946,726274;1295107,236512;932076,0;519459,589461;570816,1417616;384873,1521682;151705,1347754;323483,1693425;600920,1902283;731376,1987427;550745,2166448;323483,2290890;21842,2579071;121010,2822861;283932,3185996;291016,3315534;146984,3509109;224313,3564417;398450,4226648;378379,4883061;460430,4957290;729015,5002409;729015,4895432;495849,4885971;508835,4675657;654048,4150965;982251,4196812;1059580,4800827;1073156,4930362;1330525,4937640;1449766,4860500;1237849,4843035;1136318,4730965;1297469,4164065;1410215,4089110;1438549,3651744;1434416,3554957;1449766,2922559;1793317,2857790;2068984,2835232;2211835,2897816;2365904,2972046;2559522,3036812" o:connectangles="0,0,0,0,0,0,0,0,0,0,0,0,0,0,0,0,0,0,0,0,0,0,0,0,0,0,0,0,0,0,0,0,0,0,0,0,0,0,0,0,0,0,0,0,0,0,0,0,0,0,0,0,0,0,0,0,0,0"/>
                </v:shape>
                <v:shape id="Oval Callout 378" o:spid="_x0000_s1081" type="#_x0000_t63" style="position:absolute;left:9715;width:20574;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W6sIA&#10;AADbAAAADwAAAGRycy9kb3ducmV2LnhtbESPQWvCQBSE7wX/w/IEb3VjkGCiq6il0kMvjeL5kX0m&#10;wezbsLtq/PduodDjMPPNMKvNYDpxJ+dbywpm0wQEcWV1y7WC0/HzfQHCB2SNnWVS8CQPm/XobYWF&#10;tg/+oXsZahFL2BeooAmhL6T0VUMG/dT2xNG7WGcwROlqqR0+YrnpZJokmTTYclxosKd9Q9W1vBkF&#10;+e6bso/dgrPzOU3ts8wPLsuVmoyH7RJEoCH8h//oLx25Ofx+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ZbqwgAAANsAAAAPAAAAAAAAAAAAAAAAAJgCAABkcnMvZG93&#10;bnJldi54bWxQSwUGAAAAAAQABAD1AAAAhwMAAAAA&#10;" adj="944,20792" filled="f">
                  <v:textbox>
                    <w:txbxContent>
                      <w:p w14:paraId="5D7E3E94" w14:textId="77777777" w:rsidR="00D57400" w:rsidRPr="000F5B78" w:rsidRDefault="00D57400" w:rsidP="003C5B5F">
                        <w:pPr>
                          <w:spacing w:after="0"/>
                          <w:ind w:left="0"/>
                          <w:jc w:val="center"/>
                          <w:rPr>
                            <w:color w:val="262626"/>
                            <w:sz w:val="36"/>
                          </w:rPr>
                        </w:pPr>
                        <w:r w:rsidRPr="000F5B78">
                          <w:rPr>
                            <w:color w:val="262626"/>
                            <w:sz w:val="36"/>
                          </w:rPr>
                          <w:t>I will facilitate an activity to help the participants identify the problem.</w:t>
                        </w:r>
                      </w:p>
                    </w:txbxContent>
                  </v:textbox>
                </v:shape>
              </v:group>
            </w:pict>
          </mc:Fallback>
        </mc:AlternateContent>
      </w:r>
      <w:r w:rsidRPr="00392A6B">
        <w:rPr>
          <w:rFonts w:eastAsia="PMingLiU"/>
          <w:b/>
          <w:sz w:val="48"/>
        </w:rPr>
        <w:br w:type="page"/>
      </w:r>
    </w:p>
    <w:p w14:paraId="4C211B77" w14:textId="77777777" w:rsidR="00104E9B" w:rsidRPr="0066578D" w:rsidRDefault="003C5B5F" w:rsidP="003C5B5F">
      <w:pPr>
        <w:spacing w:after="160" w:line="288" w:lineRule="auto"/>
        <w:ind w:left="2160"/>
        <w:rPr>
          <w:rFonts w:eastAsia="PMingLiU"/>
          <w:b/>
          <w:sz w:val="96"/>
          <w:szCs w:val="96"/>
        </w:rPr>
      </w:pPr>
      <w:r w:rsidRPr="0066578D">
        <w:rPr>
          <w:sz w:val="96"/>
          <w:szCs w:val="96"/>
        </w:rPr>
        <w:lastRenderedPageBreak/>
        <w:t xml:space="preserve">Study the Alternatives </w:t>
      </w:r>
      <w:r w:rsidR="00A82BDD" w:rsidRPr="0066578D">
        <w:rPr>
          <w:sz w:val="96"/>
          <w:szCs w:val="96"/>
        </w:rPr>
        <w:t>and Look</w:t>
      </w:r>
      <w:r w:rsidRPr="0066578D">
        <w:rPr>
          <w:sz w:val="96"/>
          <w:szCs w:val="96"/>
        </w:rPr>
        <w:t xml:space="preserve"> for More Information</w:t>
      </w:r>
    </w:p>
    <w:p w14:paraId="61F0A99E" w14:textId="77777777" w:rsidR="00104E9B" w:rsidRDefault="00104E9B">
      <w:pPr>
        <w:spacing w:after="160" w:line="259" w:lineRule="auto"/>
        <w:ind w:left="0"/>
        <w:rPr>
          <w:rFonts w:eastAsia="PMingLiU"/>
          <w:b/>
          <w:sz w:val="48"/>
        </w:rPr>
      </w:pPr>
      <w:r>
        <w:rPr>
          <w:rFonts w:eastAsia="PMingLiU"/>
          <w:b/>
          <w:sz w:val="48"/>
        </w:rPr>
        <w:br w:type="page"/>
      </w:r>
    </w:p>
    <w:p w14:paraId="12C08CA1" w14:textId="2D2790F4" w:rsidR="003C5B5F" w:rsidRPr="00392A6B" w:rsidRDefault="003C5B5F" w:rsidP="003C5B5F">
      <w:pPr>
        <w:spacing w:after="160" w:line="288" w:lineRule="auto"/>
        <w:ind w:left="2160"/>
        <w:rPr>
          <w:rFonts w:eastAsia="PMingLiU"/>
          <w:b/>
          <w:sz w:val="48"/>
        </w:rPr>
      </w:pPr>
      <w:r>
        <w:rPr>
          <w:noProof/>
        </w:rPr>
        <w:lastRenderedPageBreak/>
        <mc:AlternateContent>
          <mc:Choice Requires="wpg">
            <w:drawing>
              <wp:anchor distT="0" distB="0" distL="114300" distR="114300" simplePos="0" relativeHeight="251641856" behindDoc="0" locked="0" layoutInCell="1" allowOverlap="1" wp14:anchorId="6251B5FD" wp14:editId="51D48CDF">
                <wp:simplePos x="0" y="0"/>
                <wp:positionH relativeFrom="column">
                  <wp:posOffset>133350</wp:posOffset>
                </wp:positionH>
                <wp:positionV relativeFrom="paragraph">
                  <wp:posOffset>704850</wp:posOffset>
                </wp:positionV>
                <wp:extent cx="5753100" cy="6134100"/>
                <wp:effectExtent l="0" t="7620" r="9525" b="1905"/>
                <wp:wrapNone/>
                <wp:docPr id="80"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6134100"/>
                          <a:chOff x="0" y="0"/>
                          <a:chExt cx="31132" cy="26384"/>
                        </a:xfrm>
                      </wpg:grpSpPr>
                      <wps:wsp>
                        <wps:cNvPr id="81" name="Freeform 155"/>
                        <wps:cNvSpPr>
                          <a:spLocks/>
                        </wps:cNvSpPr>
                        <wps:spPr bwMode="auto">
                          <a:xfrm>
                            <a:off x="0" y="7239"/>
                            <a:ext cx="10200" cy="19145"/>
                          </a:xfrm>
                          <a:custGeom>
                            <a:avLst/>
                            <a:gdLst>
                              <a:gd name="T0" fmla="*/ 1019095 w 4430"/>
                              <a:gd name="T1" fmla="*/ 1104673 h 6877"/>
                              <a:gd name="T2" fmla="*/ 960611 w 4430"/>
                              <a:gd name="T3" fmla="*/ 1053170 h 6877"/>
                              <a:gd name="T4" fmla="*/ 941730 w 4430"/>
                              <a:gd name="T5" fmla="*/ 978003 h 6877"/>
                              <a:gd name="T6" fmla="*/ 903048 w 4430"/>
                              <a:gd name="T7" fmla="*/ 983014 h 6877"/>
                              <a:gd name="T8" fmla="*/ 837887 w 4430"/>
                              <a:gd name="T9" fmla="*/ 1017257 h 6877"/>
                              <a:gd name="T10" fmla="*/ 780094 w 4430"/>
                              <a:gd name="T11" fmla="*/ 1010575 h 6877"/>
                              <a:gd name="T12" fmla="*/ 650462 w 4430"/>
                              <a:gd name="T13" fmla="*/ 965754 h 6877"/>
                              <a:gd name="T14" fmla="*/ 672796 w 4430"/>
                              <a:gd name="T15" fmla="*/ 965754 h 6877"/>
                              <a:gd name="T16" fmla="*/ 656448 w 4430"/>
                              <a:gd name="T17" fmla="*/ 872491 h 6877"/>
                              <a:gd name="T18" fmla="*/ 609016 w 4430"/>
                              <a:gd name="T19" fmla="*/ 828783 h 6877"/>
                              <a:gd name="T20" fmla="*/ 665889 w 4430"/>
                              <a:gd name="T21" fmla="*/ 782848 h 6877"/>
                              <a:gd name="T22" fmla="*/ 561124 w 4430"/>
                              <a:gd name="T23" fmla="*/ 735521 h 6877"/>
                              <a:gd name="T24" fmla="*/ 608326 w 4430"/>
                              <a:gd name="T25" fmla="*/ 568762 h 6877"/>
                              <a:gd name="T26" fmla="*/ 703650 w 4430"/>
                              <a:gd name="T27" fmla="*/ 549831 h 6877"/>
                              <a:gd name="T28" fmla="*/ 750161 w 4430"/>
                              <a:gd name="T29" fmla="*/ 476613 h 6877"/>
                              <a:gd name="T30" fmla="*/ 651383 w 4430"/>
                              <a:gd name="T31" fmla="*/ 277839 h 6877"/>
                              <a:gd name="T32" fmla="*/ 505173 w 4430"/>
                              <a:gd name="T33" fmla="*/ 90478 h 6877"/>
                              <a:gd name="T34" fmla="*/ 363568 w 4430"/>
                              <a:gd name="T35" fmla="*/ 0 h 6877"/>
                              <a:gd name="T36" fmla="*/ 202622 w 4430"/>
                              <a:gd name="T37" fmla="*/ 225500 h 6877"/>
                              <a:gd name="T38" fmla="*/ 222654 w 4430"/>
                              <a:gd name="T39" fmla="*/ 542314 h 6877"/>
                              <a:gd name="T40" fmla="*/ 150124 w 4430"/>
                              <a:gd name="T41" fmla="*/ 582125 h 6877"/>
                              <a:gd name="T42" fmla="*/ 59175 w 4430"/>
                              <a:gd name="T43" fmla="*/ 515588 h 6877"/>
                              <a:gd name="T44" fmla="*/ 126178 w 4430"/>
                              <a:gd name="T45" fmla="*/ 647826 h 6877"/>
                              <a:gd name="T46" fmla="*/ 234396 w 4430"/>
                              <a:gd name="T47" fmla="*/ 727726 h 6877"/>
                              <a:gd name="T48" fmla="*/ 285282 w 4430"/>
                              <a:gd name="T49" fmla="*/ 760298 h 6877"/>
                              <a:gd name="T50" fmla="*/ 214825 w 4430"/>
                              <a:gd name="T51" fmla="*/ 828783 h 6877"/>
                              <a:gd name="T52" fmla="*/ 126178 w 4430"/>
                              <a:gd name="T53" fmla="*/ 876389 h 6877"/>
                              <a:gd name="T54" fmla="*/ 8519 w 4430"/>
                              <a:gd name="T55" fmla="*/ 986633 h 6877"/>
                              <a:gd name="T56" fmla="*/ 47202 w 4430"/>
                              <a:gd name="T57" fmla="*/ 1079896 h 6877"/>
                              <a:gd name="T58" fmla="*/ 110751 w 4430"/>
                              <a:gd name="T59" fmla="*/ 1218815 h 6877"/>
                              <a:gd name="T60" fmla="*/ 113514 w 4430"/>
                              <a:gd name="T61" fmla="*/ 1268369 h 6877"/>
                              <a:gd name="T62" fmla="*/ 57333 w 4430"/>
                              <a:gd name="T63" fmla="*/ 1342423 h 6877"/>
                              <a:gd name="T64" fmla="*/ 87496 w 4430"/>
                              <a:gd name="T65" fmla="*/ 1363581 h 6877"/>
                              <a:gd name="T66" fmla="*/ 155420 w 4430"/>
                              <a:gd name="T67" fmla="*/ 1616920 h 6877"/>
                              <a:gd name="T68" fmla="*/ 147591 w 4430"/>
                              <a:gd name="T69" fmla="*/ 1868033 h 6877"/>
                              <a:gd name="T70" fmla="*/ 179596 w 4430"/>
                              <a:gd name="T71" fmla="*/ 1896429 h 6877"/>
                              <a:gd name="T72" fmla="*/ 284361 w 4430"/>
                              <a:gd name="T73" fmla="*/ 1913690 h 6877"/>
                              <a:gd name="T74" fmla="*/ 284361 w 4430"/>
                              <a:gd name="T75" fmla="*/ 1872766 h 6877"/>
                              <a:gd name="T76" fmla="*/ 193412 w 4430"/>
                              <a:gd name="T77" fmla="*/ 1869147 h 6877"/>
                              <a:gd name="T78" fmla="*/ 198477 w 4430"/>
                              <a:gd name="T79" fmla="*/ 1788690 h 6877"/>
                              <a:gd name="T80" fmla="*/ 255119 w 4430"/>
                              <a:gd name="T81" fmla="*/ 1587967 h 6877"/>
                              <a:gd name="T82" fmla="*/ 383139 w 4430"/>
                              <a:gd name="T83" fmla="*/ 1605506 h 6877"/>
                              <a:gd name="T84" fmla="*/ 413302 w 4430"/>
                              <a:gd name="T85" fmla="*/ 1836574 h 6877"/>
                              <a:gd name="T86" fmla="*/ 418598 w 4430"/>
                              <a:gd name="T87" fmla="*/ 1886129 h 6877"/>
                              <a:gd name="T88" fmla="*/ 518988 w 4430"/>
                              <a:gd name="T89" fmla="*/ 1888913 h 6877"/>
                              <a:gd name="T90" fmla="*/ 565499 w 4430"/>
                              <a:gd name="T91" fmla="*/ 1859403 h 6877"/>
                              <a:gd name="T92" fmla="*/ 482838 w 4430"/>
                              <a:gd name="T93" fmla="*/ 1852721 h 6877"/>
                              <a:gd name="T94" fmla="*/ 443235 w 4430"/>
                              <a:gd name="T95" fmla="*/ 1809848 h 6877"/>
                              <a:gd name="T96" fmla="*/ 506094 w 4430"/>
                              <a:gd name="T97" fmla="*/ 1592978 h 6877"/>
                              <a:gd name="T98" fmla="*/ 550072 w 4430"/>
                              <a:gd name="T99" fmla="*/ 1564304 h 6877"/>
                              <a:gd name="T100" fmla="*/ 561124 w 4430"/>
                              <a:gd name="T101" fmla="*/ 1396988 h 6877"/>
                              <a:gd name="T102" fmla="*/ 559512 w 4430"/>
                              <a:gd name="T103" fmla="*/ 1359961 h 6877"/>
                              <a:gd name="T104" fmla="*/ 565499 w 4430"/>
                              <a:gd name="T105" fmla="*/ 1118036 h 6877"/>
                              <a:gd name="T106" fmla="*/ 699505 w 4430"/>
                              <a:gd name="T107" fmla="*/ 1093259 h 6877"/>
                              <a:gd name="T108" fmla="*/ 807033 w 4430"/>
                              <a:gd name="T109" fmla="*/ 1084628 h 6877"/>
                              <a:gd name="T110" fmla="*/ 862754 w 4430"/>
                              <a:gd name="T111" fmla="*/ 1108570 h 6877"/>
                              <a:gd name="T112" fmla="*/ 922850 w 4430"/>
                              <a:gd name="T113" fmla="*/ 1136967 h 6877"/>
                              <a:gd name="T114" fmla="*/ 998372 w 4430"/>
                              <a:gd name="T115" fmla="*/ 1161744 h 687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Oval Callout 375"/>
                        <wps:cNvSpPr>
                          <a:spLocks noChangeArrowheads="1"/>
                        </wps:cNvSpPr>
                        <wps:spPr bwMode="auto">
                          <a:xfrm>
                            <a:off x="9429" y="0"/>
                            <a:ext cx="21703" cy="16725"/>
                          </a:xfrm>
                          <a:prstGeom prst="wedgeEllipseCallout">
                            <a:avLst>
                              <a:gd name="adj1" fmla="val -56426"/>
                              <a:gd name="adj2" fmla="val 3286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985939" w14:textId="77777777" w:rsidR="00D57400" w:rsidRPr="000F5B78" w:rsidRDefault="00D57400" w:rsidP="003C5B5F">
                              <w:pPr>
                                <w:spacing w:after="0"/>
                                <w:ind w:left="0"/>
                                <w:jc w:val="center"/>
                                <w:rPr>
                                  <w:color w:val="262626"/>
                                  <w:sz w:val="36"/>
                                </w:rPr>
                              </w:pPr>
                              <w:r w:rsidRPr="000F5B78">
                                <w:rPr>
                                  <w:color w:val="262626"/>
                                  <w:sz w:val="36"/>
                                </w:rPr>
                                <w:t>I will facilitate an activity to help participants identify alternatives for solving the problem and provide them with additional information.</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1B5FD" id="Group 373" o:spid="_x0000_s1082" style="position:absolute;left:0;text-align:left;margin-left:10.5pt;margin-top:55.5pt;width:453pt;height:483pt;z-index:251641856" coordsize="31132,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">
                <v:shape id="Freeform 155" o:spid="_x0000_s1083" style="position:absolute;top:7239;width:10200;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5BcQA&#10;AADbAAAADwAAAGRycy9kb3ducmV2LnhtbESPQWvCQBSE7wX/w/IEL0U3kVIlukqQioUeijFgjo/s&#10;Mwlm34bsNqb/vlso9DjMzDfMdj+aVgzUu8aygngRgSAurW64UpBfjvM1COeRNbaWScE3OdjvJk9b&#10;TLR98JmGzFciQNglqKD2vkukdGVNBt3CdsTBu9neoA+yr6Tu8RHgppXLKHqVBhsOCzV2dKipvGdf&#10;RoF5eSsyztvCP68+nIyrU5N+XpWaTcd0A8LT6P/Df+13rWAdw++X8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eQXEAAAA2wAAAA8AAAAAAAAAAAAAAAAAmAIAAGRycy9k&#10;b3ducmV2LnhtbFBLBQYAAAAABAAEAPUAAACJAw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2346449,3075318;2211791,2931938;2168317,2722680;2079253,2736630;1929221,2831959;1796153,2813357;1497678,2688579;1549101,2688579;1511460,2428943;1402249,2307263;1533198,2179384;1291979,2047630;1400660,1583386;1620142,1530684;1727233,1326851;1499798,773481;1163152,251883;837109,0;466534,627773;512657,1509757;345658,1620588;136249,1435354;290523,1803494;539693,2025929;656857,2116607;494631,2307263;290523,2439795;19615,2746705;108682,3006341;255002,3393080;261364,3531035;132008,3737195;201458,3796097;357852,4501372;339826,5200450;413517,5279502;654736,5327555;654736,5213626;445328,5203551;456990,4979565;587407,4420769;882171,4469596;951621,5112870;963815,5250827;1194961,5258578;1302052,5176424;1111726,5157822;1020541,5038467;1165273,4434719;1266531,4354893;1291979,3889099;1288267,3786019;1302052,3112520;1610598,3043543;1858180,3019515;1986476,3086167;2124847,3165222;2298735,3234199" o:connectangles="0,0,0,0,0,0,0,0,0,0,0,0,0,0,0,0,0,0,0,0,0,0,0,0,0,0,0,0,0,0,0,0,0,0,0,0,0,0,0,0,0,0,0,0,0,0,0,0,0,0,0,0,0,0,0,0,0,0"/>
                </v:shape>
                <v:shape id="Oval Callout 375" o:spid="_x0000_s1084" type="#_x0000_t63" style="position:absolute;left:9429;width:21703;height:1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hnsMA&#10;AADbAAAADwAAAGRycy9kb3ducmV2LnhtbESPQWsCMRSE74L/ITyhN80qVJfVKGIRhF6qLXh9bp6b&#10;xc1Luonr9t83QqHHYWa+YVab3jaiozbUjhVMJxkI4tLpmisFX5/7cQ4iRGSNjWNS8EMBNuvhYIWF&#10;dg8+UneKlUgQDgUqMDH6QspQGrIYJs4TJ+/qWosxybaSusVHgttGzrJsLi3WnBYMetoZKm+nu1Xw&#10;jfm9O/vF22JrvP94Ld/N9HhR6mXUb5cgIvXxP/zXPmgF+Qy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hnsMAAADbAAAADwAAAAAAAAAAAAAAAACYAgAAZHJzL2Rv&#10;d25yZXYueG1sUEsFBgAAAAAEAAQA9QAAAIgDAAAAAA==&#10;" adj="-1388,17898" filled="f">
                  <v:textbox>
                    <w:txbxContent>
                      <w:p w14:paraId="2D985939" w14:textId="77777777" w:rsidR="00D57400" w:rsidRPr="000F5B78" w:rsidRDefault="00D57400" w:rsidP="003C5B5F">
                        <w:pPr>
                          <w:spacing w:after="0"/>
                          <w:ind w:left="0"/>
                          <w:jc w:val="center"/>
                          <w:rPr>
                            <w:color w:val="262626"/>
                            <w:sz w:val="36"/>
                          </w:rPr>
                        </w:pPr>
                        <w:r w:rsidRPr="000F5B78">
                          <w:rPr>
                            <w:color w:val="262626"/>
                            <w:sz w:val="36"/>
                          </w:rPr>
                          <w:t>I will facilitate an activity to help participants identify alternatives for solving the problem and provide them with additional information.</w:t>
                        </w:r>
                      </w:p>
                    </w:txbxContent>
                  </v:textbox>
                </v:shape>
              </v:group>
            </w:pict>
          </mc:Fallback>
        </mc:AlternateContent>
      </w:r>
      <w:r w:rsidRPr="00392A6B">
        <w:rPr>
          <w:rFonts w:eastAsia="PMingLiU"/>
          <w:b/>
          <w:sz w:val="48"/>
        </w:rPr>
        <w:br w:type="page"/>
      </w:r>
    </w:p>
    <w:p w14:paraId="7FDFA4DF" w14:textId="77777777" w:rsidR="003C5B5F" w:rsidRPr="00392A6B" w:rsidRDefault="003C5B5F" w:rsidP="00104E9B">
      <w:pPr>
        <w:jc w:val="center"/>
        <w:rPr>
          <w:rFonts w:eastAsia="PMingLiU"/>
          <w:b/>
          <w:sz w:val="96"/>
        </w:rPr>
      </w:pPr>
    </w:p>
    <w:p w14:paraId="14D362DE" w14:textId="09017887" w:rsidR="00104E9B" w:rsidRPr="00104E9B" w:rsidRDefault="003C5B5F" w:rsidP="00104E9B">
      <w:pPr>
        <w:spacing w:after="160" w:line="288" w:lineRule="auto"/>
        <w:ind w:left="0"/>
        <w:jc w:val="center"/>
        <w:rPr>
          <w:rFonts w:eastAsia="PMingLiU"/>
          <w:b/>
          <w:sz w:val="96"/>
          <w:szCs w:val="96"/>
        </w:rPr>
      </w:pPr>
      <w:r w:rsidRPr="00104E9B">
        <w:rPr>
          <w:sz w:val="96"/>
          <w:szCs w:val="96"/>
        </w:rPr>
        <w:t xml:space="preserve">Obtain New </w:t>
      </w:r>
      <w:r w:rsidRPr="00104E9B">
        <w:rPr>
          <w:sz w:val="96"/>
          <w:szCs w:val="96"/>
        </w:rPr>
        <w:br/>
        <w:t xml:space="preserve">Skills and </w:t>
      </w:r>
      <w:r w:rsidRPr="00104E9B">
        <w:rPr>
          <w:sz w:val="96"/>
          <w:szCs w:val="96"/>
        </w:rPr>
        <w:br/>
        <w:t xml:space="preserve">Access </w:t>
      </w:r>
      <w:r w:rsidR="00104E9B" w:rsidRPr="00104E9B">
        <w:rPr>
          <w:sz w:val="96"/>
          <w:szCs w:val="96"/>
        </w:rPr>
        <w:t>to Resources</w:t>
      </w:r>
      <w:r w:rsidRPr="00104E9B">
        <w:rPr>
          <w:sz w:val="96"/>
          <w:szCs w:val="96"/>
        </w:rPr>
        <w:t xml:space="preserve"> and Support</w:t>
      </w:r>
    </w:p>
    <w:p w14:paraId="2F1D1621" w14:textId="77777777" w:rsidR="00104E9B" w:rsidRDefault="00104E9B">
      <w:pPr>
        <w:spacing w:after="160" w:line="259" w:lineRule="auto"/>
        <w:ind w:left="0"/>
        <w:rPr>
          <w:rFonts w:eastAsia="PMingLiU"/>
          <w:b/>
          <w:sz w:val="48"/>
        </w:rPr>
      </w:pPr>
      <w:r>
        <w:rPr>
          <w:rFonts w:eastAsia="PMingLiU"/>
          <w:b/>
          <w:sz w:val="48"/>
        </w:rPr>
        <w:br w:type="page"/>
      </w:r>
    </w:p>
    <w:p w14:paraId="5D87B298" w14:textId="77777777" w:rsidR="003C5B5F" w:rsidRPr="00392A6B" w:rsidRDefault="003C5B5F" w:rsidP="003C5B5F">
      <w:pPr>
        <w:spacing w:after="160" w:line="288" w:lineRule="auto"/>
        <w:ind w:left="0"/>
        <w:rPr>
          <w:noProof/>
        </w:rPr>
      </w:pPr>
    </w:p>
    <w:p w14:paraId="0C848880" w14:textId="77777777" w:rsidR="003C5B5F" w:rsidRPr="00392A6B" w:rsidRDefault="003C5B5F" w:rsidP="003C5B5F">
      <w:pPr>
        <w:spacing w:after="160" w:line="288" w:lineRule="auto"/>
        <w:ind w:left="0"/>
        <w:rPr>
          <w:noProof/>
        </w:rPr>
      </w:pPr>
      <w:r>
        <w:rPr>
          <w:noProof/>
        </w:rPr>
        <mc:AlternateContent>
          <mc:Choice Requires="wpg">
            <w:drawing>
              <wp:anchor distT="0" distB="0" distL="114300" distR="114300" simplePos="0" relativeHeight="251642880" behindDoc="0" locked="0" layoutInCell="1" allowOverlap="1" wp14:anchorId="1742F52E" wp14:editId="622D245F">
                <wp:simplePos x="0" y="0"/>
                <wp:positionH relativeFrom="column">
                  <wp:posOffset>1647825</wp:posOffset>
                </wp:positionH>
                <wp:positionV relativeFrom="paragraph">
                  <wp:posOffset>294005</wp:posOffset>
                </wp:positionV>
                <wp:extent cx="4257737" cy="4514850"/>
                <wp:effectExtent l="19050" t="19050" r="9525" b="0"/>
                <wp:wrapNone/>
                <wp:docPr id="64"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737" cy="4514850"/>
                          <a:chOff x="-481" y="0"/>
                          <a:chExt cx="30687" cy="28765"/>
                        </a:xfrm>
                      </wpg:grpSpPr>
                      <wpg:grpSp>
                        <wpg:cNvPr id="65" name="Group 64"/>
                        <wpg:cNvGrpSpPr>
                          <a:grpSpLocks/>
                        </wpg:cNvGrpSpPr>
                        <wpg:grpSpPr bwMode="auto">
                          <a:xfrm flipH="1">
                            <a:off x="13716" y="8286"/>
                            <a:ext cx="16490" cy="20479"/>
                            <a:chOff x="0" y="0"/>
                            <a:chExt cx="27158" cy="33026"/>
                          </a:xfrm>
                        </wpg:grpSpPr>
                        <wps:wsp>
                          <wps:cNvPr id="66" name="Freeform 2067"/>
                          <wps:cNvSpPr>
                            <a:spLocks/>
                          </wps:cNvSpPr>
                          <wps:spPr bwMode="auto">
                            <a:xfrm>
                              <a:off x="7620" y="0"/>
                              <a:ext cx="7874" cy="7639"/>
                            </a:xfrm>
                            <a:custGeom>
                              <a:avLst/>
                              <a:gdLst>
                                <a:gd name="T0" fmla="*/ 713740 w 1240"/>
                                <a:gd name="T1" fmla="*/ 414655 h 1203"/>
                                <a:gd name="T2" fmla="*/ 432435 w 1240"/>
                                <a:gd name="T3" fmla="*/ 419735 h 1203"/>
                                <a:gd name="T4" fmla="*/ 427990 w 1240"/>
                                <a:gd name="T5" fmla="*/ 311150 h 1203"/>
                                <a:gd name="T6" fmla="*/ 422910 w 1240"/>
                                <a:gd name="T7" fmla="*/ 227330 h 1203"/>
                                <a:gd name="T8" fmla="*/ 379730 w 1240"/>
                                <a:gd name="T9" fmla="*/ 107950 h 1203"/>
                                <a:gd name="T10" fmla="*/ 313055 w 1240"/>
                                <a:gd name="T11" fmla="*/ 25400 h 1203"/>
                                <a:gd name="T12" fmla="*/ 249555 w 1240"/>
                                <a:gd name="T13" fmla="*/ 0 h 1203"/>
                                <a:gd name="T14" fmla="*/ 161925 w 1240"/>
                                <a:gd name="T15" fmla="*/ 34925 h 1203"/>
                                <a:gd name="T16" fmla="*/ 192405 w 1240"/>
                                <a:gd name="T17" fmla="*/ 29845 h 1203"/>
                                <a:gd name="T18" fmla="*/ 135255 w 1240"/>
                                <a:gd name="T19" fmla="*/ 77470 h 1203"/>
                                <a:gd name="T20" fmla="*/ 88900 w 1240"/>
                                <a:gd name="T21" fmla="*/ 155575 h 1203"/>
                                <a:gd name="T22" fmla="*/ 27305 w 1240"/>
                                <a:gd name="T23" fmla="*/ 288925 h 1203"/>
                                <a:gd name="T24" fmla="*/ 0 w 1240"/>
                                <a:gd name="T25" fmla="*/ 467360 h 1203"/>
                                <a:gd name="T26" fmla="*/ 11430 w 1240"/>
                                <a:gd name="T27" fmla="*/ 554355 h 1203"/>
                                <a:gd name="T28" fmla="*/ 62230 w 1240"/>
                                <a:gd name="T29" fmla="*/ 657860 h 1203"/>
                                <a:gd name="T30" fmla="*/ 135255 w 1240"/>
                                <a:gd name="T31" fmla="*/ 742950 h 1203"/>
                                <a:gd name="T32" fmla="*/ 187960 w 1240"/>
                                <a:gd name="T33" fmla="*/ 763270 h 1203"/>
                                <a:gd name="T34" fmla="*/ 260985 w 1240"/>
                                <a:gd name="T35" fmla="*/ 730885 h 1203"/>
                                <a:gd name="T36" fmla="*/ 328930 w 1240"/>
                                <a:gd name="T37" fmla="*/ 694690 h 1203"/>
                                <a:gd name="T38" fmla="*/ 386080 w 1240"/>
                                <a:gd name="T39" fmla="*/ 600710 h 1203"/>
                                <a:gd name="T40" fmla="*/ 427990 w 1240"/>
                                <a:gd name="T41" fmla="*/ 492760 h 1203"/>
                                <a:gd name="T42" fmla="*/ 626110 w 1240"/>
                                <a:gd name="T43" fmla="*/ 460375 h 1203"/>
                                <a:gd name="T44" fmla="*/ 777875 w 1240"/>
                                <a:gd name="T45" fmla="*/ 481330 h 1203"/>
                                <a:gd name="T46" fmla="*/ 786765 w 1240"/>
                                <a:gd name="T47" fmla="*/ 431165 h 1203"/>
                                <a:gd name="T48" fmla="*/ 713740 w 1240"/>
                                <a:gd name="T49" fmla="*/ 414655 h 120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0" h="1203">
                                  <a:moveTo>
                                    <a:pt x="1124" y="653"/>
                                  </a:moveTo>
                                  <a:lnTo>
                                    <a:pt x="681" y="661"/>
                                  </a:lnTo>
                                  <a:lnTo>
                                    <a:pt x="674" y="490"/>
                                  </a:lnTo>
                                  <a:lnTo>
                                    <a:pt x="666" y="358"/>
                                  </a:lnTo>
                                  <a:lnTo>
                                    <a:pt x="598" y="170"/>
                                  </a:lnTo>
                                  <a:lnTo>
                                    <a:pt x="493" y="40"/>
                                  </a:lnTo>
                                  <a:lnTo>
                                    <a:pt x="393" y="0"/>
                                  </a:lnTo>
                                  <a:lnTo>
                                    <a:pt x="255" y="55"/>
                                  </a:lnTo>
                                  <a:lnTo>
                                    <a:pt x="303" y="47"/>
                                  </a:lnTo>
                                  <a:lnTo>
                                    <a:pt x="213" y="122"/>
                                  </a:lnTo>
                                  <a:lnTo>
                                    <a:pt x="140" y="245"/>
                                  </a:lnTo>
                                  <a:lnTo>
                                    <a:pt x="43" y="455"/>
                                  </a:lnTo>
                                  <a:lnTo>
                                    <a:pt x="0" y="736"/>
                                  </a:lnTo>
                                  <a:lnTo>
                                    <a:pt x="18" y="873"/>
                                  </a:lnTo>
                                  <a:lnTo>
                                    <a:pt x="98" y="1036"/>
                                  </a:lnTo>
                                  <a:lnTo>
                                    <a:pt x="213" y="1170"/>
                                  </a:lnTo>
                                  <a:lnTo>
                                    <a:pt x="296" y="1202"/>
                                  </a:lnTo>
                                  <a:lnTo>
                                    <a:pt x="411" y="1151"/>
                                  </a:lnTo>
                                  <a:lnTo>
                                    <a:pt x="518" y="1094"/>
                                  </a:lnTo>
                                  <a:lnTo>
                                    <a:pt x="608" y="946"/>
                                  </a:lnTo>
                                  <a:lnTo>
                                    <a:pt x="674" y="776"/>
                                  </a:lnTo>
                                  <a:lnTo>
                                    <a:pt x="986" y="725"/>
                                  </a:lnTo>
                                  <a:lnTo>
                                    <a:pt x="1225" y="758"/>
                                  </a:lnTo>
                                  <a:lnTo>
                                    <a:pt x="1239" y="679"/>
                                  </a:lnTo>
                                  <a:lnTo>
                                    <a:pt x="1124"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 name="Group 2068"/>
                          <wpg:cNvGrpSpPr>
                            <a:grpSpLocks/>
                          </wpg:cNvGrpSpPr>
                          <wpg:grpSpPr bwMode="auto">
                            <a:xfrm>
                              <a:off x="9899" y="7239"/>
                              <a:ext cx="17259" cy="7715"/>
                              <a:chOff x="2490" y="5403"/>
                              <a:chExt cx="2718" cy="1215"/>
                            </a:xfrm>
                          </wpg:grpSpPr>
                          <wps:wsp>
                            <wps:cNvPr id="68" name="Freeform 2069"/>
                            <wps:cNvSpPr>
                              <a:spLocks/>
                            </wps:cNvSpPr>
                            <wps:spPr bwMode="auto">
                              <a:xfrm rot="2662922">
                                <a:off x="2490" y="6170"/>
                                <a:ext cx="2537" cy="448"/>
                              </a:xfrm>
                              <a:custGeom>
                                <a:avLst/>
                                <a:gdLst>
                                  <a:gd name="T0" fmla="*/ 75 w 2537"/>
                                  <a:gd name="T1" fmla="*/ 447 h 448"/>
                                  <a:gd name="T2" fmla="*/ 255 w 2537"/>
                                  <a:gd name="T3" fmla="*/ 350 h 448"/>
                                  <a:gd name="T4" fmla="*/ 451 w 2537"/>
                                  <a:gd name="T5" fmla="*/ 310 h 448"/>
                                  <a:gd name="T6" fmla="*/ 746 w 2537"/>
                                  <a:gd name="T7" fmla="*/ 302 h 448"/>
                                  <a:gd name="T8" fmla="*/ 1099 w 2537"/>
                                  <a:gd name="T9" fmla="*/ 260 h 448"/>
                                  <a:gd name="T10" fmla="*/ 1347 w 2537"/>
                                  <a:gd name="T11" fmla="*/ 195 h 448"/>
                                  <a:gd name="T12" fmla="*/ 1470 w 2537"/>
                                  <a:gd name="T13" fmla="*/ 163 h 448"/>
                                  <a:gd name="T14" fmla="*/ 1765 w 2537"/>
                                  <a:gd name="T15" fmla="*/ 154 h 448"/>
                                  <a:gd name="T16" fmla="*/ 1765 w 2537"/>
                                  <a:gd name="T17" fmla="*/ 220 h 448"/>
                                  <a:gd name="T18" fmla="*/ 1806 w 2537"/>
                                  <a:gd name="T19" fmla="*/ 325 h 448"/>
                                  <a:gd name="T20" fmla="*/ 1912 w 2537"/>
                                  <a:gd name="T21" fmla="*/ 357 h 448"/>
                                  <a:gd name="T22" fmla="*/ 2043 w 2537"/>
                                  <a:gd name="T23" fmla="*/ 357 h 448"/>
                                  <a:gd name="T24" fmla="*/ 2126 w 2537"/>
                                  <a:gd name="T25" fmla="*/ 292 h 448"/>
                                  <a:gd name="T26" fmla="*/ 2168 w 2537"/>
                                  <a:gd name="T27" fmla="*/ 195 h 448"/>
                                  <a:gd name="T28" fmla="*/ 2143 w 2537"/>
                                  <a:gd name="T29" fmla="*/ 115 h 448"/>
                                  <a:gd name="T30" fmla="*/ 2454 w 2537"/>
                                  <a:gd name="T31" fmla="*/ 115 h 448"/>
                                  <a:gd name="T32" fmla="*/ 2536 w 2537"/>
                                  <a:gd name="T33" fmla="*/ 50 h 448"/>
                                  <a:gd name="T34" fmla="*/ 2529 w 2537"/>
                                  <a:gd name="T35" fmla="*/ 0 h 448"/>
                                  <a:gd name="T36" fmla="*/ 2184 w 2537"/>
                                  <a:gd name="T37" fmla="*/ 25 h 448"/>
                                  <a:gd name="T38" fmla="*/ 1773 w 2537"/>
                                  <a:gd name="T39" fmla="*/ 72 h 448"/>
                                  <a:gd name="T40" fmla="*/ 1462 w 2537"/>
                                  <a:gd name="T41" fmla="*/ 82 h 448"/>
                                  <a:gd name="T42" fmla="*/ 1041 w 2537"/>
                                  <a:gd name="T43" fmla="*/ 147 h 448"/>
                                  <a:gd name="T44" fmla="*/ 666 w 2537"/>
                                  <a:gd name="T45" fmla="*/ 180 h 448"/>
                                  <a:gd name="T46" fmla="*/ 212 w 2537"/>
                                  <a:gd name="T47" fmla="*/ 212 h 448"/>
                                  <a:gd name="T48" fmla="*/ 44 w 2537"/>
                                  <a:gd name="T49" fmla="*/ 270 h 448"/>
                                  <a:gd name="T50" fmla="*/ 0 w 2537"/>
                                  <a:gd name="T51" fmla="*/ 350 h 448"/>
                                  <a:gd name="T52" fmla="*/ 75 w 2537"/>
                                  <a:gd name="T53" fmla="*/ 447 h 4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537" h="448">
                                    <a:moveTo>
                                      <a:pt x="75" y="447"/>
                                    </a:moveTo>
                                    <a:lnTo>
                                      <a:pt x="255" y="350"/>
                                    </a:lnTo>
                                    <a:lnTo>
                                      <a:pt x="451" y="310"/>
                                    </a:lnTo>
                                    <a:lnTo>
                                      <a:pt x="746" y="302"/>
                                    </a:lnTo>
                                    <a:lnTo>
                                      <a:pt x="1099" y="260"/>
                                    </a:lnTo>
                                    <a:lnTo>
                                      <a:pt x="1347" y="195"/>
                                    </a:lnTo>
                                    <a:lnTo>
                                      <a:pt x="1470" y="163"/>
                                    </a:lnTo>
                                    <a:lnTo>
                                      <a:pt x="1765" y="154"/>
                                    </a:lnTo>
                                    <a:lnTo>
                                      <a:pt x="1765" y="220"/>
                                    </a:lnTo>
                                    <a:lnTo>
                                      <a:pt x="1806" y="325"/>
                                    </a:lnTo>
                                    <a:lnTo>
                                      <a:pt x="1912" y="357"/>
                                    </a:lnTo>
                                    <a:lnTo>
                                      <a:pt x="2043" y="357"/>
                                    </a:lnTo>
                                    <a:lnTo>
                                      <a:pt x="2126" y="292"/>
                                    </a:lnTo>
                                    <a:lnTo>
                                      <a:pt x="2168" y="195"/>
                                    </a:lnTo>
                                    <a:lnTo>
                                      <a:pt x="2143" y="115"/>
                                    </a:lnTo>
                                    <a:lnTo>
                                      <a:pt x="2454" y="115"/>
                                    </a:lnTo>
                                    <a:lnTo>
                                      <a:pt x="2536" y="50"/>
                                    </a:lnTo>
                                    <a:lnTo>
                                      <a:pt x="2529" y="0"/>
                                    </a:lnTo>
                                    <a:lnTo>
                                      <a:pt x="2184" y="25"/>
                                    </a:lnTo>
                                    <a:lnTo>
                                      <a:pt x="1773" y="72"/>
                                    </a:lnTo>
                                    <a:lnTo>
                                      <a:pt x="1462" y="82"/>
                                    </a:lnTo>
                                    <a:lnTo>
                                      <a:pt x="1041" y="147"/>
                                    </a:lnTo>
                                    <a:lnTo>
                                      <a:pt x="666" y="180"/>
                                    </a:lnTo>
                                    <a:lnTo>
                                      <a:pt x="212" y="212"/>
                                    </a:lnTo>
                                    <a:lnTo>
                                      <a:pt x="44" y="270"/>
                                    </a:lnTo>
                                    <a:lnTo>
                                      <a:pt x="0" y="350"/>
                                    </a:lnTo>
                                    <a:lnTo>
                                      <a:pt x="7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070"/>
                            <wps:cNvSpPr>
                              <a:spLocks/>
                            </wps:cNvSpPr>
                            <wps:spPr bwMode="auto">
                              <a:xfrm>
                                <a:off x="2671" y="5403"/>
                                <a:ext cx="2537" cy="448"/>
                              </a:xfrm>
                              <a:custGeom>
                                <a:avLst/>
                                <a:gdLst>
                                  <a:gd name="T0" fmla="*/ 50 w 2537"/>
                                  <a:gd name="T1" fmla="*/ 260 h 448"/>
                                  <a:gd name="T2" fmla="*/ 90 w 2537"/>
                                  <a:gd name="T3" fmla="*/ 237 h 448"/>
                                  <a:gd name="T4" fmla="*/ 0 w 2537"/>
                                  <a:gd name="T5" fmla="*/ 285 h 448"/>
                                  <a:gd name="T6" fmla="*/ 44 w 2537"/>
                                  <a:gd name="T7" fmla="*/ 270 h 448"/>
                                  <a:gd name="T8" fmla="*/ 50 w 2537"/>
                                  <a:gd name="T9" fmla="*/ 260 h 4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7" h="448">
                                    <a:moveTo>
                                      <a:pt x="50" y="260"/>
                                    </a:moveTo>
                                    <a:lnTo>
                                      <a:pt x="90" y="237"/>
                                    </a:lnTo>
                                    <a:lnTo>
                                      <a:pt x="0" y="285"/>
                                    </a:lnTo>
                                    <a:lnTo>
                                      <a:pt x="44" y="270"/>
                                    </a:lnTo>
                                    <a:lnTo>
                                      <a:pt x="50"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 name="Freeform 2071"/>
                          <wps:cNvSpPr>
                            <a:spLocks/>
                          </wps:cNvSpPr>
                          <wps:spPr bwMode="auto">
                            <a:xfrm>
                              <a:off x="6000" y="7905"/>
                              <a:ext cx="6293" cy="13094"/>
                            </a:xfrm>
                            <a:custGeom>
                              <a:avLst/>
                              <a:gdLst>
                                <a:gd name="T0" fmla="*/ 107950 w 991"/>
                                <a:gd name="T1" fmla="*/ 309880 h 2062"/>
                                <a:gd name="T2" fmla="*/ 93345 w 991"/>
                                <a:gd name="T3" fmla="*/ 612140 h 2062"/>
                                <a:gd name="T4" fmla="*/ 50165 w 991"/>
                                <a:gd name="T5" fmla="*/ 855345 h 2062"/>
                                <a:gd name="T6" fmla="*/ 0 w 991"/>
                                <a:gd name="T7" fmla="*/ 1032510 h 2062"/>
                                <a:gd name="T8" fmla="*/ 0 w 991"/>
                                <a:gd name="T9" fmla="*/ 1167130 h 2062"/>
                                <a:gd name="T10" fmla="*/ 36195 w 991"/>
                                <a:gd name="T11" fmla="*/ 1251585 h 2062"/>
                                <a:gd name="T12" fmla="*/ 128270 w 991"/>
                                <a:gd name="T13" fmla="*/ 1308735 h 2062"/>
                                <a:gd name="T14" fmla="*/ 207645 w 991"/>
                                <a:gd name="T15" fmla="*/ 1308735 h 2062"/>
                                <a:gd name="T16" fmla="*/ 299720 w 991"/>
                                <a:gd name="T17" fmla="*/ 1251585 h 2062"/>
                                <a:gd name="T18" fmla="*/ 372745 w 991"/>
                                <a:gd name="T19" fmla="*/ 1120775 h 2062"/>
                                <a:gd name="T20" fmla="*/ 436245 w 991"/>
                                <a:gd name="T21" fmla="*/ 903605 h 2062"/>
                                <a:gd name="T22" fmla="*/ 498475 w 991"/>
                                <a:gd name="T23" fmla="*/ 747395 h 2062"/>
                                <a:gd name="T24" fmla="*/ 581025 w 991"/>
                                <a:gd name="T25" fmla="*/ 564515 h 2062"/>
                                <a:gd name="T26" fmla="*/ 629285 w 991"/>
                                <a:gd name="T27" fmla="*/ 374015 h 2062"/>
                                <a:gd name="T28" fmla="*/ 622935 w 991"/>
                                <a:gd name="T29" fmla="*/ 201930 h 2062"/>
                                <a:gd name="T30" fmla="*/ 576580 w 991"/>
                                <a:gd name="T31" fmla="*/ 76835 h 2062"/>
                                <a:gd name="T32" fmla="*/ 450850 w 991"/>
                                <a:gd name="T33" fmla="*/ 13970 h 2062"/>
                                <a:gd name="T34" fmla="*/ 356870 w 991"/>
                                <a:gd name="T35" fmla="*/ 13970 h 2062"/>
                                <a:gd name="T36" fmla="*/ 279400 w 991"/>
                                <a:gd name="T37" fmla="*/ 0 h 2062"/>
                                <a:gd name="T38" fmla="*/ 159385 w 991"/>
                                <a:gd name="T39" fmla="*/ 5080 h 2062"/>
                                <a:gd name="T40" fmla="*/ 81915 w 991"/>
                                <a:gd name="T41" fmla="*/ 82550 h 2062"/>
                                <a:gd name="T42" fmla="*/ 107950 w 991"/>
                                <a:gd name="T43" fmla="*/ 309880 h 206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91" h="2062">
                                  <a:moveTo>
                                    <a:pt x="170" y="488"/>
                                  </a:moveTo>
                                  <a:lnTo>
                                    <a:pt x="147" y="964"/>
                                  </a:lnTo>
                                  <a:lnTo>
                                    <a:pt x="79" y="1347"/>
                                  </a:lnTo>
                                  <a:lnTo>
                                    <a:pt x="0" y="1626"/>
                                  </a:lnTo>
                                  <a:lnTo>
                                    <a:pt x="0" y="1838"/>
                                  </a:lnTo>
                                  <a:lnTo>
                                    <a:pt x="57" y="1971"/>
                                  </a:lnTo>
                                  <a:lnTo>
                                    <a:pt x="202" y="2061"/>
                                  </a:lnTo>
                                  <a:lnTo>
                                    <a:pt x="327" y="2061"/>
                                  </a:lnTo>
                                  <a:lnTo>
                                    <a:pt x="472" y="1971"/>
                                  </a:lnTo>
                                  <a:lnTo>
                                    <a:pt x="587" y="1765"/>
                                  </a:lnTo>
                                  <a:lnTo>
                                    <a:pt x="687" y="1423"/>
                                  </a:lnTo>
                                  <a:lnTo>
                                    <a:pt x="785" y="1177"/>
                                  </a:lnTo>
                                  <a:lnTo>
                                    <a:pt x="915" y="889"/>
                                  </a:lnTo>
                                  <a:lnTo>
                                    <a:pt x="991" y="589"/>
                                  </a:lnTo>
                                  <a:lnTo>
                                    <a:pt x="981" y="318"/>
                                  </a:lnTo>
                                  <a:lnTo>
                                    <a:pt x="908" y="121"/>
                                  </a:lnTo>
                                  <a:lnTo>
                                    <a:pt x="710" y="22"/>
                                  </a:lnTo>
                                  <a:lnTo>
                                    <a:pt x="562" y="22"/>
                                  </a:lnTo>
                                  <a:lnTo>
                                    <a:pt x="440" y="0"/>
                                  </a:lnTo>
                                  <a:lnTo>
                                    <a:pt x="251" y="8"/>
                                  </a:lnTo>
                                  <a:lnTo>
                                    <a:pt x="129" y="130"/>
                                  </a:lnTo>
                                  <a:lnTo>
                                    <a:pt x="170" y="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072"/>
                          <wps:cNvSpPr>
                            <a:spLocks/>
                          </wps:cNvSpPr>
                          <wps:spPr bwMode="auto">
                            <a:xfrm>
                              <a:off x="381" y="8477"/>
                              <a:ext cx="7188" cy="11709"/>
                            </a:xfrm>
                            <a:custGeom>
                              <a:avLst/>
                              <a:gdLst>
                                <a:gd name="T0" fmla="*/ 46355 w 1132"/>
                                <a:gd name="T1" fmla="*/ 499745 h 1844"/>
                                <a:gd name="T2" fmla="*/ 125095 w 1132"/>
                                <a:gd name="T3" fmla="*/ 593090 h 1844"/>
                                <a:gd name="T4" fmla="*/ 187325 w 1132"/>
                                <a:gd name="T5" fmla="*/ 675640 h 1844"/>
                                <a:gd name="T6" fmla="*/ 260350 w 1132"/>
                                <a:gd name="T7" fmla="*/ 769620 h 1844"/>
                                <a:gd name="T8" fmla="*/ 280670 w 1132"/>
                                <a:gd name="T9" fmla="*/ 893445 h 1844"/>
                                <a:gd name="T10" fmla="*/ 264795 w 1132"/>
                                <a:gd name="T11" fmla="*/ 941705 h 1844"/>
                                <a:gd name="T12" fmla="*/ 219075 w 1132"/>
                                <a:gd name="T13" fmla="*/ 966470 h 1844"/>
                                <a:gd name="T14" fmla="*/ 166370 w 1132"/>
                                <a:gd name="T15" fmla="*/ 1014730 h 1844"/>
                                <a:gd name="T16" fmla="*/ 77470 w 1132"/>
                                <a:gd name="T17" fmla="*/ 1060450 h 1844"/>
                                <a:gd name="T18" fmla="*/ 46355 w 1132"/>
                                <a:gd name="T19" fmla="*/ 1127760 h 1844"/>
                                <a:gd name="T20" fmla="*/ 61595 w 1132"/>
                                <a:gd name="T21" fmla="*/ 1170305 h 1844"/>
                                <a:gd name="T22" fmla="*/ 109220 w 1132"/>
                                <a:gd name="T23" fmla="*/ 1170305 h 1844"/>
                                <a:gd name="T24" fmla="*/ 125095 w 1132"/>
                                <a:gd name="T25" fmla="*/ 1113155 h 1844"/>
                                <a:gd name="T26" fmla="*/ 150495 w 1132"/>
                                <a:gd name="T27" fmla="*/ 1064895 h 1844"/>
                                <a:gd name="T28" fmla="*/ 213360 w 1132"/>
                                <a:gd name="T29" fmla="*/ 1019175 h 1844"/>
                                <a:gd name="T30" fmla="*/ 276225 w 1132"/>
                                <a:gd name="T31" fmla="*/ 998855 h 1844"/>
                                <a:gd name="T32" fmla="*/ 322580 w 1132"/>
                                <a:gd name="T33" fmla="*/ 966470 h 1844"/>
                                <a:gd name="T34" fmla="*/ 337820 w 1132"/>
                                <a:gd name="T35" fmla="*/ 920115 h 1844"/>
                                <a:gd name="T36" fmla="*/ 306705 w 1132"/>
                                <a:gd name="T37" fmla="*/ 769620 h 1844"/>
                                <a:gd name="T38" fmla="*/ 228600 w 1132"/>
                                <a:gd name="T39" fmla="*/ 622935 h 1844"/>
                                <a:gd name="T40" fmla="*/ 134620 w 1132"/>
                                <a:gd name="T41" fmla="*/ 504190 h 1844"/>
                                <a:gd name="T42" fmla="*/ 88900 w 1132"/>
                                <a:gd name="T43" fmla="*/ 394335 h 1844"/>
                                <a:gd name="T44" fmla="*/ 171450 w 1132"/>
                                <a:gd name="T45" fmla="*/ 389890 h 1844"/>
                                <a:gd name="T46" fmla="*/ 390525 w 1132"/>
                                <a:gd name="T47" fmla="*/ 270510 h 1844"/>
                                <a:gd name="T48" fmla="*/ 562610 w 1132"/>
                                <a:gd name="T49" fmla="*/ 201930 h 1844"/>
                                <a:gd name="T50" fmla="*/ 649605 w 1132"/>
                                <a:gd name="T51" fmla="*/ 156210 h 1844"/>
                                <a:gd name="T52" fmla="*/ 697865 w 1132"/>
                                <a:gd name="T53" fmla="*/ 107950 h 1844"/>
                                <a:gd name="T54" fmla="*/ 718185 w 1132"/>
                                <a:gd name="T55" fmla="*/ 36195 h 1844"/>
                                <a:gd name="T56" fmla="*/ 681990 w 1132"/>
                                <a:gd name="T57" fmla="*/ 0 h 1844"/>
                                <a:gd name="T58" fmla="*/ 624205 w 1132"/>
                                <a:gd name="T59" fmla="*/ 0 h 1844"/>
                                <a:gd name="T60" fmla="*/ 546735 w 1132"/>
                                <a:gd name="T61" fmla="*/ 46355 h 1844"/>
                                <a:gd name="T62" fmla="*/ 514985 w 1132"/>
                                <a:gd name="T63" fmla="*/ 78105 h 1844"/>
                                <a:gd name="T64" fmla="*/ 359410 w 1132"/>
                                <a:gd name="T65" fmla="*/ 156210 h 1844"/>
                                <a:gd name="T66" fmla="*/ 203200 w 1132"/>
                                <a:gd name="T67" fmla="*/ 238125 h 1844"/>
                                <a:gd name="T68" fmla="*/ 40640 w 1132"/>
                                <a:gd name="T69" fmla="*/ 332105 h 1844"/>
                                <a:gd name="T70" fmla="*/ 0 w 1132"/>
                                <a:gd name="T71" fmla="*/ 358140 h 1844"/>
                                <a:gd name="T72" fmla="*/ 0 w 1132"/>
                                <a:gd name="T73" fmla="*/ 410210 h 1844"/>
                                <a:gd name="T74" fmla="*/ 46355 w 1132"/>
                                <a:gd name="T75" fmla="*/ 499745 h 184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132" h="1844">
                                  <a:moveTo>
                                    <a:pt x="73" y="787"/>
                                  </a:moveTo>
                                  <a:lnTo>
                                    <a:pt x="197" y="934"/>
                                  </a:lnTo>
                                  <a:lnTo>
                                    <a:pt x="295" y="1064"/>
                                  </a:lnTo>
                                  <a:lnTo>
                                    <a:pt x="410" y="1212"/>
                                  </a:lnTo>
                                  <a:lnTo>
                                    <a:pt x="442" y="1407"/>
                                  </a:lnTo>
                                  <a:lnTo>
                                    <a:pt x="417" y="1483"/>
                                  </a:lnTo>
                                  <a:lnTo>
                                    <a:pt x="345" y="1522"/>
                                  </a:lnTo>
                                  <a:lnTo>
                                    <a:pt x="262" y="1598"/>
                                  </a:lnTo>
                                  <a:lnTo>
                                    <a:pt x="122" y="1670"/>
                                  </a:lnTo>
                                  <a:lnTo>
                                    <a:pt x="73" y="1776"/>
                                  </a:lnTo>
                                  <a:lnTo>
                                    <a:pt x="97" y="1843"/>
                                  </a:lnTo>
                                  <a:lnTo>
                                    <a:pt x="172" y="1843"/>
                                  </a:lnTo>
                                  <a:lnTo>
                                    <a:pt x="197" y="1753"/>
                                  </a:lnTo>
                                  <a:lnTo>
                                    <a:pt x="237" y="1677"/>
                                  </a:lnTo>
                                  <a:lnTo>
                                    <a:pt x="336" y="1605"/>
                                  </a:lnTo>
                                  <a:lnTo>
                                    <a:pt x="435" y="1573"/>
                                  </a:lnTo>
                                  <a:lnTo>
                                    <a:pt x="508" y="1522"/>
                                  </a:lnTo>
                                  <a:lnTo>
                                    <a:pt x="532" y="1449"/>
                                  </a:lnTo>
                                  <a:lnTo>
                                    <a:pt x="483" y="1212"/>
                                  </a:lnTo>
                                  <a:lnTo>
                                    <a:pt x="360" y="981"/>
                                  </a:lnTo>
                                  <a:lnTo>
                                    <a:pt x="212" y="794"/>
                                  </a:lnTo>
                                  <a:lnTo>
                                    <a:pt x="140" y="621"/>
                                  </a:lnTo>
                                  <a:lnTo>
                                    <a:pt x="270" y="614"/>
                                  </a:lnTo>
                                  <a:lnTo>
                                    <a:pt x="615" y="426"/>
                                  </a:lnTo>
                                  <a:lnTo>
                                    <a:pt x="886" y="318"/>
                                  </a:lnTo>
                                  <a:lnTo>
                                    <a:pt x="1023" y="246"/>
                                  </a:lnTo>
                                  <a:lnTo>
                                    <a:pt x="1099" y="170"/>
                                  </a:lnTo>
                                  <a:lnTo>
                                    <a:pt x="1131" y="57"/>
                                  </a:lnTo>
                                  <a:lnTo>
                                    <a:pt x="1074" y="0"/>
                                  </a:lnTo>
                                  <a:lnTo>
                                    <a:pt x="983" y="0"/>
                                  </a:lnTo>
                                  <a:lnTo>
                                    <a:pt x="861" y="73"/>
                                  </a:lnTo>
                                  <a:lnTo>
                                    <a:pt x="811" y="123"/>
                                  </a:lnTo>
                                  <a:lnTo>
                                    <a:pt x="566" y="246"/>
                                  </a:lnTo>
                                  <a:lnTo>
                                    <a:pt x="320" y="375"/>
                                  </a:lnTo>
                                  <a:lnTo>
                                    <a:pt x="64" y="523"/>
                                  </a:lnTo>
                                  <a:lnTo>
                                    <a:pt x="0" y="564"/>
                                  </a:lnTo>
                                  <a:lnTo>
                                    <a:pt x="0" y="646"/>
                                  </a:lnTo>
                                  <a:lnTo>
                                    <a:pt x="73" y="7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 name="Group 2073"/>
                          <wpg:cNvGrpSpPr>
                            <a:grpSpLocks/>
                          </wpg:cNvGrpSpPr>
                          <wpg:grpSpPr bwMode="auto">
                            <a:xfrm>
                              <a:off x="7429" y="19907"/>
                              <a:ext cx="4782" cy="12674"/>
                              <a:chOff x="2100" y="7394"/>
                              <a:chExt cx="753" cy="1996"/>
                            </a:xfrm>
                          </wpg:grpSpPr>
                          <wps:wsp>
                            <wps:cNvPr id="73" name="Freeform 2074"/>
                            <wps:cNvSpPr>
                              <a:spLocks/>
                            </wps:cNvSpPr>
                            <wps:spPr bwMode="auto">
                              <a:xfrm>
                                <a:off x="2100" y="7394"/>
                                <a:ext cx="753" cy="1996"/>
                              </a:xfrm>
                              <a:custGeom>
                                <a:avLst/>
                                <a:gdLst>
                                  <a:gd name="T0" fmla="*/ 50 w 753"/>
                                  <a:gd name="T1" fmla="*/ 1890 h 1996"/>
                                  <a:gd name="T2" fmla="*/ 172 w 753"/>
                                  <a:gd name="T3" fmla="*/ 1864 h 1996"/>
                                  <a:gd name="T4" fmla="*/ 370 w 753"/>
                                  <a:gd name="T5" fmla="*/ 1874 h 1996"/>
                                  <a:gd name="T6" fmla="*/ 508 w 753"/>
                                  <a:gd name="T7" fmla="*/ 1947 h 1996"/>
                                  <a:gd name="T8" fmla="*/ 641 w 753"/>
                                  <a:gd name="T9" fmla="*/ 1995 h 1996"/>
                                  <a:gd name="T10" fmla="*/ 706 w 753"/>
                                  <a:gd name="T11" fmla="*/ 1961 h 1996"/>
                                  <a:gd name="T12" fmla="*/ 739 w 753"/>
                                  <a:gd name="T13" fmla="*/ 1897 h 1996"/>
                                  <a:gd name="T14" fmla="*/ 753 w 753"/>
                                  <a:gd name="T15" fmla="*/ 1839 h 1996"/>
                                  <a:gd name="T16" fmla="*/ 541 w 753"/>
                                  <a:gd name="T17" fmla="*/ 1767 h 1996"/>
                                  <a:gd name="T18" fmla="*/ 370 w 753"/>
                                  <a:gd name="T19" fmla="*/ 1767 h 1996"/>
                                  <a:gd name="T20" fmla="*/ 238 w 753"/>
                                  <a:gd name="T21" fmla="*/ 1751 h 1996"/>
                                  <a:gd name="T22" fmla="*/ 271 w 753"/>
                                  <a:gd name="T23" fmla="*/ 1669 h 1996"/>
                                  <a:gd name="T24" fmla="*/ 411 w 753"/>
                                  <a:gd name="T25" fmla="*/ 1481 h 1996"/>
                                  <a:gd name="T26" fmla="*/ 533 w 753"/>
                                  <a:gd name="T27" fmla="*/ 1154 h 1996"/>
                                  <a:gd name="T28" fmla="*/ 608 w 753"/>
                                  <a:gd name="T29" fmla="*/ 1030 h 1996"/>
                                  <a:gd name="T30" fmla="*/ 616 w 753"/>
                                  <a:gd name="T31" fmla="*/ 933 h 1996"/>
                                  <a:gd name="T32" fmla="*/ 591 w 753"/>
                                  <a:gd name="T33" fmla="*/ 745 h 1996"/>
                                  <a:gd name="T34" fmla="*/ 518 w 753"/>
                                  <a:gd name="T35" fmla="*/ 540 h 1996"/>
                                  <a:gd name="T36" fmla="*/ 435 w 753"/>
                                  <a:gd name="T37" fmla="*/ 327 h 1996"/>
                                  <a:gd name="T38" fmla="*/ 288 w 753"/>
                                  <a:gd name="T39" fmla="*/ 106 h 1996"/>
                                  <a:gd name="T40" fmla="*/ 172 w 753"/>
                                  <a:gd name="T41" fmla="*/ 0 h 1996"/>
                                  <a:gd name="T42" fmla="*/ 75 w 753"/>
                                  <a:gd name="T43" fmla="*/ 0 h 1996"/>
                                  <a:gd name="T44" fmla="*/ 43 w 753"/>
                                  <a:gd name="T45" fmla="*/ 99 h 1996"/>
                                  <a:gd name="T46" fmla="*/ 109 w 753"/>
                                  <a:gd name="T47" fmla="*/ 188 h 1996"/>
                                  <a:gd name="T48" fmla="*/ 223 w 753"/>
                                  <a:gd name="T49" fmla="*/ 302 h 1996"/>
                                  <a:gd name="T50" fmla="*/ 395 w 753"/>
                                  <a:gd name="T51" fmla="*/ 540 h 1996"/>
                                  <a:gd name="T52" fmla="*/ 460 w 753"/>
                                  <a:gd name="T53" fmla="*/ 760 h 1996"/>
                                  <a:gd name="T54" fmla="*/ 469 w 753"/>
                                  <a:gd name="T55" fmla="*/ 883 h 1996"/>
                                  <a:gd name="T56" fmla="*/ 444 w 753"/>
                                  <a:gd name="T57" fmla="*/ 1113 h 1996"/>
                                  <a:gd name="T58" fmla="*/ 361 w 753"/>
                                  <a:gd name="T59" fmla="*/ 1348 h 1996"/>
                                  <a:gd name="T60" fmla="*/ 172 w 753"/>
                                  <a:gd name="T61" fmla="*/ 1620 h 1996"/>
                                  <a:gd name="T62" fmla="*/ 68 w 753"/>
                                  <a:gd name="T63" fmla="*/ 1726 h 1996"/>
                                  <a:gd name="T64" fmla="*/ 0 w 753"/>
                                  <a:gd name="T65" fmla="*/ 1792 h 1996"/>
                                  <a:gd name="T66" fmla="*/ 0 w 753"/>
                                  <a:gd name="T67" fmla="*/ 1850 h 1996"/>
                                  <a:gd name="T68" fmla="*/ 50 w 753"/>
                                  <a:gd name="T69" fmla="*/ 1890 h 199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53" h="1996">
                                    <a:moveTo>
                                      <a:pt x="50" y="1890"/>
                                    </a:moveTo>
                                    <a:lnTo>
                                      <a:pt x="172" y="1864"/>
                                    </a:lnTo>
                                    <a:lnTo>
                                      <a:pt x="370" y="1874"/>
                                    </a:lnTo>
                                    <a:lnTo>
                                      <a:pt x="508" y="1947"/>
                                    </a:lnTo>
                                    <a:lnTo>
                                      <a:pt x="641" y="1995"/>
                                    </a:lnTo>
                                    <a:lnTo>
                                      <a:pt x="706" y="1961"/>
                                    </a:lnTo>
                                    <a:lnTo>
                                      <a:pt x="739" y="1897"/>
                                    </a:lnTo>
                                    <a:lnTo>
                                      <a:pt x="753" y="1839"/>
                                    </a:lnTo>
                                    <a:lnTo>
                                      <a:pt x="541" y="1767"/>
                                    </a:lnTo>
                                    <a:lnTo>
                                      <a:pt x="370" y="1767"/>
                                    </a:lnTo>
                                    <a:lnTo>
                                      <a:pt x="238" y="1751"/>
                                    </a:lnTo>
                                    <a:lnTo>
                                      <a:pt x="271" y="1669"/>
                                    </a:lnTo>
                                    <a:lnTo>
                                      <a:pt x="411" y="1481"/>
                                    </a:lnTo>
                                    <a:lnTo>
                                      <a:pt x="533" y="1154"/>
                                    </a:lnTo>
                                    <a:lnTo>
                                      <a:pt x="608" y="1030"/>
                                    </a:lnTo>
                                    <a:lnTo>
                                      <a:pt x="616" y="933"/>
                                    </a:lnTo>
                                    <a:lnTo>
                                      <a:pt x="591" y="745"/>
                                    </a:lnTo>
                                    <a:lnTo>
                                      <a:pt x="518" y="540"/>
                                    </a:lnTo>
                                    <a:lnTo>
                                      <a:pt x="435" y="327"/>
                                    </a:lnTo>
                                    <a:lnTo>
                                      <a:pt x="288" y="106"/>
                                    </a:lnTo>
                                    <a:lnTo>
                                      <a:pt x="172" y="0"/>
                                    </a:lnTo>
                                    <a:lnTo>
                                      <a:pt x="75" y="0"/>
                                    </a:lnTo>
                                    <a:lnTo>
                                      <a:pt x="43" y="99"/>
                                    </a:lnTo>
                                    <a:lnTo>
                                      <a:pt x="109" y="188"/>
                                    </a:lnTo>
                                    <a:lnTo>
                                      <a:pt x="223" y="302"/>
                                    </a:lnTo>
                                    <a:lnTo>
                                      <a:pt x="395" y="540"/>
                                    </a:lnTo>
                                    <a:lnTo>
                                      <a:pt x="460" y="760"/>
                                    </a:lnTo>
                                    <a:lnTo>
                                      <a:pt x="469" y="883"/>
                                    </a:lnTo>
                                    <a:lnTo>
                                      <a:pt x="444" y="1113"/>
                                    </a:lnTo>
                                    <a:lnTo>
                                      <a:pt x="361" y="1348"/>
                                    </a:lnTo>
                                    <a:lnTo>
                                      <a:pt x="172" y="1620"/>
                                    </a:lnTo>
                                    <a:lnTo>
                                      <a:pt x="68" y="1726"/>
                                    </a:lnTo>
                                    <a:lnTo>
                                      <a:pt x="0" y="1792"/>
                                    </a:lnTo>
                                    <a:lnTo>
                                      <a:pt x="0" y="1850"/>
                                    </a:lnTo>
                                    <a:lnTo>
                                      <a:pt x="50" y="18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075"/>
                            <wps:cNvSpPr>
                              <a:spLocks/>
                            </wps:cNvSpPr>
                            <wps:spPr bwMode="auto">
                              <a:xfrm>
                                <a:off x="2100" y="7394"/>
                                <a:ext cx="753" cy="1996"/>
                              </a:xfrm>
                              <a:custGeom>
                                <a:avLst/>
                                <a:gdLst>
                                  <a:gd name="T0" fmla="*/ 140 w 753"/>
                                  <a:gd name="T1" fmla="*/ 230 h 1996"/>
                                  <a:gd name="T2" fmla="*/ 109 w 753"/>
                                  <a:gd name="T3" fmla="*/ 188 h 1996"/>
                                  <a:gd name="T4" fmla="*/ 100 w 753"/>
                                  <a:gd name="T5" fmla="*/ 180 h 1996"/>
                                  <a:gd name="T6" fmla="*/ 140 w 753"/>
                                  <a:gd name="T7" fmla="*/ 230 h 19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3" h="1996">
                                    <a:moveTo>
                                      <a:pt x="140" y="230"/>
                                    </a:moveTo>
                                    <a:lnTo>
                                      <a:pt x="109" y="188"/>
                                    </a:lnTo>
                                    <a:lnTo>
                                      <a:pt x="100" y="180"/>
                                    </a:lnTo>
                                    <a:lnTo>
                                      <a:pt x="14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 name="Freeform 2076"/>
                          <wps:cNvSpPr>
                            <a:spLocks/>
                          </wps:cNvSpPr>
                          <wps:spPr bwMode="auto">
                            <a:xfrm>
                              <a:off x="0" y="19050"/>
                              <a:ext cx="7035" cy="13976"/>
                            </a:xfrm>
                            <a:custGeom>
                              <a:avLst/>
                              <a:gdLst>
                                <a:gd name="T0" fmla="*/ 29845 w 1108"/>
                                <a:gd name="T1" fmla="*/ 1381125 h 2201"/>
                                <a:gd name="T2" fmla="*/ 77470 w 1108"/>
                                <a:gd name="T3" fmla="*/ 1397000 h 2201"/>
                                <a:gd name="T4" fmla="*/ 128270 w 1108"/>
                                <a:gd name="T5" fmla="*/ 1356360 h 2201"/>
                                <a:gd name="T6" fmla="*/ 217805 w 1108"/>
                                <a:gd name="T7" fmla="*/ 1323975 h 2201"/>
                                <a:gd name="T8" fmla="*/ 332105 w 1108"/>
                                <a:gd name="T9" fmla="*/ 1303655 h 2201"/>
                                <a:gd name="T10" fmla="*/ 405130 w 1108"/>
                                <a:gd name="T11" fmla="*/ 1303655 h 2201"/>
                                <a:gd name="T12" fmla="*/ 436880 w 1108"/>
                                <a:gd name="T13" fmla="*/ 1289050 h 2201"/>
                                <a:gd name="T14" fmla="*/ 436880 w 1108"/>
                                <a:gd name="T15" fmla="*/ 1246505 h 2201"/>
                                <a:gd name="T16" fmla="*/ 405130 w 1108"/>
                                <a:gd name="T17" fmla="*/ 1195070 h 2201"/>
                                <a:gd name="T18" fmla="*/ 359410 w 1108"/>
                                <a:gd name="T19" fmla="*/ 1117600 h 2201"/>
                                <a:gd name="T20" fmla="*/ 302260 w 1108"/>
                                <a:gd name="T21" fmla="*/ 981710 h 2201"/>
                                <a:gd name="T22" fmla="*/ 279400 w 1108"/>
                                <a:gd name="T23" fmla="*/ 840740 h 2201"/>
                                <a:gd name="T24" fmla="*/ 279400 w 1108"/>
                                <a:gd name="T25" fmla="*/ 728345 h 2201"/>
                                <a:gd name="T26" fmla="*/ 302260 w 1108"/>
                                <a:gd name="T27" fmla="*/ 602615 h 2201"/>
                                <a:gd name="T28" fmla="*/ 343535 w 1108"/>
                                <a:gd name="T29" fmla="*/ 508635 h 2201"/>
                                <a:gd name="T30" fmla="*/ 379730 w 1108"/>
                                <a:gd name="T31" fmla="*/ 429895 h 2201"/>
                                <a:gd name="T32" fmla="*/ 467360 w 1108"/>
                                <a:gd name="T33" fmla="*/ 327660 h 2201"/>
                                <a:gd name="T34" fmla="*/ 545465 w 1108"/>
                                <a:gd name="T35" fmla="*/ 249555 h 2201"/>
                                <a:gd name="T36" fmla="*/ 645160 w 1108"/>
                                <a:gd name="T37" fmla="*/ 187325 h 2201"/>
                                <a:gd name="T38" fmla="*/ 702945 w 1108"/>
                                <a:gd name="T39" fmla="*/ 139700 h 2201"/>
                                <a:gd name="T40" fmla="*/ 702945 w 1108"/>
                                <a:gd name="T41" fmla="*/ 57150 h 2201"/>
                                <a:gd name="T42" fmla="*/ 671195 w 1108"/>
                                <a:gd name="T43" fmla="*/ 10795 h 2201"/>
                                <a:gd name="T44" fmla="*/ 608330 w 1108"/>
                                <a:gd name="T45" fmla="*/ 0 h 2201"/>
                                <a:gd name="T46" fmla="*/ 514985 w 1108"/>
                                <a:gd name="T47" fmla="*/ 109220 h 2201"/>
                                <a:gd name="T48" fmla="*/ 410210 w 1108"/>
                                <a:gd name="T49" fmla="*/ 244475 h 2201"/>
                                <a:gd name="T50" fmla="*/ 347980 w 1108"/>
                                <a:gd name="T51" fmla="*/ 327660 h 2201"/>
                                <a:gd name="T52" fmla="*/ 265430 w 1108"/>
                                <a:gd name="T53" fmla="*/ 482600 h 2201"/>
                                <a:gd name="T54" fmla="*/ 217805 w 1108"/>
                                <a:gd name="T55" fmla="*/ 602615 h 2201"/>
                                <a:gd name="T56" fmla="*/ 208280 w 1108"/>
                                <a:gd name="T57" fmla="*/ 732790 h 2201"/>
                                <a:gd name="T58" fmla="*/ 208280 w 1108"/>
                                <a:gd name="T59" fmla="*/ 867410 h 2201"/>
                                <a:gd name="T60" fmla="*/ 249555 w 1108"/>
                                <a:gd name="T61" fmla="*/ 981710 h 2201"/>
                                <a:gd name="T62" fmla="*/ 286385 w 1108"/>
                                <a:gd name="T63" fmla="*/ 1090295 h 2201"/>
                                <a:gd name="T64" fmla="*/ 311150 w 1108"/>
                                <a:gd name="T65" fmla="*/ 1168400 h 2201"/>
                                <a:gd name="T66" fmla="*/ 363855 w 1108"/>
                                <a:gd name="T67" fmla="*/ 1231900 h 2201"/>
                                <a:gd name="T68" fmla="*/ 233680 w 1108"/>
                                <a:gd name="T69" fmla="*/ 1231900 h 2201"/>
                                <a:gd name="T70" fmla="*/ 93345 w 1108"/>
                                <a:gd name="T71" fmla="*/ 1242060 h 2201"/>
                                <a:gd name="T72" fmla="*/ 4445 w 1108"/>
                                <a:gd name="T73" fmla="*/ 1278255 h 2201"/>
                                <a:gd name="T74" fmla="*/ 0 w 1108"/>
                                <a:gd name="T75" fmla="*/ 1323975 h 2201"/>
                                <a:gd name="T76" fmla="*/ 29845 w 1108"/>
                                <a:gd name="T77" fmla="*/ 1381125 h 220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108" h="2201">
                                  <a:moveTo>
                                    <a:pt x="47" y="2175"/>
                                  </a:moveTo>
                                  <a:lnTo>
                                    <a:pt x="122" y="2200"/>
                                  </a:lnTo>
                                  <a:lnTo>
                                    <a:pt x="202" y="2136"/>
                                  </a:lnTo>
                                  <a:lnTo>
                                    <a:pt x="343" y="2085"/>
                                  </a:lnTo>
                                  <a:lnTo>
                                    <a:pt x="523" y="2053"/>
                                  </a:lnTo>
                                  <a:lnTo>
                                    <a:pt x="638" y="2053"/>
                                  </a:lnTo>
                                  <a:lnTo>
                                    <a:pt x="688" y="2030"/>
                                  </a:lnTo>
                                  <a:lnTo>
                                    <a:pt x="688" y="1963"/>
                                  </a:lnTo>
                                  <a:lnTo>
                                    <a:pt x="638" y="1882"/>
                                  </a:lnTo>
                                  <a:lnTo>
                                    <a:pt x="566" y="1760"/>
                                  </a:lnTo>
                                  <a:lnTo>
                                    <a:pt x="476" y="1546"/>
                                  </a:lnTo>
                                  <a:lnTo>
                                    <a:pt x="440" y="1324"/>
                                  </a:lnTo>
                                  <a:lnTo>
                                    <a:pt x="440" y="1147"/>
                                  </a:lnTo>
                                  <a:lnTo>
                                    <a:pt x="476" y="949"/>
                                  </a:lnTo>
                                  <a:lnTo>
                                    <a:pt x="541" y="801"/>
                                  </a:lnTo>
                                  <a:lnTo>
                                    <a:pt x="598" y="677"/>
                                  </a:lnTo>
                                  <a:lnTo>
                                    <a:pt x="736" y="516"/>
                                  </a:lnTo>
                                  <a:lnTo>
                                    <a:pt x="859" y="393"/>
                                  </a:lnTo>
                                  <a:lnTo>
                                    <a:pt x="1016" y="295"/>
                                  </a:lnTo>
                                  <a:lnTo>
                                    <a:pt x="1107" y="220"/>
                                  </a:lnTo>
                                  <a:lnTo>
                                    <a:pt x="1107" y="90"/>
                                  </a:lnTo>
                                  <a:lnTo>
                                    <a:pt x="1057" y="17"/>
                                  </a:lnTo>
                                  <a:lnTo>
                                    <a:pt x="958" y="0"/>
                                  </a:lnTo>
                                  <a:lnTo>
                                    <a:pt x="811" y="172"/>
                                  </a:lnTo>
                                  <a:lnTo>
                                    <a:pt x="646" y="385"/>
                                  </a:lnTo>
                                  <a:lnTo>
                                    <a:pt x="548" y="516"/>
                                  </a:lnTo>
                                  <a:lnTo>
                                    <a:pt x="418" y="760"/>
                                  </a:lnTo>
                                  <a:lnTo>
                                    <a:pt x="343" y="949"/>
                                  </a:lnTo>
                                  <a:lnTo>
                                    <a:pt x="328" y="1154"/>
                                  </a:lnTo>
                                  <a:lnTo>
                                    <a:pt x="328" y="1366"/>
                                  </a:lnTo>
                                  <a:lnTo>
                                    <a:pt x="393" y="1546"/>
                                  </a:lnTo>
                                  <a:lnTo>
                                    <a:pt x="451" y="1717"/>
                                  </a:lnTo>
                                  <a:lnTo>
                                    <a:pt x="490" y="1840"/>
                                  </a:lnTo>
                                  <a:lnTo>
                                    <a:pt x="573" y="1940"/>
                                  </a:lnTo>
                                  <a:lnTo>
                                    <a:pt x="368" y="1940"/>
                                  </a:lnTo>
                                  <a:lnTo>
                                    <a:pt x="147" y="1956"/>
                                  </a:lnTo>
                                  <a:lnTo>
                                    <a:pt x="7" y="2013"/>
                                  </a:lnTo>
                                  <a:lnTo>
                                    <a:pt x="0" y="2085"/>
                                  </a:lnTo>
                                  <a:lnTo>
                                    <a:pt x="47" y="2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9" name="Oval Callout 75"/>
                        <wps:cNvSpPr>
                          <a:spLocks noChangeArrowheads="1"/>
                        </wps:cNvSpPr>
                        <wps:spPr bwMode="auto">
                          <a:xfrm>
                            <a:off x="-481" y="0"/>
                            <a:ext cx="20526" cy="10572"/>
                          </a:xfrm>
                          <a:prstGeom prst="wedgeEllipseCallout">
                            <a:avLst>
                              <a:gd name="adj1" fmla="val 52028"/>
                              <a:gd name="adj2" fmla="val 4965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7200B" w14:textId="77777777" w:rsidR="00D57400" w:rsidRPr="00A82BDD" w:rsidRDefault="00D57400" w:rsidP="003C5B5F">
                              <w:pPr>
                                <w:spacing w:after="0"/>
                                <w:ind w:left="0"/>
                                <w:jc w:val="center"/>
                                <w:rPr>
                                  <w:color w:val="000000"/>
                                  <w:sz w:val="32"/>
                                  <w:szCs w:val="32"/>
                                </w:rPr>
                              </w:pPr>
                              <w:r w:rsidRPr="00A82BDD">
                                <w:rPr>
                                  <w:color w:val="000000"/>
                                  <w:sz w:val="32"/>
                                  <w:szCs w:val="32"/>
                                </w:rPr>
                                <w:t>I’m ready to try something new, but there are obstacles.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2F52E" id="Group 2845" o:spid="_x0000_s1085" style="position:absolute;margin-left:129.75pt;margin-top:23.15pt;width:335.25pt;height:355.5pt;z-index:251642880" coordorigin="-481" coordsize="30687,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">
                <v:group id="Group 64" o:spid="_x0000_s1086" style="position:absolute;left:13716;top:8286;width:16490;height:20479;flip:x" coordsize="27158,3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t21cIAAADbAAAADwAAAGRycy9kb3ducmV2LnhtbESPQYvCMBSE74L/ITzB&#10;m6ZKFekaRQQXES9WXTw+mrdt2OalNFnt/vuNIHgcZuYbZrnubC3u1HrjWMFknIAgLpw2XCq4nHej&#10;BQgfkDXWjknBH3lYr/q9JWbaPfhE9zyUIkLYZ6igCqHJpPRFRRb92DXE0ft2rcUQZVtK3eIjwm0t&#10;p0kylxYNx4UKG9pWVPzkv1bBdWNSSr9uh2NSEO21vH3mJlVqOOg2HyACdeEdfrX3WsF8Bs8v8Qf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ebdtXCAAAA2wAAAA8A&#10;AAAAAAAAAAAAAAAAqgIAAGRycy9kb3ducmV2LnhtbFBLBQYAAAAABAAEAPoAAACZAwAAAAA=&#10;">
                  <v:shape id="Freeform 2067" o:spid="_x0000_s1087" style="position:absolute;left:7620;width:7874;height:7639;visibility:visible;mso-wrap-style:square;v-text-anchor:top" coordsize="124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9xMQA&#10;AADbAAAADwAAAGRycy9kb3ducmV2LnhtbESPQWsCMRSE7wX/Q3hCbzWrhUW2RiliaQ9F6bpFj4/N&#10;c7N08xI2qW7/vREKHoeZ+YZZrAbbiTP1oXWsYDrJQBDXTrfcKKj2b09zECEia+wck4I/CrBajh4W&#10;WGh34S86l7ERCcKhQAUmRl9IGWpDFsPEeeLknVxvMSbZN1L3eElw28lZluXSYstpwaCntaH6p/y1&#10;CjZVOLyb42E39+V2M3uO+fenR6Uex8PrC4hIQ7yH/9sfWkGew+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PcTEAAAA2wAAAA8AAAAAAAAAAAAAAAAAmAIAAGRycy9k&#10;b3ducmV2LnhtbFBLBQYAAAAABAAEAPUAAACJAwAAAAA=&#10;" path="m1124,653r-443,8l674,490,666,358,598,170,493,40,393,,255,55r48,-8l213,122,140,245,43,455,,736,18,873r80,163l213,1170r83,32l411,1151r107,-57l608,946,674,776,986,725r239,33l1239,679,1124,653xe" fillcolor="black" stroked="f">
                    <v:path arrowok="t" o:connecttype="custom" o:connectlocs="4532249,2633042;2745962,2665300;2717737,1975790;2685479,1443536;2411286,685478;1987899,161289;1584674,0;1028224,221772;1221772,189515;858869,491931;564515,987895;173387,1834662;0,2967717;72581,3520131;395161,4177384;858869,4717702;1193546,4846733;1657255,4641089;2088705,4411253;2451608,3814484;2717737,3129006;3975799,2923362;4939506,3056425;4995958,2737880;4532249,2633042" o:connectangles="0,0,0,0,0,0,0,0,0,0,0,0,0,0,0,0,0,0,0,0,0,0,0,0,0"/>
                  </v:shape>
                  <v:group id="Group 2068" o:spid="_x0000_s1088" style="position:absolute;left:9899;top:7239;width:17259;height:7715" coordorigin="2490,5403" coordsize="2718,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069" o:spid="_x0000_s1089" style="position:absolute;left:2490;top:6170;width:2537;height:448;rotation:2908621fd;visibility:visible;mso-wrap-style:square;v-text-anchor:top" coordsize="253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nVL8A&#10;AADbAAAADwAAAGRycy9kb3ducmV2LnhtbERPyWrDMBC9B/oPYgq5JXJLFuNGCW1CIdcsl94Ga2qZ&#10;WiPXUi3176NDIMfH2ze7ZDsx0uBbxwpe5gUI4trplhsF18vnrAThA7LGzjEp+CcPu+3TZIOVdpFP&#10;NJ5DI3II+woVmBD6SkpfG7Lo564nzty3GyyGDIdG6gFjDredfC2KlbTYcm4w2NPeUP1z/rMK+Hjy&#10;5UdcH8rlb1wY/ZXsGJNS0+f0/gYiUAoP8d191ApWeWz+kn+A3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7KdUvwAAANsAAAAPAAAAAAAAAAAAAAAAAJgCAABkcnMvZG93bnJl&#10;di54bWxQSwUGAAAAAAQABAD1AAAAhAMAAAAA&#10;" path="m75,447l255,350,451,310r295,-8l1099,260r248,-65l1470,163r295,-9l1765,220r41,105l1912,357r131,l2126,292r42,-97l2143,115r311,l2536,50,2529,,2184,25,1773,72,1462,82r-421,65l666,180,212,212,44,270,,350r75,97xe" fillcolor="black" stroked="f">
                      <v:path arrowok="t" o:connecttype="custom" o:connectlocs="75,447;255,350;451,310;746,302;1099,260;1347,195;1470,163;1765,154;1765,220;1806,325;1912,357;2043,357;2126,292;2168,195;2143,115;2454,115;2536,50;2529,0;2184,25;1773,72;1462,82;1041,147;666,180;212,212;44,270;0,350;75,447" o:connectangles="0,0,0,0,0,0,0,0,0,0,0,0,0,0,0,0,0,0,0,0,0,0,0,0,0,0,0"/>
                    </v:shape>
                    <v:shape id="Freeform 2070" o:spid="_x0000_s1090" style="position:absolute;left:2671;top:5403;width:2537;height:448;visibility:visible;mso-wrap-style:square;v-text-anchor:top" coordsize="253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3bMQA&#10;AADbAAAADwAAAGRycy9kb3ducmV2LnhtbESPwW7CMBBE75X6D9ZW4oKIUw6hhBjUgpDKqRT4gFW8&#10;TaLa6zQ2Ifn7GqlSj6OZeaMpNoM1oqfON44VPCcpCOLS6YYrBZfzfvYCwgdkjcYxKRjJw2b9+FBg&#10;rt2NP6k/hUpECPscFdQhtLmUvqzJok9cSxy9L9dZDFF2ldQd3iLcGjlP00xabDgu1NjStqby+3S1&#10;CkK/nH+87RYHk41Tc/wZGr0dR6UmT8PrCkSgIfyH/9rvWkG2hPu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N2zEAAAA2wAAAA8AAAAAAAAAAAAAAAAAmAIAAGRycy9k&#10;b3ducmV2LnhtbFBLBQYAAAAABAAEAPUAAACJAwAAAAA=&#10;" path="m50,260l90,237,,285,44,270r6,-10xe" fillcolor="black" stroked="f">
                      <v:path arrowok="t" o:connecttype="custom" o:connectlocs="50,260;90,237;0,285;44,270;50,260" o:connectangles="0,0,0,0,0"/>
                    </v:shape>
                  </v:group>
                  <v:shape id="Freeform 2071" o:spid="_x0000_s1091" style="position:absolute;left:6000;top:7905;width:6293;height:13094;visibility:visible;mso-wrap-style:square;v-text-anchor:top" coordsize="991,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CacIA&#10;AADbAAAADwAAAGRycy9kb3ducmV2LnhtbERPS0vDQBC+C/6HZQQv0m5UsCV2W0pBMRehT+htmp1m&#10;Y7OzIbu28d93DkKPH997Mut9o87UxTqwgedhBoq4DLbmysBm/TEYg4oJ2WITmAz8UYTZ9P5ugrkN&#10;F17SeZUqJSEcczTgUmpzrWPpyGMchpZYuGPoPCaBXaVthxcJ941+ybI37bFmaXDY0sJReVr9eikp&#10;iu/P4nVv7cnbp7DbHt3hRxvz+NDP30El6tNN/O/+sgZGsl6+yA/Q0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JpwgAAANsAAAAPAAAAAAAAAAAAAAAAAJgCAABkcnMvZG93&#10;bnJldi54bWxQSwUGAAAAAAQABAD1AAAAhwMAAAAA&#10;" path="m170,488l147,964,79,1347,,1626r,212l57,1971r145,90l327,2061r145,-90l587,1765,687,1423r98,-246l915,889,991,589,981,318,908,121,710,22r-148,l440,,251,8,129,130r41,358xe" fillcolor="black" stroked="f">
                    <v:path arrowok="t" o:connecttype="custom" o:connectlocs="685499,1967783;592755,3887178;318555,5431565;0,6556589;0,7411445;229844,7947747;814534,8310658;1318577,8310658;1903267,7947747;2366987,7117084;2770222,5738023;3165392,4746067;3689597,3584752;3996055,2375050;3955732,1282285;3661370,487913;2862966,88712;2266179,88712;1774232,0;1012119,32259;520173,524205;685499,1967783" o:connectangles="0,0,0,0,0,0,0,0,0,0,0,0,0,0,0,0,0,0,0,0,0,0"/>
                  </v:shape>
                  <v:shape id="Freeform 2072" o:spid="_x0000_s1092" style="position:absolute;left:381;top:8477;width:7188;height:11709;visibility:visible;mso-wrap-style:square;v-text-anchor:top" coordsize="11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gr8QA&#10;AADbAAAADwAAAGRycy9kb3ducmV2LnhtbESP0WrCQBRE3wv+w3ILvhSzUaRqmlVEEfvYpv2Aa/Y2&#10;ic3eDbsbjX59t1Do4zAzZ5h8M5hWXMj5xrKCaZKCIC6tbrhS8PlxmCxB+ICssbVMCm7kYbMePeSY&#10;aXvld7oUoRIRwj5DBXUIXSalL2sy6BPbEUfvyzqDIUpXSe3wGuGmlbM0fZYGG44LNXa0q6n8Lnqj&#10;4Lyfn9K3p2Ov3aof+Lg4n7rlXanx47B9ARFoCP/hv/arVrCY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4K/EAAAA2wAAAA8AAAAAAAAAAAAAAAAAmAIAAGRycy9k&#10;b3ducmV2LnhtbFBLBQYAAAAABAAEAPUAAACJAwAAAAA=&#10;" path="m73,787l197,934r98,130l410,1212r32,195l417,1483r-72,39l262,1598r-140,72l73,1776r24,67l172,1843r25,-90l237,1677r99,-72l435,1573r73,-51l532,1449,483,1212,360,981,212,794,140,621r130,-7l615,426,886,318r137,-72l1099,170,1131,57,1074,,983,,861,73r-50,50l566,246,320,375,64,523,,564r,82l73,787xe" fillcolor="black" stroked="f">
                    <v:path arrowok="t" o:connecttype="custom" o:connectlocs="294346,3173272;794331,3765993;1189481,4290167;1653177,4886920;1782205,5673182;1681401,5979622;1391088,6136875;1056420,6443315;491921,6733627;294346,7161031;391117,7431183;693528,7431183;794331,7068293;955617,6761852;1354798,6471540;1753980,6342513;2048326,6136875;2145097,5842531;1947523,4886920;1451570,3955502;854813,3201497;564499,2503942;1088677,2475717;2479765,1717680;3572474,1282212;4124877,991900;4431319,685459;4560348,229830;4330516,0;3963591,0;3471671,294344;3270064,495950;2282190,991900;1290284,1512042;258057,2108795;0,2274111;0,2604745;294346,3173272" o:connectangles="0,0,0,0,0,0,0,0,0,0,0,0,0,0,0,0,0,0,0,0,0,0,0,0,0,0,0,0,0,0,0,0,0,0,0,0,0,0"/>
                  </v:shape>
                  <v:group id="Group 2073" o:spid="_x0000_s1093" style="position:absolute;left:7429;top:19907;width:4782;height:12674" coordorigin="2100,7394" coordsize="753,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074" o:spid="_x0000_s1094" style="position:absolute;left:2100;top:7394;width:753;height:1996;visibility:visible;mso-wrap-style:square;v-text-anchor:top" coordsize="753,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DnMcA&#10;AADbAAAADwAAAGRycy9kb3ducmV2LnhtbESP3WrCQBSE7wu+w3IKvaubVvAndRUtCpWKoFFL7w7Z&#10;0ySYPRt2tzF9+26h4OUwM98w03lnatGS85VlBU/9BARxbnXFhYJjtn4cg/ABWWNtmRT8kIf5rHc3&#10;xVTbK++pPYRCRAj7FBWUITSplD4vyaDv24Y4el/WGQxRukJqh9cIN7V8TpKhNFhxXCixodeS8svh&#10;2yh4d+7ymbXbbDcZLVcfm/WiPp0LpR7uu8ULiEBduIX/229awWgAf1/iD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Q5zHAAAA2wAAAA8AAAAAAAAAAAAAAAAAmAIAAGRy&#10;cy9kb3ducmV2LnhtbFBLBQYAAAAABAAEAPUAAACMAwAAAAA=&#10;" path="m50,1890r122,-26l370,1874r138,73l641,1995r65,-34l739,1897r14,-58l541,1767r-171,l238,1751r33,-82l411,1481,533,1154r75,-124l616,933,591,745,518,540,435,327,288,106,172,,75,,43,99r66,89l223,302,395,540r65,220l469,883r-25,230l361,1348,172,1620,68,1726,,1792r,58l50,1890xe" fillcolor="black" stroked="f">
                      <v:path arrowok="t" o:connecttype="custom" o:connectlocs="50,1890;172,1864;370,1874;508,1947;641,1995;706,1961;739,1897;753,1839;541,1767;370,1767;238,1751;271,1669;411,1481;533,1154;608,1030;616,933;591,745;518,540;435,327;288,106;172,0;75,0;43,99;109,188;223,302;395,540;460,760;469,883;444,1113;361,1348;172,1620;68,1726;0,1792;0,1850;50,1890" o:connectangles="0,0,0,0,0,0,0,0,0,0,0,0,0,0,0,0,0,0,0,0,0,0,0,0,0,0,0,0,0,0,0,0,0,0,0"/>
                    </v:shape>
                    <v:shape id="Freeform 2075" o:spid="_x0000_s1095" style="position:absolute;left:2100;top:7394;width:753;height:1996;visibility:visible;mso-wrap-style:square;v-text-anchor:top" coordsize="753,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b6McA&#10;AADbAAAADwAAAGRycy9kb3ducmV2LnhtbESP3WrCQBSE7wu+w3IKvaubFvEndRUtCpWKoFFL7w7Z&#10;0ySYPRt2tzF9+26h4OUwM98w03lnatGS85VlBU/9BARxbnXFhYJjtn4cg/ABWWNtmRT8kIf5rHc3&#10;xVTbK++pPYRCRAj7FBWUITSplD4vyaDv24Y4el/WGQxRukJqh9cIN7V8TpKhNFhxXCixodeS8svh&#10;2yh4d+7ymbXbbDcZLVcfm/WiPp0LpR7uu8ULiEBduIX/229awWgAf1/iD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i2+jHAAAA2wAAAA8AAAAAAAAAAAAAAAAAmAIAAGRy&#10;cy9kb3ducmV2LnhtbFBLBQYAAAAABAAEAPUAAACMAwAAAAA=&#10;" path="m140,230l109,188r-9,-8l140,230xe" fillcolor="black" stroked="f">
                      <v:path arrowok="t" o:connecttype="custom" o:connectlocs="140,230;109,188;100,180;140,230" o:connectangles="0,0,0,0"/>
                    </v:shape>
                  </v:group>
                  <v:shape id="Freeform 2076" o:spid="_x0000_s1096" style="position:absolute;top:19050;width:7035;height:13976;visibility:visible;mso-wrap-style:square;v-text-anchor:top" coordsize="1108,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ousQA&#10;AADbAAAADwAAAGRycy9kb3ducmV2LnhtbESP0WoCMRRE3wv+Q7iCbzWrtt2yGkW0loIg1foBl+S6&#10;u7i5WTdRt39vBMHHYWbOMJNZaytxocaXjhUM+gkIYu1MybmC/d/q9ROED8gGK8ek4J88zKadlwlm&#10;xl15S5ddyEWEsM9QQRFCnUnpdUEWfd/VxNE7uMZiiLLJpWnwGuG2ksMk+ZAWS44LBda0KEgfd2er&#10;wH4tT4tRqvfbTZus3zZ68P27XinV67bzMYhAbXiGH+0foyB9h/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6LrEAAAA2wAAAA8AAAAAAAAAAAAAAAAAmAIAAGRycy9k&#10;b3ducmV2LnhtbFBLBQYAAAAABAAEAPUAAACJAwAAAAA=&#10;" path="m47,2175r75,25l202,2136r141,-51l523,2053r115,l688,2030r,-67l638,1882,566,1760,476,1546,440,1324r,-177l476,949,541,801,598,677,736,516,859,393r157,-98l1107,220r,-130l1057,17,958,,811,172,646,385,548,516,418,760,343,949r-15,205l328,1366r65,180l451,1717r39,123l573,1940r-205,l147,1956,7,2013,,2085r47,90xe" fillcolor="black" stroked="f">
                    <v:path arrowok="t" o:connecttype="custom" o:connectlocs="189494,8769924;491879,8870728;814422,8612670;1382904,8407031;2108627,8278002;2572283,8278002;2773873,8185263;2773873,7915109;2572283,7588504;2281994,7096582;1919133,6233702;1773988,5338565;1773988,4624875;1919133,3826509;2181199,3229751;2411011,2729765;2967399,2080589;3463309,1584635;4096300,1189484;4463193,887073;4463193,362893;4261604,68547;3862456,0;3269783,693530;2604537,1552377;2209422,2080589;1685289,3064433;1382904,3826509;1322428,4653100;1322428,5507916;1584494,6233702;1818338,6923200;1975578,7419154;2310217,7822369;1483699,7822369;592673,7886883;28223,8116716;0,8407031;189494,8769924" o:connectangles="0,0,0,0,0,0,0,0,0,0,0,0,0,0,0,0,0,0,0,0,0,0,0,0,0,0,0,0,0,0,0,0,0,0,0,0,0,0,0"/>
                  </v:shape>
                </v:group>
                <v:shape id="Oval Callout 75" o:spid="_x0000_s1097" type="#_x0000_t63" style="position:absolute;left:-481;width:20526;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CCsQA&#10;AADbAAAADwAAAGRycy9kb3ducmV2LnhtbESPQWsCMRSE74X+h/AKvWm2FrRujaKCIqiHquj1dfPc&#10;Xbp5WZOo6783gtDjMDPfMINRYypxIedLywo+2gkI4szqknMFu+2s9QXCB2SNlWVScCMPo+HrywBT&#10;ba/8Q5dNyEWEsE9RQRFCnUrps4IM+ratiaN3tM5giNLlUju8RripZCdJutJgyXGhwJqmBWV/m7NR&#10;cNh3Vsdssnan23k5n+x/T9NPi0q9vzXjbxCBmvAffrYXWkGvD48v8QfI4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grEAAAA2wAAAA8AAAAAAAAAAAAAAAAAmAIAAGRycy9k&#10;b3ducmV2LnhtbFBLBQYAAAAABAAEAPUAAACJAwAAAAA=&#10;" adj="22038,21525" filled="f">
                  <v:textbox>
                    <w:txbxContent>
                      <w:p w14:paraId="3677200B" w14:textId="77777777" w:rsidR="00D57400" w:rsidRPr="00A82BDD" w:rsidRDefault="00D57400" w:rsidP="003C5B5F">
                        <w:pPr>
                          <w:spacing w:after="0"/>
                          <w:ind w:left="0"/>
                          <w:jc w:val="center"/>
                          <w:rPr>
                            <w:color w:val="000000"/>
                            <w:sz w:val="32"/>
                            <w:szCs w:val="32"/>
                          </w:rPr>
                        </w:pPr>
                        <w:r w:rsidRPr="00A82BDD">
                          <w:rPr>
                            <w:color w:val="000000"/>
                            <w:sz w:val="32"/>
                            <w:szCs w:val="32"/>
                          </w:rPr>
                          <w:t>I’m ready to try something new, but there are obstacles.</w:t>
                        </w:r>
                      </w:p>
                    </w:txbxContent>
                  </v:textbox>
                </v:shape>
              </v:group>
            </w:pict>
          </mc:Fallback>
        </mc:AlternateContent>
      </w:r>
    </w:p>
    <w:p w14:paraId="537547EA" w14:textId="77777777" w:rsidR="003C5B5F" w:rsidRPr="00392A6B" w:rsidRDefault="003C5B5F" w:rsidP="003C5B5F">
      <w:pPr>
        <w:spacing w:after="160" w:line="288" w:lineRule="auto"/>
        <w:ind w:left="0"/>
        <w:rPr>
          <w:noProof/>
        </w:rPr>
      </w:pPr>
    </w:p>
    <w:p w14:paraId="5554C10C" w14:textId="77777777" w:rsidR="003C5B5F" w:rsidRPr="00392A6B" w:rsidRDefault="003C5B5F" w:rsidP="003C5B5F">
      <w:pPr>
        <w:spacing w:after="160" w:line="288" w:lineRule="auto"/>
        <w:ind w:left="0"/>
        <w:rPr>
          <w:noProof/>
        </w:rPr>
      </w:pPr>
    </w:p>
    <w:p w14:paraId="2F7ED435" w14:textId="77777777" w:rsidR="003C5B5F" w:rsidRPr="00392A6B" w:rsidRDefault="003C5B5F" w:rsidP="003C5B5F">
      <w:pPr>
        <w:spacing w:after="160" w:line="288" w:lineRule="auto"/>
        <w:ind w:left="0"/>
        <w:rPr>
          <w:noProof/>
        </w:rPr>
      </w:pPr>
    </w:p>
    <w:p w14:paraId="2F9FCFD8" w14:textId="77777777" w:rsidR="003C5B5F" w:rsidRPr="00392A6B" w:rsidRDefault="003C5B5F" w:rsidP="003C5B5F">
      <w:pPr>
        <w:spacing w:after="160" w:line="288" w:lineRule="auto"/>
        <w:ind w:left="0"/>
        <w:rPr>
          <w:noProof/>
        </w:rPr>
      </w:pPr>
    </w:p>
    <w:p w14:paraId="20F55C19" w14:textId="77777777" w:rsidR="003C5B5F" w:rsidRPr="00392A6B" w:rsidRDefault="003C5B5F" w:rsidP="003C5B5F">
      <w:pPr>
        <w:spacing w:after="160" w:line="288" w:lineRule="auto"/>
        <w:ind w:left="0"/>
        <w:rPr>
          <w:noProof/>
        </w:rPr>
      </w:pPr>
    </w:p>
    <w:p w14:paraId="7FDB019F" w14:textId="77777777" w:rsidR="003C5B5F" w:rsidRPr="00392A6B" w:rsidRDefault="003C5B5F" w:rsidP="003C5B5F">
      <w:pPr>
        <w:spacing w:after="160" w:line="288" w:lineRule="auto"/>
        <w:ind w:left="0"/>
        <w:rPr>
          <w:noProof/>
        </w:rPr>
      </w:pPr>
    </w:p>
    <w:p w14:paraId="0FDA291A" w14:textId="77777777" w:rsidR="003C5B5F" w:rsidRPr="00392A6B" w:rsidRDefault="003C5B5F" w:rsidP="003C5B5F">
      <w:pPr>
        <w:spacing w:after="160" w:line="288" w:lineRule="auto"/>
        <w:ind w:left="0"/>
        <w:rPr>
          <w:noProof/>
        </w:rPr>
      </w:pPr>
    </w:p>
    <w:p w14:paraId="3F677322" w14:textId="77777777" w:rsidR="003C5B5F" w:rsidRPr="00392A6B" w:rsidRDefault="003C5B5F" w:rsidP="003C5B5F">
      <w:pPr>
        <w:spacing w:after="160" w:line="288" w:lineRule="auto"/>
        <w:ind w:left="0"/>
        <w:rPr>
          <w:noProof/>
        </w:rPr>
      </w:pPr>
    </w:p>
    <w:p w14:paraId="7EB8AB07" w14:textId="77777777" w:rsidR="003C5B5F" w:rsidRPr="00392A6B" w:rsidRDefault="003C5B5F" w:rsidP="003C5B5F">
      <w:pPr>
        <w:spacing w:after="160" w:line="288" w:lineRule="auto"/>
        <w:ind w:left="0"/>
        <w:rPr>
          <w:noProof/>
        </w:rPr>
      </w:pPr>
    </w:p>
    <w:p w14:paraId="0D8616EB" w14:textId="77777777" w:rsidR="003C5B5F" w:rsidRPr="00392A6B" w:rsidRDefault="003C5B5F" w:rsidP="003C5B5F">
      <w:pPr>
        <w:spacing w:after="160" w:line="288" w:lineRule="auto"/>
        <w:ind w:left="0"/>
        <w:rPr>
          <w:noProof/>
        </w:rPr>
      </w:pPr>
    </w:p>
    <w:p w14:paraId="6C29F415" w14:textId="77777777" w:rsidR="003C5B5F" w:rsidRPr="00392A6B" w:rsidRDefault="003C5B5F" w:rsidP="003C5B5F">
      <w:pPr>
        <w:spacing w:after="160" w:line="288" w:lineRule="auto"/>
        <w:ind w:left="0"/>
        <w:rPr>
          <w:noProof/>
        </w:rPr>
      </w:pPr>
    </w:p>
    <w:p w14:paraId="2085CB1B" w14:textId="77777777" w:rsidR="003C5B5F" w:rsidRPr="00392A6B" w:rsidRDefault="003C5B5F" w:rsidP="003C5B5F">
      <w:pPr>
        <w:spacing w:after="160" w:line="288" w:lineRule="auto"/>
        <w:ind w:left="0"/>
        <w:rPr>
          <w:noProof/>
        </w:rPr>
      </w:pPr>
      <w:r>
        <w:rPr>
          <w:noProof/>
        </w:rPr>
        <mc:AlternateContent>
          <mc:Choice Requires="wps">
            <w:drawing>
              <wp:anchor distT="0" distB="0" distL="114300" distR="114300" simplePos="0" relativeHeight="251645952" behindDoc="0" locked="0" layoutInCell="1" allowOverlap="1" wp14:anchorId="5A2C75F7" wp14:editId="78D936C9">
                <wp:simplePos x="0" y="0"/>
                <wp:positionH relativeFrom="column">
                  <wp:posOffset>3272790</wp:posOffset>
                </wp:positionH>
                <wp:positionV relativeFrom="paragraph">
                  <wp:posOffset>161925</wp:posOffset>
                </wp:positionV>
                <wp:extent cx="1361440" cy="723900"/>
                <wp:effectExtent l="0" t="0" r="0" b="0"/>
                <wp:wrapNone/>
                <wp:docPr id="76"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23705" w14:textId="77777777" w:rsidR="00D57400" w:rsidRPr="00ED671F" w:rsidRDefault="00D57400" w:rsidP="003C5B5F">
                            <w:pPr>
                              <w:spacing w:after="0"/>
                              <w:ind w:left="0"/>
                              <w:rPr>
                                <w:sz w:val="28"/>
                              </w:rPr>
                            </w:pPr>
                            <w:r w:rsidRPr="00ED671F">
                              <w:rPr>
                                <w:sz w:val="28"/>
                              </w:rPr>
                              <w:t>Fear of Failure and Conflicting</w:t>
                            </w:r>
                            <w:r w:rsidRPr="00ED671F">
                              <w:rPr>
                                <w:rFonts w:ascii="Comic Sans MS" w:hAnsi="Comic Sans MS"/>
                                <w:b/>
                                <w:sz w:val="28"/>
                              </w:rPr>
                              <w:t xml:space="preserve"> </w:t>
                            </w:r>
                            <w:r w:rsidRPr="00ED671F">
                              <w:rPr>
                                <w:sz w:val="28"/>
                              </w:rPr>
                              <w:t>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75F7" id="Text Box 2805" o:spid="_x0000_s1098" type="#_x0000_t202" style="position:absolute;margin-left:257.7pt;margin-top:12.75pt;width:107.2pt;height: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WvhwIAABs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" stroked="f">
                <v:textbox>
                  <w:txbxContent>
                    <w:p w14:paraId="67D23705" w14:textId="77777777" w:rsidR="00D57400" w:rsidRPr="00ED671F" w:rsidRDefault="00D57400" w:rsidP="003C5B5F">
                      <w:pPr>
                        <w:spacing w:after="0"/>
                        <w:ind w:left="0"/>
                        <w:rPr>
                          <w:sz w:val="28"/>
                        </w:rPr>
                      </w:pPr>
                      <w:r w:rsidRPr="00ED671F">
                        <w:rPr>
                          <w:sz w:val="28"/>
                        </w:rPr>
                        <w:t>Fear of Failure and Conflicting</w:t>
                      </w:r>
                      <w:r w:rsidRPr="00ED671F">
                        <w:rPr>
                          <w:rFonts w:ascii="Comic Sans MS" w:hAnsi="Comic Sans MS"/>
                          <w:b/>
                          <w:sz w:val="28"/>
                        </w:rPr>
                        <w:t xml:space="preserve"> </w:t>
                      </w:r>
                      <w:r w:rsidRPr="00ED671F">
                        <w:rPr>
                          <w:sz w:val="28"/>
                        </w:rPr>
                        <w:t>Values</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50FA2ECF" wp14:editId="4017BAE6">
                <wp:simplePos x="0" y="0"/>
                <wp:positionH relativeFrom="column">
                  <wp:posOffset>1866900</wp:posOffset>
                </wp:positionH>
                <wp:positionV relativeFrom="paragraph">
                  <wp:posOffset>284480</wp:posOffset>
                </wp:positionV>
                <wp:extent cx="1200150" cy="544195"/>
                <wp:effectExtent l="0" t="0" r="0" b="8255"/>
                <wp:wrapNone/>
                <wp:docPr id="77"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045DB" w14:textId="77777777" w:rsidR="00D57400" w:rsidRPr="00ED671F" w:rsidRDefault="00D57400" w:rsidP="003C5B5F">
                            <w:pPr>
                              <w:spacing w:after="0"/>
                              <w:ind w:left="0"/>
                              <w:jc w:val="center"/>
                              <w:rPr>
                                <w:sz w:val="28"/>
                              </w:rPr>
                            </w:pPr>
                            <w:r w:rsidRPr="00ED671F">
                              <w:rPr>
                                <w:sz w:val="28"/>
                              </w:rPr>
                              <w:t>Lack of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A2ECF" id="Text Box 2804" o:spid="_x0000_s1099" type="#_x0000_t202" style="position:absolute;margin-left:147pt;margin-top:22.4pt;width:94.5pt;height:4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NVhgIAABs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" stroked="f">
                <v:textbox>
                  <w:txbxContent>
                    <w:p w14:paraId="310045DB" w14:textId="77777777" w:rsidR="00D57400" w:rsidRPr="00ED671F" w:rsidRDefault="00D57400" w:rsidP="003C5B5F">
                      <w:pPr>
                        <w:spacing w:after="0"/>
                        <w:ind w:left="0"/>
                        <w:jc w:val="center"/>
                        <w:rPr>
                          <w:sz w:val="28"/>
                        </w:rPr>
                      </w:pPr>
                      <w:r w:rsidRPr="00ED671F">
                        <w:rPr>
                          <w:sz w:val="28"/>
                        </w:rPr>
                        <w:t>Lack of Resources</w:t>
                      </w:r>
                    </w:p>
                  </w:txbxContent>
                </v:textbox>
              </v:shape>
            </w:pict>
          </mc:Fallback>
        </mc:AlternateContent>
      </w:r>
    </w:p>
    <w:p w14:paraId="47CD9FDA" w14:textId="77777777" w:rsidR="003C5B5F" w:rsidRPr="00392A6B" w:rsidRDefault="003C5B5F" w:rsidP="003C5B5F">
      <w:pPr>
        <w:spacing w:after="160" w:line="288" w:lineRule="auto"/>
        <w:ind w:left="0"/>
        <w:rPr>
          <w:noProof/>
        </w:rPr>
      </w:pPr>
      <w:r>
        <w:rPr>
          <w:noProof/>
        </w:rPr>
        <mc:AlternateContent>
          <mc:Choice Requires="wps">
            <w:drawing>
              <wp:anchor distT="0" distB="0" distL="114300" distR="114300" simplePos="0" relativeHeight="251643904" behindDoc="0" locked="0" layoutInCell="1" allowOverlap="1" wp14:anchorId="189065E4" wp14:editId="6969E963">
                <wp:simplePos x="0" y="0"/>
                <wp:positionH relativeFrom="column">
                  <wp:posOffset>504825</wp:posOffset>
                </wp:positionH>
                <wp:positionV relativeFrom="paragraph">
                  <wp:posOffset>54610</wp:posOffset>
                </wp:positionV>
                <wp:extent cx="1219200" cy="571500"/>
                <wp:effectExtent l="0" t="0" r="0" b="0"/>
                <wp:wrapNone/>
                <wp:docPr id="7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6D908" w14:textId="77777777" w:rsidR="00D57400" w:rsidRPr="00ED671F" w:rsidRDefault="00D57400" w:rsidP="003C5B5F">
                            <w:pPr>
                              <w:spacing w:after="0"/>
                              <w:ind w:left="0"/>
                              <w:rPr>
                                <w:sz w:val="28"/>
                              </w:rPr>
                            </w:pPr>
                            <w:r w:rsidRPr="00ED671F">
                              <w:rPr>
                                <w:sz w:val="28"/>
                              </w:rPr>
                              <w:t>Lack of Social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065E4" id="Text Box 2803" o:spid="_x0000_s1100" type="#_x0000_t202" style="position:absolute;margin-left:39.75pt;margin-top:4.3pt;width:96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sAhQIAABs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" stroked="f">
                <v:textbox>
                  <w:txbxContent>
                    <w:p w14:paraId="0FF6D908" w14:textId="77777777" w:rsidR="00D57400" w:rsidRPr="00ED671F" w:rsidRDefault="00D57400" w:rsidP="003C5B5F">
                      <w:pPr>
                        <w:spacing w:after="0"/>
                        <w:ind w:left="0"/>
                        <w:rPr>
                          <w:sz w:val="28"/>
                        </w:rPr>
                      </w:pPr>
                      <w:r w:rsidRPr="00ED671F">
                        <w:rPr>
                          <w:sz w:val="28"/>
                        </w:rPr>
                        <w:t>Lack of Social Support</w:t>
                      </w:r>
                    </w:p>
                  </w:txbxContent>
                </v:textbox>
              </v:shape>
            </w:pict>
          </mc:Fallback>
        </mc:AlternateContent>
      </w:r>
    </w:p>
    <w:p w14:paraId="367A4E41" w14:textId="77777777" w:rsidR="003C5B5F" w:rsidRPr="00392A6B" w:rsidRDefault="003C5B5F" w:rsidP="003C5B5F">
      <w:pPr>
        <w:spacing w:after="160" w:line="288" w:lineRule="auto"/>
        <w:ind w:left="0"/>
        <w:rPr>
          <w:noProof/>
        </w:rPr>
      </w:pPr>
    </w:p>
    <w:p w14:paraId="0D18E836" w14:textId="77777777" w:rsidR="003C5B5F" w:rsidRPr="00392A6B" w:rsidRDefault="003C5B5F" w:rsidP="003C5B5F">
      <w:pPr>
        <w:spacing w:after="160" w:line="288" w:lineRule="auto"/>
        <w:ind w:left="0"/>
        <w:rPr>
          <w:rFonts w:eastAsia="PMingLiU"/>
          <w:b/>
          <w:sz w:val="48"/>
        </w:rPr>
      </w:pPr>
      <w:r>
        <w:rPr>
          <w:noProof/>
        </w:rPr>
        <w:drawing>
          <wp:inline distT="0" distB="0" distL="0" distR="0" wp14:anchorId="32E60843" wp14:editId="1F2B6105">
            <wp:extent cx="4842081" cy="2743200"/>
            <wp:effectExtent l="0" t="0" r="0" b="0"/>
            <wp:docPr id="3164" name="Picture 408" descr="Big Mountain Clip 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g Mountain Clip Art"/>
                    <pic:cNvPicPr>
                      <a:picLocks noChangeAspect="1" noChangeArrowheads="1"/>
                    </pic:cNvPicPr>
                  </pic:nvPicPr>
                  <pic:blipFill>
                    <a:blip r:embed="rId74">
                      <a:duotone>
                        <a:prstClr val="black"/>
                        <a:srgbClr val="D9C3A5">
                          <a:tint val="50000"/>
                          <a:satMod val="180000"/>
                        </a:srgbClr>
                      </a:duotone>
                      <a:extLst/>
                    </a:blip>
                    <a:srcRect/>
                    <a:stretch>
                      <a:fillRect/>
                    </a:stretch>
                  </pic:blipFill>
                  <pic:spPr bwMode="auto">
                    <a:xfrm>
                      <a:off x="0" y="0"/>
                      <a:ext cx="4841875" cy="2743200"/>
                    </a:xfrm>
                    <a:prstGeom prst="rect">
                      <a:avLst/>
                    </a:prstGeom>
                    <a:noFill/>
                    <a:ln>
                      <a:noFill/>
                    </a:ln>
                  </pic:spPr>
                </pic:pic>
              </a:graphicData>
            </a:graphic>
          </wp:inline>
        </w:drawing>
      </w:r>
      <w:r w:rsidRPr="00392A6B">
        <w:rPr>
          <w:rFonts w:eastAsia="PMingLiU"/>
          <w:b/>
          <w:sz w:val="48"/>
        </w:rPr>
        <w:br w:type="page"/>
      </w:r>
    </w:p>
    <w:p w14:paraId="0F9115DE" w14:textId="77777777" w:rsidR="003C5B5F" w:rsidRPr="00392A6B" w:rsidRDefault="003C5B5F" w:rsidP="003C5B5F">
      <w:pPr>
        <w:spacing w:after="160" w:line="288" w:lineRule="auto"/>
        <w:ind w:left="2160"/>
        <w:rPr>
          <w:rFonts w:eastAsia="PMingLiU"/>
          <w:b/>
          <w:sz w:val="48"/>
        </w:rPr>
      </w:pPr>
      <w:r>
        <w:rPr>
          <w:noProof/>
        </w:rPr>
        <w:lastRenderedPageBreak/>
        <mc:AlternateContent>
          <mc:Choice Requires="wpg">
            <w:drawing>
              <wp:anchor distT="0" distB="0" distL="114300" distR="114300" simplePos="0" relativeHeight="251651072" behindDoc="0" locked="0" layoutInCell="1" allowOverlap="1" wp14:anchorId="19B85E49" wp14:editId="5E35BF6D">
                <wp:simplePos x="0" y="0"/>
                <wp:positionH relativeFrom="column">
                  <wp:posOffset>247650</wp:posOffset>
                </wp:positionH>
                <wp:positionV relativeFrom="paragraph">
                  <wp:posOffset>781050</wp:posOffset>
                </wp:positionV>
                <wp:extent cx="5619750" cy="6400800"/>
                <wp:effectExtent l="0" t="11430" r="9525" b="7620"/>
                <wp:wrapNone/>
                <wp:docPr id="6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6400800"/>
                          <a:chOff x="0" y="0"/>
                          <a:chExt cx="33445" cy="26479"/>
                        </a:xfrm>
                      </wpg:grpSpPr>
                      <wps:wsp>
                        <wps:cNvPr id="62" name="Freeform 174"/>
                        <wps:cNvSpPr>
                          <a:spLocks/>
                        </wps:cNvSpPr>
                        <wps:spPr bwMode="auto">
                          <a:xfrm>
                            <a:off x="0" y="7334"/>
                            <a:ext cx="10763" cy="19145"/>
                          </a:xfrm>
                          <a:custGeom>
                            <a:avLst/>
                            <a:gdLst>
                              <a:gd name="T0" fmla="*/ 1075353 w 4430"/>
                              <a:gd name="T1" fmla="*/ 1104673 h 6877"/>
                              <a:gd name="T2" fmla="*/ 1013641 w 4430"/>
                              <a:gd name="T3" fmla="*/ 1053170 h 6877"/>
                              <a:gd name="T4" fmla="*/ 993718 w 4430"/>
                              <a:gd name="T5" fmla="*/ 978003 h 6877"/>
                              <a:gd name="T6" fmla="*/ 952900 w 4430"/>
                              <a:gd name="T7" fmla="*/ 983014 h 6877"/>
                              <a:gd name="T8" fmla="*/ 884141 w 4430"/>
                              <a:gd name="T9" fmla="*/ 1017257 h 6877"/>
                              <a:gd name="T10" fmla="*/ 823158 w 4430"/>
                              <a:gd name="T11" fmla="*/ 1010575 h 6877"/>
                              <a:gd name="T12" fmla="*/ 686370 w 4430"/>
                              <a:gd name="T13" fmla="*/ 965754 h 6877"/>
                              <a:gd name="T14" fmla="*/ 709937 w 4430"/>
                              <a:gd name="T15" fmla="*/ 965754 h 6877"/>
                              <a:gd name="T16" fmla="*/ 692687 w 4430"/>
                              <a:gd name="T17" fmla="*/ 872491 h 6877"/>
                              <a:gd name="T18" fmla="*/ 642636 w 4430"/>
                              <a:gd name="T19" fmla="*/ 828783 h 6877"/>
                              <a:gd name="T20" fmla="*/ 702648 w 4430"/>
                              <a:gd name="T21" fmla="*/ 782848 h 6877"/>
                              <a:gd name="T22" fmla="*/ 592100 w 4430"/>
                              <a:gd name="T23" fmla="*/ 735521 h 6877"/>
                              <a:gd name="T24" fmla="*/ 641908 w 4430"/>
                              <a:gd name="T25" fmla="*/ 568762 h 6877"/>
                              <a:gd name="T26" fmla="*/ 742494 w 4430"/>
                              <a:gd name="T27" fmla="*/ 549831 h 6877"/>
                              <a:gd name="T28" fmla="*/ 791573 w 4430"/>
                              <a:gd name="T29" fmla="*/ 476613 h 6877"/>
                              <a:gd name="T30" fmla="*/ 687342 w 4430"/>
                              <a:gd name="T31" fmla="*/ 277839 h 6877"/>
                              <a:gd name="T32" fmla="*/ 533060 w 4430"/>
                              <a:gd name="T33" fmla="*/ 90478 h 6877"/>
                              <a:gd name="T34" fmla="*/ 383638 w 4430"/>
                              <a:gd name="T35" fmla="*/ 0 h 6877"/>
                              <a:gd name="T36" fmla="*/ 213807 w 4430"/>
                              <a:gd name="T37" fmla="*/ 225500 h 6877"/>
                              <a:gd name="T38" fmla="*/ 234945 w 4430"/>
                              <a:gd name="T39" fmla="*/ 542314 h 6877"/>
                              <a:gd name="T40" fmla="*/ 158412 w 4430"/>
                              <a:gd name="T41" fmla="*/ 582125 h 6877"/>
                              <a:gd name="T42" fmla="*/ 62441 w 4430"/>
                              <a:gd name="T43" fmla="*/ 515588 h 6877"/>
                              <a:gd name="T44" fmla="*/ 133144 w 4430"/>
                              <a:gd name="T45" fmla="*/ 647826 h 6877"/>
                              <a:gd name="T46" fmla="*/ 247336 w 4430"/>
                              <a:gd name="T47" fmla="*/ 727726 h 6877"/>
                              <a:gd name="T48" fmla="*/ 301031 w 4430"/>
                              <a:gd name="T49" fmla="*/ 760298 h 6877"/>
                              <a:gd name="T50" fmla="*/ 226684 w 4430"/>
                              <a:gd name="T51" fmla="*/ 828783 h 6877"/>
                              <a:gd name="T52" fmla="*/ 133144 w 4430"/>
                              <a:gd name="T53" fmla="*/ 876389 h 6877"/>
                              <a:gd name="T54" fmla="*/ 8990 w 4430"/>
                              <a:gd name="T55" fmla="*/ 986633 h 6877"/>
                              <a:gd name="T56" fmla="*/ 49807 w 4430"/>
                              <a:gd name="T57" fmla="*/ 1079896 h 6877"/>
                              <a:gd name="T58" fmla="*/ 116865 w 4430"/>
                              <a:gd name="T59" fmla="*/ 1218815 h 6877"/>
                              <a:gd name="T60" fmla="*/ 119781 w 4430"/>
                              <a:gd name="T61" fmla="*/ 1268369 h 6877"/>
                              <a:gd name="T62" fmla="*/ 60498 w 4430"/>
                              <a:gd name="T63" fmla="*/ 1342423 h 6877"/>
                              <a:gd name="T64" fmla="*/ 92326 w 4430"/>
                              <a:gd name="T65" fmla="*/ 1363581 h 6877"/>
                              <a:gd name="T66" fmla="*/ 164000 w 4430"/>
                              <a:gd name="T67" fmla="*/ 1616920 h 6877"/>
                              <a:gd name="T68" fmla="*/ 155739 w 4430"/>
                              <a:gd name="T69" fmla="*/ 1868033 h 6877"/>
                              <a:gd name="T70" fmla="*/ 189511 w 4430"/>
                              <a:gd name="T71" fmla="*/ 1896429 h 6877"/>
                              <a:gd name="T72" fmla="*/ 300059 w 4430"/>
                              <a:gd name="T73" fmla="*/ 1913690 h 6877"/>
                              <a:gd name="T74" fmla="*/ 300059 w 4430"/>
                              <a:gd name="T75" fmla="*/ 1872766 h 6877"/>
                              <a:gd name="T76" fmla="*/ 204089 w 4430"/>
                              <a:gd name="T77" fmla="*/ 1869147 h 6877"/>
                              <a:gd name="T78" fmla="*/ 209434 w 4430"/>
                              <a:gd name="T79" fmla="*/ 1788690 h 6877"/>
                              <a:gd name="T80" fmla="*/ 269203 w 4430"/>
                              <a:gd name="T81" fmla="*/ 1587967 h 6877"/>
                              <a:gd name="T82" fmla="*/ 404290 w 4430"/>
                              <a:gd name="T83" fmla="*/ 1605506 h 6877"/>
                              <a:gd name="T84" fmla="*/ 436118 w 4430"/>
                              <a:gd name="T85" fmla="*/ 1836574 h 6877"/>
                              <a:gd name="T86" fmla="*/ 441706 w 4430"/>
                              <a:gd name="T87" fmla="*/ 1886129 h 6877"/>
                              <a:gd name="T88" fmla="*/ 547638 w 4430"/>
                              <a:gd name="T89" fmla="*/ 1888913 h 6877"/>
                              <a:gd name="T90" fmla="*/ 596717 w 4430"/>
                              <a:gd name="T91" fmla="*/ 1859403 h 6877"/>
                              <a:gd name="T92" fmla="*/ 509493 w 4430"/>
                              <a:gd name="T93" fmla="*/ 1852721 h 6877"/>
                              <a:gd name="T94" fmla="*/ 467703 w 4430"/>
                              <a:gd name="T95" fmla="*/ 1809848 h 6877"/>
                              <a:gd name="T96" fmla="*/ 534032 w 4430"/>
                              <a:gd name="T97" fmla="*/ 1592978 h 6877"/>
                              <a:gd name="T98" fmla="*/ 580438 w 4430"/>
                              <a:gd name="T99" fmla="*/ 1564304 h 6877"/>
                              <a:gd name="T100" fmla="*/ 592100 w 4430"/>
                              <a:gd name="T101" fmla="*/ 1396988 h 6877"/>
                              <a:gd name="T102" fmla="*/ 590399 w 4430"/>
                              <a:gd name="T103" fmla="*/ 1359961 h 6877"/>
                              <a:gd name="T104" fmla="*/ 596717 w 4430"/>
                              <a:gd name="T105" fmla="*/ 1118036 h 6877"/>
                              <a:gd name="T106" fmla="*/ 738121 w 4430"/>
                              <a:gd name="T107" fmla="*/ 1093259 h 6877"/>
                              <a:gd name="T108" fmla="*/ 851584 w 4430"/>
                              <a:gd name="T109" fmla="*/ 1084628 h 6877"/>
                              <a:gd name="T110" fmla="*/ 910381 w 4430"/>
                              <a:gd name="T111" fmla="*/ 1108570 h 6877"/>
                              <a:gd name="T112" fmla="*/ 973795 w 4430"/>
                              <a:gd name="T113" fmla="*/ 1136967 h 6877"/>
                              <a:gd name="T114" fmla="*/ 1053487 w 4430"/>
                              <a:gd name="T115" fmla="*/ 1161744 h 687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Oval Callout 381"/>
                        <wps:cNvSpPr>
                          <a:spLocks noChangeArrowheads="1"/>
                        </wps:cNvSpPr>
                        <wps:spPr bwMode="auto">
                          <a:xfrm>
                            <a:off x="9334" y="0"/>
                            <a:ext cx="24111" cy="16344"/>
                          </a:xfrm>
                          <a:prstGeom prst="wedgeEllipseCallout">
                            <a:avLst>
                              <a:gd name="adj1" fmla="val -53514"/>
                              <a:gd name="adj2" fmla="val 3227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33D883" w14:textId="77777777" w:rsidR="00D57400" w:rsidRPr="000F5B78" w:rsidRDefault="00D57400" w:rsidP="003C5B5F">
                              <w:pPr>
                                <w:tabs>
                                  <w:tab w:val="left" w:pos="0"/>
                                </w:tabs>
                                <w:spacing w:after="0"/>
                                <w:ind w:left="0"/>
                                <w:jc w:val="center"/>
                                <w:rPr>
                                  <w:color w:val="000000"/>
                                  <w:sz w:val="36"/>
                                </w:rPr>
                              </w:pPr>
                              <w:r w:rsidRPr="000F5B78">
                                <w:rPr>
                                  <w:color w:val="000000"/>
                                  <w:sz w:val="36"/>
                                </w:rPr>
                                <w:t>I will facilitate an activity to help the participants identify how to overcome the obstacles and organize access to resources.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85E49" id="Group 379" o:spid="_x0000_s1101" style="position:absolute;left:0;text-align:left;margin-left:19.5pt;margin-top:61.5pt;width:442.5pt;height:7in;z-index:251651072" coordsize="33445,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">
                <v:shape id="Freeform 174" o:spid="_x0000_s1102" style="position:absolute;top:7334;width:10763;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BiMMA&#10;AADbAAAADwAAAGRycy9kb3ducmV2LnhtbESPQYvCMBSE7wv7H8Jb8CI2VUSX2iiyKAoexK6gx0fz&#10;bMs2L6WJWv+9EYQ9DjPzDZMuOlOLG7WusqxgGMUgiHOrKy4UHH/Xg28QziNrrC2Tggc5WMw/P1JM&#10;tL3zgW6ZL0SAsEtQQel9k0jp8pIMusg2xMG72NagD7ItpG7xHuCmlqM4nkiDFYeFEhv6KSn/y65G&#10;gRmvzhkf67PvT3dODotNtdyflOp9dcsZCE+d/w+/21utYDKC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QBiMMAAADbAAAADwAAAAAAAAAAAAAAAACYAgAAZHJzL2Rv&#10;d25yZXYueG1sUEsFBgAAAAAEAAQA9QAAAIg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2612647,3075318;2462713,2931938;2414309,2722680;2315138,2736630;2148083,2831959;1999921,2813357;1667585,2688579;1724842,2688579;1682932,2428943;1561330,2307263;1707133,2179384;1438549,2047630;1559561,1583386;1803942,1530684;1923183,1326851;1669946,773481;1295107,251883;932076,0;519459,627773;570816,1509757;384873,1620588;151705,1435354;323483,1803494;600920,2025929;731376,2116607;550745,2307263;323483,2439795;21842,2746705;121010,3006341;283932,3393080;291016,3531035;146984,3737195;224313,3796097;398450,4501372;378379,5200450;460430,5279502;729015,5327555;729015,5213626;495849,5203551;508835,4979565;654048,4420769;982251,4469596;1059580,5112870;1073156,5250827;1330525,5258578;1449766,5176424;1237849,5157822;1136318,5038467;1297469,4434719;1410215,4354893;1438549,3889099;1434416,3786019;1449766,3112520;1793317,3043543;2068984,3019515;2211835,3086167;2365904,3165222;2559522,3234199" o:connectangles="0,0,0,0,0,0,0,0,0,0,0,0,0,0,0,0,0,0,0,0,0,0,0,0,0,0,0,0,0,0,0,0,0,0,0,0,0,0,0,0,0,0,0,0,0,0,0,0,0,0,0,0,0,0,0,0,0,0"/>
                </v:shape>
                <v:shape id="Oval Callout 381" o:spid="_x0000_s1103" type="#_x0000_t63" style="position:absolute;left:9334;width:24111;height:16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MLY8UA&#10;AADbAAAADwAAAGRycy9kb3ducmV2LnhtbESP3WrCQBSE74W+w3IK3oS6UUFC6ipFKJRWEH9KvTxk&#10;j0kwezZmtyZ5e1cQvBxm5htmvuxMJa7UuNKygvEoBkGcWV1yruCw/3xLQDiPrLGyTAp6crBcvAzm&#10;mGrb8pauO5+LAGGXooLC+zqV0mUFGXQjWxMH72Qbgz7IJpe6wTbATSUncTyTBksOCwXWtCooO+/+&#10;jYKovxx/2n77K9cRJevVd/S3OZJSw9fu4x2Ep84/w4/2l1Ywm8L9S/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wtjxQAAANsAAAAPAAAAAAAAAAAAAAAAAJgCAABkcnMv&#10;ZG93bnJldi54bWxQSwUGAAAAAAQABAD1AAAAigMAAAAA&#10;" adj="-759,17771" filled="f">
                  <v:textbox>
                    <w:txbxContent>
                      <w:p w14:paraId="2933D883" w14:textId="77777777" w:rsidR="00D57400" w:rsidRPr="000F5B78" w:rsidRDefault="00D57400" w:rsidP="003C5B5F">
                        <w:pPr>
                          <w:tabs>
                            <w:tab w:val="left" w:pos="0"/>
                          </w:tabs>
                          <w:spacing w:after="0"/>
                          <w:ind w:left="0"/>
                          <w:jc w:val="center"/>
                          <w:rPr>
                            <w:color w:val="000000"/>
                            <w:sz w:val="36"/>
                          </w:rPr>
                        </w:pPr>
                        <w:r w:rsidRPr="000F5B78">
                          <w:rPr>
                            <w:color w:val="000000"/>
                            <w:sz w:val="36"/>
                          </w:rPr>
                          <w:t>I will facilitate an activity to help the participants identify how to overcome the obstacles and organize access to resources.</w:t>
                        </w:r>
                      </w:p>
                    </w:txbxContent>
                  </v:textbox>
                </v:shape>
              </v:group>
            </w:pict>
          </mc:Fallback>
        </mc:AlternateContent>
      </w:r>
      <w:r w:rsidRPr="00392A6B">
        <w:rPr>
          <w:rFonts w:eastAsia="PMingLiU"/>
          <w:b/>
          <w:sz w:val="48"/>
        </w:rPr>
        <w:br w:type="page"/>
      </w:r>
    </w:p>
    <w:p w14:paraId="4C00AC9B" w14:textId="77777777" w:rsidR="003C5B5F" w:rsidRPr="00392A6B" w:rsidRDefault="003C5B5F" w:rsidP="003C5B5F">
      <w:pPr>
        <w:jc w:val="center"/>
        <w:rPr>
          <w:rFonts w:eastAsia="PMingLiU"/>
          <w:b/>
          <w:sz w:val="96"/>
        </w:rPr>
      </w:pPr>
    </w:p>
    <w:p w14:paraId="50EA90AC" w14:textId="77777777" w:rsidR="003C5B5F" w:rsidRPr="00392A6B" w:rsidRDefault="003C5B5F" w:rsidP="003C5B5F">
      <w:pPr>
        <w:jc w:val="center"/>
        <w:rPr>
          <w:rFonts w:eastAsia="PMingLiU"/>
          <w:b/>
          <w:sz w:val="96"/>
        </w:rPr>
      </w:pPr>
    </w:p>
    <w:p w14:paraId="51BCF292" w14:textId="77777777" w:rsidR="003C5B5F" w:rsidRPr="00392A6B" w:rsidRDefault="003C5B5F" w:rsidP="003C5B5F">
      <w:pPr>
        <w:jc w:val="center"/>
        <w:rPr>
          <w:rFonts w:eastAsia="PMingLiU"/>
          <w:b/>
          <w:sz w:val="56"/>
        </w:rPr>
      </w:pPr>
    </w:p>
    <w:p w14:paraId="58B2ADF1" w14:textId="77777777" w:rsidR="003C5B5F" w:rsidRPr="00392A6B" w:rsidRDefault="003C5B5F" w:rsidP="003C5B5F">
      <w:pPr>
        <w:jc w:val="center"/>
        <w:rPr>
          <w:rFonts w:eastAsia="PMingLiU"/>
          <w:b/>
          <w:sz w:val="96"/>
        </w:rPr>
      </w:pPr>
    </w:p>
    <w:p w14:paraId="59C7EDC3" w14:textId="77777777" w:rsidR="003C5B5F" w:rsidRPr="0066578D" w:rsidRDefault="003C5B5F" w:rsidP="0066578D">
      <w:pPr>
        <w:jc w:val="center"/>
        <w:rPr>
          <w:sz w:val="96"/>
          <w:szCs w:val="96"/>
        </w:rPr>
      </w:pPr>
      <w:r w:rsidRPr="0066578D">
        <w:rPr>
          <w:b/>
          <w:sz w:val="96"/>
          <w:szCs w:val="96"/>
        </w:rPr>
        <w:t xml:space="preserve">Try Out </w:t>
      </w:r>
      <w:r w:rsidRPr="0066578D">
        <w:rPr>
          <w:b/>
          <w:sz w:val="96"/>
          <w:szCs w:val="96"/>
        </w:rPr>
        <w:br/>
        <w:t xml:space="preserve">the New </w:t>
      </w:r>
      <w:r w:rsidRPr="0066578D">
        <w:rPr>
          <w:b/>
          <w:sz w:val="96"/>
          <w:szCs w:val="96"/>
        </w:rPr>
        <w:br/>
        <w:t>Practice</w:t>
      </w:r>
    </w:p>
    <w:p w14:paraId="65F92B4D" w14:textId="77777777" w:rsidR="003C5B5F" w:rsidRPr="00392A6B" w:rsidRDefault="003C5B5F" w:rsidP="003C5B5F">
      <w:pPr>
        <w:jc w:val="center"/>
        <w:rPr>
          <w:rFonts w:eastAsia="PMingLiU"/>
          <w:b/>
          <w:sz w:val="48"/>
        </w:rPr>
      </w:pPr>
    </w:p>
    <w:p w14:paraId="22FF2488" w14:textId="77777777" w:rsidR="003C5B5F" w:rsidRPr="00392A6B" w:rsidRDefault="003C5B5F" w:rsidP="003C5B5F">
      <w:pPr>
        <w:jc w:val="center"/>
        <w:rPr>
          <w:rFonts w:eastAsia="PMingLiU"/>
          <w:b/>
          <w:sz w:val="48"/>
        </w:rPr>
      </w:pPr>
    </w:p>
    <w:p w14:paraId="31293D0A" w14:textId="77777777" w:rsidR="003C5B5F" w:rsidRPr="00392A6B" w:rsidRDefault="003C5B5F" w:rsidP="003C5B5F">
      <w:pPr>
        <w:spacing w:after="160" w:line="288" w:lineRule="auto"/>
        <w:ind w:left="2160"/>
        <w:rPr>
          <w:rFonts w:eastAsia="PMingLiU"/>
          <w:b/>
          <w:sz w:val="48"/>
        </w:rPr>
      </w:pPr>
      <w:r w:rsidRPr="00392A6B">
        <w:rPr>
          <w:rFonts w:eastAsia="PMingLiU"/>
          <w:b/>
          <w:sz w:val="48"/>
        </w:rPr>
        <w:br w:type="page"/>
      </w:r>
    </w:p>
    <w:p w14:paraId="161774FD" w14:textId="77777777" w:rsidR="003C5B5F" w:rsidRPr="00392A6B" w:rsidRDefault="003C5B5F" w:rsidP="003C5B5F">
      <w:pPr>
        <w:spacing w:after="160" w:line="288" w:lineRule="auto"/>
        <w:ind w:left="2160"/>
        <w:rPr>
          <w:rFonts w:eastAsia="PMingLiU"/>
          <w:b/>
          <w:sz w:val="48"/>
        </w:rPr>
      </w:pPr>
      <w:r>
        <w:rPr>
          <w:noProof/>
        </w:rPr>
        <w:lastRenderedPageBreak/>
        <mc:AlternateContent>
          <mc:Choice Requires="wpg">
            <w:drawing>
              <wp:anchor distT="0" distB="0" distL="114300" distR="114300" simplePos="0" relativeHeight="251646976" behindDoc="0" locked="0" layoutInCell="1" allowOverlap="1" wp14:anchorId="656555D8" wp14:editId="4EFDA4CB">
                <wp:simplePos x="0" y="0"/>
                <wp:positionH relativeFrom="column">
                  <wp:posOffset>342900</wp:posOffset>
                </wp:positionH>
                <wp:positionV relativeFrom="paragraph">
                  <wp:posOffset>704850</wp:posOffset>
                </wp:positionV>
                <wp:extent cx="5372100" cy="6248400"/>
                <wp:effectExtent l="9525" t="11430" r="0" b="7620"/>
                <wp:wrapNone/>
                <wp:docPr id="5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248400"/>
                          <a:chOff x="0" y="0"/>
                          <a:chExt cx="28416" cy="29624"/>
                        </a:xfrm>
                      </wpg:grpSpPr>
                      <wps:wsp>
                        <wps:cNvPr id="54" name="Freeform 2119"/>
                        <wps:cNvSpPr>
                          <a:spLocks/>
                        </wps:cNvSpPr>
                        <wps:spPr bwMode="auto">
                          <a:xfrm flipH="1">
                            <a:off x="23869" y="10450"/>
                            <a:ext cx="3896" cy="4635"/>
                          </a:xfrm>
                          <a:custGeom>
                            <a:avLst/>
                            <a:gdLst>
                              <a:gd name="T0" fmla="*/ 257392 w 1120"/>
                              <a:gd name="T1" fmla="*/ 115720 h 1518"/>
                              <a:gd name="T2" fmla="*/ 227479 w 1120"/>
                              <a:gd name="T3" fmla="*/ 66562 h 1518"/>
                              <a:gd name="T4" fmla="*/ 171826 w 1120"/>
                              <a:gd name="T5" fmla="*/ 35418 h 1518"/>
                              <a:gd name="T6" fmla="*/ 115826 w 1120"/>
                              <a:gd name="T7" fmla="*/ 30838 h 1518"/>
                              <a:gd name="T8" fmla="*/ 59826 w 1120"/>
                              <a:gd name="T9" fmla="*/ 48547 h 1518"/>
                              <a:gd name="T10" fmla="*/ 19478 w 1120"/>
                              <a:gd name="T11" fmla="*/ 97705 h 1518"/>
                              <a:gd name="T12" fmla="*/ 0 w 1120"/>
                              <a:gd name="T13" fmla="*/ 182281 h 1518"/>
                              <a:gd name="T14" fmla="*/ 14957 w 1120"/>
                              <a:gd name="T15" fmla="*/ 285177 h 1518"/>
                              <a:gd name="T16" fmla="*/ 50435 w 1120"/>
                              <a:gd name="T17" fmla="*/ 373417 h 1518"/>
                              <a:gd name="T18" fmla="*/ 95305 w 1120"/>
                              <a:gd name="T19" fmla="*/ 422575 h 1518"/>
                              <a:gd name="T20" fmla="*/ 156870 w 1120"/>
                              <a:gd name="T21" fmla="*/ 454634 h 1518"/>
                              <a:gd name="T22" fmla="*/ 212174 w 1120"/>
                              <a:gd name="T23" fmla="*/ 463184 h 1518"/>
                              <a:gd name="T24" fmla="*/ 283131 w 1120"/>
                              <a:gd name="T25" fmla="*/ 440589 h 1518"/>
                              <a:gd name="T26" fmla="*/ 307827 w 1120"/>
                              <a:gd name="T27" fmla="*/ 400897 h 1518"/>
                              <a:gd name="T28" fmla="*/ 322783 w 1120"/>
                              <a:gd name="T29" fmla="*/ 329144 h 1518"/>
                              <a:gd name="T30" fmla="*/ 318609 w 1120"/>
                              <a:gd name="T31" fmla="*/ 236019 h 1518"/>
                              <a:gd name="T32" fmla="*/ 292870 w 1120"/>
                              <a:gd name="T33" fmla="*/ 151443 h 1518"/>
                              <a:gd name="T34" fmla="*/ 389218 w 1120"/>
                              <a:gd name="T35" fmla="*/ 39998 h 1518"/>
                              <a:gd name="T36" fmla="*/ 389218 w 1120"/>
                              <a:gd name="T37" fmla="*/ 17709 h 1518"/>
                              <a:gd name="T38" fmla="*/ 369392 w 1120"/>
                              <a:gd name="T39" fmla="*/ 0 h 1518"/>
                              <a:gd name="T40" fmla="*/ 348870 w 1120"/>
                              <a:gd name="T41" fmla="*/ 8244 h 1518"/>
                              <a:gd name="T42" fmla="*/ 257392 w 1120"/>
                              <a:gd name="T43" fmla="*/ 115720 h 151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0" h="1518">
                                <a:moveTo>
                                  <a:pt x="740" y="379"/>
                                </a:moveTo>
                                <a:lnTo>
                                  <a:pt x="654" y="218"/>
                                </a:lnTo>
                                <a:lnTo>
                                  <a:pt x="494" y="116"/>
                                </a:lnTo>
                                <a:lnTo>
                                  <a:pt x="333" y="101"/>
                                </a:lnTo>
                                <a:lnTo>
                                  <a:pt x="172" y="159"/>
                                </a:lnTo>
                                <a:lnTo>
                                  <a:pt x="56" y="320"/>
                                </a:lnTo>
                                <a:lnTo>
                                  <a:pt x="0" y="597"/>
                                </a:lnTo>
                                <a:lnTo>
                                  <a:pt x="43" y="934"/>
                                </a:lnTo>
                                <a:lnTo>
                                  <a:pt x="145" y="1223"/>
                                </a:lnTo>
                                <a:lnTo>
                                  <a:pt x="274" y="1384"/>
                                </a:lnTo>
                                <a:lnTo>
                                  <a:pt x="451" y="1489"/>
                                </a:lnTo>
                                <a:lnTo>
                                  <a:pt x="610" y="1517"/>
                                </a:lnTo>
                                <a:lnTo>
                                  <a:pt x="814" y="1443"/>
                                </a:lnTo>
                                <a:lnTo>
                                  <a:pt x="885" y="1313"/>
                                </a:lnTo>
                                <a:lnTo>
                                  <a:pt x="928" y="1078"/>
                                </a:lnTo>
                                <a:lnTo>
                                  <a:pt x="916" y="773"/>
                                </a:lnTo>
                                <a:lnTo>
                                  <a:pt x="842" y="496"/>
                                </a:lnTo>
                                <a:lnTo>
                                  <a:pt x="1119" y="131"/>
                                </a:lnTo>
                                <a:lnTo>
                                  <a:pt x="1119" y="58"/>
                                </a:lnTo>
                                <a:lnTo>
                                  <a:pt x="1062" y="0"/>
                                </a:lnTo>
                                <a:lnTo>
                                  <a:pt x="1003" y="27"/>
                                </a:lnTo>
                                <a:lnTo>
                                  <a:pt x="74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121"/>
                        <wps:cNvSpPr>
                          <a:spLocks/>
                        </wps:cNvSpPr>
                        <wps:spPr bwMode="auto">
                          <a:xfrm flipH="1">
                            <a:off x="25413" y="15794"/>
                            <a:ext cx="3003" cy="7213"/>
                          </a:xfrm>
                          <a:custGeom>
                            <a:avLst/>
                            <a:gdLst>
                              <a:gd name="T0" fmla="*/ 20163 w 864"/>
                              <a:gd name="T1" fmla="*/ 244524 h 2363"/>
                              <a:gd name="T2" fmla="*/ 0 w 864"/>
                              <a:gd name="T3" fmla="*/ 303136 h 2363"/>
                              <a:gd name="T4" fmla="*/ 29896 w 864"/>
                              <a:gd name="T5" fmla="*/ 365106 h 2363"/>
                              <a:gd name="T6" fmla="*/ 86561 w 864"/>
                              <a:gd name="T7" fmla="*/ 404487 h 2363"/>
                              <a:gd name="T8" fmla="*/ 167907 w 864"/>
                              <a:gd name="T9" fmla="*/ 431961 h 2363"/>
                              <a:gd name="T10" fmla="*/ 213099 w 864"/>
                              <a:gd name="T11" fmla="*/ 458520 h 2363"/>
                              <a:gd name="T12" fmla="*/ 238824 w 864"/>
                              <a:gd name="T13" fmla="*/ 525069 h 2363"/>
                              <a:gd name="T14" fmla="*/ 208927 w 864"/>
                              <a:gd name="T15" fmla="*/ 538196 h 2363"/>
                              <a:gd name="T16" fmla="*/ 152263 w 864"/>
                              <a:gd name="T17" fmla="*/ 582766 h 2363"/>
                              <a:gd name="T18" fmla="*/ 122019 w 864"/>
                              <a:gd name="T19" fmla="*/ 636494 h 2363"/>
                              <a:gd name="T20" fmla="*/ 116457 w 864"/>
                              <a:gd name="T21" fmla="*/ 712812 h 2363"/>
                              <a:gd name="T22" fmla="*/ 131753 w 864"/>
                              <a:gd name="T23" fmla="*/ 721055 h 2363"/>
                              <a:gd name="T24" fmla="*/ 163040 w 864"/>
                              <a:gd name="T25" fmla="*/ 707928 h 2363"/>
                              <a:gd name="T26" fmla="*/ 182855 w 864"/>
                              <a:gd name="T27" fmla="*/ 663663 h 2363"/>
                              <a:gd name="T28" fmla="*/ 172426 w 864"/>
                              <a:gd name="T29" fmla="*/ 631915 h 2363"/>
                              <a:gd name="T30" fmla="*/ 188417 w 864"/>
                              <a:gd name="T31" fmla="*/ 600472 h 2363"/>
                              <a:gd name="T32" fmla="*/ 233609 w 864"/>
                              <a:gd name="T33" fmla="*/ 565671 h 2363"/>
                              <a:gd name="T34" fmla="*/ 294793 w 864"/>
                              <a:gd name="T35" fmla="*/ 533617 h 2363"/>
                              <a:gd name="T36" fmla="*/ 290274 w 864"/>
                              <a:gd name="T37" fmla="*/ 484773 h 2363"/>
                              <a:gd name="T38" fmla="*/ 223876 w 864"/>
                              <a:gd name="T39" fmla="*/ 427382 h 2363"/>
                              <a:gd name="T40" fmla="*/ 163040 w 864"/>
                              <a:gd name="T41" fmla="*/ 396244 h 2363"/>
                              <a:gd name="T42" fmla="*/ 96294 w 864"/>
                              <a:gd name="T43" fmla="*/ 360222 h 2363"/>
                              <a:gd name="T44" fmla="*/ 70917 w 864"/>
                              <a:gd name="T45" fmla="*/ 319926 h 2363"/>
                              <a:gd name="T46" fmla="*/ 70917 w 864"/>
                              <a:gd name="T47" fmla="*/ 285125 h 2363"/>
                              <a:gd name="T48" fmla="*/ 111243 w 864"/>
                              <a:gd name="T49" fmla="*/ 200259 h 2363"/>
                              <a:gd name="T50" fmla="*/ 172426 w 864"/>
                              <a:gd name="T51" fmla="*/ 123941 h 2363"/>
                              <a:gd name="T52" fmla="*/ 218314 w 864"/>
                              <a:gd name="T53" fmla="*/ 97687 h 2363"/>
                              <a:gd name="T54" fmla="*/ 264896 w 864"/>
                              <a:gd name="T55" fmla="*/ 97687 h 2363"/>
                              <a:gd name="T56" fmla="*/ 300355 w 864"/>
                              <a:gd name="T57" fmla="*/ 39991 h 2363"/>
                              <a:gd name="T58" fmla="*/ 294793 w 864"/>
                              <a:gd name="T59" fmla="*/ 13127 h 2363"/>
                              <a:gd name="T60" fmla="*/ 253772 w 864"/>
                              <a:gd name="T61" fmla="*/ 0 h 2363"/>
                              <a:gd name="T62" fmla="*/ 192936 w 864"/>
                              <a:gd name="T63" fmla="*/ 13127 h 2363"/>
                              <a:gd name="T64" fmla="*/ 136967 w 864"/>
                              <a:gd name="T65" fmla="*/ 57391 h 2363"/>
                              <a:gd name="T66" fmla="*/ 122019 w 864"/>
                              <a:gd name="T67" fmla="*/ 84561 h 2363"/>
                              <a:gd name="T68" fmla="*/ 75784 w 864"/>
                              <a:gd name="T69" fmla="*/ 155079 h 2363"/>
                              <a:gd name="T70" fmla="*/ 20163 w 864"/>
                              <a:gd name="T71" fmla="*/ 244524 h 236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122"/>
                        <wps:cNvSpPr>
                          <a:spLocks/>
                        </wps:cNvSpPr>
                        <wps:spPr bwMode="auto">
                          <a:xfrm flipH="1">
                            <a:off x="22325" y="15200"/>
                            <a:ext cx="3141" cy="6452"/>
                          </a:xfrm>
                          <a:custGeom>
                            <a:avLst/>
                            <a:gdLst>
                              <a:gd name="T0" fmla="*/ 25739 w 903"/>
                              <a:gd name="T1" fmla="*/ 243957 h 2113"/>
                              <a:gd name="T2" fmla="*/ 46261 w 903"/>
                              <a:gd name="T3" fmla="*/ 310519 h 2113"/>
                              <a:gd name="T4" fmla="*/ 55652 w 903"/>
                              <a:gd name="T5" fmla="*/ 377691 h 2113"/>
                              <a:gd name="T6" fmla="*/ 61218 w 903"/>
                              <a:gd name="T7" fmla="*/ 431124 h 2113"/>
                              <a:gd name="T8" fmla="*/ 36522 w 903"/>
                              <a:gd name="T9" fmla="*/ 470816 h 2113"/>
                              <a:gd name="T10" fmla="*/ 16000 w 903"/>
                              <a:gd name="T11" fmla="*/ 516005 h 2113"/>
                              <a:gd name="T12" fmla="*/ 25739 w 903"/>
                              <a:gd name="T13" fmla="*/ 581956 h 2113"/>
                              <a:gd name="T14" fmla="*/ 51478 w 903"/>
                              <a:gd name="T15" fmla="*/ 635694 h 2113"/>
                              <a:gd name="T16" fmla="*/ 92174 w 903"/>
                              <a:gd name="T17" fmla="*/ 645159 h 2113"/>
                              <a:gd name="T18" fmla="*/ 137044 w 903"/>
                              <a:gd name="T19" fmla="*/ 645159 h 2113"/>
                              <a:gd name="T20" fmla="*/ 208001 w 903"/>
                              <a:gd name="T21" fmla="*/ 622259 h 2113"/>
                              <a:gd name="T22" fmla="*/ 274436 w 903"/>
                              <a:gd name="T23" fmla="*/ 581956 h 2113"/>
                              <a:gd name="T24" fmla="*/ 299131 w 903"/>
                              <a:gd name="T25" fmla="*/ 542569 h 2113"/>
                              <a:gd name="T26" fmla="*/ 314088 w 903"/>
                              <a:gd name="T27" fmla="*/ 457382 h 2113"/>
                              <a:gd name="T28" fmla="*/ 309914 w 903"/>
                              <a:gd name="T29" fmla="*/ 328533 h 2113"/>
                              <a:gd name="T30" fmla="*/ 284175 w 903"/>
                              <a:gd name="T31" fmla="*/ 212814 h 2113"/>
                              <a:gd name="T32" fmla="*/ 259479 w 903"/>
                              <a:gd name="T33" fmla="*/ 137398 h 2113"/>
                              <a:gd name="T34" fmla="*/ 228522 w 903"/>
                              <a:gd name="T35" fmla="*/ 79691 h 2113"/>
                              <a:gd name="T36" fmla="*/ 187479 w 903"/>
                              <a:gd name="T37" fmla="*/ 39387 h 2113"/>
                              <a:gd name="T38" fmla="*/ 116522 w 903"/>
                              <a:gd name="T39" fmla="*/ 0 h 2113"/>
                              <a:gd name="T40" fmla="*/ 76174 w 903"/>
                              <a:gd name="T41" fmla="*/ 3664 h 2113"/>
                              <a:gd name="T42" fmla="*/ 25739 w 903"/>
                              <a:gd name="T43" fmla="*/ 26258 h 2113"/>
                              <a:gd name="T44" fmla="*/ 16000 w 903"/>
                              <a:gd name="T45" fmla="*/ 61982 h 2113"/>
                              <a:gd name="T46" fmla="*/ 0 w 903"/>
                              <a:gd name="T47" fmla="*/ 119383 h 2113"/>
                              <a:gd name="T48" fmla="*/ 0 w 903"/>
                              <a:gd name="T49" fmla="*/ 173121 h 2113"/>
                              <a:gd name="T50" fmla="*/ 25739 w 903"/>
                              <a:gd name="T51" fmla="*/ 243957 h 2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03" h="2113">
                                <a:moveTo>
                                  <a:pt x="74" y="799"/>
                                </a:moveTo>
                                <a:lnTo>
                                  <a:pt x="133" y="1017"/>
                                </a:lnTo>
                                <a:lnTo>
                                  <a:pt x="160" y="1237"/>
                                </a:lnTo>
                                <a:lnTo>
                                  <a:pt x="176" y="1412"/>
                                </a:lnTo>
                                <a:lnTo>
                                  <a:pt x="105" y="1542"/>
                                </a:lnTo>
                                <a:lnTo>
                                  <a:pt x="46" y="1690"/>
                                </a:lnTo>
                                <a:lnTo>
                                  <a:pt x="74" y="1906"/>
                                </a:lnTo>
                                <a:lnTo>
                                  <a:pt x="148" y="2082"/>
                                </a:lnTo>
                                <a:lnTo>
                                  <a:pt x="265" y="2113"/>
                                </a:lnTo>
                                <a:lnTo>
                                  <a:pt x="394" y="2113"/>
                                </a:lnTo>
                                <a:lnTo>
                                  <a:pt x="598" y="2038"/>
                                </a:lnTo>
                                <a:lnTo>
                                  <a:pt x="789" y="1906"/>
                                </a:lnTo>
                                <a:lnTo>
                                  <a:pt x="860" y="1777"/>
                                </a:lnTo>
                                <a:lnTo>
                                  <a:pt x="903" y="1498"/>
                                </a:lnTo>
                                <a:lnTo>
                                  <a:pt x="891" y="1076"/>
                                </a:lnTo>
                                <a:lnTo>
                                  <a:pt x="817" y="697"/>
                                </a:lnTo>
                                <a:lnTo>
                                  <a:pt x="746" y="450"/>
                                </a:lnTo>
                                <a:lnTo>
                                  <a:pt x="657" y="261"/>
                                </a:lnTo>
                                <a:lnTo>
                                  <a:pt x="539" y="129"/>
                                </a:lnTo>
                                <a:lnTo>
                                  <a:pt x="335" y="0"/>
                                </a:lnTo>
                                <a:lnTo>
                                  <a:pt x="219" y="12"/>
                                </a:lnTo>
                                <a:lnTo>
                                  <a:pt x="74" y="86"/>
                                </a:lnTo>
                                <a:lnTo>
                                  <a:pt x="46" y="203"/>
                                </a:lnTo>
                                <a:lnTo>
                                  <a:pt x="0" y="391"/>
                                </a:lnTo>
                                <a:lnTo>
                                  <a:pt x="0" y="567"/>
                                </a:lnTo>
                                <a:lnTo>
                                  <a:pt x="74" y="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123"/>
                        <wps:cNvSpPr>
                          <a:spLocks/>
                        </wps:cNvSpPr>
                        <wps:spPr bwMode="auto">
                          <a:xfrm flipH="1">
                            <a:off x="19594" y="20306"/>
                            <a:ext cx="4101" cy="8272"/>
                          </a:xfrm>
                          <a:custGeom>
                            <a:avLst/>
                            <a:gdLst>
                              <a:gd name="T0" fmla="*/ 132174 w 1179"/>
                              <a:gd name="T1" fmla="*/ 676303 h 2709"/>
                              <a:gd name="T2" fmla="*/ 106087 w 1179"/>
                              <a:gd name="T3" fmla="*/ 759963 h 2709"/>
                              <a:gd name="T4" fmla="*/ 106087 w 1179"/>
                              <a:gd name="T5" fmla="*/ 787137 h 2709"/>
                              <a:gd name="T6" fmla="*/ 115826 w 1179"/>
                              <a:gd name="T7" fmla="*/ 804541 h 2709"/>
                              <a:gd name="T8" fmla="*/ 141566 w 1179"/>
                              <a:gd name="T9" fmla="*/ 800571 h 2709"/>
                              <a:gd name="T10" fmla="*/ 273740 w 1179"/>
                              <a:gd name="T11" fmla="*/ 800571 h 2709"/>
                              <a:gd name="T12" fmla="*/ 329044 w 1179"/>
                              <a:gd name="T13" fmla="*/ 821944 h 2709"/>
                              <a:gd name="T14" fmla="*/ 344349 w 1179"/>
                              <a:gd name="T15" fmla="*/ 826830 h 2709"/>
                              <a:gd name="T16" fmla="*/ 409740 w 1179"/>
                              <a:gd name="T17" fmla="*/ 808815 h 2709"/>
                              <a:gd name="T18" fmla="*/ 409740 w 1179"/>
                              <a:gd name="T19" fmla="*/ 795686 h 2709"/>
                              <a:gd name="T20" fmla="*/ 394784 w 1179"/>
                              <a:gd name="T21" fmla="*/ 777977 h 2709"/>
                              <a:gd name="T22" fmla="*/ 313392 w 1179"/>
                              <a:gd name="T23" fmla="*/ 764848 h 2709"/>
                              <a:gd name="T24" fmla="*/ 191653 w 1179"/>
                              <a:gd name="T25" fmla="*/ 769123 h 2709"/>
                              <a:gd name="T26" fmla="*/ 171827 w 1179"/>
                              <a:gd name="T27" fmla="*/ 759963 h 2709"/>
                              <a:gd name="T28" fmla="*/ 167305 w 1179"/>
                              <a:gd name="T29" fmla="*/ 728819 h 2709"/>
                              <a:gd name="T30" fmla="*/ 182261 w 1179"/>
                              <a:gd name="T31" fmla="*/ 661952 h 2709"/>
                              <a:gd name="T32" fmla="*/ 217740 w 1179"/>
                              <a:gd name="T33" fmla="*/ 596001 h 2709"/>
                              <a:gd name="T34" fmla="*/ 253218 w 1179"/>
                              <a:gd name="T35" fmla="*/ 484862 h 2709"/>
                              <a:gd name="T36" fmla="*/ 262609 w 1179"/>
                              <a:gd name="T37" fmla="*/ 382271 h 2709"/>
                              <a:gd name="T38" fmla="*/ 258435 w 1179"/>
                              <a:gd name="T39" fmla="*/ 306855 h 2709"/>
                              <a:gd name="T40" fmla="*/ 242435 w 1179"/>
                              <a:gd name="T41" fmla="*/ 235408 h 2709"/>
                              <a:gd name="T42" fmla="*/ 182261 w 1179"/>
                              <a:gd name="T43" fmla="*/ 155107 h 2709"/>
                              <a:gd name="T44" fmla="*/ 61218 w 1179"/>
                              <a:gd name="T45" fmla="*/ 13129 h 2709"/>
                              <a:gd name="T46" fmla="*/ 35131 w 1179"/>
                              <a:gd name="T47" fmla="*/ 0 h 2709"/>
                              <a:gd name="T48" fmla="*/ 0 w 1179"/>
                              <a:gd name="T49" fmla="*/ 35723 h 2709"/>
                              <a:gd name="T50" fmla="*/ 0 w 1179"/>
                              <a:gd name="T51" fmla="*/ 97705 h 2709"/>
                              <a:gd name="T52" fmla="*/ 14957 w 1179"/>
                              <a:gd name="T53" fmla="*/ 119689 h 2709"/>
                              <a:gd name="T54" fmla="*/ 65391 w 1179"/>
                              <a:gd name="T55" fmla="*/ 155107 h 2709"/>
                              <a:gd name="T56" fmla="*/ 136348 w 1179"/>
                              <a:gd name="T57" fmla="*/ 217394 h 2709"/>
                              <a:gd name="T58" fmla="*/ 186783 w 1179"/>
                              <a:gd name="T59" fmla="*/ 284261 h 2709"/>
                              <a:gd name="T60" fmla="*/ 206957 w 1179"/>
                              <a:gd name="T61" fmla="*/ 337999 h 2709"/>
                              <a:gd name="T62" fmla="*/ 212174 w 1179"/>
                              <a:gd name="T63" fmla="*/ 431429 h 2709"/>
                              <a:gd name="T64" fmla="*/ 206957 w 1179"/>
                              <a:gd name="T65" fmla="*/ 498296 h 2709"/>
                              <a:gd name="T66" fmla="*/ 177392 w 1179"/>
                              <a:gd name="T67" fmla="*/ 586841 h 2709"/>
                              <a:gd name="T68" fmla="*/ 132174 w 1179"/>
                              <a:gd name="T69" fmla="*/ 676303 h 270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79" h="2709">
                                <a:moveTo>
                                  <a:pt x="380" y="2215"/>
                                </a:moveTo>
                                <a:lnTo>
                                  <a:pt x="305" y="2489"/>
                                </a:lnTo>
                                <a:lnTo>
                                  <a:pt x="305" y="2578"/>
                                </a:lnTo>
                                <a:lnTo>
                                  <a:pt x="333" y="2635"/>
                                </a:lnTo>
                                <a:lnTo>
                                  <a:pt x="407" y="2622"/>
                                </a:lnTo>
                                <a:lnTo>
                                  <a:pt x="787" y="2622"/>
                                </a:lnTo>
                                <a:lnTo>
                                  <a:pt x="946" y="2692"/>
                                </a:lnTo>
                                <a:lnTo>
                                  <a:pt x="990" y="2708"/>
                                </a:lnTo>
                                <a:lnTo>
                                  <a:pt x="1178" y="2649"/>
                                </a:lnTo>
                                <a:lnTo>
                                  <a:pt x="1178" y="2606"/>
                                </a:lnTo>
                                <a:lnTo>
                                  <a:pt x="1135" y="2548"/>
                                </a:lnTo>
                                <a:lnTo>
                                  <a:pt x="901" y="2505"/>
                                </a:lnTo>
                                <a:lnTo>
                                  <a:pt x="551" y="2519"/>
                                </a:lnTo>
                                <a:lnTo>
                                  <a:pt x="494" y="2489"/>
                                </a:lnTo>
                                <a:lnTo>
                                  <a:pt x="481" y="2387"/>
                                </a:lnTo>
                                <a:lnTo>
                                  <a:pt x="524" y="2168"/>
                                </a:lnTo>
                                <a:lnTo>
                                  <a:pt x="626" y="1952"/>
                                </a:lnTo>
                                <a:lnTo>
                                  <a:pt x="728" y="1588"/>
                                </a:lnTo>
                                <a:lnTo>
                                  <a:pt x="755" y="1252"/>
                                </a:lnTo>
                                <a:lnTo>
                                  <a:pt x="743" y="1005"/>
                                </a:lnTo>
                                <a:lnTo>
                                  <a:pt x="697" y="771"/>
                                </a:lnTo>
                                <a:lnTo>
                                  <a:pt x="524" y="508"/>
                                </a:lnTo>
                                <a:lnTo>
                                  <a:pt x="176" y="43"/>
                                </a:lnTo>
                                <a:lnTo>
                                  <a:pt x="101" y="0"/>
                                </a:lnTo>
                                <a:lnTo>
                                  <a:pt x="0" y="117"/>
                                </a:lnTo>
                                <a:lnTo>
                                  <a:pt x="0" y="320"/>
                                </a:lnTo>
                                <a:lnTo>
                                  <a:pt x="43" y="392"/>
                                </a:lnTo>
                                <a:lnTo>
                                  <a:pt x="188" y="508"/>
                                </a:lnTo>
                                <a:lnTo>
                                  <a:pt x="392" y="712"/>
                                </a:lnTo>
                                <a:lnTo>
                                  <a:pt x="537" y="931"/>
                                </a:lnTo>
                                <a:lnTo>
                                  <a:pt x="595" y="1107"/>
                                </a:lnTo>
                                <a:lnTo>
                                  <a:pt x="610" y="1413"/>
                                </a:lnTo>
                                <a:lnTo>
                                  <a:pt x="595" y="1632"/>
                                </a:lnTo>
                                <a:lnTo>
                                  <a:pt x="510" y="1922"/>
                                </a:lnTo>
                                <a:lnTo>
                                  <a:pt x="380" y="2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124"/>
                        <wps:cNvSpPr>
                          <a:spLocks/>
                        </wps:cNvSpPr>
                        <wps:spPr bwMode="auto">
                          <a:xfrm flipH="1">
                            <a:off x="23869" y="20781"/>
                            <a:ext cx="3443" cy="8843"/>
                          </a:xfrm>
                          <a:custGeom>
                            <a:avLst/>
                            <a:gdLst>
                              <a:gd name="T0" fmla="*/ 81392 w 990"/>
                              <a:gd name="T1" fmla="*/ 768206 h 2896"/>
                              <a:gd name="T2" fmla="*/ 0 w 990"/>
                              <a:gd name="T3" fmla="*/ 830493 h 2896"/>
                              <a:gd name="T4" fmla="*/ 0 w 990"/>
                              <a:gd name="T5" fmla="*/ 852172 h 2896"/>
                              <a:gd name="T6" fmla="*/ 60870 w 990"/>
                              <a:gd name="T7" fmla="*/ 883926 h 2896"/>
                              <a:gd name="T8" fmla="*/ 81392 w 990"/>
                              <a:gd name="T9" fmla="*/ 879651 h 2896"/>
                              <a:gd name="T10" fmla="*/ 122087 w 990"/>
                              <a:gd name="T11" fmla="*/ 825608 h 2896"/>
                              <a:gd name="T12" fmla="*/ 167305 w 990"/>
                              <a:gd name="T13" fmla="*/ 768206 h 2896"/>
                              <a:gd name="T14" fmla="*/ 237914 w 990"/>
                              <a:gd name="T15" fmla="*/ 745917 h 2896"/>
                              <a:gd name="T16" fmla="*/ 308523 w 990"/>
                              <a:gd name="T17" fmla="*/ 745917 h 2896"/>
                              <a:gd name="T18" fmla="*/ 329045 w 990"/>
                              <a:gd name="T19" fmla="*/ 727903 h 2896"/>
                              <a:gd name="T20" fmla="*/ 324871 w 990"/>
                              <a:gd name="T21" fmla="*/ 675081 h 2896"/>
                              <a:gd name="T22" fmla="*/ 278610 w 990"/>
                              <a:gd name="T23" fmla="*/ 541347 h 2896"/>
                              <a:gd name="T24" fmla="*/ 243131 w 990"/>
                              <a:gd name="T25" fmla="*/ 403644 h 2896"/>
                              <a:gd name="T26" fmla="*/ 253914 w 990"/>
                              <a:gd name="T27" fmla="*/ 283039 h 2896"/>
                              <a:gd name="T28" fmla="*/ 278610 w 990"/>
                              <a:gd name="T29" fmla="*/ 186250 h 2896"/>
                              <a:gd name="T30" fmla="*/ 334610 w 990"/>
                              <a:gd name="T31" fmla="*/ 96484 h 2896"/>
                              <a:gd name="T32" fmla="*/ 344349 w 990"/>
                              <a:gd name="T33" fmla="*/ 25953 h 2896"/>
                              <a:gd name="T34" fmla="*/ 334610 w 990"/>
                              <a:gd name="T35" fmla="*/ 0 h 2896"/>
                              <a:gd name="T36" fmla="*/ 273392 w 990"/>
                              <a:gd name="T37" fmla="*/ 0 h 2896"/>
                              <a:gd name="T38" fmla="*/ 243131 w 990"/>
                              <a:gd name="T39" fmla="*/ 21373 h 2896"/>
                              <a:gd name="T40" fmla="*/ 217740 w 990"/>
                              <a:gd name="T41" fmla="*/ 123963 h 2896"/>
                              <a:gd name="T42" fmla="*/ 198262 w 990"/>
                              <a:gd name="T43" fmla="*/ 248232 h 2896"/>
                              <a:gd name="T44" fmla="*/ 187827 w 990"/>
                              <a:gd name="T45" fmla="*/ 323648 h 2896"/>
                              <a:gd name="T46" fmla="*/ 192696 w 990"/>
                              <a:gd name="T47" fmla="*/ 390515 h 2896"/>
                              <a:gd name="T48" fmla="*/ 207653 w 990"/>
                              <a:gd name="T49" fmla="*/ 447917 h 2896"/>
                              <a:gd name="T50" fmla="*/ 237914 w 990"/>
                              <a:gd name="T51" fmla="*/ 559362 h 2896"/>
                              <a:gd name="T52" fmla="*/ 263653 w 990"/>
                              <a:gd name="T53" fmla="*/ 657067 h 2896"/>
                              <a:gd name="T54" fmla="*/ 269218 w 990"/>
                              <a:gd name="T55" fmla="*/ 696759 h 2896"/>
                              <a:gd name="T56" fmla="*/ 253914 w 990"/>
                              <a:gd name="T57" fmla="*/ 706225 h 2896"/>
                              <a:gd name="T58" fmla="*/ 177740 w 990"/>
                              <a:gd name="T59" fmla="*/ 727903 h 2896"/>
                              <a:gd name="T60" fmla="*/ 81392 w 990"/>
                              <a:gd name="T61" fmla="*/ 768206 h 289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0" h="2896">
                                <a:moveTo>
                                  <a:pt x="234" y="2516"/>
                                </a:moveTo>
                                <a:lnTo>
                                  <a:pt x="0" y="2720"/>
                                </a:lnTo>
                                <a:lnTo>
                                  <a:pt x="0" y="2791"/>
                                </a:lnTo>
                                <a:lnTo>
                                  <a:pt x="175" y="2895"/>
                                </a:lnTo>
                                <a:lnTo>
                                  <a:pt x="234" y="2881"/>
                                </a:lnTo>
                                <a:lnTo>
                                  <a:pt x="351" y="2704"/>
                                </a:lnTo>
                                <a:lnTo>
                                  <a:pt x="481" y="2516"/>
                                </a:lnTo>
                                <a:lnTo>
                                  <a:pt x="684" y="2443"/>
                                </a:lnTo>
                                <a:lnTo>
                                  <a:pt x="887" y="2443"/>
                                </a:lnTo>
                                <a:lnTo>
                                  <a:pt x="946" y="2384"/>
                                </a:lnTo>
                                <a:lnTo>
                                  <a:pt x="934" y="2211"/>
                                </a:lnTo>
                                <a:lnTo>
                                  <a:pt x="801" y="1773"/>
                                </a:lnTo>
                                <a:lnTo>
                                  <a:pt x="699" y="1322"/>
                                </a:lnTo>
                                <a:lnTo>
                                  <a:pt x="730" y="927"/>
                                </a:lnTo>
                                <a:lnTo>
                                  <a:pt x="801" y="610"/>
                                </a:lnTo>
                                <a:lnTo>
                                  <a:pt x="962" y="316"/>
                                </a:lnTo>
                                <a:lnTo>
                                  <a:pt x="990" y="85"/>
                                </a:lnTo>
                                <a:lnTo>
                                  <a:pt x="962" y="0"/>
                                </a:lnTo>
                                <a:lnTo>
                                  <a:pt x="786" y="0"/>
                                </a:lnTo>
                                <a:lnTo>
                                  <a:pt x="699" y="70"/>
                                </a:lnTo>
                                <a:lnTo>
                                  <a:pt x="626" y="406"/>
                                </a:lnTo>
                                <a:lnTo>
                                  <a:pt x="570" y="813"/>
                                </a:lnTo>
                                <a:lnTo>
                                  <a:pt x="540" y="1060"/>
                                </a:lnTo>
                                <a:lnTo>
                                  <a:pt x="554" y="1279"/>
                                </a:lnTo>
                                <a:lnTo>
                                  <a:pt x="597" y="1467"/>
                                </a:lnTo>
                                <a:lnTo>
                                  <a:pt x="684" y="1832"/>
                                </a:lnTo>
                                <a:lnTo>
                                  <a:pt x="758" y="2152"/>
                                </a:lnTo>
                                <a:lnTo>
                                  <a:pt x="774" y="2282"/>
                                </a:lnTo>
                                <a:lnTo>
                                  <a:pt x="730" y="2313"/>
                                </a:lnTo>
                                <a:lnTo>
                                  <a:pt x="511" y="2384"/>
                                </a:lnTo>
                                <a:lnTo>
                                  <a:pt x="234" y="2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Oval Callout 86"/>
                        <wps:cNvSpPr>
                          <a:spLocks noChangeArrowheads="1"/>
                        </wps:cNvSpPr>
                        <wps:spPr bwMode="auto">
                          <a:xfrm>
                            <a:off x="0" y="0"/>
                            <a:ext cx="19431" cy="10477"/>
                          </a:xfrm>
                          <a:prstGeom prst="wedgeEllipseCallout">
                            <a:avLst>
                              <a:gd name="adj1" fmla="val 54829"/>
                              <a:gd name="adj2" fmla="val 5391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0E0EE" w14:textId="77777777" w:rsidR="00D57400" w:rsidRPr="000F5B78" w:rsidRDefault="00D57400" w:rsidP="003C5B5F">
                              <w:pPr>
                                <w:ind w:left="0"/>
                                <w:jc w:val="center"/>
                                <w:rPr>
                                  <w:color w:val="000000"/>
                                </w:rPr>
                              </w:pPr>
                              <w:r w:rsidRPr="000F5B78">
                                <w:rPr>
                                  <w:color w:val="000000"/>
                                  <w:sz w:val="36"/>
                                </w:rPr>
                                <w:t>I am trying a new practice, but I’m still not certain of the</w:t>
                              </w:r>
                              <w:r w:rsidRPr="000F5B78">
                                <w:rPr>
                                  <w:color w:val="000000"/>
                                  <w:sz w:val="40"/>
                                </w:rPr>
                                <w:t xml:space="preserve"> </w:t>
                              </w:r>
                              <w:r w:rsidRPr="000F5B78">
                                <w:rPr>
                                  <w:color w:val="000000"/>
                                  <w:sz w:val="36"/>
                                </w:rPr>
                                <w:t>outcome</w:t>
                              </w:r>
                              <w:r w:rsidRPr="000F5B78">
                                <w:rPr>
                                  <w:color w:val="000000"/>
                                </w:rPr>
                                <w:t>.</w:t>
                              </w:r>
                            </w:p>
                          </w:txbxContent>
                        </wps:txbx>
                        <wps:bodyPr rot="0" vert="horz" wrap="square" lIns="91440" tIns="45720" rIns="91440" bIns="45720" anchor="ctr" anchorCtr="0" upright="1">
                          <a:noAutofit/>
                        </wps:bodyPr>
                      </wps:wsp>
                      <wps:wsp>
                        <wps:cNvPr id="60" name="Freeform 2121"/>
                        <wps:cNvSpPr>
                          <a:spLocks/>
                        </wps:cNvSpPr>
                        <wps:spPr bwMode="auto">
                          <a:xfrm rot="1034602">
                            <a:off x="19713" y="14606"/>
                            <a:ext cx="3005" cy="7215"/>
                          </a:xfrm>
                          <a:custGeom>
                            <a:avLst/>
                            <a:gdLst>
                              <a:gd name="T0" fmla="*/ 20174 w 864"/>
                              <a:gd name="T1" fmla="*/ 244568 h 2363"/>
                              <a:gd name="T2" fmla="*/ 0 w 864"/>
                              <a:gd name="T3" fmla="*/ 303191 h 2363"/>
                              <a:gd name="T4" fmla="*/ 29913 w 864"/>
                              <a:gd name="T5" fmla="*/ 365173 h 2363"/>
                              <a:gd name="T6" fmla="*/ 86609 w 864"/>
                              <a:gd name="T7" fmla="*/ 404560 h 2363"/>
                              <a:gd name="T8" fmla="*/ 168000 w 864"/>
                              <a:gd name="T9" fmla="*/ 432040 h 2363"/>
                              <a:gd name="T10" fmla="*/ 213218 w 864"/>
                              <a:gd name="T11" fmla="*/ 458603 h 2363"/>
                              <a:gd name="T12" fmla="*/ 238957 w 864"/>
                              <a:gd name="T13" fmla="*/ 525165 h 2363"/>
                              <a:gd name="T14" fmla="*/ 209044 w 864"/>
                              <a:gd name="T15" fmla="*/ 538294 h 2363"/>
                              <a:gd name="T16" fmla="*/ 152348 w 864"/>
                              <a:gd name="T17" fmla="*/ 582872 h 2363"/>
                              <a:gd name="T18" fmla="*/ 122087 w 864"/>
                              <a:gd name="T19" fmla="*/ 636610 h 2363"/>
                              <a:gd name="T20" fmla="*/ 116522 w 864"/>
                              <a:gd name="T21" fmla="*/ 712942 h 2363"/>
                              <a:gd name="T22" fmla="*/ 131826 w 864"/>
                              <a:gd name="T23" fmla="*/ 721186 h 2363"/>
                              <a:gd name="T24" fmla="*/ 163131 w 864"/>
                              <a:gd name="T25" fmla="*/ 708057 h 2363"/>
                              <a:gd name="T26" fmla="*/ 182957 w 864"/>
                              <a:gd name="T27" fmla="*/ 663784 h 2363"/>
                              <a:gd name="T28" fmla="*/ 172522 w 864"/>
                              <a:gd name="T29" fmla="*/ 632030 h 2363"/>
                              <a:gd name="T30" fmla="*/ 188522 w 864"/>
                              <a:gd name="T31" fmla="*/ 600581 h 2363"/>
                              <a:gd name="T32" fmla="*/ 233739 w 864"/>
                              <a:gd name="T33" fmla="*/ 565774 h 2363"/>
                              <a:gd name="T34" fmla="*/ 294957 w 864"/>
                              <a:gd name="T35" fmla="*/ 533714 h 2363"/>
                              <a:gd name="T36" fmla="*/ 290435 w 864"/>
                              <a:gd name="T37" fmla="*/ 484861 h 2363"/>
                              <a:gd name="T38" fmla="*/ 224000 w 864"/>
                              <a:gd name="T39" fmla="*/ 427460 h 2363"/>
                              <a:gd name="T40" fmla="*/ 163131 w 864"/>
                              <a:gd name="T41" fmla="*/ 396316 h 2363"/>
                              <a:gd name="T42" fmla="*/ 96348 w 864"/>
                              <a:gd name="T43" fmla="*/ 360288 h 2363"/>
                              <a:gd name="T44" fmla="*/ 70957 w 864"/>
                              <a:gd name="T45" fmla="*/ 319984 h 2363"/>
                              <a:gd name="T46" fmla="*/ 70957 w 864"/>
                              <a:gd name="T47" fmla="*/ 285177 h 2363"/>
                              <a:gd name="T48" fmla="*/ 111304 w 864"/>
                              <a:gd name="T49" fmla="*/ 200295 h 2363"/>
                              <a:gd name="T50" fmla="*/ 172522 w 864"/>
                              <a:gd name="T51" fmla="*/ 123963 h 2363"/>
                              <a:gd name="T52" fmla="*/ 218435 w 864"/>
                              <a:gd name="T53" fmla="*/ 97705 h 2363"/>
                              <a:gd name="T54" fmla="*/ 265044 w 864"/>
                              <a:gd name="T55" fmla="*/ 97705 h 2363"/>
                              <a:gd name="T56" fmla="*/ 300522 w 864"/>
                              <a:gd name="T57" fmla="*/ 39998 h 2363"/>
                              <a:gd name="T58" fmla="*/ 294957 w 864"/>
                              <a:gd name="T59" fmla="*/ 13129 h 2363"/>
                              <a:gd name="T60" fmla="*/ 253913 w 864"/>
                              <a:gd name="T61" fmla="*/ 0 h 2363"/>
                              <a:gd name="T62" fmla="*/ 193044 w 864"/>
                              <a:gd name="T63" fmla="*/ 13129 h 2363"/>
                              <a:gd name="T64" fmla="*/ 137044 w 864"/>
                              <a:gd name="T65" fmla="*/ 57402 h 2363"/>
                              <a:gd name="T66" fmla="*/ 122087 w 864"/>
                              <a:gd name="T67" fmla="*/ 84576 h 2363"/>
                              <a:gd name="T68" fmla="*/ 75826 w 864"/>
                              <a:gd name="T69" fmla="*/ 155107 h 2363"/>
                              <a:gd name="T70" fmla="*/ 20174 w 864"/>
                              <a:gd name="T71" fmla="*/ 244568 h 236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555D8" id="Group 79" o:spid="_x0000_s1104" style="position:absolute;left:0;text-align:left;margin-left:27pt;margin-top:55.5pt;width:423pt;height:492pt;z-index:251646976" coordsize="28416,2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">
                <v:shape id="Freeform 2119" o:spid="_x0000_s1105" style="position:absolute;left:23869;top:10450;width:3896;height:4635;flip:x;visibility:visible;mso-wrap-style:square;v-text-anchor:top" coordsize="1120,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orMMA&#10;AADbAAAADwAAAGRycy9kb3ducmV2LnhtbESPT4vCMBTE78J+h/AWvGm6sv6rRhEXQfC0VhBvj+bZ&#10;1m1eahNr/fZmQfA4zMxvmPmyNaVoqHaFZQVf/QgEcWp1wZmCQ7LpTUA4j6yxtEwKHuRgufjozDHW&#10;9s6/1Ox9JgKEXYwKcu+rWEqX5mTQ9W1FHLyzrQ36IOtM6hrvAW5KOYiikTRYcFjIsaJ1Tunf/mYU&#10;nNb2/DOdZFccp832khx3lV3tlOp+tqsZCE+tf4df7a1WMPyG/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forMMAAADbAAAADwAAAAAAAAAAAAAAAACYAgAAZHJzL2Rv&#10;d25yZXYueG1sUEsFBgAAAAAEAAQA9QAAAIgDAAAAAA==&#10;" path="m740,379l654,218,494,116,333,101,172,159,56,320,,597,43,934r102,289l274,1384r177,105l610,1517r204,-74l885,1313r43,-235l916,773,842,496,1119,131r,-73l1062,r-59,27l740,379xe" fillcolor="black" stroked="f">
                  <v:path arrowok="t" o:connecttype="custom" o:connectlocs="895356,353335;791302,203238;597709,108144;402909,94160;208109,148231;67756,298329;0,556569;52029,870748;175442,1140176;331525,1290273;545684,1388161;738062,1414267;984891,1345277;1070798,1224083;1122824,1004995;1108304,720651;1018769,462410;1353923,122128;1353923,54072;1284956,0;1213569,25172;895356,353335" o:connectangles="0,0,0,0,0,0,0,0,0,0,0,0,0,0,0,0,0,0,0,0,0,0"/>
                </v:shape>
                <v:shape id="Freeform 2121" o:spid="_x0000_s1106" style="position:absolute;left:25413;top:15794;width:3003;height:7213;flip:x;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Lz8YA&#10;AADbAAAADwAAAGRycy9kb3ducmV2LnhtbESPQWvCQBSE70L/w/IK3nSjYLHRVWxBEFtbjJbq7ZF9&#10;JsHs25DdaPz3XUHocZiZb5jpvDWluFDtCssKBv0IBHFqdcGZgv1u2RuDcB5ZY2mZFNzIwXz21Jli&#10;rO2Vt3RJfCYChF2MCnLvq1hKl+Zk0PVtRRy8k60N+iDrTOoarwFuSjmMohdpsOCwkGNF7zml56Qx&#10;CjafyevBth/Hze/6+G3O66+ft6ZRqvvcLiYgPLX+P/xor7SC0Qj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GLz8YAAADbAAAADwAAAAAAAAAAAAAAAACYAgAAZHJz&#10;L2Rvd25yZXYueG1sUEsFBgAAAAAEAAQA9QAAAIsDA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70080,746404;0,925315;103909,1114477;300860,1234687;583593,1318550;740667,1399621;830079,1602760;726166,1642830;529220,1778879;424101,1942882;404769,2175841;457933,2201003;566677,2160933;635548,2025815;599300,1928905;654880,1832926;811954,1726697;1024610,1628853;1008904,1479758;778125,1304573;566677,1209525;334689,1099569;246486,976566;246486,870337;386647,611286;599300,378327;758793,298187;920698,298187;1043942,122072;1024610,40070;882034,0;670587,40070;476055,175185;424101,258120;263402,473375;70080,746404" o:connectangles="0,0,0,0,0,0,0,0,0,0,0,0,0,0,0,0,0,0,0,0,0,0,0,0,0,0,0,0,0,0,0,0,0,0,0,0"/>
                </v:shape>
                <v:shape id="Freeform 2122" o:spid="_x0000_s1107" style="position:absolute;left:22325;top:15200;width:3141;height:6452;flip:x;visibility:visible;mso-wrap-style:square;v-text-anchor:top" coordsize="903,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PlcMA&#10;AADbAAAADwAAAGRycy9kb3ducmV2LnhtbESPQWvCQBSE7wX/w/IEb3VjQSnRVUSxePBQTcXrM/vM&#10;BrNvQ3aN0V/fFQo9DjPzDTNbdLYSLTW+dKxgNExAEOdOl1wo+Mk2758gfEDWWDkmBQ/ysJj33maY&#10;anfnPbWHUIgIYZ+iAhNCnUrpc0MW/dDVxNG7uMZiiLIppG7wHuG2kh9JMpEWS44LBmtaGcqvh5tV&#10;kJ131zWdsudXJY9rc/6WZmxbpQb9bjkFEagL/+G/9lYrGE/g9S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WPlcMAAADbAAAADwAAAAAAAAAAAAAAAACYAgAAZHJzL2Rv&#10;d25yZXYueG1sUEsFBgAAAAAEAAQA9QAAAIgDAAAAAA==&#10;" path="m74,799r59,218l160,1237r16,175l105,1542,46,1690r28,216l148,2082r117,31l394,2113r204,-75l789,1906r71,-129l903,1498,891,1076,817,697,746,450,657,261,539,129,335,,219,12,74,86,46,203,,391,,567,74,799xe" fillcolor="black" stroked="f">
                  <v:path arrowok="t" o:connecttype="custom" o:connectlocs="89531,744917;160915,948163;193580,1153271;212941,1316428;127038,1437627;55654,1575610;89531,1776990;179061,1941078;320619,1969979;476695,1969979;723512,1900054;954600,1776990;1040499,1656723;1092525,1396606;1078007,1003168;988476,649823;902573,419542;794892,243335;652128,120267;405311,0;264964,11188;89531,80178;55654,189261;0,364533;0,528621;89531,744917" o:connectangles="0,0,0,0,0,0,0,0,0,0,0,0,0,0,0,0,0,0,0,0,0,0,0,0,0,0"/>
                </v:shape>
                <v:shape id="Freeform 2123" o:spid="_x0000_s1108" style="position:absolute;left:19594;top:20306;width:4101;height:8272;flip:x;visibility:visible;mso-wrap-style:square;v-text-anchor:top" coordsize="1179,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UocQA&#10;AADbAAAADwAAAGRycy9kb3ducmV2LnhtbESPQWsCMRSE7wX/Q3hCbzVrwbasRlGh0pNQu4LeHpvn&#10;7uLmJSRxd/33plDocZiZb5jFajCt6MiHxrKC6SQDQVxa3XCloPj5fPkAESKyxtYyKbhTgNVy9LTA&#10;XNuev6k7xEokCIccFdQxulzKUNZkMEysI07exXqDMUlfSe2xT3DTytcse5MGG04LNTra1lReDzej&#10;wBV9nPnzcTOcKtdN1/v7rugapZ7Hw3oOItIQ/8N/7S+tYPYOv1/S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1KHEAAAA2wAAAA8AAAAAAAAAAAAAAAAAmAIAAGRycy9k&#10;b3ducmV2LnhtbFBLBQYAAAAABAAEAPUAAACJAwAAAAA=&#10;" path="m380,2215r-75,274l305,2578r28,57l407,2622r380,l946,2692r44,16l1178,2649r,-43l1135,2548,901,2505r-350,14l494,2489,481,2387r43,-219l626,1952,728,1588r27,-336l743,1005,697,771,524,508,176,43,101,,,117,,320r43,72l188,508,392,712,537,931r58,176l610,1413r-15,219l510,1922,380,2215xe" fillcolor="black" stroked="f">
                  <v:path arrowok="t" o:connecttype="custom" o:connectlocs="459750,2065108;369010,2320566;369010,2403543;402886,2456686;492419,2444564;952169,2444564;1144537,2509827;1197774,2524746;1425228,2469737;1425228,2429647;1373205,2375572;1090094,2335483;666640,2348537;597678,2320566;581949,2225467;633971,2021287;757381,1819904;880786,1480538;913452,1167274;898933,936990;843279,718824;633971,473623;212939,40090;122199,0;0,109081;0,298345;52026,365473;227454,473623;474269,663818;649701,867998;719873,1032088;738020,1317379;719873,1521559;617035,1791934;459750,2065108" o:connectangles="0,0,0,0,0,0,0,0,0,0,0,0,0,0,0,0,0,0,0,0,0,0,0,0,0,0,0,0,0,0,0,0,0,0,0"/>
                </v:shape>
                <v:shape id="Freeform 2124" o:spid="_x0000_s1109" style="position:absolute;left:23869;top:20781;width:3443;height:8843;flip:x;visibility:visible;mso-wrap-style:square;v-text-anchor:top" coordsize="990,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8a8IA&#10;AADbAAAADwAAAGRycy9kb3ducmV2LnhtbERPz2vCMBS+C/sfwhN201RHh1ajjMFgG3hYdcPjs3lr&#10;ypqXkmS1/vfmIHj8+H6vt4NtRU8+NI4VzKYZCOLK6YZrBYf922QBIkRkja1jUnChANvNw2iNhXZn&#10;/qK+jLVIIRwKVGBi7AopQ2XIYpi6jjhxv85bjAn6WmqP5xRuWznPsmdpseHUYLCjV0PVX/lvFfg8&#10;fH7op9bsTvOf/Ls8Lk99s1TqcTy8rEBEGuJdfHO/awV5Gpu+pB8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TxrwgAAANsAAAAPAAAAAAAAAAAAAAAAAJgCAABkcnMvZG93&#10;bnJldi54bWxQSwUGAAAAAAQABAD1AAAAhwMAAAAA&#10;" path="m234,2516l,2720r,71l175,2895r59,-14l351,2704,481,2516r203,-73l887,2443r59,-59l934,2211,801,1773,699,1322,730,927,801,610,962,316,990,85,962,,786,,699,70,626,406,570,813r-30,247l554,1279r43,188l684,1832r74,320l774,2282r-44,31l511,2384,234,2516xe" fillcolor="black" stroked="f">
                  <v:path arrowok="t" o:connecttype="custom" o:connectlocs="283063,2345734;0,2535929;0,2602126;211692,2699088;283063,2686034;424591,2521012;581850,2345734;827412,2277674;1072974,2277674;1144345,2222668;1129829,2061375;968944,1653015;845556,1232536;883056,864266;968944,568718;1163699,294616;1197569,79248;1163699,0;950797,0;845556,65263;757251,378524;689511,757982;653221,988266;670154,1192446;722171,1367724;827412,1708024;916927,2006369;936280,2127569;883056,2156474;618140,2222668;283063,2345734" o:connectangles="0,0,0,0,0,0,0,0,0,0,0,0,0,0,0,0,0,0,0,0,0,0,0,0,0,0,0,0,0,0,0"/>
                </v:shape>
                <v:shape id="Oval Callout 86" o:spid="_x0000_s1110" type="#_x0000_t63" style="position:absolute;width:19431;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RA8UA&#10;AADbAAAADwAAAGRycy9kb3ducmV2LnhtbESPS2/CMBCE70j9D9ZW4gYOoLYQMIiHqFB74aWet/Hm&#10;AfE6ig1J/z2uVKnH0cx8o5ktWlOKO9WusKxg0I9AECdWF5wpOJ+2vTEI55E1lpZJwQ85WMyfOjOM&#10;tW34QPejz0SAsItRQe59FUvpkpwMur6tiIOX2tqgD7LOpK6xCXBTymEUvUqDBYeFHCta55Rcjzej&#10;4G00SpuP4afdJOn75Xv11ewO+71S3ed2OQXhqfX/4b/2Tit4mcDvl/A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VEDxQAAANsAAAAPAAAAAAAAAAAAAAAAAJgCAABkcnMv&#10;ZG93bnJldi54bWxQSwUGAAAAAAQABAD1AAAAigMAAAAA&#10;" adj="22643,22445" filled="f">
                  <v:textbox>
                    <w:txbxContent>
                      <w:p w14:paraId="2C60E0EE" w14:textId="77777777" w:rsidR="00D57400" w:rsidRPr="000F5B78" w:rsidRDefault="00D57400" w:rsidP="003C5B5F">
                        <w:pPr>
                          <w:ind w:left="0"/>
                          <w:jc w:val="center"/>
                          <w:rPr>
                            <w:color w:val="000000"/>
                          </w:rPr>
                        </w:pPr>
                        <w:r w:rsidRPr="000F5B78">
                          <w:rPr>
                            <w:color w:val="000000"/>
                            <w:sz w:val="36"/>
                          </w:rPr>
                          <w:t>I am trying a new practice, but I’m still not certain of the</w:t>
                        </w:r>
                        <w:r w:rsidRPr="000F5B78">
                          <w:rPr>
                            <w:color w:val="000000"/>
                            <w:sz w:val="40"/>
                          </w:rPr>
                          <w:t xml:space="preserve"> </w:t>
                        </w:r>
                        <w:r w:rsidRPr="000F5B78">
                          <w:rPr>
                            <w:color w:val="000000"/>
                            <w:sz w:val="36"/>
                          </w:rPr>
                          <w:t>outcome</w:t>
                        </w:r>
                        <w:r w:rsidRPr="000F5B78">
                          <w:rPr>
                            <w:color w:val="000000"/>
                          </w:rPr>
                          <w:t>.</w:t>
                        </w:r>
                      </w:p>
                    </w:txbxContent>
                  </v:textbox>
                </v:shape>
                <v:shape id="Freeform 2121" o:spid="_x0000_s1111" style="position:absolute;left:19713;top:14606;width:3005;height:7215;rotation:1130061fd;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dMMA&#10;AADbAAAADwAAAGRycy9kb3ducmV2LnhtbERPzWrCQBC+C77DMoIXqZsWDTZ1FSmNCQUPtX2AaXaa&#10;RLOzIbsm6dt3D0KPH9//dj+aRvTUudqygsdlBIK4sLrmUsHXZ/qwAeE8ssbGMin4JQf73XSyxUTb&#10;gT+oP/tShBB2CSqovG8TKV1RkUG3tC1x4H5sZ9AH2JVSdziEcNPIpyiKpcGaQ0OFLb1WVFzPN6Mg&#10;Ld8338NlfVq9PWcnWlzy7BjlSs1n4+EFhKfR/4vv7lwriMP68CX8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dMMAAADbAAAADwAAAAAAAAAAAAAAAACYAgAAZHJzL2Rv&#10;d25yZXYueG1sUEsFBgAAAAAEAAQA9QAAAIgDA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70165,746745;0,925740;104038,1114991;301227,1235252;584306,1319157;741574,1400263;831095,1603498;727057,1643585;529868,1779696;424620,1943775;405265,2176842;458492,2202013;567371,2161926;636326,2026746;600033,1929791;655681,1833767;812946,1727490;1025863,1629601;1010136,1480437;779074,1305173;567371,1210080;335099,1100075;246789,977014;246789,870737;387116,611565;600033,378499;759719,298325;921825,298325;1045218,122127;1025863,40087;883112,0;671409,40087;476640,175267;424620,258238;263724,473592;70165,746745" o:connectangles="0,0,0,0,0,0,0,0,0,0,0,0,0,0,0,0,0,0,0,0,0,0,0,0,0,0,0,0,0,0,0,0,0,0,0,0"/>
                </v:shape>
              </v:group>
            </w:pict>
          </mc:Fallback>
        </mc:AlternateContent>
      </w:r>
      <w:r w:rsidRPr="00392A6B">
        <w:rPr>
          <w:rFonts w:eastAsia="PMingLiU"/>
          <w:b/>
          <w:sz w:val="48"/>
        </w:rPr>
        <w:br w:type="page"/>
      </w:r>
    </w:p>
    <w:p w14:paraId="1CEFC4E9" w14:textId="77777777" w:rsidR="003C5B5F" w:rsidRPr="00392A6B" w:rsidRDefault="003C5B5F" w:rsidP="003C5B5F">
      <w:pPr>
        <w:spacing w:after="160" w:line="288" w:lineRule="auto"/>
        <w:ind w:left="2160"/>
        <w:rPr>
          <w:rFonts w:eastAsia="PMingLiU"/>
          <w:b/>
          <w:sz w:val="48"/>
        </w:rPr>
      </w:pPr>
      <w:r>
        <w:rPr>
          <w:noProof/>
        </w:rPr>
        <w:lastRenderedPageBreak/>
        <mc:AlternateContent>
          <mc:Choice Requires="wpg">
            <w:drawing>
              <wp:anchor distT="0" distB="0" distL="114300" distR="114300" simplePos="0" relativeHeight="251652096" behindDoc="0" locked="0" layoutInCell="1" allowOverlap="1" wp14:anchorId="0899B834" wp14:editId="73A7E4AC">
                <wp:simplePos x="0" y="0"/>
                <wp:positionH relativeFrom="column">
                  <wp:posOffset>289560</wp:posOffset>
                </wp:positionH>
                <wp:positionV relativeFrom="paragraph">
                  <wp:posOffset>857250</wp:posOffset>
                </wp:positionV>
                <wp:extent cx="5715000" cy="6267450"/>
                <wp:effectExtent l="3810" t="11430" r="5715" b="7620"/>
                <wp:wrapNone/>
                <wp:docPr id="50"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67450"/>
                          <a:chOff x="0" y="0"/>
                          <a:chExt cx="34861" cy="26860"/>
                        </a:xfrm>
                      </wpg:grpSpPr>
                      <wps:wsp>
                        <wps:cNvPr id="51" name="Freeform 185"/>
                        <wps:cNvSpPr>
                          <a:spLocks/>
                        </wps:cNvSpPr>
                        <wps:spPr bwMode="auto">
                          <a:xfrm>
                            <a:off x="0" y="7715"/>
                            <a:ext cx="10198" cy="19145"/>
                          </a:xfrm>
                          <a:custGeom>
                            <a:avLst/>
                            <a:gdLst>
                              <a:gd name="T0" fmla="*/ 1018889 w 4430"/>
                              <a:gd name="T1" fmla="*/ 1104673 h 6877"/>
                              <a:gd name="T2" fmla="*/ 960417 w 4430"/>
                              <a:gd name="T3" fmla="*/ 1053170 h 6877"/>
                              <a:gd name="T4" fmla="*/ 941540 w 4430"/>
                              <a:gd name="T5" fmla="*/ 978003 h 6877"/>
                              <a:gd name="T6" fmla="*/ 902866 w 4430"/>
                              <a:gd name="T7" fmla="*/ 983014 h 6877"/>
                              <a:gd name="T8" fmla="*/ 837718 w 4430"/>
                              <a:gd name="T9" fmla="*/ 1017257 h 6877"/>
                              <a:gd name="T10" fmla="*/ 779936 w 4430"/>
                              <a:gd name="T11" fmla="*/ 1010575 h 6877"/>
                              <a:gd name="T12" fmla="*/ 650330 w 4430"/>
                              <a:gd name="T13" fmla="*/ 965754 h 6877"/>
                              <a:gd name="T14" fmla="*/ 672660 w 4430"/>
                              <a:gd name="T15" fmla="*/ 965754 h 6877"/>
                              <a:gd name="T16" fmla="*/ 656316 w 4430"/>
                              <a:gd name="T17" fmla="*/ 872491 h 6877"/>
                              <a:gd name="T18" fmla="*/ 608893 w 4430"/>
                              <a:gd name="T19" fmla="*/ 828783 h 6877"/>
                              <a:gd name="T20" fmla="*/ 665754 w 4430"/>
                              <a:gd name="T21" fmla="*/ 782848 h 6877"/>
                              <a:gd name="T22" fmla="*/ 561011 w 4430"/>
                              <a:gd name="T23" fmla="*/ 735521 h 6877"/>
                              <a:gd name="T24" fmla="*/ 608203 w 4430"/>
                              <a:gd name="T25" fmla="*/ 568762 h 6877"/>
                              <a:gd name="T26" fmla="*/ 703508 w 4430"/>
                              <a:gd name="T27" fmla="*/ 549831 h 6877"/>
                              <a:gd name="T28" fmla="*/ 750009 w 4430"/>
                              <a:gd name="T29" fmla="*/ 476613 h 6877"/>
                              <a:gd name="T30" fmla="*/ 651251 w 4430"/>
                              <a:gd name="T31" fmla="*/ 277839 h 6877"/>
                              <a:gd name="T32" fmla="*/ 505071 w 4430"/>
                              <a:gd name="T33" fmla="*/ 90478 h 6877"/>
                              <a:gd name="T34" fmla="*/ 363494 w 4430"/>
                              <a:gd name="T35" fmla="*/ 0 h 6877"/>
                              <a:gd name="T36" fmla="*/ 202581 w 4430"/>
                              <a:gd name="T37" fmla="*/ 225500 h 6877"/>
                              <a:gd name="T38" fmla="*/ 222609 w 4430"/>
                              <a:gd name="T39" fmla="*/ 542314 h 6877"/>
                              <a:gd name="T40" fmla="*/ 150094 w 4430"/>
                              <a:gd name="T41" fmla="*/ 582125 h 6877"/>
                              <a:gd name="T42" fmla="*/ 59163 w 4430"/>
                              <a:gd name="T43" fmla="*/ 515588 h 6877"/>
                              <a:gd name="T44" fmla="*/ 126153 w 4430"/>
                              <a:gd name="T45" fmla="*/ 647826 h 6877"/>
                              <a:gd name="T46" fmla="*/ 234349 w 4430"/>
                              <a:gd name="T47" fmla="*/ 727726 h 6877"/>
                              <a:gd name="T48" fmla="*/ 285225 w 4430"/>
                              <a:gd name="T49" fmla="*/ 760298 h 6877"/>
                              <a:gd name="T50" fmla="*/ 214782 w 4430"/>
                              <a:gd name="T51" fmla="*/ 828783 h 6877"/>
                              <a:gd name="T52" fmla="*/ 126153 w 4430"/>
                              <a:gd name="T53" fmla="*/ 876389 h 6877"/>
                              <a:gd name="T54" fmla="*/ 8518 w 4430"/>
                              <a:gd name="T55" fmla="*/ 986633 h 6877"/>
                              <a:gd name="T56" fmla="*/ 47192 w 4430"/>
                              <a:gd name="T57" fmla="*/ 1079896 h 6877"/>
                              <a:gd name="T58" fmla="*/ 110729 w 4430"/>
                              <a:gd name="T59" fmla="*/ 1218815 h 6877"/>
                              <a:gd name="T60" fmla="*/ 113491 w 4430"/>
                              <a:gd name="T61" fmla="*/ 1268369 h 6877"/>
                              <a:gd name="T62" fmla="*/ 57321 w 4430"/>
                              <a:gd name="T63" fmla="*/ 1342423 h 6877"/>
                              <a:gd name="T64" fmla="*/ 87478 w 4430"/>
                              <a:gd name="T65" fmla="*/ 1363581 h 6877"/>
                              <a:gd name="T66" fmla="*/ 155389 w 4430"/>
                              <a:gd name="T67" fmla="*/ 1616920 h 6877"/>
                              <a:gd name="T68" fmla="*/ 147562 w 4430"/>
                              <a:gd name="T69" fmla="*/ 1868033 h 6877"/>
                              <a:gd name="T70" fmla="*/ 179560 w 4430"/>
                              <a:gd name="T71" fmla="*/ 1896429 h 6877"/>
                              <a:gd name="T72" fmla="*/ 284304 w 4430"/>
                              <a:gd name="T73" fmla="*/ 1913690 h 6877"/>
                              <a:gd name="T74" fmla="*/ 284304 w 4430"/>
                              <a:gd name="T75" fmla="*/ 1872766 h 6877"/>
                              <a:gd name="T76" fmla="*/ 193373 w 4430"/>
                              <a:gd name="T77" fmla="*/ 1869147 h 6877"/>
                              <a:gd name="T78" fmla="*/ 198437 w 4430"/>
                              <a:gd name="T79" fmla="*/ 1788690 h 6877"/>
                              <a:gd name="T80" fmla="*/ 255068 w 4430"/>
                              <a:gd name="T81" fmla="*/ 1587967 h 6877"/>
                              <a:gd name="T82" fmla="*/ 383062 w 4430"/>
                              <a:gd name="T83" fmla="*/ 1605506 h 6877"/>
                              <a:gd name="T84" fmla="*/ 413219 w 4430"/>
                              <a:gd name="T85" fmla="*/ 1836574 h 6877"/>
                              <a:gd name="T86" fmla="*/ 418513 w 4430"/>
                              <a:gd name="T87" fmla="*/ 1886129 h 6877"/>
                              <a:gd name="T88" fmla="*/ 518883 w 4430"/>
                              <a:gd name="T89" fmla="*/ 1888913 h 6877"/>
                              <a:gd name="T90" fmla="*/ 565385 w 4430"/>
                              <a:gd name="T91" fmla="*/ 1859403 h 6877"/>
                              <a:gd name="T92" fmla="*/ 482741 w 4430"/>
                              <a:gd name="T93" fmla="*/ 1852721 h 6877"/>
                              <a:gd name="T94" fmla="*/ 443145 w 4430"/>
                              <a:gd name="T95" fmla="*/ 1809848 h 6877"/>
                              <a:gd name="T96" fmla="*/ 505992 w 4430"/>
                              <a:gd name="T97" fmla="*/ 1592978 h 6877"/>
                              <a:gd name="T98" fmla="*/ 549961 w 4430"/>
                              <a:gd name="T99" fmla="*/ 1564304 h 6877"/>
                              <a:gd name="T100" fmla="*/ 561011 w 4430"/>
                              <a:gd name="T101" fmla="*/ 1396988 h 6877"/>
                              <a:gd name="T102" fmla="*/ 559399 w 4430"/>
                              <a:gd name="T103" fmla="*/ 1359961 h 6877"/>
                              <a:gd name="T104" fmla="*/ 565385 w 4430"/>
                              <a:gd name="T105" fmla="*/ 1118036 h 6877"/>
                              <a:gd name="T106" fmla="*/ 699364 w 4430"/>
                              <a:gd name="T107" fmla="*/ 1093259 h 6877"/>
                              <a:gd name="T108" fmla="*/ 806870 w 4430"/>
                              <a:gd name="T109" fmla="*/ 1084628 h 6877"/>
                              <a:gd name="T110" fmla="*/ 862580 w 4430"/>
                              <a:gd name="T111" fmla="*/ 1108570 h 6877"/>
                              <a:gd name="T112" fmla="*/ 922663 w 4430"/>
                              <a:gd name="T113" fmla="*/ 1136967 h 6877"/>
                              <a:gd name="T114" fmla="*/ 998171 w 4430"/>
                              <a:gd name="T115" fmla="*/ 1161744 h 687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Oval Callout 3163"/>
                        <wps:cNvSpPr>
                          <a:spLocks noChangeArrowheads="1"/>
                        </wps:cNvSpPr>
                        <wps:spPr bwMode="auto">
                          <a:xfrm>
                            <a:off x="10858" y="0"/>
                            <a:ext cx="24003" cy="15335"/>
                          </a:xfrm>
                          <a:prstGeom prst="wedgeEllipseCallout">
                            <a:avLst>
                              <a:gd name="adj1" fmla="val -59602"/>
                              <a:gd name="adj2" fmla="val 3534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A0AB41" w14:textId="77777777" w:rsidR="00D57400" w:rsidRPr="000F5B78" w:rsidRDefault="00D57400" w:rsidP="003C5B5F">
                              <w:pPr>
                                <w:spacing w:after="0"/>
                                <w:ind w:left="0"/>
                                <w:jc w:val="center"/>
                                <w:rPr>
                                  <w:color w:val="262626"/>
                                  <w:sz w:val="36"/>
                                </w:rPr>
                              </w:pPr>
                              <w:r w:rsidRPr="000F5B78">
                                <w:rPr>
                                  <w:color w:val="262626"/>
                                  <w:sz w:val="36"/>
                                </w:rPr>
                                <w:t xml:space="preserve">I will facilitate a </w:t>
                              </w:r>
                              <w:r w:rsidRPr="000F5B78">
                                <w:rPr>
                                  <w:color w:val="262626"/>
                                  <w:sz w:val="36"/>
                                </w:rPr>
                                <w:br/>
                                <w:t xml:space="preserve">discussion on the benefits of adopting the new practice and the consequences of not using it to encourage </w:t>
                              </w:r>
                              <w:r w:rsidRPr="000F5B78">
                                <w:rPr>
                                  <w:color w:val="262626"/>
                                  <w:sz w:val="36"/>
                                </w:rPr>
                                <w:br/>
                                <w:t>permanent change.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9B834" id="Group 382" o:spid="_x0000_s1112" style="position:absolute;left:0;text-align:left;margin-left:22.8pt;margin-top:67.5pt;width:450pt;height:493.5pt;z-index:251652096" coordsize="34861,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">
                <v:shape id="Freeform 185" o:spid="_x0000_s1113" style="position:absolute;top:7715;width:10198;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VQsUA&#10;AADbAAAADwAAAGRycy9kb3ducmV2LnhtbESPQWvCQBSE7wX/w/IEL2I2kdaW1FWCWFroQUwDenxk&#10;n0kw+zZktzH9992C0OMwM98w6+1oWjFQ7xrLCpIoBkFcWt1wpaD4elu8gHAeWWNrmRT8kIPtZvKw&#10;xlTbGx9pyH0lAoRdigpq77tUSlfWZNBFtiMO3sX2Bn2QfSV1j7cAN61cxvFKGmw4LNTY0a6m8pp/&#10;GwXmcX/OuWjPfv786WRSvTfZ4aTUbDpmryA8jf4/fG9/aAVPC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lVCxQAAANsAAAAPAAAAAAAAAAAAAAAAAJgCAABkcnMv&#10;ZG93bnJldi54bWxQSwUGAAAAAAQABAD1AAAAigM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2345515,3075318;2210910,2931938;2167455,2722680;2078426,2736630;1928453,2831959;1795437,2813357;1497080,2688579;1548485,2688579;1510860,2428943;1401691,2307263;1532587,2179384;1291465,2047630;1400103,1583386;1619498,1530684;1726544,1326851;1499200,773481;1162689,251883;836775,0;466348,627773;512453,1509757;345521,1620588;136195,1435354;290408,1803494;539479,2025929;656597,2116607;494435,2307263;290408,2439795;19609,2746705;108637,3006341;254902,3393080;261260,3531035;131955,3737195;201377,3796097;357710,4501372;339692,5200450;413353,5279502;654477,5327555;654477,5213626;445151,5203551;456808,4979565;587175,4420769;881821,4469596;951243,5112870;963430,5250827;1194485,5258578;1301534,5176424;1111285,5157822;1020134,5038467;1164810,4434719;1266028,4354893;1291465,3889099;1287754,3786019;1301534,3112520;1609958,3043543;1857440,3019515;1985686,3086167;2123999,3165222;2297821,3234199" o:connectangles="0,0,0,0,0,0,0,0,0,0,0,0,0,0,0,0,0,0,0,0,0,0,0,0,0,0,0,0,0,0,0,0,0,0,0,0,0,0,0,0,0,0,0,0,0,0,0,0,0,0,0,0,0,0,0,0,0,0"/>
                </v:shape>
                <v:shape id="Oval Callout 3163" o:spid="_x0000_s1114" type="#_x0000_t63" style="position:absolute;left:10858;width:24003;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gEMUA&#10;AADbAAAADwAAAGRycy9kb3ducmV2LnhtbESPT2vCQBTE7wW/w/IEb7pRqi2pq4ggVKSH2n85vu6+&#10;JiHZtyG7JvHbdwtCj8PM/IZZbwdbi45aXzpWMJ8lIIi1MyXnCt7fDtNHED4gG6wdk4IredhuRndr&#10;TI3r+ZW6c8hFhLBPUUERQpNK6XVBFv3MNcTR+3GtxRBlm0vTYh/htpaLJFlJiyXHhQIb2hekq/PF&#10;Ksg++q/vz+HYVaxfMn16uD9Vl0ypyXjYPYEINIT/8K39bBQsF/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AQxQAAANsAAAAPAAAAAAAAAAAAAAAAAJgCAABkcnMv&#10;ZG93bnJldi54bWxQSwUGAAAAAAQABAD1AAAAigMAAAAA&#10;" adj="-2074,18434" filled="f">
                  <v:textbox>
                    <w:txbxContent>
                      <w:p w14:paraId="5AA0AB41" w14:textId="77777777" w:rsidR="00D57400" w:rsidRPr="000F5B78" w:rsidRDefault="00D57400" w:rsidP="003C5B5F">
                        <w:pPr>
                          <w:spacing w:after="0"/>
                          <w:ind w:left="0"/>
                          <w:jc w:val="center"/>
                          <w:rPr>
                            <w:color w:val="262626"/>
                            <w:sz w:val="36"/>
                          </w:rPr>
                        </w:pPr>
                        <w:r w:rsidRPr="000F5B78">
                          <w:rPr>
                            <w:color w:val="262626"/>
                            <w:sz w:val="36"/>
                          </w:rPr>
                          <w:t xml:space="preserve">I will facilitate a </w:t>
                        </w:r>
                        <w:r w:rsidRPr="000F5B78">
                          <w:rPr>
                            <w:color w:val="262626"/>
                            <w:sz w:val="36"/>
                          </w:rPr>
                          <w:br/>
                          <w:t xml:space="preserve">discussion on the benefits of adopting the new practice and the consequences of not using it to encourage </w:t>
                        </w:r>
                        <w:r w:rsidRPr="000F5B78">
                          <w:rPr>
                            <w:color w:val="262626"/>
                            <w:sz w:val="36"/>
                          </w:rPr>
                          <w:br/>
                          <w:t>permanent change.</w:t>
                        </w:r>
                      </w:p>
                    </w:txbxContent>
                  </v:textbox>
                </v:shape>
              </v:group>
            </w:pict>
          </mc:Fallback>
        </mc:AlternateContent>
      </w:r>
      <w:r w:rsidRPr="00392A6B">
        <w:rPr>
          <w:rFonts w:eastAsia="PMingLiU"/>
          <w:b/>
          <w:sz w:val="48"/>
        </w:rPr>
        <w:br w:type="page"/>
      </w:r>
    </w:p>
    <w:p w14:paraId="3561DE8F" w14:textId="77777777" w:rsidR="003C5B5F" w:rsidRPr="00392A6B" w:rsidRDefault="003C5B5F" w:rsidP="003C5B5F">
      <w:pPr>
        <w:jc w:val="center"/>
        <w:rPr>
          <w:rFonts w:eastAsia="PMingLiU"/>
          <w:b/>
          <w:sz w:val="96"/>
        </w:rPr>
      </w:pPr>
    </w:p>
    <w:p w14:paraId="06A3EB78" w14:textId="77777777" w:rsidR="003C5B5F" w:rsidRPr="00392A6B" w:rsidRDefault="003C5B5F" w:rsidP="003C5B5F">
      <w:pPr>
        <w:jc w:val="center"/>
        <w:rPr>
          <w:rFonts w:eastAsia="PMingLiU"/>
          <w:b/>
          <w:sz w:val="96"/>
        </w:rPr>
      </w:pPr>
    </w:p>
    <w:p w14:paraId="598D1410" w14:textId="77777777" w:rsidR="003C5B5F" w:rsidRPr="00392A6B" w:rsidRDefault="003C5B5F" w:rsidP="003C5B5F">
      <w:pPr>
        <w:jc w:val="center"/>
        <w:rPr>
          <w:rFonts w:eastAsia="PMingLiU"/>
          <w:b/>
          <w:sz w:val="72"/>
        </w:rPr>
      </w:pPr>
    </w:p>
    <w:p w14:paraId="14478FDE" w14:textId="77777777" w:rsidR="003C5B5F" w:rsidRPr="0066578D" w:rsidRDefault="003C5B5F" w:rsidP="0066578D">
      <w:pPr>
        <w:jc w:val="center"/>
        <w:rPr>
          <w:sz w:val="96"/>
          <w:szCs w:val="96"/>
        </w:rPr>
      </w:pPr>
      <w:r w:rsidRPr="0066578D">
        <w:rPr>
          <w:sz w:val="96"/>
          <w:szCs w:val="96"/>
        </w:rPr>
        <w:t xml:space="preserve">Reflect On </w:t>
      </w:r>
      <w:r w:rsidRPr="0066578D">
        <w:rPr>
          <w:sz w:val="96"/>
          <w:szCs w:val="96"/>
        </w:rPr>
        <w:br/>
        <w:t xml:space="preserve">and Reinforce </w:t>
      </w:r>
      <w:r w:rsidRPr="0066578D">
        <w:rPr>
          <w:sz w:val="96"/>
          <w:szCs w:val="96"/>
        </w:rPr>
        <w:br/>
        <w:t xml:space="preserve">the New </w:t>
      </w:r>
      <w:r w:rsidRPr="0066578D">
        <w:rPr>
          <w:sz w:val="96"/>
          <w:szCs w:val="96"/>
        </w:rPr>
        <w:br/>
        <w:t>Practice</w:t>
      </w:r>
    </w:p>
    <w:p w14:paraId="1866FA43" w14:textId="77777777" w:rsidR="003C5B5F" w:rsidRPr="00392A6B" w:rsidRDefault="003C5B5F" w:rsidP="003C5B5F">
      <w:pPr>
        <w:jc w:val="center"/>
        <w:rPr>
          <w:rFonts w:eastAsia="PMingLiU"/>
          <w:b/>
          <w:sz w:val="48"/>
        </w:rPr>
      </w:pPr>
    </w:p>
    <w:p w14:paraId="419BA22C" w14:textId="77777777" w:rsidR="003C5B5F" w:rsidRPr="00392A6B" w:rsidRDefault="003C5B5F" w:rsidP="003C5B5F">
      <w:pPr>
        <w:jc w:val="center"/>
        <w:rPr>
          <w:rFonts w:eastAsia="PMingLiU"/>
          <w:b/>
          <w:sz w:val="48"/>
        </w:rPr>
      </w:pPr>
    </w:p>
    <w:p w14:paraId="0AA956EB" w14:textId="77777777" w:rsidR="003C5B5F" w:rsidRPr="00392A6B" w:rsidRDefault="003C5B5F" w:rsidP="003C5B5F">
      <w:pPr>
        <w:spacing w:after="160" w:line="288" w:lineRule="auto"/>
        <w:ind w:left="2160"/>
        <w:rPr>
          <w:rFonts w:eastAsia="PMingLiU"/>
          <w:b/>
          <w:sz w:val="48"/>
        </w:rPr>
      </w:pPr>
      <w:r w:rsidRPr="00392A6B">
        <w:rPr>
          <w:rFonts w:eastAsia="PMingLiU"/>
          <w:b/>
          <w:sz w:val="48"/>
        </w:rPr>
        <w:br w:type="page"/>
      </w:r>
    </w:p>
    <w:p w14:paraId="1D781C30" w14:textId="77777777" w:rsidR="003C5B5F" w:rsidRPr="00392A6B" w:rsidRDefault="003C5B5F" w:rsidP="003C5B5F">
      <w:pPr>
        <w:spacing w:after="160" w:line="288" w:lineRule="auto"/>
        <w:ind w:left="2160"/>
        <w:rPr>
          <w:rFonts w:eastAsia="PMingLiU"/>
          <w:b/>
          <w:sz w:val="48"/>
        </w:rPr>
      </w:pPr>
      <w:r>
        <w:rPr>
          <w:noProof/>
        </w:rPr>
        <w:lastRenderedPageBreak/>
        <mc:AlternateContent>
          <mc:Choice Requires="wpg">
            <w:drawing>
              <wp:anchor distT="0" distB="0" distL="114300" distR="114300" simplePos="0" relativeHeight="251648000" behindDoc="0" locked="0" layoutInCell="1" allowOverlap="1" wp14:anchorId="0009BA00" wp14:editId="0AFC8E07">
                <wp:simplePos x="0" y="0"/>
                <wp:positionH relativeFrom="column">
                  <wp:posOffset>187325</wp:posOffset>
                </wp:positionH>
                <wp:positionV relativeFrom="paragraph">
                  <wp:posOffset>762000</wp:posOffset>
                </wp:positionV>
                <wp:extent cx="5829300" cy="6343650"/>
                <wp:effectExtent l="6350" t="11430" r="3175" b="0"/>
                <wp:wrapNone/>
                <wp:docPr id="4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6343650"/>
                          <a:chOff x="0" y="0"/>
                          <a:chExt cx="35058" cy="33940"/>
                        </a:xfrm>
                      </wpg:grpSpPr>
                      <wpg:grpSp>
                        <wpg:cNvPr id="42" name="Group 2154"/>
                        <wpg:cNvGrpSpPr>
                          <a:grpSpLocks/>
                        </wpg:cNvGrpSpPr>
                        <wpg:grpSpPr bwMode="auto">
                          <a:xfrm flipH="1">
                            <a:off x="18288" y="11637"/>
                            <a:ext cx="16770" cy="22303"/>
                            <a:chOff x="1689" y="6662"/>
                            <a:chExt cx="5071" cy="6210"/>
                          </a:xfrm>
                        </wpg:grpSpPr>
                        <wps:wsp>
                          <wps:cNvPr id="43" name="Freeform 2155"/>
                          <wps:cNvSpPr>
                            <a:spLocks/>
                          </wps:cNvSpPr>
                          <wps:spPr bwMode="auto">
                            <a:xfrm>
                              <a:off x="4156" y="7558"/>
                              <a:ext cx="1360" cy="1378"/>
                            </a:xfrm>
                            <a:custGeom>
                              <a:avLst/>
                              <a:gdLst>
                                <a:gd name="T0" fmla="*/ 878 w 1360"/>
                                <a:gd name="T1" fmla="*/ 653 h 1378"/>
                                <a:gd name="T2" fmla="*/ 843 w 1360"/>
                                <a:gd name="T3" fmla="*/ 400 h 1378"/>
                                <a:gd name="T4" fmla="*/ 772 w 1360"/>
                                <a:gd name="T5" fmla="*/ 175 h 1378"/>
                                <a:gd name="T6" fmla="*/ 643 w 1360"/>
                                <a:gd name="T7" fmla="*/ 52 h 1378"/>
                                <a:gd name="T8" fmla="*/ 417 w 1360"/>
                                <a:gd name="T9" fmla="*/ 0 h 1378"/>
                                <a:gd name="T10" fmla="*/ 224 w 1360"/>
                                <a:gd name="T11" fmla="*/ 52 h 1378"/>
                                <a:gd name="T12" fmla="*/ 41 w 1360"/>
                                <a:gd name="T13" fmla="*/ 277 h 1378"/>
                                <a:gd name="T14" fmla="*/ 0 w 1360"/>
                                <a:gd name="T15" fmla="*/ 548 h 1378"/>
                                <a:gd name="T16" fmla="*/ 41 w 1360"/>
                                <a:gd name="T17" fmla="*/ 836 h 1378"/>
                                <a:gd name="T18" fmla="*/ 111 w 1360"/>
                                <a:gd name="T19" fmla="*/ 1011 h 1378"/>
                                <a:gd name="T20" fmla="*/ 200 w 1360"/>
                                <a:gd name="T21" fmla="*/ 1193 h 1378"/>
                                <a:gd name="T22" fmla="*/ 295 w 1360"/>
                                <a:gd name="T23" fmla="*/ 1317 h 1378"/>
                                <a:gd name="T24" fmla="*/ 400 w 1360"/>
                                <a:gd name="T25" fmla="*/ 1377 h 1378"/>
                                <a:gd name="T26" fmla="*/ 548 w 1360"/>
                                <a:gd name="T27" fmla="*/ 1324 h 1378"/>
                                <a:gd name="T28" fmla="*/ 695 w 1360"/>
                                <a:gd name="T29" fmla="*/ 1202 h 1378"/>
                                <a:gd name="T30" fmla="*/ 790 w 1360"/>
                                <a:gd name="T31" fmla="*/ 1029 h 1378"/>
                                <a:gd name="T32" fmla="*/ 878 w 1360"/>
                                <a:gd name="T33" fmla="*/ 880 h 1378"/>
                                <a:gd name="T34" fmla="*/ 905 w 1360"/>
                                <a:gd name="T35" fmla="*/ 793 h 1378"/>
                                <a:gd name="T36" fmla="*/ 1279 w 1360"/>
                                <a:gd name="T37" fmla="*/ 663 h 1378"/>
                                <a:gd name="T38" fmla="*/ 1359 w 1360"/>
                                <a:gd name="T39" fmla="*/ 610 h 1378"/>
                                <a:gd name="T40" fmla="*/ 1314 w 1360"/>
                                <a:gd name="T41" fmla="*/ 530 h 1378"/>
                                <a:gd name="T42" fmla="*/ 878 w 1360"/>
                                <a:gd name="T43" fmla="*/ 653 h 13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60" h="1378">
                                  <a:moveTo>
                                    <a:pt x="878" y="653"/>
                                  </a:moveTo>
                                  <a:lnTo>
                                    <a:pt x="843" y="400"/>
                                  </a:lnTo>
                                  <a:lnTo>
                                    <a:pt x="772" y="175"/>
                                  </a:lnTo>
                                  <a:lnTo>
                                    <a:pt x="643" y="52"/>
                                  </a:lnTo>
                                  <a:lnTo>
                                    <a:pt x="417" y="0"/>
                                  </a:lnTo>
                                  <a:lnTo>
                                    <a:pt x="224" y="52"/>
                                  </a:lnTo>
                                  <a:lnTo>
                                    <a:pt x="41" y="277"/>
                                  </a:lnTo>
                                  <a:lnTo>
                                    <a:pt x="0" y="548"/>
                                  </a:lnTo>
                                  <a:lnTo>
                                    <a:pt x="41" y="836"/>
                                  </a:lnTo>
                                  <a:lnTo>
                                    <a:pt x="111" y="1011"/>
                                  </a:lnTo>
                                  <a:lnTo>
                                    <a:pt x="200" y="1193"/>
                                  </a:lnTo>
                                  <a:lnTo>
                                    <a:pt x="295" y="1317"/>
                                  </a:lnTo>
                                  <a:lnTo>
                                    <a:pt x="400" y="1377"/>
                                  </a:lnTo>
                                  <a:lnTo>
                                    <a:pt x="548" y="1324"/>
                                  </a:lnTo>
                                  <a:lnTo>
                                    <a:pt x="695" y="1202"/>
                                  </a:lnTo>
                                  <a:lnTo>
                                    <a:pt x="790" y="1029"/>
                                  </a:lnTo>
                                  <a:lnTo>
                                    <a:pt x="878" y="880"/>
                                  </a:lnTo>
                                  <a:lnTo>
                                    <a:pt x="905" y="793"/>
                                  </a:lnTo>
                                  <a:lnTo>
                                    <a:pt x="1279" y="663"/>
                                  </a:lnTo>
                                  <a:lnTo>
                                    <a:pt x="1359" y="610"/>
                                  </a:lnTo>
                                  <a:lnTo>
                                    <a:pt x="1314" y="530"/>
                                  </a:lnTo>
                                  <a:lnTo>
                                    <a:pt x="878"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156"/>
                          <wps:cNvSpPr>
                            <a:spLocks/>
                          </wps:cNvSpPr>
                          <wps:spPr bwMode="auto">
                            <a:xfrm>
                              <a:off x="3489" y="9038"/>
                              <a:ext cx="1403" cy="2459"/>
                            </a:xfrm>
                            <a:custGeom>
                              <a:avLst/>
                              <a:gdLst>
                                <a:gd name="T0" fmla="*/ 471 w 1403"/>
                                <a:gd name="T1" fmla="*/ 366 h 2459"/>
                                <a:gd name="T2" fmla="*/ 471 w 1403"/>
                                <a:gd name="T3" fmla="*/ 366 h 2459"/>
                                <a:gd name="T4" fmla="*/ 278 w 1403"/>
                                <a:gd name="T5" fmla="*/ 628 h 2459"/>
                                <a:gd name="T6" fmla="*/ 148 w 1403"/>
                                <a:gd name="T7" fmla="*/ 941 h 2459"/>
                                <a:gd name="T8" fmla="*/ 18 w 1403"/>
                                <a:gd name="T9" fmla="*/ 1423 h 2459"/>
                                <a:gd name="T10" fmla="*/ 0 w 1403"/>
                                <a:gd name="T11" fmla="*/ 1805 h 2459"/>
                                <a:gd name="T12" fmla="*/ 52 w 1403"/>
                                <a:gd name="T13" fmla="*/ 2101 h 2459"/>
                                <a:gd name="T14" fmla="*/ 225 w 1403"/>
                                <a:gd name="T15" fmla="*/ 2389 h 2459"/>
                                <a:gd name="T16" fmla="*/ 356 w 1403"/>
                                <a:gd name="T17" fmla="*/ 2458 h 2459"/>
                                <a:gd name="T18" fmla="*/ 548 w 1403"/>
                                <a:gd name="T19" fmla="*/ 2458 h 2459"/>
                                <a:gd name="T20" fmla="*/ 757 w 1403"/>
                                <a:gd name="T21" fmla="*/ 2364 h 2459"/>
                                <a:gd name="T22" fmla="*/ 932 w 1403"/>
                                <a:gd name="T23" fmla="*/ 2276 h 2459"/>
                                <a:gd name="T24" fmla="*/ 1009 w 1403"/>
                                <a:gd name="T25" fmla="*/ 2119 h 2459"/>
                                <a:gd name="T26" fmla="*/ 1009 w 1403"/>
                                <a:gd name="T27" fmla="*/ 1858 h 2459"/>
                                <a:gd name="T28" fmla="*/ 957 w 1403"/>
                                <a:gd name="T29" fmla="*/ 1630 h 2459"/>
                                <a:gd name="T30" fmla="*/ 904 w 1403"/>
                                <a:gd name="T31" fmla="*/ 1395 h 2459"/>
                                <a:gd name="T32" fmla="*/ 957 w 1403"/>
                                <a:gd name="T33" fmla="*/ 1151 h 2459"/>
                                <a:gd name="T34" fmla="*/ 1036 w 1403"/>
                                <a:gd name="T35" fmla="*/ 941 h 2459"/>
                                <a:gd name="T36" fmla="*/ 1227 w 1403"/>
                                <a:gd name="T37" fmla="*/ 688 h 2459"/>
                                <a:gd name="T38" fmla="*/ 1402 w 1403"/>
                                <a:gd name="T39" fmla="*/ 366 h 2459"/>
                                <a:gd name="T40" fmla="*/ 1402 w 1403"/>
                                <a:gd name="T41" fmla="*/ 193 h 2459"/>
                                <a:gd name="T42" fmla="*/ 1298 w 1403"/>
                                <a:gd name="T43" fmla="*/ 77 h 2459"/>
                                <a:gd name="T44" fmla="*/ 1062 w 1403"/>
                                <a:gd name="T45" fmla="*/ 0 h 2459"/>
                                <a:gd name="T46" fmla="*/ 932 w 1403"/>
                                <a:gd name="T47" fmla="*/ 7 h 2459"/>
                                <a:gd name="T48" fmla="*/ 644 w 1403"/>
                                <a:gd name="T49" fmla="*/ 183 h 2459"/>
                                <a:gd name="T50" fmla="*/ 471 w 1403"/>
                                <a:gd name="T51" fmla="*/ 366 h 245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3" h="2459">
                                  <a:moveTo>
                                    <a:pt x="471" y="366"/>
                                  </a:moveTo>
                                  <a:lnTo>
                                    <a:pt x="471" y="366"/>
                                  </a:lnTo>
                                  <a:lnTo>
                                    <a:pt x="278" y="628"/>
                                  </a:lnTo>
                                  <a:lnTo>
                                    <a:pt x="148" y="941"/>
                                  </a:lnTo>
                                  <a:lnTo>
                                    <a:pt x="18" y="1423"/>
                                  </a:lnTo>
                                  <a:lnTo>
                                    <a:pt x="0" y="1805"/>
                                  </a:lnTo>
                                  <a:lnTo>
                                    <a:pt x="52" y="2101"/>
                                  </a:lnTo>
                                  <a:lnTo>
                                    <a:pt x="225" y="2389"/>
                                  </a:lnTo>
                                  <a:lnTo>
                                    <a:pt x="356" y="2458"/>
                                  </a:lnTo>
                                  <a:lnTo>
                                    <a:pt x="548" y="2458"/>
                                  </a:lnTo>
                                  <a:lnTo>
                                    <a:pt x="757" y="2364"/>
                                  </a:lnTo>
                                  <a:lnTo>
                                    <a:pt x="932" y="2276"/>
                                  </a:lnTo>
                                  <a:lnTo>
                                    <a:pt x="1009" y="2119"/>
                                  </a:lnTo>
                                  <a:lnTo>
                                    <a:pt x="1009" y="1858"/>
                                  </a:lnTo>
                                  <a:lnTo>
                                    <a:pt x="957" y="1630"/>
                                  </a:lnTo>
                                  <a:lnTo>
                                    <a:pt x="904" y="1395"/>
                                  </a:lnTo>
                                  <a:lnTo>
                                    <a:pt x="957" y="1151"/>
                                  </a:lnTo>
                                  <a:lnTo>
                                    <a:pt x="1036" y="941"/>
                                  </a:lnTo>
                                  <a:lnTo>
                                    <a:pt x="1227" y="688"/>
                                  </a:lnTo>
                                  <a:lnTo>
                                    <a:pt x="1402" y="366"/>
                                  </a:lnTo>
                                  <a:lnTo>
                                    <a:pt x="1402" y="193"/>
                                  </a:lnTo>
                                  <a:lnTo>
                                    <a:pt x="1298" y="77"/>
                                  </a:lnTo>
                                  <a:lnTo>
                                    <a:pt x="1062" y="0"/>
                                  </a:lnTo>
                                  <a:lnTo>
                                    <a:pt x="932" y="7"/>
                                  </a:lnTo>
                                  <a:lnTo>
                                    <a:pt x="644" y="183"/>
                                  </a:lnTo>
                                  <a:lnTo>
                                    <a:pt x="471"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157"/>
                          <wps:cNvSpPr>
                            <a:spLocks/>
                          </wps:cNvSpPr>
                          <wps:spPr bwMode="auto">
                            <a:xfrm>
                              <a:off x="3590" y="11034"/>
                              <a:ext cx="1770" cy="1831"/>
                            </a:xfrm>
                            <a:custGeom>
                              <a:avLst/>
                              <a:gdLst>
                                <a:gd name="T0" fmla="*/ 1177 w 1770"/>
                                <a:gd name="T1" fmla="*/ 1715 h 1831"/>
                                <a:gd name="T2" fmla="*/ 1352 w 1770"/>
                                <a:gd name="T3" fmla="*/ 1697 h 1831"/>
                                <a:gd name="T4" fmla="*/ 1517 w 1770"/>
                                <a:gd name="T5" fmla="*/ 1796 h 1831"/>
                                <a:gd name="T6" fmla="*/ 1640 w 1770"/>
                                <a:gd name="T7" fmla="*/ 1831 h 1831"/>
                                <a:gd name="T8" fmla="*/ 1718 w 1770"/>
                                <a:gd name="T9" fmla="*/ 1803 h 1831"/>
                                <a:gd name="T10" fmla="*/ 1769 w 1770"/>
                                <a:gd name="T11" fmla="*/ 1725 h 1831"/>
                                <a:gd name="T12" fmla="*/ 1718 w 1770"/>
                                <a:gd name="T13" fmla="*/ 1637 h 1831"/>
                                <a:gd name="T14" fmla="*/ 1534 w 1770"/>
                                <a:gd name="T15" fmla="*/ 1568 h 1831"/>
                                <a:gd name="T16" fmla="*/ 1362 w 1770"/>
                                <a:gd name="T17" fmla="*/ 1568 h 1831"/>
                                <a:gd name="T18" fmla="*/ 1092 w 1770"/>
                                <a:gd name="T19" fmla="*/ 1610 h 1831"/>
                                <a:gd name="T20" fmla="*/ 916 w 1770"/>
                                <a:gd name="T21" fmla="*/ 1610 h 1831"/>
                                <a:gd name="T22" fmla="*/ 905 w 1770"/>
                                <a:gd name="T23" fmla="*/ 1561 h 1831"/>
                                <a:gd name="T24" fmla="*/ 889 w 1770"/>
                                <a:gd name="T25" fmla="*/ 1480 h 1831"/>
                                <a:gd name="T26" fmla="*/ 933 w 1770"/>
                                <a:gd name="T27" fmla="*/ 1375 h 1831"/>
                                <a:gd name="T28" fmla="*/ 993 w 1770"/>
                                <a:gd name="T29" fmla="*/ 1227 h 1831"/>
                                <a:gd name="T30" fmla="*/ 1142 w 1770"/>
                                <a:gd name="T31" fmla="*/ 1036 h 1831"/>
                                <a:gd name="T32" fmla="*/ 1334 w 1770"/>
                                <a:gd name="T33" fmla="*/ 826 h 1831"/>
                                <a:gd name="T34" fmla="*/ 1482 w 1770"/>
                                <a:gd name="T35" fmla="*/ 573 h 1831"/>
                                <a:gd name="T36" fmla="*/ 1534 w 1770"/>
                                <a:gd name="T37" fmla="*/ 409 h 1831"/>
                                <a:gd name="T38" fmla="*/ 1517 w 1770"/>
                                <a:gd name="T39" fmla="*/ 250 h 1831"/>
                                <a:gd name="T40" fmla="*/ 1440 w 1770"/>
                                <a:gd name="T41" fmla="*/ 148 h 1831"/>
                                <a:gd name="T42" fmla="*/ 1257 w 1770"/>
                                <a:gd name="T43" fmla="*/ 68 h 1831"/>
                                <a:gd name="T44" fmla="*/ 776 w 1770"/>
                                <a:gd name="T45" fmla="*/ 43 h 1831"/>
                                <a:gd name="T46" fmla="*/ 368 w 1770"/>
                                <a:gd name="T47" fmla="*/ 0 h 1831"/>
                                <a:gd name="T48" fmla="*/ 147 w 1770"/>
                                <a:gd name="T49" fmla="*/ 0 h 1831"/>
                                <a:gd name="T50" fmla="*/ 0 w 1770"/>
                                <a:gd name="T51" fmla="*/ 172 h 1831"/>
                                <a:gd name="T52" fmla="*/ 0 w 1770"/>
                                <a:gd name="T53" fmla="*/ 260 h 1831"/>
                                <a:gd name="T54" fmla="*/ 44 w 1770"/>
                                <a:gd name="T55" fmla="*/ 303 h 1831"/>
                                <a:gd name="T56" fmla="*/ 157 w 1770"/>
                                <a:gd name="T57" fmla="*/ 331 h 1831"/>
                                <a:gd name="T58" fmla="*/ 435 w 1770"/>
                                <a:gd name="T59" fmla="*/ 303 h 1831"/>
                                <a:gd name="T60" fmla="*/ 811 w 1770"/>
                                <a:gd name="T61" fmla="*/ 232 h 1831"/>
                                <a:gd name="T62" fmla="*/ 1177 w 1770"/>
                                <a:gd name="T63" fmla="*/ 232 h 1831"/>
                                <a:gd name="T64" fmla="*/ 1281 w 1770"/>
                                <a:gd name="T65" fmla="*/ 260 h 1831"/>
                                <a:gd name="T66" fmla="*/ 1352 w 1770"/>
                                <a:gd name="T67" fmla="*/ 356 h 1831"/>
                                <a:gd name="T68" fmla="*/ 1380 w 1770"/>
                                <a:gd name="T69" fmla="*/ 436 h 1831"/>
                                <a:gd name="T70" fmla="*/ 1327 w 1770"/>
                                <a:gd name="T71" fmla="*/ 573 h 1831"/>
                                <a:gd name="T72" fmla="*/ 1221 w 1770"/>
                                <a:gd name="T73" fmla="*/ 731 h 1831"/>
                                <a:gd name="T74" fmla="*/ 1064 w 1770"/>
                                <a:gd name="T75" fmla="*/ 939 h 1831"/>
                                <a:gd name="T76" fmla="*/ 881 w 1770"/>
                                <a:gd name="T77" fmla="*/ 1174 h 1831"/>
                                <a:gd name="T78" fmla="*/ 758 w 1770"/>
                                <a:gd name="T79" fmla="*/ 1333 h 1831"/>
                                <a:gd name="T80" fmla="*/ 758 w 1770"/>
                                <a:gd name="T81" fmla="*/ 1690 h 1831"/>
                                <a:gd name="T82" fmla="*/ 803 w 1770"/>
                                <a:gd name="T83" fmla="*/ 1750 h 1831"/>
                                <a:gd name="T84" fmla="*/ 889 w 1770"/>
                                <a:gd name="T85" fmla="*/ 1768 h 1831"/>
                                <a:gd name="T86" fmla="*/ 1177 w 1770"/>
                                <a:gd name="T87" fmla="*/ 1715 h 183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770" h="1831">
                                  <a:moveTo>
                                    <a:pt x="1177" y="1715"/>
                                  </a:moveTo>
                                  <a:lnTo>
                                    <a:pt x="1352" y="1697"/>
                                  </a:lnTo>
                                  <a:lnTo>
                                    <a:pt x="1517" y="1796"/>
                                  </a:lnTo>
                                  <a:lnTo>
                                    <a:pt x="1640" y="1831"/>
                                  </a:lnTo>
                                  <a:lnTo>
                                    <a:pt x="1718" y="1803"/>
                                  </a:lnTo>
                                  <a:lnTo>
                                    <a:pt x="1769" y="1725"/>
                                  </a:lnTo>
                                  <a:lnTo>
                                    <a:pt x="1718" y="1637"/>
                                  </a:lnTo>
                                  <a:lnTo>
                                    <a:pt x="1534" y="1568"/>
                                  </a:lnTo>
                                  <a:lnTo>
                                    <a:pt x="1362" y="1568"/>
                                  </a:lnTo>
                                  <a:lnTo>
                                    <a:pt x="1092" y="1610"/>
                                  </a:lnTo>
                                  <a:lnTo>
                                    <a:pt x="916" y="1610"/>
                                  </a:lnTo>
                                  <a:lnTo>
                                    <a:pt x="905" y="1561"/>
                                  </a:lnTo>
                                  <a:lnTo>
                                    <a:pt x="889" y="1480"/>
                                  </a:lnTo>
                                  <a:lnTo>
                                    <a:pt x="933" y="1375"/>
                                  </a:lnTo>
                                  <a:lnTo>
                                    <a:pt x="993" y="1227"/>
                                  </a:lnTo>
                                  <a:lnTo>
                                    <a:pt x="1142" y="1036"/>
                                  </a:lnTo>
                                  <a:lnTo>
                                    <a:pt x="1334" y="826"/>
                                  </a:lnTo>
                                  <a:lnTo>
                                    <a:pt x="1482" y="573"/>
                                  </a:lnTo>
                                  <a:lnTo>
                                    <a:pt x="1534" y="409"/>
                                  </a:lnTo>
                                  <a:lnTo>
                                    <a:pt x="1517" y="250"/>
                                  </a:lnTo>
                                  <a:lnTo>
                                    <a:pt x="1440" y="148"/>
                                  </a:lnTo>
                                  <a:lnTo>
                                    <a:pt x="1257" y="68"/>
                                  </a:lnTo>
                                  <a:lnTo>
                                    <a:pt x="776" y="43"/>
                                  </a:lnTo>
                                  <a:lnTo>
                                    <a:pt x="368" y="0"/>
                                  </a:lnTo>
                                  <a:lnTo>
                                    <a:pt x="147" y="0"/>
                                  </a:lnTo>
                                  <a:lnTo>
                                    <a:pt x="0" y="172"/>
                                  </a:lnTo>
                                  <a:lnTo>
                                    <a:pt x="0" y="260"/>
                                  </a:lnTo>
                                  <a:lnTo>
                                    <a:pt x="44" y="303"/>
                                  </a:lnTo>
                                  <a:lnTo>
                                    <a:pt x="157" y="331"/>
                                  </a:lnTo>
                                  <a:lnTo>
                                    <a:pt x="435" y="303"/>
                                  </a:lnTo>
                                  <a:lnTo>
                                    <a:pt x="811" y="232"/>
                                  </a:lnTo>
                                  <a:lnTo>
                                    <a:pt x="1177" y="232"/>
                                  </a:lnTo>
                                  <a:lnTo>
                                    <a:pt x="1281" y="260"/>
                                  </a:lnTo>
                                  <a:lnTo>
                                    <a:pt x="1352" y="356"/>
                                  </a:lnTo>
                                  <a:lnTo>
                                    <a:pt x="1380" y="436"/>
                                  </a:lnTo>
                                  <a:lnTo>
                                    <a:pt x="1327" y="573"/>
                                  </a:lnTo>
                                  <a:lnTo>
                                    <a:pt x="1221" y="731"/>
                                  </a:lnTo>
                                  <a:lnTo>
                                    <a:pt x="1064" y="939"/>
                                  </a:lnTo>
                                  <a:lnTo>
                                    <a:pt x="881" y="1174"/>
                                  </a:lnTo>
                                  <a:lnTo>
                                    <a:pt x="758" y="1333"/>
                                  </a:lnTo>
                                  <a:lnTo>
                                    <a:pt x="758" y="1690"/>
                                  </a:lnTo>
                                  <a:lnTo>
                                    <a:pt x="803" y="1750"/>
                                  </a:lnTo>
                                  <a:lnTo>
                                    <a:pt x="889" y="1768"/>
                                  </a:lnTo>
                                  <a:lnTo>
                                    <a:pt x="1177" y="17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158"/>
                          <wps:cNvSpPr>
                            <a:spLocks/>
                          </wps:cNvSpPr>
                          <wps:spPr bwMode="auto">
                            <a:xfrm>
                              <a:off x="1696" y="10616"/>
                              <a:ext cx="2249" cy="1742"/>
                            </a:xfrm>
                            <a:custGeom>
                              <a:avLst/>
                              <a:gdLst>
                                <a:gd name="T0" fmla="*/ 87 w 2249"/>
                                <a:gd name="T1" fmla="*/ 278 h 1742"/>
                                <a:gd name="T2" fmla="*/ 0 w 2249"/>
                                <a:gd name="T3" fmla="*/ 357 h 1742"/>
                                <a:gd name="T4" fmla="*/ 0 w 2249"/>
                                <a:gd name="T5" fmla="*/ 442 h 1742"/>
                                <a:gd name="T6" fmla="*/ 60 w 2249"/>
                                <a:gd name="T7" fmla="*/ 495 h 1742"/>
                                <a:gd name="T8" fmla="*/ 260 w 2249"/>
                                <a:gd name="T9" fmla="*/ 495 h 1742"/>
                                <a:gd name="T10" fmla="*/ 393 w 2249"/>
                                <a:gd name="T11" fmla="*/ 410 h 1742"/>
                                <a:gd name="T12" fmla="*/ 506 w 2249"/>
                                <a:gd name="T13" fmla="*/ 253 h 1742"/>
                                <a:gd name="T14" fmla="*/ 628 w 2249"/>
                                <a:gd name="T15" fmla="*/ 157 h 1742"/>
                                <a:gd name="T16" fmla="*/ 730 w 2249"/>
                                <a:gd name="T17" fmla="*/ 175 h 1742"/>
                                <a:gd name="T18" fmla="*/ 766 w 2249"/>
                                <a:gd name="T19" fmla="*/ 235 h 1742"/>
                                <a:gd name="T20" fmla="*/ 766 w 2249"/>
                                <a:gd name="T21" fmla="*/ 576 h 1742"/>
                                <a:gd name="T22" fmla="*/ 818 w 2249"/>
                                <a:gd name="T23" fmla="*/ 864 h 1742"/>
                                <a:gd name="T24" fmla="*/ 889 w 2249"/>
                                <a:gd name="T25" fmla="*/ 1281 h 1742"/>
                                <a:gd name="T26" fmla="*/ 949 w 2249"/>
                                <a:gd name="T27" fmla="*/ 1507 h 1742"/>
                                <a:gd name="T28" fmla="*/ 1001 w 2249"/>
                                <a:gd name="T29" fmla="*/ 1638 h 1742"/>
                                <a:gd name="T30" fmla="*/ 1149 w 2249"/>
                                <a:gd name="T31" fmla="*/ 1717 h 1742"/>
                                <a:gd name="T32" fmla="*/ 1342 w 2249"/>
                                <a:gd name="T33" fmla="*/ 1742 h 1742"/>
                                <a:gd name="T34" fmla="*/ 1543 w 2249"/>
                                <a:gd name="T35" fmla="*/ 1672 h 1742"/>
                                <a:gd name="T36" fmla="*/ 1725 w 2249"/>
                                <a:gd name="T37" fmla="*/ 1532 h 1742"/>
                                <a:gd name="T38" fmla="*/ 1943 w 2249"/>
                                <a:gd name="T39" fmla="*/ 1272 h 1742"/>
                                <a:gd name="T40" fmla="*/ 2119 w 2249"/>
                                <a:gd name="T41" fmla="*/ 966 h 1742"/>
                                <a:gd name="T42" fmla="*/ 2206 w 2249"/>
                                <a:gd name="T43" fmla="*/ 696 h 1742"/>
                                <a:gd name="T44" fmla="*/ 2248 w 2249"/>
                                <a:gd name="T45" fmla="*/ 495 h 1742"/>
                                <a:gd name="T46" fmla="*/ 2154 w 2249"/>
                                <a:gd name="T47" fmla="*/ 393 h 1742"/>
                                <a:gd name="T48" fmla="*/ 1995 w 2249"/>
                                <a:gd name="T49" fmla="*/ 410 h 1742"/>
                                <a:gd name="T50" fmla="*/ 1865 w 2249"/>
                                <a:gd name="T51" fmla="*/ 495 h 1742"/>
                                <a:gd name="T52" fmla="*/ 1831 w 2249"/>
                                <a:gd name="T53" fmla="*/ 723 h 1742"/>
                                <a:gd name="T54" fmla="*/ 1813 w 2249"/>
                                <a:gd name="T55" fmla="*/ 854 h 1742"/>
                                <a:gd name="T56" fmla="*/ 1700 w 2249"/>
                                <a:gd name="T57" fmla="*/ 1166 h 1742"/>
                                <a:gd name="T58" fmla="*/ 1525 w 2249"/>
                                <a:gd name="T59" fmla="*/ 1384 h 1742"/>
                                <a:gd name="T60" fmla="*/ 1395 w 2249"/>
                                <a:gd name="T61" fmla="*/ 1482 h 1742"/>
                                <a:gd name="T62" fmla="*/ 1264 w 2249"/>
                                <a:gd name="T63" fmla="*/ 1482 h 1742"/>
                                <a:gd name="T64" fmla="*/ 1131 w 2249"/>
                                <a:gd name="T65" fmla="*/ 1384 h 1742"/>
                                <a:gd name="T66" fmla="*/ 1046 w 2249"/>
                                <a:gd name="T67" fmla="*/ 1177 h 1742"/>
                                <a:gd name="T68" fmla="*/ 949 w 2249"/>
                                <a:gd name="T69" fmla="*/ 829 h 1742"/>
                                <a:gd name="T70" fmla="*/ 889 w 2249"/>
                                <a:gd name="T71" fmla="*/ 470 h 1742"/>
                                <a:gd name="T72" fmla="*/ 898 w 2249"/>
                                <a:gd name="T73" fmla="*/ 200 h 1742"/>
                                <a:gd name="T74" fmla="*/ 949 w 2249"/>
                                <a:gd name="T75" fmla="*/ 94 h 1742"/>
                                <a:gd name="T76" fmla="*/ 941 w 2249"/>
                                <a:gd name="T77" fmla="*/ 0 h 1742"/>
                                <a:gd name="T78" fmla="*/ 730 w 2249"/>
                                <a:gd name="T79" fmla="*/ 18 h 1742"/>
                                <a:gd name="T80" fmla="*/ 583 w 2249"/>
                                <a:gd name="T81" fmla="*/ 52 h 1742"/>
                                <a:gd name="T82" fmla="*/ 428 w 2249"/>
                                <a:gd name="T83" fmla="*/ 175 h 1742"/>
                                <a:gd name="T84" fmla="*/ 270 w 2249"/>
                                <a:gd name="T85" fmla="*/ 288 h 1742"/>
                                <a:gd name="T86" fmla="*/ 182 w 2249"/>
                                <a:gd name="T87" fmla="*/ 306 h 1742"/>
                                <a:gd name="T88" fmla="*/ 87 w 2249"/>
                                <a:gd name="T89" fmla="*/ 278 h 17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249" h="1742">
                                  <a:moveTo>
                                    <a:pt x="87" y="278"/>
                                  </a:moveTo>
                                  <a:lnTo>
                                    <a:pt x="0" y="357"/>
                                  </a:lnTo>
                                  <a:lnTo>
                                    <a:pt x="0" y="442"/>
                                  </a:lnTo>
                                  <a:lnTo>
                                    <a:pt x="60" y="495"/>
                                  </a:lnTo>
                                  <a:lnTo>
                                    <a:pt x="260" y="495"/>
                                  </a:lnTo>
                                  <a:lnTo>
                                    <a:pt x="393" y="410"/>
                                  </a:lnTo>
                                  <a:lnTo>
                                    <a:pt x="506" y="253"/>
                                  </a:lnTo>
                                  <a:lnTo>
                                    <a:pt x="628" y="157"/>
                                  </a:lnTo>
                                  <a:lnTo>
                                    <a:pt x="730" y="175"/>
                                  </a:lnTo>
                                  <a:lnTo>
                                    <a:pt x="766" y="235"/>
                                  </a:lnTo>
                                  <a:lnTo>
                                    <a:pt x="766" y="576"/>
                                  </a:lnTo>
                                  <a:lnTo>
                                    <a:pt x="818" y="864"/>
                                  </a:lnTo>
                                  <a:lnTo>
                                    <a:pt x="889" y="1281"/>
                                  </a:lnTo>
                                  <a:lnTo>
                                    <a:pt x="949" y="1507"/>
                                  </a:lnTo>
                                  <a:lnTo>
                                    <a:pt x="1001" y="1638"/>
                                  </a:lnTo>
                                  <a:lnTo>
                                    <a:pt x="1149" y="1717"/>
                                  </a:lnTo>
                                  <a:lnTo>
                                    <a:pt x="1342" y="1742"/>
                                  </a:lnTo>
                                  <a:lnTo>
                                    <a:pt x="1543" y="1672"/>
                                  </a:lnTo>
                                  <a:lnTo>
                                    <a:pt x="1725" y="1532"/>
                                  </a:lnTo>
                                  <a:lnTo>
                                    <a:pt x="1943" y="1272"/>
                                  </a:lnTo>
                                  <a:lnTo>
                                    <a:pt x="2119" y="966"/>
                                  </a:lnTo>
                                  <a:lnTo>
                                    <a:pt x="2206" y="696"/>
                                  </a:lnTo>
                                  <a:lnTo>
                                    <a:pt x="2248" y="495"/>
                                  </a:lnTo>
                                  <a:lnTo>
                                    <a:pt x="2154" y="393"/>
                                  </a:lnTo>
                                  <a:lnTo>
                                    <a:pt x="1995" y="410"/>
                                  </a:lnTo>
                                  <a:lnTo>
                                    <a:pt x="1865" y="495"/>
                                  </a:lnTo>
                                  <a:lnTo>
                                    <a:pt x="1831" y="723"/>
                                  </a:lnTo>
                                  <a:lnTo>
                                    <a:pt x="1813" y="854"/>
                                  </a:lnTo>
                                  <a:lnTo>
                                    <a:pt x="1700" y="1166"/>
                                  </a:lnTo>
                                  <a:lnTo>
                                    <a:pt x="1525" y="1384"/>
                                  </a:lnTo>
                                  <a:lnTo>
                                    <a:pt x="1395" y="1482"/>
                                  </a:lnTo>
                                  <a:lnTo>
                                    <a:pt x="1264" y="1482"/>
                                  </a:lnTo>
                                  <a:lnTo>
                                    <a:pt x="1131" y="1384"/>
                                  </a:lnTo>
                                  <a:lnTo>
                                    <a:pt x="1046" y="1177"/>
                                  </a:lnTo>
                                  <a:lnTo>
                                    <a:pt x="949" y="829"/>
                                  </a:lnTo>
                                  <a:lnTo>
                                    <a:pt x="889" y="470"/>
                                  </a:lnTo>
                                  <a:lnTo>
                                    <a:pt x="898" y="200"/>
                                  </a:lnTo>
                                  <a:lnTo>
                                    <a:pt x="949" y="94"/>
                                  </a:lnTo>
                                  <a:lnTo>
                                    <a:pt x="941" y="0"/>
                                  </a:lnTo>
                                  <a:lnTo>
                                    <a:pt x="730" y="18"/>
                                  </a:lnTo>
                                  <a:lnTo>
                                    <a:pt x="583" y="52"/>
                                  </a:lnTo>
                                  <a:lnTo>
                                    <a:pt x="428" y="175"/>
                                  </a:lnTo>
                                  <a:lnTo>
                                    <a:pt x="270" y="288"/>
                                  </a:lnTo>
                                  <a:lnTo>
                                    <a:pt x="182" y="306"/>
                                  </a:lnTo>
                                  <a:lnTo>
                                    <a:pt x="87"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159"/>
                          <wps:cNvSpPr>
                            <a:spLocks/>
                          </wps:cNvSpPr>
                          <wps:spPr bwMode="auto">
                            <a:xfrm>
                              <a:off x="2761" y="6669"/>
                              <a:ext cx="1585" cy="2755"/>
                            </a:xfrm>
                            <a:custGeom>
                              <a:avLst/>
                              <a:gdLst>
                                <a:gd name="T0" fmla="*/ 608 w 1585"/>
                                <a:gd name="T1" fmla="*/ 818 h 2755"/>
                                <a:gd name="T2" fmla="*/ 626 w 1585"/>
                                <a:gd name="T3" fmla="*/ 610 h 2755"/>
                                <a:gd name="T4" fmla="*/ 591 w 1585"/>
                                <a:gd name="T5" fmla="*/ 453 h 2755"/>
                                <a:gd name="T6" fmla="*/ 591 w 1585"/>
                                <a:gd name="T7" fmla="*/ 330 h 2755"/>
                                <a:gd name="T8" fmla="*/ 679 w 1585"/>
                                <a:gd name="T9" fmla="*/ 105 h 2755"/>
                                <a:gd name="T10" fmla="*/ 679 w 1585"/>
                                <a:gd name="T11" fmla="*/ 17 h 2755"/>
                                <a:gd name="T12" fmla="*/ 643 w 1585"/>
                                <a:gd name="T13" fmla="*/ 17 h 2755"/>
                                <a:gd name="T14" fmla="*/ 503 w 1585"/>
                                <a:gd name="T15" fmla="*/ 295 h 2755"/>
                                <a:gd name="T16" fmla="*/ 451 w 1585"/>
                                <a:gd name="T17" fmla="*/ 278 h 2755"/>
                                <a:gd name="T18" fmla="*/ 382 w 1585"/>
                                <a:gd name="T19" fmla="*/ 17 h 2755"/>
                                <a:gd name="T20" fmla="*/ 348 w 1585"/>
                                <a:gd name="T21" fmla="*/ 0 h 2755"/>
                                <a:gd name="T22" fmla="*/ 313 w 1585"/>
                                <a:gd name="T23" fmla="*/ 17 h 2755"/>
                                <a:gd name="T24" fmla="*/ 366 w 1585"/>
                                <a:gd name="T25" fmla="*/ 278 h 2755"/>
                                <a:gd name="T26" fmla="*/ 313 w 1585"/>
                                <a:gd name="T27" fmla="*/ 295 h 2755"/>
                                <a:gd name="T28" fmla="*/ 67 w 1585"/>
                                <a:gd name="T29" fmla="*/ 157 h 2755"/>
                                <a:gd name="T30" fmla="*/ 15 w 1585"/>
                                <a:gd name="T31" fmla="*/ 175 h 2755"/>
                                <a:gd name="T32" fmla="*/ 15 w 1585"/>
                                <a:gd name="T33" fmla="*/ 242 h 2755"/>
                                <a:gd name="T34" fmla="*/ 313 w 1585"/>
                                <a:gd name="T35" fmla="*/ 418 h 2755"/>
                                <a:gd name="T36" fmla="*/ 278 w 1585"/>
                                <a:gd name="T37" fmla="*/ 453 h 2755"/>
                                <a:gd name="T38" fmla="*/ 67 w 1585"/>
                                <a:gd name="T39" fmla="*/ 470 h 2755"/>
                                <a:gd name="T40" fmla="*/ 0 w 1585"/>
                                <a:gd name="T41" fmla="*/ 506 h 2755"/>
                                <a:gd name="T42" fmla="*/ 50 w 1585"/>
                                <a:gd name="T43" fmla="*/ 557 h 2755"/>
                                <a:gd name="T44" fmla="*/ 348 w 1585"/>
                                <a:gd name="T45" fmla="*/ 541 h 2755"/>
                                <a:gd name="T46" fmla="*/ 451 w 1585"/>
                                <a:gd name="T47" fmla="*/ 645 h 2755"/>
                                <a:gd name="T48" fmla="*/ 468 w 1585"/>
                                <a:gd name="T49" fmla="*/ 783 h 2755"/>
                                <a:gd name="T50" fmla="*/ 468 w 1585"/>
                                <a:gd name="T51" fmla="*/ 1324 h 2755"/>
                                <a:gd name="T52" fmla="*/ 538 w 1585"/>
                                <a:gd name="T53" fmla="*/ 1742 h 2755"/>
                                <a:gd name="T54" fmla="*/ 643 w 1585"/>
                                <a:gd name="T55" fmla="*/ 1988 h 2755"/>
                                <a:gd name="T56" fmla="*/ 868 w 1585"/>
                                <a:gd name="T57" fmla="*/ 2301 h 2755"/>
                                <a:gd name="T58" fmla="*/ 1216 w 1585"/>
                                <a:gd name="T59" fmla="*/ 2631 h 2755"/>
                                <a:gd name="T60" fmla="*/ 1392 w 1585"/>
                                <a:gd name="T61" fmla="*/ 2755 h 2755"/>
                                <a:gd name="T62" fmla="*/ 1532 w 1585"/>
                                <a:gd name="T63" fmla="*/ 2737 h 2755"/>
                                <a:gd name="T64" fmla="*/ 1585 w 1585"/>
                                <a:gd name="T65" fmla="*/ 2578 h 2755"/>
                                <a:gd name="T66" fmla="*/ 1550 w 1585"/>
                                <a:gd name="T67" fmla="*/ 2458 h 2755"/>
                                <a:gd name="T68" fmla="*/ 1375 w 1585"/>
                                <a:gd name="T69" fmla="*/ 2354 h 2755"/>
                                <a:gd name="T70" fmla="*/ 1269 w 1585"/>
                                <a:gd name="T71" fmla="*/ 2354 h 2755"/>
                                <a:gd name="T72" fmla="*/ 1009 w 1585"/>
                                <a:gd name="T73" fmla="*/ 2091 h 2755"/>
                                <a:gd name="T74" fmla="*/ 868 w 1585"/>
                                <a:gd name="T75" fmla="*/ 1935 h 2755"/>
                                <a:gd name="T76" fmla="*/ 748 w 1585"/>
                                <a:gd name="T77" fmla="*/ 1725 h 2755"/>
                                <a:gd name="T78" fmla="*/ 661 w 1585"/>
                                <a:gd name="T79" fmla="*/ 1447 h 2755"/>
                                <a:gd name="T80" fmla="*/ 626 w 1585"/>
                                <a:gd name="T81" fmla="*/ 1202 h 2755"/>
                                <a:gd name="T82" fmla="*/ 608 w 1585"/>
                                <a:gd name="T83" fmla="*/ 818 h 275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85" h="2755">
                                  <a:moveTo>
                                    <a:pt x="608" y="818"/>
                                  </a:moveTo>
                                  <a:lnTo>
                                    <a:pt x="626" y="610"/>
                                  </a:lnTo>
                                  <a:lnTo>
                                    <a:pt x="591" y="453"/>
                                  </a:lnTo>
                                  <a:lnTo>
                                    <a:pt x="591" y="330"/>
                                  </a:lnTo>
                                  <a:lnTo>
                                    <a:pt x="679" y="105"/>
                                  </a:lnTo>
                                  <a:lnTo>
                                    <a:pt x="679" y="17"/>
                                  </a:lnTo>
                                  <a:lnTo>
                                    <a:pt x="643" y="17"/>
                                  </a:lnTo>
                                  <a:lnTo>
                                    <a:pt x="503" y="295"/>
                                  </a:lnTo>
                                  <a:lnTo>
                                    <a:pt x="451" y="278"/>
                                  </a:lnTo>
                                  <a:lnTo>
                                    <a:pt x="382" y="17"/>
                                  </a:lnTo>
                                  <a:lnTo>
                                    <a:pt x="348" y="0"/>
                                  </a:lnTo>
                                  <a:lnTo>
                                    <a:pt x="313" y="17"/>
                                  </a:lnTo>
                                  <a:lnTo>
                                    <a:pt x="366" y="278"/>
                                  </a:lnTo>
                                  <a:lnTo>
                                    <a:pt x="313" y="295"/>
                                  </a:lnTo>
                                  <a:lnTo>
                                    <a:pt x="67" y="157"/>
                                  </a:lnTo>
                                  <a:lnTo>
                                    <a:pt x="15" y="175"/>
                                  </a:lnTo>
                                  <a:lnTo>
                                    <a:pt x="15" y="242"/>
                                  </a:lnTo>
                                  <a:lnTo>
                                    <a:pt x="313" y="418"/>
                                  </a:lnTo>
                                  <a:lnTo>
                                    <a:pt x="278" y="453"/>
                                  </a:lnTo>
                                  <a:lnTo>
                                    <a:pt x="67" y="470"/>
                                  </a:lnTo>
                                  <a:lnTo>
                                    <a:pt x="0" y="506"/>
                                  </a:lnTo>
                                  <a:lnTo>
                                    <a:pt x="50" y="557"/>
                                  </a:lnTo>
                                  <a:lnTo>
                                    <a:pt x="348" y="541"/>
                                  </a:lnTo>
                                  <a:lnTo>
                                    <a:pt x="451" y="645"/>
                                  </a:lnTo>
                                  <a:lnTo>
                                    <a:pt x="468" y="783"/>
                                  </a:lnTo>
                                  <a:lnTo>
                                    <a:pt x="468" y="1324"/>
                                  </a:lnTo>
                                  <a:lnTo>
                                    <a:pt x="538" y="1742"/>
                                  </a:lnTo>
                                  <a:lnTo>
                                    <a:pt x="643" y="1988"/>
                                  </a:lnTo>
                                  <a:lnTo>
                                    <a:pt x="868" y="2301"/>
                                  </a:lnTo>
                                  <a:lnTo>
                                    <a:pt x="1216" y="2631"/>
                                  </a:lnTo>
                                  <a:lnTo>
                                    <a:pt x="1392" y="2755"/>
                                  </a:lnTo>
                                  <a:lnTo>
                                    <a:pt x="1532" y="2737"/>
                                  </a:lnTo>
                                  <a:lnTo>
                                    <a:pt x="1585" y="2578"/>
                                  </a:lnTo>
                                  <a:lnTo>
                                    <a:pt x="1550" y="2458"/>
                                  </a:lnTo>
                                  <a:lnTo>
                                    <a:pt x="1375" y="2354"/>
                                  </a:lnTo>
                                  <a:lnTo>
                                    <a:pt x="1269" y="2354"/>
                                  </a:lnTo>
                                  <a:lnTo>
                                    <a:pt x="1009" y="2091"/>
                                  </a:lnTo>
                                  <a:lnTo>
                                    <a:pt x="868" y="1935"/>
                                  </a:lnTo>
                                  <a:lnTo>
                                    <a:pt x="748" y="1725"/>
                                  </a:lnTo>
                                  <a:lnTo>
                                    <a:pt x="661" y="1447"/>
                                  </a:lnTo>
                                  <a:lnTo>
                                    <a:pt x="626" y="1202"/>
                                  </a:lnTo>
                                  <a:lnTo>
                                    <a:pt x="608" y="8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160"/>
                          <wps:cNvSpPr>
                            <a:spLocks/>
                          </wps:cNvSpPr>
                          <wps:spPr bwMode="auto">
                            <a:xfrm>
                              <a:off x="4680" y="6912"/>
                              <a:ext cx="2073" cy="2580"/>
                            </a:xfrm>
                            <a:custGeom>
                              <a:avLst/>
                              <a:gdLst>
                                <a:gd name="T0" fmla="*/ 1830 w 2073"/>
                                <a:gd name="T1" fmla="*/ 349 h 2580"/>
                                <a:gd name="T2" fmla="*/ 2002 w 2073"/>
                                <a:gd name="T3" fmla="*/ 158 h 2580"/>
                                <a:gd name="T4" fmla="*/ 1967 w 2073"/>
                                <a:gd name="T5" fmla="*/ 105 h 2580"/>
                                <a:gd name="T6" fmla="*/ 1795 w 2073"/>
                                <a:gd name="T7" fmla="*/ 278 h 2580"/>
                                <a:gd name="T8" fmla="*/ 1760 w 2073"/>
                                <a:gd name="T9" fmla="*/ 278 h 2580"/>
                                <a:gd name="T10" fmla="*/ 1760 w 2073"/>
                                <a:gd name="T11" fmla="*/ 35 h 2580"/>
                                <a:gd name="T12" fmla="*/ 1725 w 2073"/>
                                <a:gd name="T13" fmla="*/ 0 h 2580"/>
                                <a:gd name="T14" fmla="*/ 1672 w 2073"/>
                                <a:gd name="T15" fmla="*/ 17 h 2580"/>
                                <a:gd name="T16" fmla="*/ 1690 w 2073"/>
                                <a:gd name="T17" fmla="*/ 278 h 2580"/>
                                <a:gd name="T18" fmla="*/ 1654 w 2073"/>
                                <a:gd name="T19" fmla="*/ 296 h 2580"/>
                                <a:gd name="T20" fmla="*/ 1514 w 2073"/>
                                <a:gd name="T21" fmla="*/ 158 h 2580"/>
                                <a:gd name="T22" fmla="*/ 1412 w 2073"/>
                                <a:gd name="T23" fmla="*/ 140 h 2580"/>
                                <a:gd name="T24" fmla="*/ 1430 w 2073"/>
                                <a:gd name="T25" fmla="*/ 211 h 2580"/>
                                <a:gd name="T26" fmla="*/ 1585 w 2073"/>
                                <a:gd name="T27" fmla="*/ 365 h 2580"/>
                                <a:gd name="T28" fmla="*/ 1585 w 2073"/>
                                <a:gd name="T29" fmla="*/ 453 h 2580"/>
                                <a:gd name="T30" fmla="*/ 1532 w 2073"/>
                                <a:gd name="T31" fmla="*/ 628 h 2580"/>
                                <a:gd name="T32" fmla="*/ 1532 w 2073"/>
                                <a:gd name="T33" fmla="*/ 1047 h 2580"/>
                                <a:gd name="T34" fmla="*/ 1462 w 2073"/>
                                <a:gd name="T35" fmla="*/ 1377 h 2580"/>
                                <a:gd name="T36" fmla="*/ 1394 w 2073"/>
                                <a:gd name="T37" fmla="*/ 1585 h 2580"/>
                                <a:gd name="T38" fmla="*/ 1272 w 2073"/>
                                <a:gd name="T39" fmla="*/ 1849 h 2580"/>
                                <a:gd name="T40" fmla="*/ 1131 w 2073"/>
                                <a:gd name="T41" fmla="*/ 2056 h 2580"/>
                                <a:gd name="T42" fmla="*/ 1029 w 2073"/>
                                <a:gd name="T43" fmla="*/ 2161 h 2580"/>
                                <a:gd name="T44" fmla="*/ 748 w 2073"/>
                                <a:gd name="T45" fmla="*/ 2248 h 2580"/>
                                <a:gd name="T46" fmla="*/ 488 w 2073"/>
                                <a:gd name="T47" fmla="*/ 2284 h 2580"/>
                                <a:gd name="T48" fmla="*/ 225 w 2073"/>
                                <a:gd name="T49" fmla="*/ 2319 h 2580"/>
                                <a:gd name="T50" fmla="*/ 34 w 2073"/>
                                <a:gd name="T51" fmla="*/ 2284 h 2580"/>
                                <a:gd name="T52" fmla="*/ 0 w 2073"/>
                                <a:gd name="T53" fmla="*/ 2404 h 2580"/>
                                <a:gd name="T54" fmla="*/ 34 w 2073"/>
                                <a:gd name="T55" fmla="*/ 2580 h 2580"/>
                                <a:gd name="T56" fmla="*/ 157 w 2073"/>
                                <a:gd name="T57" fmla="*/ 2580 h 2580"/>
                                <a:gd name="T58" fmla="*/ 523 w 2073"/>
                                <a:gd name="T59" fmla="*/ 2509 h 2580"/>
                                <a:gd name="T60" fmla="*/ 923 w 2073"/>
                                <a:gd name="T61" fmla="*/ 2370 h 2580"/>
                                <a:gd name="T62" fmla="*/ 1253 w 2073"/>
                                <a:gd name="T63" fmla="*/ 2144 h 2580"/>
                                <a:gd name="T64" fmla="*/ 1447 w 2073"/>
                                <a:gd name="T65" fmla="*/ 1849 h 2580"/>
                                <a:gd name="T66" fmla="*/ 1620 w 2073"/>
                                <a:gd name="T67" fmla="*/ 1342 h 2580"/>
                                <a:gd name="T68" fmla="*/ 1672 w 2073"/>
                                <a:gd name="T69" fmla="*/ 872 h 2580"/>
                                <a:gd name="T70" fmla="*/ 1672 w 2073"/>
                                <a:gd name="T71" fmla="*/ 646 h 2580"/>
                                <a:gd name="T72" fmla="*/ 1760 w 2073"/>
                                <a:gd name="T73" fmla="*/ 506 h 2580"/>
                                <a:gd name="T74" fmla="*/ 1915 w 2073"/>
                                <a:gd name="T75" fmla="*/ 453 h 2580"/>
                                <a:gd name="T76" fmla="*/ 2055 w 2073"/>
                                <a:gd name="T77" fmla="*/ 453 h 2580"/>
                                <a:gd name="T78" fmla="*/ 2073 w 2073"/>
                                <a:gd name="T79" fmla="*/ 383 h 2580"/>
                                <a:gd name="T80" fmla="*/ 1866 w 2073"/>
                                <a:gd name="T81" fmla="*/ 400 h 2580"/>
                                <a:gd name="T82" fmla="*/ 1830 w 2073"/>
                                <a:gd name="T83" fmla="*/ 349 h 258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73" h="2580">
                                  <a:moveTo>
                                    <a:pt x="1830" y="349"/>
                                  </a:moveTo>
                                  <a:lnTo>
                                    <a:pt x="2002" y="158"/>
                                  </a:lnTo>
                                  <a:lnTo>
                                    <a:pt x="1967" y="105"/>
                                  </a:lnTo>
                                  <a:lnTo>
                                    <a:pt x="1795" y="278"/>
                                  </a:lnTo>
                                  <a:lnTo>
                                    <a:pt x="1760" y="278"/>
                                  </a:lnTo>
                                  <a:lnTo>
                                    <a:pt x="1760" y="35"/>
                                  </a:lnTo>
                                  <a:lnTo>
                                    <a:pt x="1725" y="0"/>
                                  </a:lnTo>
                                  <a:lnTo>
                                    <a:pt x="1672" y="17"/>
                                  </a:lnTo>
                                  <a:lnTo>
                                    <a:pt x="1690" y="278"/>
                                  </a:lnTo>
                                  <a:lnTo>
                                    <a:pt x="1654" y="296"/>
                                  </a:lnTo>
                                  <a:lnTo>
                                    <a:pt x="1514" y="158"/>
                                  </a:lnTo>
                                  <a:lnTo>
                                    <a:pt x="1412" y="140"/>
                                  </a:lnTo>
                                  <a:lnTo>
                                    <a:pt x="1430" y="211"/>
                                  </a:lnTo>
                                  <a:lnTo>
                                    <a:pt x="1585" y="365"/>
                                  </a:lnTo>
                                  <a:lnTo>
                                    <a:pt x="1585" y="453"/>
                                  </a:lnTo>
                                  <a:lnTo>
                                    <a:pt x="1532" y="628"/>
                                  </a:lnTo>
                                  <a:lnTo>
                                    <a:pt x="1532" y="1047"/>
                                  </a:lnTo>
                                  <a:lnTo>
                                    <a:pt x="1462" y="1377"/>
                                  </a:lnTo>
                                  <a:lnTo>
                                    <a:pt x="1394" y="1585"/>
                                  </a:lnTo>
                                  <a:lnTo>
                                    <a:pt x="1272" y="1849"/>
                                  </a:lnTo>
                                  <a:lnTo>
                                    <a:pt x="1131" y="2056"/>
                                  </a:lnTo>
                                  <a:lnTo>
                                    <a:pt x="1029" y="2161"/>
                                  </a:lnTo>
                                  <a:lnTo>
                                    <a:pt x="748" y="2248"/>
                                  </a:lnTo>
                                  <a:lnTo>
                                    <a:pt x="488" y="2284"/>
                                  </a:lnTo>
                                  <a:lnTo>
                                    <a:pt x="225" y="2319"/>
                                  </a:lnTo>
                                  <a:lnTo>
                                    <a:pt x="34" y="2284"/>
                                  </a:lnTo>
                                  <a:lnTo>
                                    <a:pt x="0" y="2404"/>
                                  </a:lnTo>
                                  <a:lnTo>
                                    <a:pt x="34" y="2580"/>
                                  </a:lnTo>
                                  <a:lnTo>
                                    <a:pt x="157" y="2580"/>
                                  </a:lnTo>
                                  <a:lnTo>
                                    <a:pt x="523" y="2509"/>
                                  </a:lnTo>
                                  <a:lnTo>
                                    <a:pt x="923" y="2370"/>
                                  </a:lnTo>
                                  <a:lnTo>
                                    <a:pt x="1253" y="2144"/>
                                  </a:lnTo>
                                  <a:lnTo>
                                    <a:pt x="1447" y="1849"/>
                                  </a:lnTo>
                                  <a:lnTo>
                                    <a:pt x="1620" y="1342"/>
                                  </a:lnTo>
                                  <a:lnTo>
                                    <a:pt x="1672" y="872"/>
                                  </a:lnTo>
                                  <a:lnTo>
                                    <a:pt x="1672" y="646"/>
                                  </a:lnTo>
                                  <a:lnTo>
                                    <a:pt x="1760" y="506"/>
                                  </a:lnTo>
                                  <a:lnTo>
                                    <a:pt x="1915" y="453"/>
                                  </a:lnTo>
                                  <a:lnTo>
                                    <a:pt x="2055" y="453"/>
                                  </a:lnTo>
                                  <a:lnTo>
                                    <a:pt x="2073" y="383"/>
                                  </a:lnTo>
                                  <a:lnTo>
                                    <a:pt x="1866" y="400"/>
                                  </a:lnTo>
                                  <a:lnTo>
                                    <a:pt x="1830"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 name="Oval Callout 3108"/>
                        <wps:cNvSpPr>
                          <a:spLocks noChangeArrowheads="1"/>
                        </wps:cNvSpPr>
                        <wps:spPr bwMode="auto">
                          <a:xfrm>
                            <a:off x="0" y="0"/>
                            <a:ext cx="21691" cy="11899"/>
                          </a:xfrm>
                          <a:prstGeom prst="wedgeEllipseCallout">
                            <a:avLst>
                              <a:gd name="adj1" fmla="val 54963"/>
                              <a:gd name="adj2" fmla="val 5448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9B4F05" w14:textId="77777777" w:rsidR="00D57400" w:rsidRPr="000F5B78" w:rsidRDefault="00D57400" w:rsidP="003C5B5F">
                              <w:pPr>
                                <w:ind w:left="0" w:right="-165"/>
                                <w:jc w:val="center"/>
                                <w:rPr>
                                  <w:color w:val="000000"/>
                                  <w:sz w:val="36"/>
                                </w:rPr>
                              </w:pPr>
                              <w:r w:rsidRPr="000F5B78">
                                <w:rPr>
                                  <w:color w:val="000000"/>
                                  <w:sz w:val="36"/>
                                </w:rPr>
                                <w:t>With support and encouragement from my family and community, I can succeed!</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9BA00" id="Group 88" o:spid="_x0000_s1115" style="position:absolute;left:0;text-align:left;margin-left:14.75pt;margin-top:60pt;width:459pt;height:499.5pt;z-index:251648000" coordsize="35058,3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">
                <v:group id="Group 2154" o:spid="_x0000_s1116" style="position:absolute;left:18288;top:11637;width:16770;height:22303;flip:x" coordorigin="1689,6662" coordsize="5071,6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HssHCAAAA2wAAAA8A&#10;AAAAAAAAAAAAAAAAqgIAAGRycy9kb3ducmV2LnhtbFBLBQYAAAAABAAEAPoAAACZAwAAAAA=&#10;">
                  <v:shape id="Freeform 2155" o:spid="_x0000_s1117" style="position:absolute;left:4156;top:7558;width:1360;height:1378;visibility:visible;mso-wrap-style:square;v-text-anchor:top" coordsize="1360,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KOcUA&#10;AADbAAAADwAAAGRycy9kb3ducmV2LnhtbESPQWsCMRSE70L/Q3iCF6nZail2NYpUBaFC1baH3h6b&#10;52Zp8rJsoq7/vikIHoeZ+YaZzltnxZmaUHlW8DTIQBAXXldcKvj6XD+OQYSIrNF6JgVXCjCfPXSm&#10;mGt/4T2dD7EUCcIhRwUmxjqXMhSGHIaBr4mTd/SNw5hkU0rd4CXBnZXDLHuRDitOCwZrejNU/B5O&#10;TsHSbDernXkPr8f+Yvxtf6TP7IdSvW67mICI1MZ7+NbeaAXPI/j/k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Qo5xQAAANsAAAAPAAAAAAAAAAAAAAAAAJgCAABkcnMv&#10;ZG93bnJldi54bWxQSwUGAAAAAAQABAD1AAAAigMAAAAA&#10;" path="m878,653l843,400,772,175,643,52,417,,224,52,41,277,,548,41,836r70,175l200,1193r95,124l400,1377r148,-53l695,1202r95,-173l878,880r27,-87l1279,663r80,-53l1314,530,878,653xe" fillcolor="black" stroked="f">
                    <v:path arrowok="t" o:connecttype="custom" o:connectlocs="878,653;843,400;772,175;643,52;417,0;224,52;41,277;0,548;41,836;111,1011;200,1193;295,1317;400,1377;548,1324;695,1202;790,1029;878,880;905,793;1279,663;1359,610;1314,530;878,653" o:connectangles="0,0,0,0,0,0,0,0,0,0,0,0,0,0,0,0,0,0,0,0,0,0"/>
                  </v:shape>
                  <v:shape id="Freeform 2156" o:spid="_x0000_s1118" style="position:absolute;left:3489;top:9038;width:1403;height:2459;visibility:visible;mso-wrap-style:square;v-text-anchor:top" coordsize="1403,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N7MUA&#10;AADbAAAADwAAAGRycy9kb3ducmV2LnhtbESPQWsCMRSE74X+h/AEbzWr2NKuRhFR6MGKtYLt7ZE8&#10;N0s3L8sm3V3/vSkUehxm5htmvuxdJVpqQulZwXiUgSDW3pRcKDh9bB+eQYSIbLDyTAquFGC5uL+b&#10;Y258x+/UHmMhEoRDjgpsjHUuZdCWHIaRr4mTd/GNw5hkU0jTYJfgrpKTLHuSDktOCxZrWlvS38cf&#10;p6D82l/DS3fWG9vuDviod9nbp1ZqOOhXMxCR+vgf/mu/GgXTKfx+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c3sxQAAANsAAAAPAAAAAAAAAAAAAAAAAJgCAABkcnMv&#10;ZG93bnJldi54bWxQSwUGAAAAAAQABAD1AAAAigMAAAAA&#10;" path="m471,366r,l278,628,148,941,18,1423,,1805r52,296l225,2389r131,69l548,2458r209,-94l932,2276r77,-157l1009,1858,957,1630,904,1395r53,-244l1036,941,1227,688,1402,366r,-173l1298,77,1062,,932,7,644,183,471,366xe" fillcolor="black" stroked="f">
                    <v:path arrowok="t" o:connecttype="custom" o:connectlocs="471,366;471,366;278,628;148,941;18,1423;0,1805;52,2101;225,2389;356,2458;548,2458;757,2364;932,2276;1009,2119;1009,1858;957,1630;904,1395;957,1151;1036,941;1227,688;1402,366;1402,193;1298,77;1062,0;932,7;644,183;471,366" o:connectangles="0,0,0,0,0,0,0,0,0,0,0,0,0,0,0,0,0,0,0,0,0,0,0,0,0,0"/>
                  </v:shape>
                  <v:shape id="Freeform 2157" o:spid="_x0000_s1119" style="position:absolute;left:3590;top:11034;width:1770;height:1831;visibility:visible;mso-wrap-style:square;v-text-anchor:top" coordsize="1770,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Llb8A&#10;AADbAAAADwAAAGRycy9kb3ducmV2LnhtbESPzQrCMBCE74LvEFbwpqm/SDWKCEIPgvjzAEuztsVm&#10;U5poq09vBMHjMDPfMKtNa0rxpNoVlhWMhhEI4tTqgjMF18t+sADhPLLG0jIpeJGDzbrbWWGsbcMn&#10;ep59JgKEXYwKcu+rWEqX5mTQDW1FHLybrQ36IOtM6hqbADelHEfRXBosOCzkWNEup/R+fhgF5nV4&#10;89RXiW3Hi3vDyeRokolS/V67XYLw1Pp/+NdOtILpDL5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CkuVvwAAANsAAAAPAAAAAAAAAAAAAAAAAJgCAABkcnMvZG93bnJl&#10;di54bWxQSwUGAAAAAAQABAD1AAAAhAMAAAAA&#10;" path="m1177,1715r175,-18l1517,1796r123,35l1718,1803r51,-78l1718,1637r-184,-69l1362,1568r-270,42l916,1610r-11,-49l889,1480r44,-105l993,1227r149,-191l1334,826,1482,573r52,-164l1517,250,1440,148,1257,68,776,43,368,,147,,,172r,88l44,303r113,28l435,303,811,232r366,l1281,260r71,96l1380,436r-53,137l1221,731,1064,939,881,1174,758,1333r,357l803,1750r86,18l1177,1715xe" fillcolor="black" stroked="f">
                    <v:path arrowok="t" o:connecttype="custom" o:connectlocs="1177,1715;1352,1697;1517,1796;1640,1831;1718,1803;1769,1725;1718,1637;1534,1568;1362,1568;1092,1610;916,1610;905,1561;889,1480;933,1375;993,1227;1142,1036;1334,826;1482,573;1534,409;1517,250;1440,148;1257,68;776,43;368,0;147,0;0,172;0,260;44,303;157,331;435,303;811,232;1177,232;1281,260;1352,356;1380,436;1327,573;1221,731;1064,939;881,1174;758,1333;758,1690;803,1750;889,1768;1177,1715" o:connectangles="0,0,0,0,0,0,0,0,0,0,0,0,0,0,0,0,0,0,0,0,0,0,0,0,0,0,0,0,0,0,0,0,0,0,0,0,0,0,0,0,0,0,0,0"/>
                  </v:shape>
                  <v:shape id="Freeform 2158" o:spid="_x0000_s1120" style="position:absolute;left:1696;top:10616;width:2249;height:1742;visibility:visible;mso-wrap-style:square;v-text-anchor:top" coordsize="2249,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zscMA&#10;AADbAAAADwAAAGRycy9kb3ducmV2LnhtbESPQYvCMBSE78L+h/CEvYimylqkGsUVBC+L6C54fTTP&#10;ttq81Ca23X9vBMHjMDPfMItVZ0rRUO0KywrGowgEcWp1wZmCv9/tcAbCeWSNpWVS8E8OVsuP3gIT&#10;bVs+UHP0mQgQdgkqyL2vEildmpNBN7IVcfDOtjbog6wzqWtsA9yUchJFsTRYcFjIsaJNTun1eDcK&#10;zrfJz6Yd7KbmdLt879k0l/VWKvXZ79ZzEJ46/w6/2jut4CuG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zscMAAADbAAAADwAAAAAAAAAAAAAAAACYAgAAZHJzL2Rv&#10;d25yZXYueG1sUEsFBgAAAAAEAAQA9QAAAIgDAAAAAA==&#10;" path="m87,278l,357r,85l60,495r200,l393,410,506,253,628,157r102,18l766,235r,341l818,864r71,417l949,1507r52,131l1149,1717r193,25l1543,1672r182,-140l1943,1272,2119,966r87,-270l2248,495,2154,393r-159,17l1865,495r-34,228l1813,854r-113,312l1525,1384r-130,98l1264,1482r-133,-98l1046,1177,949,829,889,470r9,-270l949,94,941,,730,18,583,52,428,175,270,288r-88,18l87,278xe" fillcolor="black" stroked="f">
                    <v:path arrowok="t" o:connecttype="custom" o:connectlocs="87,278;0,357;0,442;60,495;260,495;393,410;506,253;628,157;730,175;766,235;766,576;818,864;889,1281;949,1507;1001,1638;1149,1717;1342,1742;1543,1672;1725,1532;1943,1272;2119,966;2206,696;2248,495;2154,393;1995,410;1865,495;1831,723;1813,854;1700,1166;1525,1384;1395,1482;1264,1482;1131,1384;1046,1177;949,829;889,470;898,200;949,94;941,0;730,18;583,52;428,175;270,288;182,306;87,278" o:connectangles="0,0,0,0,0,0,0,0,0,0,0,0,0,0,0,0,0,0,0,0,0,0,0,0,0,0,0,0,0,0,0,0,0,0,0,0,0,0,0,0,0,0,0,0,0"/>
                  </v:shape>
                  <v:shape id="Freeform 2159" o:spid="_x0000_s1121" style="position:absolute;left:2761;top:6669;width:1585;height:2755;visibility:visible;mso-wrap-style:square;v-text-anchor:top" coordsize="158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wOsQA&#10;AADbAAAADwAAAGRycy9kb3ducmV2LnhtbESPQWvCQBSE70L/w/IK3nTTok1JsxEpCtKbUbDH1+xr&#10;Epp9G7JbN/XXu0LB4zAz3zD5ajSdONPgWssKnuYJCOLK6pZrBcfDdvYKwnlkjZ1lUvBHDlbFwyTH&#10;TNvAezqXvhYRwi5DBY33fSalqxoy6Oa2J47etx0M+iiHWuoBQ4SbTj4nyYs02HJcaLCn94aqn/LX&#10;KEjDqdwc158f6ddYJcFv6stlGZSaPo7rNxCeRn8P/7d3WsEihduX+A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MDrEAAAA2wAAAA8AAAAAAAAAAAAAAAAAmAIAAGRycy9k&#10;b3ducmV2LnhtbFBLBQYAAAAABAAEAPUAAACJAwAAAAA=&#10;" path="m608,818l626,610,591,453r,-123l679,105r,-88l643,17,503,295,451,278,382,17,348,,313,17r53,261l313,295,67,157,15,175r,67l313,418r-35,35l67,470,,506r50,51l348,541,451,645r17,138l468,1324r70,418l643,1988r225,313l1216,2631r176,124l1532,2737r53,-159l1550,2458,1375,2354r-106,l1009,2091,868,1935,748,1725,661,1447,626,1202,608,818xe" fillcolor="black" stroked="f">
                    <v:path arrowok="t" o:connecttype="custom" o:connectlocs="608,818;626,610;591,453;591,330;679,105;679,17;643,17;503,295;451,278;382,17;348,0;313,17;366,278;313,295;67,157;15,175;15,242;313,418;278,453;67,470;0,506;50,557;348,541;451,645;468,783;468,1324;538,1742;643,1988;868,2301;1216,2631;1392,2755;1532,2737;1585,2578;1550,2458;1375,2354;1269,2354;1009,2091;868,1935;748,1725;661,1447;626,1202;608,818" o:connectangles="0,0,0,0,0,0,0,0,0,0,0,0,0,0,0,0,0,0,0,0,0,0,0,0,0,0,0,0,0,0,0,0,0,0,0,0,0,0,0,0,0,0"/>
                  </v:shape>
                  <v:shape id="Freeform 2160" o:spid="_x0000_s1122" style="position:absolute;left:4680;top:6912;width:2073;height:2580;visibility:visible;mso-wrap-style:square;v-text-anchor:top" coordsize="2073,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K1sQA&#10;AADbAAAADwAAAGRycy9kb3ducmV2LnhtbERPPW/CMBDdK/EfrEPqVpxSFKGAE1VFFIYOBTLAdsTX&#10;JG18jmKXhP76ekBifHrfy2wwjbhQ52rLCp4nEQjiwuqaSwX5Yf00B+E8ssbGMim4koMsHT0sMdG2&#10;5x1d9r4UIYRdggoq79tESldUZNBNbEscuC/bGfQBdqXUHfYh3DRyGkWxNFhzaKiwpbeKip/9r1Hw&#10;GcfnY1+s/uL8JFfXj+/Ny+59o9TjeHhdgPA0+Lv45t5qBbMwNnwJP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3CtbEAAAA2wAAAA8AAAAAAAAAAAAAAAAAmAIAAGRycy9k&#10;b3ducmV2LnhtbFBLBQYAAAAABAAEAPUAAACJAwAAAAA=&#10;" path="m1830,349l2002,158r-35,-53l1795,278r-35,l1760,35,1725,r-53,17l1690,278r-36,18l1514,158,1412,140r18,71l1585,365r,88l1532,628r,419l1462,1377r-68,208l1272,1849r-141,207l1029,2161r-281,87l488,2284r-263,35l34,2284,,2404r34,176l157,2580r366,-71l923,2370r330,-226l1447,1849r173,-507l1672,872r,-226l1760,506r155,-53l2055,453r18,-70l1866,400r-36,-51xe" fillcolor="black" stroked="f">
                    <v:path arrowok="t" o:connecttype="custom" o:connectlocs="1830,349;2002,158;1967,105;1795,278;1760,278;1760,35;1725,0;1672,17;1690,278;1654,296;1514,158;1412,140;1430,211;1585,365;1585,453;1532,628;1532,1047;1462,1377;1394,1585;1272,1849;1131,2056;1029,2161;748,2248;488,2284;225,2319;34,2284;0,2404;34,2580;157,2580;523,2509;923,2370;1253,2144;1447,1849;1620,1342;1672,872;1672,646;1760,506;1915,453;2055,453;2073,383;1866,400;1830,349" o:connectangles="0,0,0,0,0,0,0,0,0,0,0,0,0,0,0,0,0,0,0,0,0,0,0,0,0,0,0,0,0,0,0,0,0,0,0,0,0,0,0,0,0,0"/>
                  </v:shape>
                </v:group>
                <v:shape id="Oval Callout 3108" o:spid="_x0000_s1123" type="#_x0000_t63" style="position:absolute;width:21691;height:1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c4cQA&#10;AADbAAAADwAAAGRycy9kb3ducmV2LnhtbESPT2vCQBTE74V+h+UVequbSJE2dQ1FELyJUQ+9PbPP&#10;JJp9G7KbP/rpXUHocZiZ3zDzdDS16Kl1lWUF8SQCQZxbXXGhYL9bfXyBcB5ZY22ZFFzJQbp4fZlj&#10;ou3AW+ozX4gAYZeggtL7JpHS5SUZdBPbEAfvZFuDPsi2kLrFIcBNLadRNJMGKw4LJTa0LCm/ZJ1R&#10;cEN52tPmfLiMZ9Mdj5tD9tfFSr2/jb8/IDyN/j/8bK+1gs9veHw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3OHEAAAA2wAAAA8AAAAAAAAAAAAAAAAAmAIAAGRycy9k&#10;b3ducmV2LnhtbFBLBQYAAAAABAAEAPUAAACJAwAAAAA=&#10;" adj="22672,22569" filled="f">
                  <v:textbox>
                    <w:txbxContent>
                      <w:p w14:paraId="349B4F05" w14:textId="77777777" w:rsidR="00D57400" w:rsidRPr="000F5B78" w:rsidRDefault="00D57400" w:rsidP="003C5B5F">
                        <w:pPr>
                          <w:ind w:left="0" w:right="-165"/>
                          <w:jc w:val="center"/>
                          <w:rPr>
                            <w:color w:val="000000"/>
                            <w:sz w:val="36"/>
                          </w:rPr>
                        </w:pPr>
                        <w:r w:rsidRPr="000F5B78">
                          <w:rPr>
                            <w:color w:val="000000"/>
                            <w:sz w:val="36"/>
                          </w:rPr>
                          <w:t>With support and encouragement from my family and community, I can succeed!</w:t>
                        </w:r>
                      </w:p>
                    </w:txbxContent>
                  </v:textbox>
                </v:shape>
              </v:group>
            </w:pict>
          </mc:Fallback>
        </mc:AlternateContent>
      </w:r>
      <w:r w:rsidRPr="00392A6B">
        <w:rPr>
          <w:rFonts w:eastAsia="PMingLiU"/>
          <w:b/>
          <w:sz w:val="48"/>
        </w:rPr>
        <w:br w:type="page"/>
      </w:r>
    </w:p>
    <w:p w14:paraId="23DE145D" w14:textId="77777777" w:rsidR="003C5B5F" w:rsidRPr="00392A6B" w:rsidRDefault="003C5B5F" w:rsidP="003C5B5F">
      <w:pPr>
        <w:spacing w:after="160" w:line="288" w:lineRule="auto"/>
        <w:ind w:left="2160"/>
        <w:rPr>
          <w:rFonts w:eastAsia="PMingLiU"/>
          <w:b/>
          <w:sz w:val="48"/>
        </w:rPr>
      </w:pPr>
      <w:r>
        <w:rPr>
          <w:noProof/>
        </w:rPr>
        <w:lastRenderedPageBreak/>
        <mc:AlternateContent>
          <mc:Choice Requires="wpg">
            <w:drawing>
              <wp:anchor distT="0" distB="0" distL="114300" distR="114300" simplePos="0" relativeHeight="251653120" behindDoc="0" locked="0" layoutInCell="1" allowOverlap="1" wp14:anchorId="4BCD7BCE" wp14:editId="15E1599E">
                <wp:simplePos x="0" y="0"/>
                <wp:positionH relativeFrom="column">
                  <wp:posOffset>247650</wp:posOffset>
                </wp:positionH>
                <wp:positionV relativeFrom="paragraph">
                  <wp:posOffset>590550</wp:posOffset>
                </wp:positionV>
                <wp:extent cx="5905500" cy="6229350"/>
                <wp:effectExtent l="0" t="11430" r="9525" b="7620"/>
                <wp:wrapNone/>
                <wp:docPr id="38"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6229350"/>
                          <a:chOff x="0" y="0"/>
                          <a:chExt cx="32237" cy="25318"/>
                        </a:xfrm>
                      </wpg:grpSpPr>
                      <wps:wsp>
                        <wps:cNvPr id="39" name="Freeform 197"/>
                        <wps:cNvSpPr>
                          <a:spLocks/>
                        </wps:cNvSpPr>
                        <wps:spPr bwMode="auto">
                          <a:xfrm>
                            <a:off x="0" y="6175"/>
                            <a:ext cx="10198" cy="19143"/>
                          </a:xfrm>
                          <a:custGeom>
                            <a:avLst/>
                            <a:gdLst>
                              <a:gd name="T0" fmla="*/ 1018889 w 4430"/>
                              <a:gd name="T1" fmla="*/ 1104541 h 6877"/>
                              <a:gd name="T2" fmla="*/ 960417 w 4430"/>
                              <a:gd name="T3" fmla="*/ 1053044 h 6877"/>
                              <a:gd name="T4" fmla="*/ 941540 w 4430"/>
                              <a:gd name="T5" fmla="*/ 977886 h 6877"/>
                              <a:gd name="T6" fmla="*/ 902866 w 4430"/>
                              <a:gd name="T7" fmla="*/ 982896 h 6877"/>
                              <a:gd name="T8" fmla="*/ 837718 w 4430"/>
                              <a:gd name="T9" fmla="*/ 1017135 h 6877"/>
                              <a:gd name="T10" fmla="*/ 779936 w 4430"/>
                              <a:gd name="T11" fmla="*/ 1010454 h 6877"/>
                              <a:gd name="T12" fmla="*/ 650330 w 4430"/>
                              <a:gd name="T13" fmla="*/ 965638 h 6877"/>
                              <a:gd name="T14" fmla="*/ 672660 w 4430"/>
                              <a:gd name="T15" fmla="*/ 965638 h 6877"/>
                              <a:gd name="T16" fmla="*/ 656316 w 4430"/>
                              <a:gd name="T17" fmla="*/ 872387 h 6877"/>
                              <a:gd name="T18" fmla="*/ 608893 w 4430"/>
                              <a:gd name="T19" fmla="*/ 828684 h 6877"/>
                              <a:gd name="T20" fmla="*/ 665754 w 4430"/>
                              <a:gd name="T21" fmla="*/ 782754 h 6877"/>
                              <a:gd name="T22" fmla="*/ 561011 w 4430"/>
                              <a:gd name="T23" fmla="*/ 735433 h 6877"/>
                              <a:gd name="T24" fmla="*/ 608203 w 4430"/>
                              <a:gd name="T25" fmla="*/ 568694 h 6877"/>
                              <a:gd name="T26" fmla="*/ 703508 w 4430"/>
                              <a:gd name="T27" fmla="*/ 549765 h 6877"/>
                              <a:gd name="T28" fmla="*/ 750009 w 4430"/>
                              <a:gd name="T29" fmla="*/ 476556 h 6877"/>
                              <a:gd name="T30" fmla="*/ 651251 w 4430"/>
                              <a:gd name="T31" fmla="*/ 277805 h 6877"/>
                              <a:gd name="T32" fmla="*/ 505071 w 4430"/>
                              <a:gd name="T33" fmla="*/ 90468 h 6877"/>
                              <a:gd name="T34" fmla="*/ 363494 w 4430"/>
                              <a:gd name="T35" fmla="*/ 0 h 6877"/>
                              <a:gd name="T36" fmla="*/ 202581 w 4430"/>
                              <a:gd name="T37" fmla="*/ 225473 h 6877"/>
                              <a:gd name="T38" fmla="*/ 222609 w 4430"/>
                              <a:gd name="T39" fmla="*/ 542249 h 6877"/>
                              <a:gd name="T40" fmla="*/ 150094 w 4430"/>
                              <a:gd name="T41" fmla="*/ 582055 h 6877"/>
                              <a:gd name="T42" fmla="*/ 59163 w 4430"/>
                              <a:gd name="T43" fmla="*/ 515527 h 6877"/>
                              <a:gd name="T44" fmla="*/ 126153 w 4430"/>
                              <a:gd name="T45" fmla="*/ 647749 h 6877"/>
                              <a:gd name="T46" fmla="*/ 234349 w 4430"/>
                              <a:gd name="T47" fmla="*/ 727638 h 6877"/>
                              <a:gd name="T48" fmla="*/ 285225 w 4430"/>
                              <a:gd name="T49" fmla="*/ 760207 h 6877"/>
                              <a:gd name="T50" fmla="*/ 214782 w 4430"/>
                              <a:gd name="T51" fmla="*/ 828684 h 6877"/>
                              <a:gd name="T52" fmla="*/ 126153 w 4430"/>
                              <a:gd name="T53" fmla="*/ 876284 h 6877"/>
                              <a:gd name="T54" fmla="*/ 8518 w 4430"/>
                              <a:gd name="T55" fmla="*/ 986515 h 6877"/>
                              <a:gd name="T56" fmla="*/ 47192 w 4430"/>
                              <a:gd name="T57" fmla="*/ 1079766 h 6877"/>
                              <a:gd name="T58" fmla="*/ 110729 w 4430"/>
                              <a:gd name="T59" fmla="*/ 1218669 h 6877"/>
                              <a:gd name="T60" fmla="*/ 113491 w 4430"/>
                              <a:gd name="T61" fmla="*/ 1268218 h 6877"/>
                              <a:gd name="T62" fmla="*/ 57321 w 4430"/>
                              <a:gd name="T63" fmla="*/ 1342262 h 6877"/>
                              <a:gd name="T64" fmla="*/ 87478 w 4430"/>
                              <a:gd name="T65" fmla="*/ 1363417 h 6877"/>
                              <a:gd name="T66" fmla="*/ 155389 w 4430"/>
                              <a:gd name="T67" fmla="*/ 1616727 h 6877"/>
                              <a:gd name="T68" fmla="*/ 147562 w 4430"/>
                              <a:gd name="T69" fmla="*/ 1867810 h 6877"/>
                              <a:gd name="T70" fmla="*/ 179560 w 4430"/>
                              <a:gd name="T71" fmla="*/ 1896202 h 6877"/>
                              <a:gd name="T72" fmla="*/ 284304 w 4430"/>
                              <a:gd name="T73" fmla="*/ 1913461 h 6877"/>
                              <a:gd name="T74" fmla="*/ 284304 w 4430"/>
                              <a:gd name="T75" fmla="*/ 1872542 h 6877"/>
                              <a:gd name="T76" fmla="*/ 193373 w 4430"/>
                              <a:gd name="T77" fmla="*/ 1868923 h 6877"/>
                              <a:gd name="T78" fmla="*/ 198437 w 4430"/>
                              <a:gd name="T79" fmla="*/ 1788476 h 6877"/>
                              <a:gd name="T80" fmla="*/ 255068 w 4430"/>
                              <a:gd name="T81" fmla="*/ 1587777 h 6877"/>
                              <a:gd name="T82" fmla="*/ 383062 w 4430"/>
                              <a:gd name="T83" fmla="*/ 1605314 h 6877"/>
                              <a:gd name="T84" fmla="*/ 413219 w 4430"/>
                              <a:gd name="T85" fmla="*/ 1836355 h 6877"/>
                              <a:gd name="T86" fmla="*/ 418513 w 4430"/>
                              <a:gd name="T87" fmla="*/ 1885903 h 6877"/>
                              <a:gd name="T88" fmla="*/ 518883 w 4430"/>
                              <a:gd name="T89" fmla="*/ 1888687 h 6877"/>
                              <a:gd name="T90" fmla="*/ 565385 w 4430"/>
                              <a:gd name="T91" fmla="*/ 1859180 h 6877"/>
                              <a:gd name="T92" fmla="*/ 482741 w 4430"/>
                              <a:gd name="T93" fmla="*/ 1852500 h 6877"/>
                              <a:gd name="T94" fmla="*/ 443145 w 4430"/>
                              <a:gd name="T95" fmla="*/ 1809632 h 6877"/>
                              <a:gd name="T96" fmla="*/ 505992 w 4430"/>
                              <a:gd name="T97" fmla="*/ 1592788 h 6877"/>
                              <a:gd name="T98" fmla="*/ 549961 w 4430"/>
                              <a:gd name="T99" fmla="*/ 1564117 h 6877"/>
                              <a:gd name="T100" fmla="*/ 561011 w 4430"/>
                              <a:gd name="T101" fmla="*/ 1396821 h 6877"/>
                              <a:gd name="T102" fmla="*/ 559399 w 4430"/>
                              <a:gd name="T103" fmla="*/ 1359799 h 6877"/>
                              <a:gd name="T104" fmla="*/ 565385 w 4430"/>
                              <a:gd name="T105" fmla="*/ 1117902 h 6877"/>
                              <a:gd name="T106" fmla="*/ 699364 w 4430"/>
                              <a:gd name="T107" fmla="*/ 1093128 h 6877"/>
                              <a:gd name="T108" fmla="*/ 806870 w 4430"/>
                              <a:gd name="T109" fmla="*/ 1084499 h 6877"/>
                              <a:gd name="T110" fmla="*/ 862580 w 4430"/>
                              <a:gd name="T111" fmla="*/ 1108438 h 6877"/>
                              <a:gd name="T112" fmla="*/ 922663 w 4430"/>
                              <a:gd name="T113" fmla="*/ 1136831 h 6877"/>
                              <a:gd name="T114" fmla="*/ 998171 w 4430"/>
                              <a:gd name="T115" fmla="*/ 1161605 h 687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Oval Callout 386"/>
                        <wps:cNvSpPr>
                          <a:spLocks noChangeArrowheads="1"/>
                        </wps:cNvSpPr>
                        <wps:spPr bwMode="auto">
                          <a:xfrm>
                            <a:off x="10806" y="0"/>
                            <a:ext cx="21431" cy="13333"/>
                          </a:xfrm>
                          <a:prstGeom prst="wedgeEllipseCallout">
                            <a:avLst>
                              <a:gd name="adj1" fmla="val -61824"/>
                              <a:gd name="adj2" fmla="val 4034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917BA" w14:textId="77777777" w:rsidR="00D57400" w:rsidRPr="000F5B78" w:rsidRDefault="00D57400" w:rsidP="003C5B5F">
                              <w:pPr>
                                <w:spacing w:after="0"/>
                                <w:ind w:left="0"/>
                                <w:jc w:val="center"/>
                                <w:rPr>
                                  <w:color w:val="262626"/>
                                  <w:sz w:val="36"/>
                                </w:rPr>
                              </w:pPr>
                              <w:r w:rsidRPr="000F5B78">
                                <w:rPr>
                                  <w:color w:val="262626"/>
                                  <w:sz w:val="36"/>
                                </w:rPr>
                                <w:t>Continued reinforcement and support are needed for change to be permanent.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D7BCE" id="Group 384" o:spid="_x0000_s1124" style="position:absolute;left:0;text-align:left;margin-left:19.5pt;margin-top:46.5pt;width:465pt;height:490.5pt;z-index:251653120" coordsize="32237,2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">
                <v:shape id="Freeform 197" o:spid="_x0000_s1125" style="position:absolute;top:6175;width:10198;height:19143;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85MQA&#10;AADbAAAADwAAAGRycy9kb3ducmV2LnhtbESPT4vCMBTE7wt+h/CEvYimruKfahSRFYU9LFZBj4/m&#10;2Rabl9JktX57Iwh7HGbmN8x82ZhS3Kh2hWUF/V4Egji1uuBMwfGw6U5AOI+ssbRMCh7kYLlofcwx&#10;1vbOe7olPhMBwi5GBbn3VSylS3My6Hq2Ig7exdYGfZB1JnWN9wA3pfyKopE0WHBYyLGidU7pNfkz&#10;Cszw+5zwsTz7zvjHyX62LVa/J6U+281qBsJT4//D7/ZOKxhM4f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DvOTEAAAA2wAAAA8AAAAAAAAAAAAAAAAAmAIAAGRycy9k&#10;b3ducmV2LnhtbFBLBQYAAAAABAAEAPUAAACJAw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2345515,3074630;2210910,2931281;2167455,2722069;2078426,2736015;1928453,2831324;1795437,2812727;1497080,2687976;1548485,2687976;1510860,2428400;1401691,2306747;1532587,2178895;1291465,2047171;1400103,1583032;1619498,1530340;1726544,1326554;1499200,773305;1162689,251829;836775,0;466348,627633;512453,1509419;345521,1620224;136195,1435035;290408,1803091;539479,2025472;656597,2116132;494435,2306747;290408,2439247;19609,2746089;108637,3005665;254902,3392319;261260,3530245;131955,3736356;201377,3795244;357710,4500364;339692,5199286;413353,5278318;654477,5326361;654477,5212458;445151,5202384;456808,4978449;587175,4419778;881821,4468595;951243,5111727;963430,5249650;1194485,5257399;1301534,5175263;1111285,5156668;1020134,5037340;1164810,4433727;1266028,4353918;1291465,3888228;1287754,3785173;1301534,3111822;1609958,3042860;1857440,3018840;1985686,3085477;2123999,3164513;2297821,3233475" o:connectangles="0,0,0,0,0,0,0,0,0,0,0,0,0,0,0,0,0,0,0,0,0,0,0,0,0,0,0,0,0,0,0,0,0,0,0,0,0,0,0,0,0,0,0,0,0,0,0,0,0,0,0,0,0,0,0,0,0,0"/>
                </v:shape>
                <v:shape id="Oval Callout 386" o:spid="_x0000_s1126" type="#_x0000_t63" style="position:absolute;left:10806;width:21431;height:1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z5sAA&#10;AADbAAAADwAAAGRycy9kb3ducmV2LnhtbERPy4rCMBTdC/5DuIIb0dRhEK2mRQuDw+x8bNxdmmtT&#10;bW5KE7X+/WQxMMvDeW/y3jbiSZ2vHSuYzxIQxKXTNVcKzqev6RKED8gaG8ek4E0e8mw42GCq3YsP&#10;9DyGSsQQ9ikqMCG0qZS+NGTRz1xLHLmr6yyGCLtK6g5fMdw28iNJFtJizbHBYEuFofJ+fFgF20IX&#10;74v/SYxd3Xb7Vk+WtX8oNR712zWIQH34F/+5v7WCz7g+fok/QG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Fz5sAAAADbAAAADwAAAAAAAAAAAAAAAACYAgAAZHJzL2Rvd25y&#10;ZXYueG1sUEsFBgAAAAAEAAQA9QAAAIUDAAAAAA==&#10;" adj="-2554,19515" filled="f">
                  <v:textbox>
                    <w:txbxContent>
                      <w:p w14:paraId="34B917BA" w14:textId="77777777" w:rsidR="00D57400" w:rsidRPr="000F5B78" w:rsidRDefault="00D57400" w:rsidP="003C5B5F">
                        <w:pPr>
                          <w:spacing w:after="0"/>
                          <w:ind w:left="0"/>
                          <w:jc w:val="center"/>
                          <w:rPr>
                            <w:color w:val="262626"/>
                            <w:sz w:val="36"/>
                          </w:rPr>
                        </w:pPr>
                        <w:r w:rsidRPr="000F5B78">
                          <w:rPr>
                            <w:color w:val="262626"/>
                            <w:sz w:val="36"/>
                          </w:rPr>
                          <w:t>Continued reinforcement and support are needed for change to be permanent.</w:t>
                        </w:r>
                      </w:p>
                    </w:txbxContent>
                  </v:textbox>
                </v:shape>
              </v:group>
            </w:pict>
          </mc:Fallback>
        </mc:AlternateContent>
      </w:r>
      <w:r w:rsidRPr="00392A6B">
        <w:rPr>
          <w:rFonts w:eastAsia="PMingLiU"/>
          <w:b/>
          <w:sz w:val="48"/>
        </w:rPr>
        <w:br w:type="page"/>
      </w:r>
    </w:p>
    <w:p w14:paraId="19BFECBC" w14:textId="77777777" w:rsidR="003C5B5F" w:rsidRPr="00392A6B" w:rsidRDefault="003C5B5F" w:rsidP="003C5B5F">
      <w:pPr>
        <w:jc w:val="center"/>
        <w:rPr>
          <w:rFonts w:eastAsia="PMingLiU"/>
          <w:b/>
          <w:sz w:val="96"/>
        </w:rPr>
      </w:pPr>
    </w:p>
    <w:p w14:paraId="72E99D91" w14:textId="77777777" w:rsidR="003C5B5F" w:rsidRPr="00392A6B" w:rsidRDefault="003C5B5F" w:rsidP="003C5B5F">
      <w:pPr>
        <w:jc w:val="center"/>
        <w:rPr>
          <w:rFonts w:eastAsia="PMingLiU"/>
          <w:b/>
          <w:sz w:val="96"/>
        </w:rPr>
      </w:pPr>
    </w:p>
    <w:p w14:paraId="074EC980" w14:textId="77777777" w:rsidR="003C5B5F" w:rsidRPr="00392A6B" w:rsidRDefault="003C5B5F" w:rsidP="00104E9B">
      <w:pPr>
        <w:jc w:val="center"/>
      </w:pPr>
    </w:p>
    <w:p w14:paraId="7494F6DC" w14:textId="77777777" w:rsidR="003C5B5F" w:rsidRPr="00A82BDD" w:rsidRDefault="003C5B5F" w:rsidP="0066578D">
      <w:pPr>
        <w:jc w:val="center"/>
        <w:rPr>
          <w:sz w:val="96"/>
          <w:szCs w:val="96"/>
        </w:rPr>
      </w:pPr>
      <w:r w:rsidRPr="00A82BDD">
        <w:rPr>
          <w:sz w:val="96"/>
          <w:szCs w:val="96"/>
        </w:rPr>
        <w:t xml:space="preserve">Continue </w:t>
      </w:r>
      <w:r w:rsidRPr="00A82BDD">
        <w:rPr>
          <w:sz w:val="96"/>
          <w:szCs w:val="96"/>
        </w:rPr>
        <w:br/>
        <w:t xml:space="preserve">the Practice </w:t>
      </w:r>
      <w:r w:rsidRPr="00A82BDD">
        <w:rPr>
          <w:sz w:val="96"/>
          <w:szCs w:val="96"/>
        </w:rPr>
        <w:br/>
        <w:t>with Support</w:t>
      </w:r>
    </w:p>
    <w:p w14:paraId="11CF3B14" w14:textId="77777777" w:rsidR="003C5B5F" w:rsidRPr="00392A6B" w:rsidRDefault="003C5B5F" w:rsidP="003C5B5F">
      <w:pPr>
        <w:jc w:val="center"/>
        <w:rPr>
          <w:rFonts w:eastAsia="PMingLiU"/>
          <w:b/>
          <w:sz w:val="48"/>
        </w:rPr>
      </w:pPr>
    </w:p>
    <w:p w14:paraId="561A2A22" w14:textId="77777777" w:rsidR="003C5B5F" w:rsidRPr="00392A6B" w:rsidRDefault="003C5B5F" w:rsidP="003C5B5F">
      <w:pPr>
        <w:jc w:val="center"/>
        <w:rPr>
          <w:rFonts w:eastAsia="PMingLiU"/>
          <w:b/>
          <w:sz w:val="48"/>
        </w:rPr>
      </w:pPr>
    </w:p>
    <w:p w14:paraId="44CF3936" w14:textId="77777777" w:rsidR="003C5B5F" w:rsidRPr="00392A6B" w:rsidRDefault="003C5B5F" w:rsidP="003C5B5F">
      <w:pPr>
        <w:spacing w:after="160" w:line="288" w:lineRule="auto"/>
        <w:ind w:left="2160"/>
        <w:rPr>
          <w:rFonts w:eastAsia="PMingLiU"/>
          <w:b/>
          <w:sz w:val="48"/>
        </w:rPr>
      </w:pPr>
      <w:r w:rsidRPr="00392A6B">
        <w:rPr>
          <w:rFonts w:eastAsia="PMingLiU"/>
          <w:b/>
          <w:sz w:val="48"/>
        </w:rPr>
        <w:br w:type="page"/>
      </w:r>
    </w:p>
    <w:p w14:paraId="5CD2A4CE" w14:textId="77777777" w:rsidR="003C5B5F" w:rsidRPr="00392A6B" w:rsidRDefault="003C5B5F" w:rsidP="003C5B5F">
      <w:pPr>
        <w:spacing w:after="160" w:line="288" w:lineRule="auto"/>
        <w:ind w:left="2160"/>
        <w:rPr>
          <w:rFonts w:eastAsia="PMingLiU"/>
          <w:b/>
          <w:sz w:val="48"/>
        </w:rPr>
      </w:pPr>
      <w:r>
        <w:rPr>
          <w:noProof/>
        </w:rPr>
        <w:lastRenderedPageBreak/>
        <mc:AlternateContent>
          <mc:Choice Requires="wpg">
            <w:drawing>
              <wp:anchor distT="0" distB="0" distL="114300" distR="114300" simplePos="0" relativeHeight="251649024" behindDoc="0" locked="0" layoutInCell="1" allowOverlap="1" wp14:anchorId="76440D08" wp14:editId="0137C949">
                <wp:simplePos x="0" y="0"/>
                <wp:positionH relativeFrom="column">
                  <wp:posOffset>240665</wp:posOffset>
                </wp:positionH>
                <wp:positionV relativeFrom="paragraph">
                  <wp:posOffset>704850</wp:posOffset>
                </wp:positionV>
                <wp:extent cx="5448300" cy="6858000"/>
                <wp:effectExtent l="12065" t="11430" r="6985" b="7620"/>
                <wp:wrapNone/>
                <wp:docPr id="2845" name="Gro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858000"/>
                          <a:chOff x="0" y="0"/>
                          <a:chExt cx="29485" cy="33542"/>
                        </a:xfrm>
                      </wpg:grpSpPr>
                      <wps:wsp>
                        <wps:cNvPr id="2846" name="Freeform 2119"/>
                        <wps:cNvSpPr>
                          <a:spLocks/>
                        </wps:cNvSpPr>
                        <wps:spPr bwMode="auto">
                          <a:xfrm flipH="1">
                            <a:off x="24938" y="14369"/>
                            <a:ext cx="3895" cy="4635"/>
                          </a:xfrm>
                          <a:custGeom>
                            <a:avLst/>
                            <a:gdLst>
                              <a:gd name="T0" fmla="*/ 257392 w 1120"/>
                              <a:gd name="T1" fmla="*/ 115720 h 1518"/>
                              <a:gd name="T2" fmla="*/ 227479 w 1120"/>
                              <a:gd name="T3" fmla="*/ 66562 h 1518"/>
                              <a:gd name="T4" fmla="*/ 171826 w 1120"/>
                              <a:gd name="T5" fmla="*/ 35418 h 1518"/>
                              <a:gd name="T6" fmla="*/ 115826 w 1120"/>
                              <a:gd name="T7" fmla="*/ 30838 h 1518"/>
                              <a:gd name="T8" fmla="*/ 59826 w 1120"/>
                              <a:gd name="T9" fmla="*/ 48547 h 1518"/>
                              <a:gd name="T10" fmla="*/ 19478 w 1120"/>
                              <a:gd name="T11" fmla="*/ 97705 h 1518"/>
                              <a:gd name="T12" fmla="*/ 0 w 1120"/>
                              <a:gd name="T13" fmla="*/ 182281 h 1518"/>
                              <a:gd name="T14" fmla="*/ 14957 w 1120"/>
                              <a:gd name="T15" fmla="*/ 285177 h 1518"/>
                              <a:gd name="T16" fmla="*/ 50435 w 1120"/>
                              <a:gd name="T17" fmla="*/ 373417 h 1518"/>
                              <a:gd name="T18" fmla="*/ 95305 w 1120"/>
                              <a:gd name="T19" fmla="*/ 422575 h 1518"/>
                              <a:gd name="T20" fmla="*/ 156870 w 1120"/>
                              <a:gd name="T21" fmla="*/ 454634 h 1518"/>
                              <a:gd name="T22" fmla="*/ 212174 w 1120"/>
                              <a:gd name="T23" fmla="*/ 463184 h 1518"/>
                              <a:gd name="T24" fmla="*/ 283131 w 1120"/>
                              <a:gd name="T25" fmla="*/ 440589 h 1518"/>
                              <a:gd name="T26" fmla="*/ 307827 w 1120"/>
                              <a:gd name="T27" fmla="*/ 400897 h 1518"/>
                              <a:gd name="T28" fmla="*/ 322783 w 1120"/>
                              <a:gd name="T29" fmla="*/ 329144 h 1518"/>
                              <a:gd name="T30" fmla="*/ 318609 w 1120"/>
                              <a:gd name="T31" fmla="*/ 236019 h 1518"/>
                              <a:gd name="T32" fmla="*/ 292870 w 1120"/>
                              <a:gd name="T33" fmla="*/ 151443 h 1518"/>
                              <a:gd name="T34" fmla="*/ 389218 w 1120"/>
                              <a:gd name="T35" fmla="*/ 39998 h 1518"/>
                              <a:gd name="T36" fmla="*/ 389218 w 1120"/>
                              <a:gd name="T37" fmla="*/ 17709 h 1518"/>
                              <a:gd name="T38" fmla="*/ 369392 w 1120"/>
                              <a:gd name="T39" fmla="*/ 0 h 1518"/>
                              <a:gd name="T40" fmla="*/ 348870 w 1120"/>
                              <a:gd name="T41" fmla="*/ 8244 h 1518"/>
                              <a:gd name="T42" fmla="*/ 257392 w 1120"/>
                              <a:gd name="T43" fmla="*/ 115720 h 151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0" h="1518">
                                <a:moveTo>
                                  <a:pt x="740" y="379"/>
                                </a:moveTo>
                                <a:lnTo>
                                  <a:pt x="654" y="218"/>
                                </a:lnTo>
                                <a:lnTo>
                                  <a:pt x="494" y="116"/>
                                </a:lnTo>
                                <a:lnTo>
                                  <a:pt x="333" y="101"/>
                                </a:lnTo>
                                <a:lnTo>
                                  <a:pt x="172" y="159"/>
                                </a:lnTo>
                                <a:lnTo>
                                  <a:pt x="56" y="320"/>
                                </a:lnTo>
                                <a:lnTo>
                                  <a:pt x="0" y="597"/>
                                </a:lnTo>
                                <a:lnTo>
                                  <a:pt x="43" y="934"/>
                                </a:lnTo>
                                <a:lnTo>
                                  <a:pt x="145" y="1223"/>
                                </a:lnTo>
                                <a:lnTo>
                                  <a:pt x="274" y="1384"/>
                                </a:lnTo>
                                <a:lnTo>
                                  <a:pt x="451" y="1489"/>
                                </a:lnTo>
                                <a:lnTo>
                                  <a:pt x="610" y="1517"/>
                                </a:lnTo>
                                <a:lnTo>
                                  <a:pt x="814" y="1443"/>
                                </a:lnTo>
                                <a:lnTo>
                                  <a:pt x="885" y="1313"/>
                                </a:lnTo>
                                <a:lnTo>
                                  <a:pt x="928" y="1078"/>
                                </a:lnTo>
                                <a:lnTo>
                                  <a:pt x="916" y="773"/>
                                </a:lnTo>
                                <a:lnTo>
                                  <a:pt x="842" y="496"/>
                                </a:lnTo>
                                <a:lnTo>
                                  <a:pt x="1119" y="131"/>
                                </a:lnTo>
                                <a:lnTo>
                                  <a:pt x="1119" y="58"/>
                                </a:lnTo>
                                <a:lnTo>
                                  <a:pt x="1062" y="0"/>
                                </a:lnTo>
                                <a:lnTo>
                                  <a:pt x="1003" y="27"/>
                                </a:lnTo>
                                <a:lnTo>
                                  <a:pt x="74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Freeform 2121"/>
                        <wps:cNvSpPr>
                          <a:spLocks/>
                        </wps:cNvSpPr>
                        <wps:spPr bwMode="auto">
                          <a:xfrm flipH="1">
                            <a:off x="26481" y="19713"/>
                            <a:ext cx="3004" cy="7213"/>
                          </a:xfrm>
                          <a:custGeom>
                            <a:avLst/>
                            <a:gdLst>
                              <a:gd name="T0" fmla="*/ 20163 w 864"/>
                              <a:gd name="T1" fmla="*/ 244524 h 2363"/>
                              <a:gd name="T2" fmla="*/ 0 w 864"/>
                              <a:gd name="T3" fmla="*/ 303136 h 2363"/>
                              <a:gd name="T4" fmla="*/ 29896 w 864"/>
                              <a:gd name="T5" fmla="*/ 365106 h 2363"/>
                              <a:gd name="T6" fmla="*/ 86561 w 864"/>
                              <a:gd name="T7" fmla="*/ 404487 h 2363"/>
                              <a:gd name="T8" fmla="*/ 167907 w 864"/>
                              <a:gd name="T9" fmla="*/ 431961 h 2363"/>
                              <a:gd name="T10" fmla="*/ 213099 w 864"/>
                              <a:gd name="T11" fmla="*/ 458520 h 2363"/>
                              <a:gd name="T12" fmla="*/ 238824 w 864"/>
                              <a:gd name="T13" fmla="*/ 525069 h 2363"/>
                              <a:gd name="T14" fmla="*/ 208927 w 864"/>
                              <a:gd name="T15" fmla="*/ 538196 h 2363"/>
                              <a:gd name="T16" fmla="*/ 152263 w 864"/>
                              <a:gd name="T17" fmla="*/ 582766 h 2363"/>
                              <a:gd name="T18" fmla="*/ 122019 w 864"/>
                              <a:gd name="T19" fmla="*/ 636494 h 2363"/>
                              <a:gd name="T20" fmla="*/ 116457 w 864"/>
                              <a:gd name="T21" fmla="*/ 712812 h 2363"/>
                              <a:gd name="T22" fmla="*/ 131753 w 864"/>
                              <a:gd name="T23" fmla="*/ 721055 h 2363"/>
                              <a:gd name="T24" fmla="*/ 163040 w 864"/>
                              <a:gd name="T25" fmla="*/ 707928 h 2363"/>
                              <a:gd name="T26" fmla="*/ 182855 w 864"/>
                              <a:gd name="T27" fmla="*/ 663663 h 2363"/>
                              <a:gd name="T28" fmla="*/ 172426 w 864"/>
                              <a:gd name="T29" fmla="*/ 631915 h 2363"/>
                              <a:gd name="T30" fmla="*/ 188417 w 864"/>
                              <a:gd name="T31" fmla="*/ 600472 h 2363"/>
                              <a:gd name="T32" fmla="*/ 233609 w 864"/>
                              <a:gd name="T33" fmla="*/ 565671 h 2363"/>
                              <a:gd name="T34" fmla="*/ 294793 w 864"/>
                              <a:gd name="T35" fmla="*/ 533617 h 2363"/>
                              <a:gd name="T36" fmla="*/ 290274 w 864"/>
                              <a:gd name="T37" fmla="*/ 484773 h 2363"/>
                              <a:gd name="T38" fmla="*/ 223876 w 864"/>
                              <a:gd name="T39" fmla="*/ 427382 h 2363"/>
                              <a:gd name="T40" fmla="*/ 163040 w 864"/>
                              <a:gd name="T41" fmla="*/ 396244 h 2363"/>
                              <a:gd name="T42" fmla="*/ 96294 w 864"/>
                              <a:gd name="T43" fmla="*/ 360222 h 2363"/>
                              <a:gd name="T44" fmla="*/ 70917 w 864"/>
                              <a:gd name="T45" fmla="*/ 319926 h 2363"/>
                              <a:gd name="T46" fmla="*/ 70917 w 864"/>
                              <a:gd name="T47" fmla="*/ 285125 h 2363"/>
                              <a:gd name="T48" fmla="*/ 111243 w 864"/>
                              <a:gd name="T49" fmla="*/ 200259 h 2363"/>
                              <a:gd name="T50" fmla="*/ 172426 w 864"/>
                              <a:gd name="T51" fmla="*/ 123941 h 2363"/>
                              <a:gd name="T52" fmla="*/ 218314 w 864"/>
                              <a:gd name="T53" fmla="*/ 97687 h 2363"/>
                              <a:gd name="T54" fmla="*/ 264896 w 864"/>
                              <a:gd name="T55" fmla="*/ 97687 h 2363"/>
                              <a:gd name="T56" fmla="*/ 300355 w 864"/>
                              <a:gd name="T57" fmla="*/ 39991 h 2363"/>
                              <a:gd name="T58" fmla="*/ 294793 w 864"/>
                              <a:gd name="T59" fmla="*/ 13127 h 2363"/>
                              <a:gd name="T60" fmla="*/ 253772 w 864"/>
                              <a:gd name="T61" fmla="*/ 0 h 2363"/>
                              <a:gd name="T62" fmla="*/ 192936 w 864"/>
                              <a:gd name="T63" fmla="*/ 13127 h 2363"/>
                              <a:gd name="T64" fmla="*/ 136967 w 864"/>
                              <a:gd name="T65" fmla="*/ 57391 h 2363"/>
                              <a:gd name="T66" fmla="*/ 122019 w 864"/>
                              <a:gd name="T67" fmla="*/ 84561 h 2363"/>
                              <a:gd name="T68" fmla="*/ 75784 w 864"/>
                              <a:gd name="T69" fmla="*/ 155079 h 2363"/>
                              <a:gd name="T70" fmla="*/ 20163 w 864"/>
                              <a:gd name="T71" fmla="*/ 244524 h 236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8" name="Freeform 2122"/>
                        <wps:cNvSpPr>
                          <a:spLocks/>
                        </wps:cNvSpPr>
                        <wps:spPr bwMode="auto">
                          <a:xfrm flipH="1">
                            <a:off x="23513" y="19119"/>
                            <a:ext cx="3141" cy="6451"/>
                          </a:xfrm>
                          <a:custGeom>
                            <a:avLst/>
                            <a:gdLst>
                              <a:gd name="T0" fmla="*/ 25739 w 903"/>
                              <a:gd name="T1" fmla="*/ 243957 h 2113"/>
                              <a:gd name="T2" fmla="*/ 46261 w 903"/>
                              <a:gd name="T3" fmla="*/ 310519 h 2113"/>
                              <a:gd name="T4" fmla="*/ 55652 w 903"/>
                              <a:gd name="T5" fmla="*/ 377691 h 2113"/>
                              <a:gd name="T6" fmla="*/ 61218 w 903"/>
                              <a:gd name="T7" fmla="*/ 431124 h 2113"/>
                              <a:gd name="T8" fmla="*/ 36522 w 903"/>
                              <a:gd name="T9" fmla="*/ 470816 h 2113"/>
                              <a:gd name="T10" fmla="*/ 16000 w 903"/>
                              <a:gd name="T11" fmla="*/ 516005 h 2113"/>
                              <a:gd name="T12" fmla="*/ 25739 w 903"/>
                              <a:gd name="T13" fmla="*/ 581956 h 2113"/>
                              <a:gd name="T14" fmla="*/ 51478 w 903"/>
                              <a:gd name="T15" fmla="*/ 635694 h 2113"/>
                              <a:gd name="T16" fmla="*/ 92174 w 903"/>
                              <a:gd name="T17" fmla="*/ 645159 h 2113"/>
                              <a:gd name="T18" fmla="*/ 137044 w 903"/>
                              <a:gd name="T19" fmla="*/ 645159 h 2113"/>
                              <a:gd name="T20" fmla="*/ 208001 w 903"/>
                              <a:gd name="T21" fmla="*/ 622259 h 2113"/>
                              <a:gd name="T22" fmla="*/ 274436 w 903"/>
                              <a:gd name="T23" fmla="*/ 581956 h 2113"/>
                              <a:gd name="T24" fmla="*/ 299131 w 903"/>
                              <a:gd name="T25" fmla="*/ 542569 h 2113"/>
                              <a:gd name="T26" fmla="*/ 314088 w 903"/>
                              <a:gd name="T27" fmla="*/ 457382 h 2113"/>
                              <a:gd name="T28" fmla="*/ 309914 w 903"/>
                              <a:gd name="T29" fmla="*/ 328533 h 2113"/>
                              <a:gd name="T30" fmla="*/ 284175 w 903"/>
                              <a:gd name="T31" fmla="*/ 212814 h 2113"/>
                              <a:gd name="T32" fmla="*/ 259479 w 903"/>
                              <a:gd name="T33" fmla="*/ 137398 h 2113"/>
                              <a:gd name="T34" fmla="*/ 228522 w 903"/>
                              <a:gd name="T35" fmla="*/ 79691 h 2113"/>
                              <a:gd name="T36" fmla="*/ 187479 w 903"/>
                              <a:gd name="T37" fmla="*/ 39387 h 2113"/>
                              <a:gd name="T38" fmla="*/ 116522 w 903"/>
                              <a:gd name="T39" fmla="*/ 0 h 2113"/>
                              <a:gd name="T40" fmla="*/ 76174 w 903"/>
                              <a:gd name="T41" fmla="*/ 3664 h 2113"/>
                              <a:gd name="T42" fmla="*/ 25739 w 903"/>
                              <a:gd name="T43" fmla="*/ 26258 h 2113"/>
                              <a:gd name="T44" fmla="*/ 16000 w 903"/>
                              <a:gd name="T45" fmla="*/ 61982 h 2113"/>
                              <a:gd name="T46" fmla="*/ 0 w 903"/>
                              <a:gd name="T47" fmla="*/ 119383 h 2113"/>
                              <a:gd name="T48" fmla="*/ 0 w 903"/>
                              <a:gd name="T49" fmla="*/ 173121 h 2113"/>
                              <a:gd name="T50" fmla="*/ 25739 w 903"/>
                              <a:gd name="T51" fmla="*/ 243957 h 2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03" h="2113">
                                <a:moveTo>
                                  <a:pt x="74" y="799"/>
                                </a:moveTo>
                                <a:lnTo>
                                  <a:pt x="133" y="1017"/>
                                </a:lnTo>
                                <a:lnTo>
                                  <a:pt x="160" y="1237"/>
                                </a:lnTo>
                                <a:lnTo>
                                  <a:pt x="176" y="1412"/>
                                </a:lnTo>
                                <a:lnTo>
                                  <a:pt x="105" y="1542"/>
                                </a:lnTo>
                                <a:lnTo>
                                  <a:pt x="46" y="1690"/>
                                </a:lnTo>
                                <a:lnTo>
                                  <a:pt x="74" y="1906"/>
                                </a:lnTo>
                                <a:lnTo>
                                  <a:pt x="148" y="2082"/>
                                </a:lnTo>
                                <a:lnTo>
                                  <a:pt x="265" y="2113"/>
                                </a:lnTo>
                                <a:lnTo>
                                  <a:pt x="394" y="2113"/>
                                </a:lnTo>
                                <a:lnTo>
                                  <a:pt x="598" y="2038"/>
                                </a:lnTo>
                                <a:lnTo>
                                  <a:pt x="789" y="1906"/>
                                </a:lnTo>
                                <a:lnTo>
                                  <a:pt x="860" y="1777"/>
                                </a:lnTo>
                                <a:lnTo>
                                  <a:pt x="903" y="1498"/>
                                </a:lnTo>
                                <a:lnTo>
                                  <a:pt x="891" y="1076"/>
                                </a:lnTo>
                                <a:lnTo>
                                  <a:pt x="817" y="697"/>
                                </a:lnTo>
                                <a:lnTo>
                                  <a:pt x="746" y="450"/>
                                </a:lnTo>
                                <a:lnTo>
                                  <a:pt x="657" y="261"/>
                                </a:lnTo>
                                <a:lnTo>
                                  <a:pt x="539" y="129"/>
                                </a:lnTo>
                                <a:lnTo>
                                  <a:pt x="335" y="0"/>
                                </a:lnTo>
                                <a:lnTo>
                                  <a:pt x="219" y="12"/>
                                </a:lnTo>
                                <a:lnTo>
                                  <a:pt x="74" y="86"/>
                                </a:lnTo>
                                <a:lnTo>
                                  <a:pt x="46" y="203"/>
                                </a:lnTo>
                                <a:lnTo>
                                  <a:pt x="0" y="391"/>
                                </a:lnTo>
                                <a:lnTo>
                                  <a:pt x="0" y="567"/>
                                </a:lnTo>
                                <a:lnTo>
                                  <a:pt x="74" y="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123"/>
                        <wps:cNvSpPr>
                          <a:spLocks/>
                        </wps:cNvSpPr>
                        <wps:spPr bwMode="auto">
                          <a:xfrm flipH="1">
                            <a:off x="20663" y="24225"/>
                            <a:ext cx="4100" cy="8272"/>
                          </a:xfrm>
                          <a:custGeom>
                            <a:avLst/>
                            <a:gdLst>
                              <a:gd name="T0" fmla="*/ 132174 w 1179"/>
                              <a:gd name="T1" fmla="*/ 676303 h 2709"/>
                              <a:gd name="T2" fmla="*/ 106087 w 1179"/>
                              <a:gd name="T3" fmla="*/ 759963 h 2709"/>
                              <a:gd name="T4" fmla="*/ 106087 w 1179"/>
                              <a:gd name="T5" fmla="*/ 787137 h 2709"/>
                              <a:gd name="T6" fmla="*/ 115826 w 1179"/>
                              <a:gd name="T7" fmla="*/ 804541 h 2709"/>
                              <a:gd name="T8" fmla="*/ 141566 w 1179"/>
                              <a:gd name="T9" fmla="*/ 800571 h 2709"/>
                              <a:gd name="T10" fmla="*/ 273740 w 1179"/>
                              <a:gd name="T11" fmla="*/ 800571 h 2709"/>
                              <a:gd name="T12" fmla="*/ 329044 w 1179"/>
                              <a:gd name="T13" fmla="*/ 821944 h 2709"/>
                              <a:gd name="T14" fmla="*/ 344349 w 1179"/>
                              <a:gd name="T15" fmla="*/ 826830 h 2709"/>
                              <a:gd name="T16" fmla="*/ 409740 w 1179"/>
                              <a:gd name="T17" fmla="*/ 808815 h 2709"/>
                              <a:gd name="T18" fmla="*/ 409740 w 1179"/>
                              <a:gd name="T19" fmla="*/ 795686 h 2709"/>
                              <a:gd name="T20" fmla="*/ 394784 w 1179"/>
                              <a:gd name="T21" fmla="*/ 777977 h 2709"/>
                              <a:gd name="T22" fmla="*/ 313392 w 1179"/>
                              <a:gd name="T23" fmla="*/ 764848 h 2709"/>
                              <a:gd name="T24" fmla="*/ 191653 w 1179"/>
                              <a:gd name="T25" fmla="*/ 769123 h 2709"/>
                              <a:gd name="T26" fmla="*/ 171827 w 1179"/>
                              <a:gd name="T27" fmla="*/ 759963 h 2709"/>
                              <a:gd name="T28" fmla="*/ 167305 w 1179"/>
                              <a:gd name="T29" fmla="*/ 728819 h 2709"/>
                              <a:gd name="T30" fmla="*/ 182261 w 1179"/>
                              <a:gd name="T31" fmla="*/ 661952 h 2709"/>
                              <a:gd name="T32" fmla="*/ 217740 w 1179"/>
                              <a:gd name="T33" fmla="*/ 596001 h 2709"/>
                              <a:gd name="T34" fmla="*/ 253218 w 1179"/>
                              <a:gd name="T35" fmla="*/ 484862 h 2709"/>
                              <a:gd name="T36" fmla="*/ 262609 w 1179"/>
                              <a:gd name="T37" fmla="*/ 382271 h 2709"/>
                              <a:gd name="T38" fmla="*/ 258435 w 1179"/>
                              <a:gd name="T39" fmla="*/ 306855 h 2709"/>
                              <a:gd name="T40" fmla="*/ 242435 w 1179"/>
                              <a:gd name="T41" fmla="*/ 235408 h 2709"/>
                              <a:gd name="T42" fmla="*/ 182261 w 1179"/>
                              <a:gd name="T43" fmla="*/ 155107 h 2709"/>
                              <a:gd name="T44" fmla="*/ 61218 w 1179"/>
                              <a:gd name="T45" fmla="*/ 13129 h 2709"/>
                              <a:gd name="T46" fmla="*/ 35131 w 1179"/>
                              <a:gd name="T47" fmla="*/ 0 h 2709"/>
                              <a:gd name="T48" fmla="*/ 0 w 1179"/>
                              <a:gd name="T49" fmla="*/ 35723 h 2709"/>
                              <a:gd name="T50" fmla="*/ 0 w 1179"/>
                              <a:gd name="T51" fmla="*/ 97705 h 2709"/>
                              <a:gd name="T52" fmla="*/ 14957 w 1179"/>
                              <a:gd name="T53" fmla="*/ 119689 h 2709"/>
                              <a:gd name="T54" fmla="*/ 65391 w 1179"/>
                              <a:gd name="T55" fmla="*/ 155107 h 2709"/>
                              <a:gd name="T56" fmla="*/ 136348 w 1179"/>
                              <a:gd name="T57" fmla="*/ 217394 h 2709"/>
                              <a:gd name="T58" fmla="*/ 186783 w 1179"/>
                              <a:gd name="T59" fmla="*/ 284261 h 2709"/>
                              <a:gd name="T60" fmla="*/ 206957 w 1179"/>
                              <a:gd name="T61" fmla="*/ 337999 h 2709"/>
                              <a:gd name="T62" fmla="*/ 212174 w 1179"/>
                              <a:gd name="T63" fmla="*/ 431429 h 2709"/>
                              <a:gd name="T64" fmla="*/ 206957 w 1179"/>
                              <a:gd name="T65" fmla="*/ 498296 h 2709"/>
                              <a:gd name="T66" fmla="*/ 177392 w 1179"/>
                              <a:gd name="T67" fmla="*/ 586841 h 2709"/>
                              <a:gd name="T68" fmla="*/ 132174 w 1179"/>
                              <a:gd name="T69" fmla="*/ 676303 h 270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79" h="2709">
                                <a:moveTo>
                                  <a:pt x="380" y="2215"/>
                                </a:moveTo>
                                <a:lnTo>
                                  <a:pt x="305" y="2489"/>
                                </a:lnTo>
                                <a:lnTo>
                                  <a:pt x="305" y="2578"/>
                                </a:lnTo>
                                <a:lnTo>
                                  <a:pt x="333" y="2635"/>
                                </a:lnTo>
                                <a:lnTo>
                                  <a:pt x="407" y="2622"/>
                                </a:lnTo>
                                <a:lnTo>
                                  <a:pt x="787" y="2622"/>
                                </a:lnTo>
                                <a:lnTo>
                                  <a:pt x="946" y="2692"/>
                                </a:lnTo>
                                <a:lnTo>
                                  <a:pt x="990" y="2708"/>
                                </a:lnTo>
                                <a:lnTo>
                                  <a:pt x="1178" y="2649"/>
                                </a:lnTo>
                                <a:lnTo>
                                  <a:pt x="1178" y="2606"/>
                                </a:lnTo>
                                <a:lnTo>
                                  <a:pt x="1135" y="2548"/>
                                </a:lnTo>
                                <a:lnTo>
                                  <a:pt x="901" y="2505"/>
                                </a:lnTo>
                                <a:lnTo>
                                  <a:pt x="551" y="2519"/>
                                </a:lnTo>
                                <a:lnTo>
                                  <a:pt x="494" y="2489"/>
                                </a:lnTo>
                                <a:lnTo>
                                  <a:pt x="481" y="2387"/>
                                </a:lnTo>
                                <a:lnTo>
                                  <a:pt x="524" y="2168"/>
                                </a:lnTo>
                                <a:lnTo>
                                  <a:pt x="626" y="1952"/>
                                </a:lnTo>
                                <a:lnTo>
                                  <a:pt x="728" y="1588"/>
                                </a:lnTo>
                                <a:lnTo>
                                  <a:pt x="755" y="1252"/>
                                </a:lnTo>
                                <a:lnTo>
                                  <a:pt x="743" y="1005"/>
                                </a:lnTo>
                                <a:lnTo>
                                  <a:pt x="697" y="771"/>
                                </a:lnTo>
                                <a:lnTo>
                                  <a:pt x="524" y="508"/>
                                </a:lnTo>
                                <a:lnTo>
                                  <a:pt x="176" y="43"/>
                                </a:lnTo>
                                <a:lnTo>
                                  <a:pt x="101" y="0"/>
                                </a:lnTo>
                                <a:lnTo>
                                  <a:pt x="0" y="117"/>
                                </a:lnTo>
                                <a:lnTo>
                                  <a:pt x="0" y="320"/>
                                </a:lnTo>
                                <a:lnTo>
                                  <a:pt x="43" y="392"/>
                                </a:lnTo>
                                <a:lnTo>
                                  <a:pt x="188" y="508"/>
                                </a:lnTo>
                                <a:lnTo>
                                  <a:pt x="392" y="712"/>
                                </a:lnTo>
                                <a:lnTo>
                                  <a:pt x="537" y="931"/>
                                </a:lnTo>
                                <a:lnTo>
                                  <a:pt x="595" y="1107"/>
                                </a:lnTo>
                                <a:lnTo>
                                  <a:pt x="610" y="1413"/>
                                </a:lnTo>
                                <a:lnTo>
                                  <a:pt x="595" y="1632"/>
                                </a:lnTo>
                                <a:lnTo>
                                  <a:pt x="510" y="1922"/>
                                </a:lnTo>
                                <a:lnTo>
                                  <a:pt x="380" y="2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124"/>
                        <wps:cNvSpPr>
                          <a:spLocks/>
                        </wps:cNvSpPr>
                        <wps:spPr bwMode="auto">
                          <a:xfrm flipH="1">
                            <a:off x="24938" y="24700"/>
                            <a:ext cx="3443" cy="8842"/>
                          </a:xfrm>
                          <a:custGeom>
                            <a:avLst/>
                            <a:gdLst>
                              <a:gd name="T0" fmla="*/ 81392 w 990"/>
                              <a:gd name="T1" fmla="*/ 768206 h 2896"/>
                              <a:gd name="T2" fmla="*/ 0 w 990"/>
                              <a:gd name="T3" fmla="*/ 830493 h 2896"/>
                              <a:gd name="T4" fmla="*/ 0 w 990"/>
                              <a:gd name="T5" fmla="*/ 852172 h 2896"/>
                              <a:gd name="T6" fmla="*/ 60870 w 990"/>
                              <a:gd name="T7" fmla="*/ 883926 h 2896"/>
                              <a:gd name="T8" fmla="*/ 81392 w 990"/>
                              <a:gd name="T9" fmla="*/ 879651 h 2896"/>
                              <a:gd name="T10" fmla="*/ 122087 w 990"/>
                              <a:gd name="T11" fmla="*/ 825608 h 2896"/>
                              <a:gd name="T12" fmla="*/ 167305 w 990"/>
                              <a:gd name="T13" fmla="*/ 768206 h 2896"/>
                              <a:gd name="T14" fmla="*/ 237914 w 990"/>
                              <a:gd name="T15" fmla="*/ 745917 h 2896"/>
                              <a:gd name="T16" fmla="*/ 308523 w 990"/>
                              <a:gd name="T17" fmla="*/ 745917 h 2896"/>
                              <a:gd name="T18" fmla="*/ 329045 w 990"/>
                              <a:gd name="T19" fmla="*/ 727903 h 2896"/>
                              <a:gd name="T20" fmla="*/ 324871 w 990"/>
                              <a:gd name="T21" fmla="*/ 675081 h 2896"/>
                              <a:gd name="T22" fmla="*/ 278610 w 990"/>
                              <a:gd name="T23" fmla="*/ 541347 h 2896"/>
                              <a:gd name="T24" fmla="*/ 243131 w 990"/>
                              <a:gd name="T25" fmla="*/ 403644 h 2896"/>
                              <a:gd name="T26" fmla="*/ 253914 w 990"/>
                              <a:gd name="T27" fmla="*/ 283039 h 2896"/>
                              <a:gd name="T28" fmla="*/ 278610 w 990"/>
                              <a:gd name="T29" fmla="*/ 186250 h 2896"/>
                              <a:gd name="T30" fmla="*/ 334610 w 990"/>
                              <a:gd name="T31" fmla="*/ 96484 h 2896"/>
                              <a:gd name="T32" fmla="*/ 344349 w 990"/>
                              <a:gd name="T33" fmla="*/ 25953 h 2896"/>
                              <a:gd name="T34" fmla="*/ 334610 w 990"/>
                              <a:gd name="T35" fmla="*/ 0 h 2896"/>
                              <a:gd name="T36" fmla="*/ 273392 w 990"/>
                              <a:gd name="T37" fmla="*/ 0 h 2896"/>
                              <a:gd name="T38" fmla="*/ 243131 w 990"/>
                              <a:gd name="T39" fmla="*/ 21373 h 2896"/>
                              <a:gd name="T40" fmla="*/ 217740 w 990"/>
                              <a:gd name="T41" fmla="*/ 123963 h 2896"/>
                              <a:gd name="T42" fmla="*/ 198262 w 990"/>
                              <a:gd name="T43" fmla="*/ 248232 h 2896"/>
                              <a:gd name="T44" fmla="*/ 187827 w 990"/>
                              <a:gd name="T45" fmla="*/ 323648 h 2896"/>
                              <a:gd name="T46" fmla="*/ 192696 w 990"/>
                              <a:gd name="T47" fmla="*/ 390515 h 2896"/>
                              <a:gd name="T48" fmla="*/ 207653 w 990"/>
                              <a:gd name="T49" fmla="*/ 447917 h 2896"/>
                              <a:gd name="T50" fmla="*/ 237914 w 990"/>
                              <a:gd name="T51" fmla="*/ 559362 h 2896"/>
                              <a:gd name="T52" fmla="*/ 263653 w 990"/>
                              <a:gd name="T53" fmla="*/ 657067 h 2896"/>
                              <a:gd name="T54" fmla="*/ 269218 w 990"/>
                              <a:gd name="T55" fmla="*/ 696759 h 2896"/>
                              <a:gd name="T56" fmla="*/ 253914 w 990"/>
                              <a:gd name="T57" fmla="*/ 706225 h 2896"/>
                              <a:gd name="T58" fmla="*/ 177740 w 990"/>
                              <a:gd name="T59" fmla="*/ 727903 h 2896"/>
                              <a:gd name="T60" fmla="*/ 81392 w 990"/>
                              <a:gd name="T61" fmla="*/ 768206 h 289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0" h="2896">
                                <a:moveTo>
                                  <a:pt x="234" y="2516"/>
                                </a:moveTo>
                                <a:lnTo>
                                  <a:pt x="0" y="2720"/>
                                </a:lnTo>
                                <a:lnTo>
                                  <a:pt x="0" y="2791"/>
                                </a:lnTo>
                                <a:lnTo>
                                  <a:pt x="175" y="2895"/>
                                </a:lnTo>
                                <a:lnTo>
                                  <a:pt x="234" y="2881"/>
                                </a:lnTo>
                                <a:lnTo>
                                  <a:pt x="351" y="2704"/>
                                </a:lnTo>
                                <a:lnTo>
                                  <a:pt x="481" y="2516"/>
                                </a:lnTo>
                                <a:lnTo>
                                  <a:pt x="684" y="2443"/>
                                </a:lnTo>
                                <a:lnTo>
                                  <a:pt x="887" y="2443"/>
                                </a:lnTo>
                                <a:lnTo>
                                  <a:pt x="946" y="2384"/>
                                </a:lnTo>
                                <a:lnTo>
                                  <a:pt x="934" y="2211"/>
                                </a:lnTo>
                                <a:lnTo>
                                  <a:pt x="801" y="1773"/>
                                </a:lnTo>
                                <a:lnTo>
                                  <a:pt x="699" y="1322"/>
                                </a:lnTo>
                                <a:lnTo>
                                  <a:pt x="730" y="927"/>
                                </a:lnTo>
                                <a:lnTo>
                                  <a:pt x="801" y="610"/>
                                </a:lnTo>
                                <a:lnTo>
                                  <a:pt x="962" y="316"/>
                                </a:lnTo>
                                <a:lnTo>
                                  <a:pt x="990" y="85"/>
                                </a:lnTo>
                                <a:lnTo>
                                  <a:pt x="962" y="0"/>
                                </a:lnTo>
                                <a:lnTo>
                                  <a:pt x="786" y="0"/>
                                </a:lnTo>
                                <a:lnTo>
                                  <a:pt x="699" y="70"/>
                                </a:lnTo>
                                <a:lnTo>
                                  <a:pt x="626" y="406"/>
                                </a:lnTo>
                                <a:lnTo>
                                  <a:pt x="570" y="813"/>
                                </a:lnTo>
                                <a:lnTo>
                                  <a:pt x="540" y="1060"/>
                                </a:lnTo>
                                <a:lnTo>
                                  <a:pt x="554" y="1279"/>
                                </a:lnTo>
                                <a:lnTo>
                                  <a:pt x="597" y="1467"/>
                                </a:lnTo>
                                <a:lnTo>
                                  <a:pt x="684" y="1832"/>
                                </a:lnTo>
                                <a:lnTo>
                                  <a:pt x="758" y="2152"/>
                                </a:lnTo>
                                <a:lnTo>
                                  <a:pt x="774" y="2282"/>
                                </a:lnTo>
                                <a:lnTo>
                                  <a:pt x="730" y="2313"/>
                                </a:lnTo>
                                <a:lnTo>
                                  <a:pt x="511" y="2384"/>
                                </a:lnTo>
                                <a:lnTo>
                                  <a:pt x="234" y="2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Oval Callout 3115"/>
                        <wps:cNvSpPr>
                          <a:spLocks noChangeArrowheads="1"/>
                        </wps:cNvSpPr>
                        <wps:spPr bwMode="auto">
                          <a:xfrm>
                            <a:off x="0" y="0"/>
                            <a:ext cx="22193" cy="13335"/>
                          </a:xfrm>
                          <a:prstGeom prst="wedgeEllipseCallout">
                            <a:avLst>
                              <a:gd name="adj1" fmla="val 55921"/>
                              <a:gd name="adj2" fmla="val 4954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AB366E" w14:textId="77777777" w:rsidR="00D57400" w:rsidRPr="000F5B78" w:rsidRDefault="00D57400" w:rsidP="003C5B5F">
                              <w:pPr>
                                <w:ind w:left="0"/>
                                <w:jc w:val="center"/>
                                <w:rPr>
                                  <w:color w:val="000000"/>
                                  <w:sz w:val="36"/>
                                </w:rPr>
                              </w:pPr>
                              <w:r w:rsidRPr="000F5B78">
                                <w:rPr>
                                  <w:color w:val="000000"/>
                                  <w:sz w:val="36"/>
                                </w:rPr>
                                <w:t xml:space="preserve">I need to keep trying </w:t>
                              </w:r>
                              <w:r w:rsidRPr="000F5B78">
                                <w:rPr>
                                  <w:color w:val="000000"/>
                                  <w:sz w:val="36"/>
                                </w:rPr>
                                <w:br/>
                                <w:t xml:space="preserve">until the change becomes </w:t>
                              </w:r>
                              <w:r w:rsidRPr="000F5B78">
                                <w:rPr>
                                  <w:color w:val="000000"/>
                                  <w:sz w:val="36"/>
                                </w:rPr>
                                <w:br/>
                                <w:t xml:space="preserve">a habit because I believe </w:t>
                              </w:r>
                              <w:r w:rsidRPr="000F5B78">
                                <w:rPr>
                                  <w:color w:val="000000"/>
                                  <w:sz w:val="36"/>
                                </w:rPr>
                                <w:br/>
                                <w:t>in the change.</w:t>
                              </w:r>
                            </w:p>
                          </w:txbxContent>
                        </wps:txbx>
                        <wps:bodyPr rot="0" vert="horz" wrap="square" lIns="91440" tIns="45720" rIns="91440" bIns="45720" anchor="ctr" anchorCtr="0" upright="1">
                          <a:noAutofit/>
                        </wps:bodyPr>
                      </wps:wsp>
                      <wps:wsp>
                        <wps:cNvPr id="259" name="Freeform 2121"/>
                        <wps:cNvSpPr>
                          <a:spLocks/>
                        </wps:cNvSpPr>
                        <wps:spPr bwMode="auto">
                          <a:xfrm rot="20565398" flipV="1">
                            <a:off x="20188" y="13537"/>
                            <a:ext cx="3005" cy="7215"/>
                          </a:xfrm>
                          <a:custGeom>
                            <a:avLst/>
                            <a:gdLst>
                              <a:gd name="T0" fmla="*/ 20174 w 864"/>
                              <a:gd name="T1" fmla="*/ 244568 h 2363"/>
                              <a:gd name="T2" fmla="*/ 0 w 864"/>
                              <a:gd name="T3" fmla="*/ 303191 h 2363"/>
                              <a:gd name="T4" fmla="*/ 29913 w 864"/>
                              <a:gd name="T5" fmla="*/ 365173 h 2363"/>
                              <a:gd name="T6" fmla="*/ 86609 w 864"/>
                              <a:gd name="T7" fmla="*/ 404560 h 2363"/>
                              <a:gd name="T8" fmla="*/ 168000 w 864"/>
                              <a:gd name="T9" fmla="*/ 432040 h 2363"/>
                              <a:gd name="T10" fmla="*/ 213218 w 864"/>
                              <a:gd name="T11" fmla="*/ 458603 h 2363"/>
                              <a:gd name="T12" fmla="*/ 238957 w 864"/>
                              <a:gd name="T13" fmla="*/ 525165 h 2363"/>
                              <a:gd name="T14" fmla="*/ 209044 w 864"/>
                              <a:gd name="T15" fmla="*/ 538294 h 2363"/>
                              <a:gd name="T16" fmla="*/ 152348 w 864"/>
                              <a:gd name="T17" fmla="*/ 582872 h 2363"/>
                              <a:gd name="T18" fmla="*/ 122087 w 864"/>
                              <a:gd name="T19" fmla="*/ 636610 h 2363"/>
                              <a:gd name="T20" fmla="*/ 116522 w 864"/>
                              <a:gd name="T21" fmla="*/ 712942 h 2363"/>
                              <a:gd name="T22" fmla="*/ 131826 w 864"/>
                              <a:gd name="T23" fmla="*/ 721186 h 2363"/>
                              <a:gd name="T24" fmla="*/ 163131 w 864"/>
                              <a:gd name="T25" fmla="*/ 708057 h 2363"/>
                              <a:gd name="T26" fmla="*/ 182957 w 864"/>
                              <a:gd name="T27" fmla="*/ 663784 h 2363"/>
                              <a:gd name="T28" fmla="*/ 172522 w 864"/>
                              <a:gd name="T29" fmla="*/ 632030 h 2363"/>
                              <a:gd name="T30" fmla="*/ 188522 w 864"/>
                              <a:gd name="T31" fmla="*/ 600581 h 2363"/>
                              <a:gd name="T32" fmla="*/ 233739 w 864"/>
                              <a:gd name="T33" fmla="*/ 565774 h 2363"/>
                              <a:gd name="T34" fmla="*/ 294957 w 864"/>
                              <a:gd name="T35" fmla="*/ 533714 h 2363"/>
                              <a:gd name="T36" fmla="*/ 290435 w 864"/>
                              <a:gd name="T37" fmla="*/ 484861 h 2363"/>
                              <a:gd name="T38" fmla="*/ 224000 w 864"/>
                              <a:gd name="T39" fmla="*/ 427460 h 2363"/>
                              <a:gd name="T40" fmla="*/ 163131 w 864"/>
                              <a:gd name="T41" fmla="*/ 396316 h 2363"/>
                              <a:gd name="T42" fmla="*/ 96348 w 864"/>
                              <a:gd name="T43" fmla="*/ 360288 h 2363"/>
                              <a:gd name="T44" fmla="*/ 70957 w 864"/>
                              <a:gd name="T45" fmla="*/ 319984 h 2363"/>
                              <a:gd name="T46" fmla="*/ 70957 w 864"/>
                              <a:gd name="T47" fmla="*/ 285177 h 2363"/>
                              <a:gd name="T48" fmla="*/ 111304 w 864"/>
                              <a:gd name="T49" fmla="*/ 200295 h 2363"/>
                              <a:gd name="T50" fmla="*/ 172522 w 864"/>
                              <a:gd name="T51" fmla="*/ 123963 h 2363"/>
                              <a:gd name="T52" fmla="*/ 218435 w 864"/>
                              <a:gd name="T53" fmla="*/ 97705 h 2363"/>
                              <a:gd name="T54" fmla="*/ 265044 w 864"/>
                              <a:gd name="T55" fmla="*/ 97705 h 2363"/>
                              <a:gd name="T56" fmla="*/ 300522 w 864"/>
                              <a:gd name="T57" fmla="*/ 39998 h 2363"/>
                              <a:gd name="T58" fmla="*/ 294957 w 864"/>
                              <a:gd name="T59" fmla="*/ 13129 h 2363"/>
                              <a:gd name="T60" fmla="*/ 253913 w 864"/>
                              <a:gd name="T61" fmla="*/ 0 h 2363"/>
                              <a:gd name="T62" fmla="*/ 193044 w 864"/>
                              <a:gd name="T63" fmla="*/ 13129 h 2363"/>
                              <a:gd name="T64" fmla="*/ 137044 w 864"/>
                              <a:gd name="T65" fmla="*/ 57402 h 2363"/>
                              <a:gd name="T66" fmla="*/ 122087 w 864"/>
                              <a:gd name="T67" fmla="*/ 84576 h 2363"/>
                              <a:gd name="T68" fmla="*/ 75826 w 864"/>
                              <a:gd name="T69" fmla="*/ 155107 h 2363"/>
                              <a:gd name="T70" fmla="*/ 20174 w 864"/>
                              <a:gd name="T71" fmla="*/ 244568 h 236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40D08" id="Group 3109" o:spid="_x0000_s1127" style="position:absolute;left:0;text-align:left;margin-left:18.95pt;margin-top:55.5pt;width:429pt;height:540pt;z-index:251649024" coordsize="29485,3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">
                <v:shape id="Freeform 2119" o:spid="_x0000_s1128" style="position:absolute;left:24938;top:14369;width:3895;height:4635;flip:x;visibility:visible;mso-wrap-style:square;v-text-anchor:top" coordsize="1120,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8qsUA&#10;AADdAAAADwAAAGRycy9kb3ducmV2LnhtbESPT4vCMBTE7wt+h/AEb2uqiFurUUQRBE/+AfH2aJ5t&#10;tXmpTazdb78RFjwOM/MbZrZoTSkaql1hWcGgH4EgTq0uOFNwOm6+YxDOI2ssLZOCX3KwmHe+Zpho&#10;++I9NQefiQBhl6CC3PsqkdKlORl0fVsRB+9qa4M+yDqTusZXgJtSDqNoLA0WHBZyrGiVU3o/PI2C&#10;y8pe15M4e+BP2mxvx/OussudUr1uu5yC8NT6T/i/vdUKhvFoDO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XyqxQAAAN0AAAAPAAAAAAAAAAAAAAAAAJgCAABkcnMv&#10;ZG93bnJldi54bWxQSwUGAAAAAAQABAD1AAAAigMAAAAA&#10;" path="m740,379l654,218,494,116,333,101,172,159,56,320,,597,43,934r102,289l274,1384r177,105l610,1517r204,-74l885,1313r43,-235l916,773,842,496,1119,131r,-73l1062,r-59,27l740,379xe" fillcolor="black" stroked="f">
                  <v:path arrowok="t" o:connecttype="custom" o:connectlocs="895127,353335;791099,203238;597556,108144;402806,94160;208056,148231;67738,298329;0,556569;52016,870748;175397,1140176;331440,1290273;545543,1388161;737873,1414267;984639,1345277;1070523,1224083;1122536,1004995;1108020,720651;1018508,462410;1353575,122128;1353575,54072;1284627,0;1213258,25172;895127,353335" o:connectangles="0,0,0,0,0,0,0,0,0,0,0,0,0,0,0,0,0,0,0,0,0,0"/>
                </v:shape>
                <v:shape id="Freeform 2121" o:spid="_x0000_s1129" style="position:absolute;left:26481;top:19713;width:3004;height:7213;flip:x;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AcsgA&#10;AADdAAAADwAAAGRycy9kb3ducmV2LnhtbESPQWvCQBSE74L/YXlCb7pRSqupq2ihUGxtMVrU2yP7&#10;TILZtyG70fTfdwuCx2FmvmGm89aU4kK1KywrGA4iEMSp1QVnCnbbt/4YhPPIGkvLpOCXHMxn3c4U&#10;Y22vvKFL4jMRIOxiVJB7X8VSujQng25gK+LgnWxt0AdZZ1LXeA1wU8pRFD1JgwWHhRwres0pPSeN&#10;UbD+TCYH234c1/vV8ducV18/y6ZR6qHXLl5AeGr9PXxrv2sFo/HjM/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AByyAAAAN0AAAAPAAAAAAAAAAAAAAAAAJgCAABk&#10;cnMvZG93bnJldi54bWxQSwUGAAAAAAQABAD1AAAAjQM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70104,746404;0,925315;103944,1114477;300960,1234687;583788,1318550;740914,1399621;830356,1602760;726408,1642830;529396,1778879;424242,1942882;404904,2175841;458086,2201003;566866,2160933;635760,2025815;599500,1928905;655098,1832926;812224,1726697;1024952,1628853;1009240,1479758;778384,1304573;566866,1209525;334800,1099569;246568,976566;246568,870337;386775,611286;599500,378327;759045,298187;921004,298187;1044290,122072;1024952,40070;882328,0;670810,40070;476214,175185;424242,258120;263490,473375;70104,746404" o:connectangles="0,0,0,0,0,0,0,0,0,0,0,0,0,0,0,0,0,0,0,0,0,0,0,0,0,0,0,0,0,0,0,0,0,0,0,0"/>
                </v:shape>
                <v:shape id="Freeform 2122" o:spid="_x0000_s1130" style="position:absolute;left:23513;top:19119;width:3141;height:6451;flip:x;visibility:visible;mso-wrap-style:square;v-text-anchor:top" coordsize="903,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jsIA&#10;AADdAAAADwAAAGRycy9kb3ducmV2LnhtbERPz2vCMBS+D/wfwhO8zVRlQ6pRRFF22GGzitdn82yK&#10;zUtpYu38681h4PHj+z1fdrYSLTW+dKxgNExAEOdOl1woOGTb9ykIH5A1Vo5JwR95WC56b3NMtbvz&#10;L7X7UIgYwj5FBSaEOpXS54Ys+qGriSN3cY3FEGFTSN3gPYbbSo6T5FNaLDk2GKxpbSi/7m9WQXb+&#10;vm7olD12lTxuzPlHmg/bKjXod6sZiEBdeIn/3V9awSSZxL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3KOwgAAAN0AAAAPAAAAAAAAAAAAAAAAAJgCAABkcnMvZG93&#10;bnJldi54bWxQSwUGAAAAAAQABAD1AAAAhwMAAAAA&#10;" path="m74,799r59,218l160,1237r16,175l105,1542,46,1690r28,216l148,2082r117,31l394,2113r204,-75l789,1906r71,-129l903,1498,891,1076,817,697,746,450,657,261,539,129,335,,219,12,74,86,46,203,,391,,567,74,799xe" fillcolor="black" stroked="f">
                  <v:path arrowok="t" o:connecttype="custom" o:connectlocs="89531,744802;160915,948016;193580,1153093;212941,1316224;127038,1437404;55654,1575366;89531,1776715;179061,1940777;320619,1969674;476695,1969674;723512,1899760;954600,1776715;1040499,1656466;1092525,1396390;1078007,1003013;988476,649722;902573,419477;794892,243297;652128,120249;405311,0;264964,11186;89531,80166;55654,189231;0,364477;0,528539;89531,744802" o:connectangles="0,0,0,0,0,0,0,0,0,0,0,0,0,0,0,0,0,0,0,0,0,0,0,0,0,0"/>
                </v:shape>
                <v:shape id="Freeform 2123" o:spid="_x0000_s1131" style="position:absolute;left:20663;top:24225;width:4100;height:8272;flip:x;visibility:visible;mso-wrap-style:square;v-text-anchor:top" coordsize="1179,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uWsQA&#10;AADcAAAADwAAAGRycy9kb3ducmV2LnhtbESPQWsCMRSE7wX/Q3hCbzWroMhqFBUsPRXUFdrbY/Pc&#10;Xdy8hCTdXf99IxR6HGbmG2a9HUwrOvKhsaxgOslAEJdWN1wpKC7HtyWIEJE1tpZJwYMCbDejlzXm&#10;2vZ8ou4cK5EgHHJUUMfocilDWZPBMLGOOHk36w3GJH0ltcc+wU0rZ1m2kAYbTgs1OjrUVN7PP0aB&#10;K/o499/X/fBVuW66+3y8F12j1Ot42K1ARBrif/iv/aEVzOYLeJ5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7lrEAAAA3AAAAA8AAAAAAAAAAAAAAAAAmAIAAGRycy9k&#10;b3ducmV2LnhtbFBLBQYAAAAABAAEAPUAAACJAwAAAAA=&#10;" path="m380,2215r-75,274l305,2578r28,57l407,2622r380,l946,2692r44,16l1178,2649r,-43l1135,2548,901,2505r-350,14l494,2489,481,2387r43,-219l626,1952,728,1588r27,-336l743,1005,697,771,524,508,176,43,101,,,117,,320r43,72l188,508,392,712,537,931r58,176l610,1413r-15,219l510,1922,380,2215xe" fillcolor="black" stroked="f">
                  <v:path arrowok="t" o:connecttype="custom" o:connectlocs="459638,2065108;368920,2320566;368920,2403543;402788,2456686;492299,2444564;951937,2444564;1144258,2509827;1197482,2524746;1424880,2469737;1424880,2429647;1372871,2375572;1089828,2335483;666478,2348537;597532,2320566;581807,2225467;633817,2021287;757196,1819904;880572,1480538;913229,1167274;898714,936990;843073,718824;633817,473623;212887,40090;122169,0;0,109081;0,298345;52013,365473;227399,473623;474153,663818;649542,867998;719698,1032088;737840,1317379;719698,1521559;616885,1791934;459638,2065108" o:connectangles="0,0,0,0,0,0,0,0,0,0,0,0,0,0,0,0,0,0,0,0,0,0,0,0,0,0,0,0,0,0,0,0,0,0,0"/>
                </v:shape>
                <v:shape id="Freeform 2124" o:spid="_x0000_s1132" style="position:absolute;left:24938;top:24700;width:3443;height:8842;flip:x;visibility:visible;mso-wrap-style:square;v-text-anchor:top" coordsize="990,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JC8YA&#10;AADcAAAADwAAAGRycy9kb3ducmV2LnhtbESPQUvDQBSE74L/YXlCb3ZjSrRNuy1SKKjgwdiWHl+z&#10;z2ww+zbsrmn8964geBxm5htmtRltJwbyoXWs4G6agSCunW65UbB/393OQYSIrLFzTAq+KcBmfX21&#10;wlK7C7/RUMVGJAiHEhWYGPtSylAbshimridO3ofzFmOSvpHa4yXBbSfzLLuXFltOCwZ72hqqP6sv&#10;q8AX4eVZzzrzes6PxaE6Lc5Du1BqcjM+LkFEGuN/+K/9pBXkxQP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JC8YAAADcAAAADwAAAAAAAAAAAAAAAACYAgAAZHJz&#10;L2Rvd25yZXYueG1sUEsFBgAAAAAEAAQA9QAAAIsDAAAAAA==&#10;" path="m234,2516l,2720r,71l175,2895r59,-14l351,2704,481,2516r203,-73l887,2443r59,-59l934,2211,801,1773,699,1322,730,927,801,610,962,316,990,85,962,,786,,699,70,626,406,570,813r-30,247l554,1279r43,188l684,1832r74,320l774,2282r-44,31l511,2384,234,2516xe" fillcolor="black" stroked="f">
                  <v:path arrowok="t" o:connecttype="custom" o:connectlocs="283063,2345469;0,2535642;0,2601832;211692,2698782;283063,2685730;424591,2520727;581850,2345469;827412,2277416;1072974,2277416;1144345,2222417;1129829,2061142;968944,1652828;845556,1232396;883056,864168;968944,568654;1163699,294583;1197569,79239;1163699,0;950797,0;845556,65256;757251,378481;689511,757896;653221,988155;670154,1192311;722171,1367570;827412,1707831;916927,2006142;936280,2127328;883056,2156230;618140,2222417;283063,2345469" o:connectangles="0,0,0,0,0,0,0,0,0,0,0,0,0,0,0,0,0,0,0,0,0,0,0,0,0,0,0,0,0,0,0"/>
                </v:shape>
                <v:shape id="Oval Callout 3115" o:spid="_x0000_s1133" type="#_x0000_t63" style="position:absolute;width:22193;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9u8MA&#10;AADcAAAADwAAAGRycy9kb3ducmV2LnhtbERPy2rCQBTdF/yH4QrdFJ0kRZHoGKTQUtzVB26vmWsm&#10;mrkTMtOY9us7i4LLw3mvisE2oqfO144VpNMEBHHpdM2VgsP+fbIA4QOyxsYxKfghD8V69LTCXLs7&#10;f1G/C5WIIexzVGBCaHMpfWnIop+6ljhyF9dZDBF2ldQd3mO4bWSWJHNpsebYYLClN0PlbfdtFfTZ&#10;4eN8Pc5O9evLIv0tky1tzVyp5/GwWYIINISH+N/9qRVks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9u8MAAADcAAAADwAAAAAAAAAAAAAAAACYAgAAZHJzL2Rv&#10;d25yZXYueG1sUEsFBgAAAAAEAAQA9QAAAIgDAAAAAA==&#10;" adj="22879,21501" filled="f">
                  <v:textbox>
                    <w:txbxContent>
                      <w:p w14:paraId="61AB366E" w14:textId="77777777" w:rsidR="00D57400" w:rsidRPr="000F5B78" w:rsidRDefault="00D57400" w:rsidP="003C5B5F">
                        <w:pPr>
                          <w:ind w:left="0"/>
                          <w:jc w:val="center"/>
                          <w:rPr>
                            <w:color w:val="000000"/>
                            <w:sz w:val="36"/>
                          </w:rPr>
                        </w:pPr>
                        <w:r w:rsidRPr="000F5B78">
                          <w:rPr>
                            <w:color w:val="000000"/>
                            <w:sz w:val="36"/>
                          </w:rPr>
                          <w:t xml:space="preserve">I need to keep trying </w:t>
                        </w:r>
                        <w:r w:rsidRPr="000F5B78">
                          <w:rPr>
                            <w:color w:val="000000"/>
                            <w:sz w:val="36"/>
                          </w:rPr>
                          <w:br/>
                          <w:t xml:space="preserve">until the change becomes </w:t>
                        </w:r>
                        <w:r w:rsidRPr="000F5B78">
                          <w:rPr>
                            <w:color w:val="000000"/>
                            <w:sz w:val="36"/>
                          </w:rPr>
                          <w:br/>
                          <w:t xml:space="preserve">a habit because I believe </w:t>
                        </w:r>
                        <w:r w:rsidRPr="000F5B78">
                          <w:rPr>
                            <w:color w:val="000000"/>
                            <w:sz w:val="36"/>
                          </w:rPr>
                          <w:br/>
                          <w:t>in the change.</w:t>
                        </w:r>
                      </w:p>
                    </w:txbxContent>
                  </v:textbox>
                </v:shape>
                <v:shape id="Freeform 2121" o:spid="_x0000_s1134" style="position:absolute;left:20188;top:13537;width:3005;height:7215;rotation:1130061fd;flip:y;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5/cEA&#10;AADcAAAADwAAAGRycy9kb3ducmV2LnhtbESPwarCMBRE9w/8h3AFNw9NladoNYoowtu4UPsBl+ba&#10;FpubksRa/94IgsthZs4wq01natGS85VlBeNRAoI4t7riQkF2OQznIHxA1lhbJgVP8rBZ935WmGr7&#10;4BO151CICGGfooIyhCaV0uclGfQj2xBH72qdwRClK6R2+IhwU8tJksykwYrjQokN7UrKb+e7UUAF&#10;t932eaQ6m7qEql972Gd/Sg363XYJIlAXvuFP+18rmEwX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AOf3BAAAA3AAAAA8AAAAAAAAAAAAAAAAAmAIAAGRycy9kb3du&#10;cmV2LnhtbFBLBQYAAAAABAAEAPUAAACGAw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70165,746745;0,925740;104038,1114991;301227,1235252;584306,1319157;741574,1400263;831095,1603498;727057,1643585;529868,1779696;424620,1943775;405265,2176842;458492,2202013;567371,2161926;636326,2026746;600033,1929791;655681,1833767;812946,1727490;1025863,1629601;1010136,1480437;779074,1305173;567371,1210080;335099,1100075;246789,977014;246789,870737;387116,611565;600033,378499;759719,298325;921825,298325;1045218,122127;1025863,40087;883112,0;671409,40087;476640,175267;424620,258238;263724,473592;70165,746745" o:connectangles="0,0,0,0,0,0,0,0,0,0,0,0,0,0,0,0,0,0,0,0,0,0,0,0,0,0,0,0,0,0,0,0,0,0,0,0"/>
                </v:shape>
              </v:group>
            </w:pict>
          </mc:Fallback>
        </mc:AlternateContent>
      </w:r>
      <w:r w:rsidRPr="00392A6B">
        <w:rPr>
          <w:rFonts w:eastAsia="PMingLiU"/>
          <w:b/>
          <w:sz w:val="48"/>
        </w:rPr>
        <w:br w:type="page"/>
      </w:r>
    </w:p>
    <w:p w14:paraId="18096B06" w14:textId="77777777" w:rsidR="003C5B5F" w:rsidRPr="00392A6B" w:rsidRDefault="003C5B5F" w:rsidP="003C5B5F">
      <w:pPr>
        <w:spacing w:after="160" w:line="288" w:lineRule="auto"/>
        <w:ind w:left="2160"/>
        <w:rPr>
          <w:rFonts w:eastAsia="PMingLiU"/>
          <w:b/>
          <w:sz w:val="48"/>
        </w:rPr>
      </w:pPr>
      <w:r>
        <w:rPr>
          <w:noProof/>
        </w:rPr>
        <w:lastRenderedPageBreak/>
        <mc:AlternateContent>
          <mc:Choice Requires="wpg">
            <w:drawing>
              <wp:anchor distT="0" distB="0" distL="114300" distR="114300" simplePos="0" relativeHeight="251654144" behindDoc="0" locked="0" layoutInCell="1" allowOverlap="1" wp14:anchorId="567F63BE" wp14:editId="5431A28D">
                <wp:simplePos x="0" y="0"/>
                <wp:positionH relativeFrom="column">
                  <wp:posOffset>400050</wp:posOffset>
                </wp:positionH>
                <wp:positionV relativeFrom="paragraph">
                  <wp:posOffset>933450</wp:posOffset>
                </wp:positionV>
                <wp:extent cx="5181600" cy="6515100"/>
                <wp:effectExtent l="0" t="11430" r="9525" b="7620"/>
                <wp:wrapNone/>
                <wp:docPr id="260"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6515100"/>
                          <a:chOff x="0" y="0"/>
                          <a:chExt cx="30451" cy="24251"/>
                        </a:xfrm>
                      </wpg:grpSpPr>
                      <wps:wsp>
                        <wps:cNvPr id="261" name="Freeform 208"/>
                        <wps:cNvSpPr>
                          <a:spLocks/>
                        </wps:cNvSpPr>
                        <wps:spPr bwMode="auto">
                          <a:xfrm>
                            <a:off x="0" y="5106"/>
                            <a:ext cx="10198" cy="19145"/>
                          </a:xfrm>
                          <a:custGeom>
                            <a:avLst/>
                            <a:gdLst>
                              <a:gd name="T0" fmla="*/ 1018889 w 4430"/>
                              <a:gd name="T1" fmla="*/ 1104673 h 6877"/>
                              <a:gd name="T2" fmla="*/ 960417 w 4430"/>
                              <a:gd name="T3" fmla="*/ 1053170 h 6877"/>
                              <a:gd name="T4" fmla="*/ 941540 w 4430"/>
                              <a:gd name="T5" fmla="*/ 978003 h 6877"/>
                              <a:gd name="T6" fmla="*/ 902866 w 4430"/>
                              <a:gd name="T7" fmla="*/ 983014 h 6877"/>
                              <a:gd name="T8" fmla="*/ 837718 w 4430"/>
                              <a:gd name="T9" fmla="*/ 1017257 h 6877"/>
                              <a:gd name="T10" fmla="*/ 779936 w 4430"/>
                              <a:gd name="T11" fmla="*/ 1010575 h 6877"/>
                              <a:gd name="T12" fmla="*/ 650330 w 4430"/>
                              <a:gd name="T13" fmla="*/ 965754 h 6877"/>
                              <a:gd name="T14" fmla="*/ 672660 w 4430"/>
                              <a:gd name="T15" fmla="*/ 965754 h 6877"/>
                              <a:gd name="T16" fmla="*/ 656316 w 4430"/>
                              <a:gd name="T17" fmla="*/ 872491 h 6877"/>
                              <a:gd name="T18" fmla="*/ 608893 w 4430"/>
                              <a:gd name="T19" fmla="*/ 828783 h 6877"/>
                              <a:gd name="T20" fmla="*/ 665754 w 4430"/>
                              <a:gd name="T21" fmla="*/ 782848 h 6877"/>
                              <a:gd name="T22" fmla="*/ 561011 w 4430"/>
                              <a:gd name="T23" fmla="*/ 735521 h 6877"/>
                              <a:gd name="T24" fmla="*/ 608203 w 4430"/>
                              <a:gd name="T25" fmla="*/ 568762 h 6877"/>
                              <a:gd name="T26" fmla="*/ 703508 w 4430"/>
                              <a:gd name="T27" fmla="*/ 549831 h 6877"/>
                              <a:gd name="T28" fmla="*/ 750009 w 4430"/>
                              <a:gd name="T29" fmla="*/ 476613 h 6877"/>
                              <a:gd name="T30" fmla="*/ 651251 w 4430"/>
                              <a:gd name="T31" fmla="*/ 277839 h 6877"/>
                              <a:gd name="T32" fmla="*/ 505071 w 4430"/>
                              <a:gd name="T33" fmla="*/ 90478 h 6877"/>
                              <a:gd name="T34" fmla="*/ 363494 w 4430"/>
                              <a:gd name="T35" fmla="*/ 0 h 6877"/>
                              <a:gd name="T36" fmla="*/ 202581 w 4430"/>
                              <a:gd name="T37" fmla="*/ 225500 h 6877"/>
                              <a:gd name="T38" fmla="*/ 222609 w 4430"/>
                              <a:gd name="T39" fmla="*/ 542314 h 6877"/>
                              <a:gd name="T40" fmla="*/ 150094 w 4430"/>
                              <a:gd name="T41" fmla="*/ 582125 h 6877"/>
                              <a:gd name="T42" fmla="*/ 59163 w 4430"/>
                              <a:gd name="T43" fmla="*/ 515588 h 6877"/>
                              <a:gd name="T44" fmla="*/ 126153 w 4430"/>
                              <a:gd name="T45" fmla="*/ 647826 h 6877"/>
                              <a:gd name="T46" fmla="*/ 234349 w 4430"/>
                              <a:gd name="T47" fmla="*/ 727726 h 6877"/>
                              <a:gd name="T48" fmla="*/ 285225 w 4430"/>
                              <a:gd name="T49" fmla="*/ 760298 h 6877"/>
                              <a:gd name="T50" fmla="*/ 214782 w 4430"/>
                              <a:gd name="T51" fmla="*/ 828783 h 6877"/>
                              <a:gd name="T52" fmla="*/ 126153 w 4430"/>
                              <a:gd name="T53" fmla="*/ 876389 h 6877"/>
                              <a:gd name="T54" fmla="*/ 8518 w 4430"/>
                              <a:gd name="T55" fmla="*/ 986633 h 6877"/>
                              <a:gd name="T56" fmla="*/ 47192 w 4430"/>
                              <a:gd name="T57" fmla="*/ 1079896 h 6877"/>
                              <a:gd name="T58" fmla="*/ 110729 w 4430"/>
                              <a:gd name="T59" fmla="*/ 1218815 h 6877"/>
                              <a:gd name="T60" fmla="*/ 113491 w 4430"/>
                              <a:gd name="T61" fmla="*/ 1268369 h 6877"/>
                              <a:gd name="T62" fmla="*/ 57321 w 4430"/>
                              <a:gd name="T63" fmla="*/ 1342423 h 6877"/>
                              <a:gd name="T64" fmla="*/ 87478 w 4430"/>
                              <a:gd name="T65" fmla="*/ 1363581 h 6877"/>
                              <a:gd name="T66" fmla="*/ 155389 w 4430"/>
                              <a:gd name="T67" fmla="*/ 1616920 h 6877"/>
                              <a:gd name="T68" fmla="*/ 147562 w 4430"/>
                              <a:gd name="T69" fmla="*/ 1868033 h 6877"/>
                              <a:gd name="T70" fmla="*/ 179560 w 4430"/>
                              <a:gd name="T71" fmla="*/ 1896429 h 6877"/>
                              <a:gd name="T72" fmla="*/ 284304 w 4430"/>
                              <a:gd name="T73" fmla="*/ 1913690 h 6877"/>
                              <a:gd name="T74" fmla="*/ 284304 w 4430"/>
                              <a:gd name="T75" fmla="*/ 1872766 h 6877"/>
                              <a:gd name="T76" fmla="*/ 193373 w 4430"/>
                              <a:gd name="T77" fmla="*/ 1869147 h 6877"/>
                              <a:gd name="T78" fmla="*/ 198437 w 4430"/>
                              <a:gd name="T79" fmla="*/ 1788690 h 6877"/>
                              <a:gd name="T80" fmla="*/ 255068 w 4430"/>
                              <a:gd name="T81" fmla="*/ 1587967 h 6877"/>
                              <a:gd name="T82" fmla="*/ 383062 w 4430"/>
                              <a:gd name="T83" fmla="*/ 1605506 h 6877"/>
                              <a:gd name="T84" fmla="*/ 413219 w 4430"/>
                              <a:gd name="T85" fmla="*/ 1836574 h 6877"/>
                              <a:gd name="T86" fmla="*/ 418513 w 4430"/>
                              <a:gd name="T87" fmla="*/ 1886129 h 6877"/>
                              <a:gd name="T88" fmla="*/ 518883 w 4430"/>
                              <a:gd name="T89" fmla="*/ 1888913 h 6877"/>
                              <a:gd name="T90" fmla="*/ 565385 w 4430"/>
                              <a:gd name="T91" fmla="*/ 1859403 h 6877"/>
                              <a:gd name="T92" fmla="*/ 482741 w 4430"/>
                              <a:gd name="T93" fmla="*/ 1852721 h 6877"/>
                              <a:gd name="T94" fmla="*/ 443145 w 4430"/>
                              <a:gd name="T95" fmla="*/ 1809848 h 6877"/>
                              <a:gd name="T96" fmla="*/ 505992 w 4430"/>
                              <a:gd name="T97" fmla="*/ 1592978 h 6877"/>
                              <a:gd name="T98" fmla="*/ 549961 w 4430"/>
                              <a:gd name="T99" fmla="*/ 1564304 h 6877"/>
                              <a:gd name="T100" fmla="*/ 561011 w 4430"/>
                              <a:gd name="T101" fmla="*/ 1396988 h 6877"/>
                              <a:gd name="T102" fmla="*/ 559399 w 4430"/>
                              <a:gd name="T103" fmla="*/ 1359961 h 6877"/>
                              <a:gd name="T104" fmla="*/ 565385 w 4430"/>
                              <a:gd name="T105" fmla="*/ 1118036 h 6877"/>
                              <a:gd name="T106" fmla="*/ 699364 w 4430"/>
                              <a:gd name="T107" fmla="*/ 1093259 h 6877"/>
                              <a:gd name="T108" fmla="*/ 806870 w 4430"/>
                              <a:gd name="T109" fmla="*/ 1084628 h 6877"/>
                              <a:gd name="T110" fmla="*/ 862580 w 4430"/>
                              <a:gd name="T111" fmla="*/ 1108570 h 6877"/>
                              <a:gd name="T112" fmla="*/ 922663 w 4430"/>
                              <a:gd name="T113" fmla="*/ 1136967 h 6877"/>
                              <a:gd name="T114" fmla="*/ 998171 w 4430"/>
                              <a:gd name="T115" fmla="*/ 1161744 h 687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Oval Callout 3167"/>
                        <wps:cNvSpPr>
                          <a:spLocks noChangeArrowheads="1"/>
                        </wps:cNvSpPr>
                        <wps:spPr bwMode="auto">
                          <a:xfrm>
                            <a:off x="10925" y="0"/>
                            <a:ext cx="19526" cy="12218"/>
                          </a:xfrm>
                          <a:prstGeom prst="wedgeEllipseCallout">
                            <a:avLst>
                              <a:gd name="adj1" fmla="val -62037"/>
                              <a:gd name="adj2" fmla="val 3846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38D60" w14:textId="77777777" w:rsidR="00D57400" w:rsidRPr="000F5B78" w:rsidRDefault="00D57400" w:rsidP="003C5B5F">
                              <w:pPr>
                                <w:tabs>
                                  <w:tab w:val="left" w:pos="0"/>
                                </w:tabs>
                                <w:spacing w:after="0"/>
                                <w:ind w:left="0"/>
                                <w:jc w:val="center"/>
                                <w:rPr>
                                  <w:color w:val="262626"/>
                                  <w:sz w:val="36"/>
                                </w:rPr>
                              </w:pPr>
                              <w:r w:rsidRPr="000F5B78">
                                <w:rPr>
                                  <w:color w:val="262626"/>
                                  <w:sz w:val="36"/>
                                </w:rPr>
                                <w:t xml:space="preserve">Monitor the change </w:t>
                              </w:r>
                              <w:r w:rsidRPr="000F5B78">
                                <w:rPr>
                                  <w:color w:val="262626"/>
                                  <w:sz w:val="36"/>
                                </w:rPr>
                                <w:br/>
                                <w:t>to provide needed support and information.</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F63BE" id="Group 3164" o:spid="_x0000_s1135" style="position:absolute;left:0;text-align:left;margin-left:31.5pt;margin-top:73.5pt;width:408pt;height:513pt;z-index:251654144" coordsize="30451,2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">
                <v:shape id="Freeform 208" o:spid="_x0000_s1136" style="position:absolute;top:5106;width:10198;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PCcQA&#10;AADcAAAADwAAAGRycy9kb3ducmV2LnhtbESPQYvCMBSE74L/ITzBi2haEZVqFJGVFfYg1oIeH82z&#10;LTYvpclq999vFhY8DjPzDbPedqYWT2pdZVlBPIlAEOdWV1woyC6H8RKE88gaa8uk4IccbDf93hoT&#10;bV98pmfqCxEg7BJUUHrfJFK6vCSDbmIb4uDdbWvQB9kWUrf4CnBTy2kUzaXBisNCiQ3tS8of6bdR&#10;YGYft5Sz+uZHiy8n4+Kz2p2uSg0H3W4FwlPn3+H/9lErmM5j+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DwnEAAAA3AAAAA8AAAAAAAAAAAAAAAAAmAIAAGRycy9k&#10;b3ducmV2LnhtbFBLBQYAAAAABAAEAPUAAACJAw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2345515,3075318;2210910,2931938;2167455,2722680;2078426,2736630;1928453,2831959;1795437,2813357;1497080,2688579;1548485,2688579;1510860,2428943;1401691,2307263;1532587,2179384;1291465,2047630;1400103,1583386;1619498,1530684;1726544,1326851;1499200,773481;1162689,251883;836775,0;466348,627773;512453,1509757;345521,1620588;136195,1435354;290408,1803494;539479,2025929;656597,2116607;494435,2307263;290408,2439795;19609,2746705;108637,3006341;254902,3393080;261260,3531035;131955,3737195;201377,3796097;357710,4501372;339692,5200450;413353,5279502;654477,5327555;654477,5213626;445151,5203551;456808,4979565;587175,4420769;881821,4469596;951243,5112870;963430,5250827;1194485,5258578;1301534,5176424;1111285,5157822;1020134,5038467;1164810,4434719;1266028,4354893;1291465,3889099;1287754,3786019;1301534,3112520;1609958,3043543;1857440,3019515;1985686,3086167;2123999,3165222;2297821,3234199" o:connectangles="0,0,0,0,0,0,0,0,0,0,0,0,0,0,0,0,0,0,0,0,0,0,0,0,0,0,0,0,0,0,0,0,0,0,0,0,0,0,0,0,0,0,0,0,0,0,0,0,0,0,0,0,0,0,0,0,0,0"/>
                </v:shape>
                <v:shape id="Oval Callout 3167" o:spid="_x0000_s1137" type="#_x0000_t63" style="position:absolute;left:10925;width:19526;height:12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2hMUA&#10;AADcAAAADwAAAGRycy9kb3ducmV2LnhtbESPQWsCMRSE74X+h/AK3mq2C0pZjVKUgvVWK6zHx+a5&#10;Wd28pJt0Xf31TaHgcZiZb5j5crCt6KkLjWMFL+MMBHHldMO1gv3X+/MriBCRNbaOScGVAiwXjw9z&#10;LLS78Cf1u1iLBOFQoAIToy+kDJUhi2HsPHHyjq6zGJPsaqk7vCS4bWWeZVNpseG0YNDTylB13v1Y&#10;BevSXP1pc/her/py23Pjy4/bRKnR0/A2AxFpiPfwf3ujFeTTH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vaExQAAANwAAAAPAAAAAAAAAAAAAAAAAJgCAABkcnMv&#10;ZG93bnJldi54bWxQSwUGAAAAAAQABAD1AAAAigMAAAAA&#10;" adj="-2600,19108" filled="f">
                  <v:textbox>
                    <w:txbxContent>
                      <w:p w14:paraId="6C938D60" w14:textId="77777777" w:rsidR="00D57400" w:rsidRPr="000F5B78" w:rsidRDefault="00D57400" w:rsidP="003C5B5F">
                        <w:pPr>
                          <w:tabs>
                            <w:tab w:val="left" w:pos="0"/>
                          </w:tabs>
                          <w:spacing w:after="0"/>
                          <w:ind w:left="0"/>
                          <w:jc w:val="center"/>
                          <w:rPr>
                            <w:color w:val="262626"/>
                            <w:sz w:val="36"/>
                          </w:rPr>
                        </w:pPr>
                        <w:r w:rsidRPr="000F5B78">
                          <w:rPr>
                            <w:color w:val="262626"/>
                            <w:sz w:val="36"/>
                          </w:rPr>
                          <w:t xml:space="preserve">Monitor the change </w:t>
                        </w:r>
                        <w:r w:rsidRPr="000F5B78">
                          <w:rPr>
                            <w:color w:val="262626"/>
                            <w:sz w:val="36"/>
                          </w:rPr>
                          <w:br/>
                          <w:t>to provide needed support and information.</w:t>
                        </w:r>
                      </w:p>
                    </w:txbxContent>
                  </v:textbox>
                </v:shape>
              </v:group>
            </w:pict>
          </mc:Fallback>
        </mc:AlternateContent>
      </w:r>
      <w:r w:rsidRPr="00392A6B">
        <w:rPr>
          <w:rFonts w:eastAsia="PMingLiU"/>
          <w:b/>
          <w:sz w:val="48"/>
        </w:rPr>
        <w:br w:type="page"/>
      </w:r>
    </w:p>
    <w:p w14:paraId="3C5B8625" w14:textId="77777777" w:rsidR="003C5B5F" w:rsidRPr="00392A6B" w:rsidRDefault="003C5B5F" w:rsidP="003C5B5F">
      <w:pPr>
        <w:jc w:val="center"/>
        <w:rPr>
          <w:rFonts w:eastAsia="PMingLiU"/>
          <w:b/>
          <w:sz w:val="96"/>
        </w:rPr>
      </w:pPr>
    </w:p>
    <w:p w14:paraId="1E35FF6D" w14:textId="77777777" w:rsidR="003C5B5F" w:rsidRPr="00392A6B" w:rsidRDefault="003C5B5F" w:rsidP="003C5B5F">
      <w:pPr>
        <w:jc w:val="center"/>
        <w:rPr>
          <w:rFonts w:eastAsia="PMingLiU"/>
          <w:b/>
          <w:sz w:val="96"/>
        </w:rPr>
      </w:pPr>
    </w:p>
    <w:p w14:paraId="1894C51A" w14:textId="77777777" w:rsidR="003C5B5F" w:rsidRPr="00392A6B" w:rsidRDefault="003C5B5F" w:rsidP="003C5B5F">
      <w:pPr>
        <w:jc w:val="center"/>
        <w:rPr>
          <w:rFonts w:eastAsia="PMingLiU"/>
          <w:b/>
          <w:sz w:val="96"/>
        </w:rPr>
      </w:pPr>
    </w:p>
    <w:p w14:paraId="1E5A3B62" w14:textId="77777777" w:rsidR="003C5B5F" w:rsidRPr="0066578D" w:rsidRDefault="003C5B5F" w:rsidP="0066578D">
      <w:pPr>
        <w:jc w:val="center"/>
        <w:rPr>
          <w:rFonts w:ascii="Arial" w:hAnsi="Arial" w:cs="Arial"/>
          <w:sz w:val="96"/>
          <w:szCs w:val="96"/>
        </w:rPr>
      </w:pPr>
      <w:r w:rsidRPr="0066578D">
        <w:rPr>
          <w:sz w:val="96"/>
          <w:szCs w:val="96"/>
        </w:rPr>
        <w:t xml:space="preserve">Celebrate </w:t>
      </w:r>
      <w:r w:rsidRPr="0066578D">
        <w:rPr>
          <w:sz w:val="96"/>
          <w:szCs w:val="96"/>
        </w:rPr>
        <w:br/>
        <w:t xml:space="preserve">Your </w:t>
      </w:r>
      <w:r w:rsidRPr="0066578D">
        <w:rPr>
          <w:sz w:val="96"/>
          <w:szCs w:val="96"/>
        </w:rPr>
        <w:br/>
        <w:t>Success</w:t>
      </w:r>
    </w:p>
    <w:p w14:paraId="06A4D647" w14:textId="77777777" w:rsidR="003C5B5F" w:rsidRPr="00392A6B" w:rsidRDefault="003C5B5F" w:rsidP="003C5B5F">
      <w:pPr>
        <w:spacing w:after="160" w:line="288" w:lineRule="auto"/>
        <w:ind w:left="0"/>
      </w:pPr>
    </w:p>
    <w:p w14:paraId="7CBD13B1" w14:textId="77777777" w:rsidR="003C5B5F" w:rsidRPr="00392A6B" w:rsidRDefault="003C5B5F" w:rsidP="003C5B5F">
      <w:pPr>
        <w:spacing w:after="160" w:line="288" w:lineRule="auto"/>
        <w:ind w:left="0"/>
      </w:pPr>
    </w:p>
    <w:p w14:paraId="7CA96C73" w14:textId="77777777" w:rsidR="003C5B5F" w:rsidRPr="00392A6B" w:rsidRDefault="003C5B5F" w:rsidP="003C5B5F">
      <w:pPr>
        <w:spacing w:after="160" w:line="288" w:lineRule="auto"/>
        <w:ind w:left="0"/>
      </w:pPr>
    </w:p>
    <w:p w14:paraId="0AB2816D" w14:textId="77777777" w:rsidR="003C5B5F" w:rsidRPr="00392A6B" w:rsidRDefault="003C5B5F" w:rsidP="003C5B5F">
      <w:pPr>
        <w:spacing w:after="160" w:line="288" w:lineRule="auto"/>
        <w:ind w:left="2160"/>
      </w:pPr>
      <w:r w:rsidRPr="00392A6B">
        <w:br w:type="page"/>
      </w:r>
    </w:p>
    <w:p w14:paraId="7D1BD9A2" w14:textId="77777777" w:rsidR="003C5B5F" w:rsidRPr="00392A6B" w:rsidRDefault="003C5B5F" w:rsidP="003C5B5F">
      <w:pPr>
        <w:spacing w:after="160" w:line="288" w:lineRule="auto"/>
        <w:ind w:left="2160"/>
      </w:pPr>
      <w:r>
        <w:rPr>
          <w:noProof/>
        </w:rPr>
        <w:lastRenderedPageBreak/>
        <mc:AlternateContent>
          <mc:Choice Requires="wpg">
            <w:drawing>
              <wp:anchor distT="0" distB="0" distL="114300" distR="114300" simplePos="0" relativeHeight="251650048" behindDoc="0" locked="0" layoutInCell="1" allowOverlap="1" wp14:anchorId="7127760C" wp14:editId="0F35DB6F">
                <wp:simplePos x="0" y="0"/>
                <wp:positionH relativeFrom="column">
                  <wp:posOffset>469900</wp:posOffset>
                </wp:positionH>
                <wp:positionV relativeFrom="paragraph">
                  <wp:posOffset>762000</wp:posOffset>
                </wp:positionV>
                <wp:extent cx="5029200" cy="6362700"/>
                <wp:effectExtent l="12700" t="8890" r="0" b="635"/>
                <wp:wrapNone/>
                <wp:docPr id="263"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362700"/>
                          <a:chOff x="0" y="0"/>
                          <a:chExt cx="31575" cy="34547"/>
                        </a:xfrm>
                      </wpg:grpSpPr>
                      <wpg:grpSp>
                        <wpg:cNvPr id="264" name="Group 2228"/>
                        <wpg:cNvGrpSpPr>
                          <a:grpSpLocks/>
                        </wpg:cNvGrpSpPr>
                        <wpg:grpSpPr bwMode="auto">
                          <a:xfrm flipH="1">
                            <a:off x="12112" y="11400"/>
                            <a:ext cx="19463" cy="23147"/>
                            <a:chOff x="1834" y="3190"/>
                            <a:chExt cx="3465" cy="4476"/>
                          </a:xfrm>
                        </wpg:grpSpPr>
                        <wps:wsp>
                          <wps:cNvPr id="265" name="Freeform 2229"/>
                          <wps:cNvSpPr>
                            <a:spLocks/>
                          </wps:cNvSpPr>
                          <wps:spPr bwMode="auto">
                            <a:xfrm>
                              <a:off x="2829" y="3668"/>
                              <a:ext cx="755" cy="1081"/>
                            </a:xfrm>
                            <a:custGeom>
                              <a:avLst/>
                              <a:gdLst>
                                <a:gd name="T0" fmla="*/ 0 w 755"/>
                                <a:gd name="T1" fmla="*/ 431 h 1081"/>
                                <a:gd name="T2" fmla="*/ 3 w 755"/>
                                <a:gd name="T3" fmla="*/ 563 h 1081"/>
                                <a:gd name="T4" fmla="*/ 31 w 755"/>
                                <a:gd name="T5" fmla="*/ 733 h 1081"/>
                                <a:gd name="T6" fmla="*/ 44 w 755"/>
                                <a:gd name="T7" fmla="*/ 825 h 1081"/>
                                <a:gd name="T8" fmla="*/ 114 w 755"/>
                                <a:gd name="T9" fmla="*/ 977 h 1081"/>
                                <a:gd name="T10" fmla="*/ 163 w 755"/>
                                <a:gd name="T11" fmla="*/ 1058 h 1081"/>
                                <a:gd name="T12" fmla="*/ 250 w 755"/>
                                <a:gd name="T13" fmla="*/ 1081 h 1081"/>
                                <a:gd name="T14" fmla="*/ 346 w 755"/>
                                <a:gd name="T15" fmla="*/ 1073 h 1081"/>
                                <a:gd name="T16" fmla="*/ 415 w 755"/>
                                <a:gd name="T17" fmla="*/ 1029 h 1081"/>
                                <a:gd name="T18" fmla="*/ 480 w 755"/>
                                <a:gd name="T19" fmla="*/ 870 h 1081"/>
                                <a:gd name="T20" fmla="*/ 493 w 755"/>
                                <a:gd name="T21" fmla="*/ 687 h 1081"/>
                                <a:gd name="T22" fmla="*/ 493 w 755"/>
                                <a:gd name="T23" fmla="*/ 563 h 1081"/>
                                <a:gd name="T24" fmla="*/ 730 w 755"/>
                                <a:gd name="T25" fmla="*/ 465 h 1081"/>
                                <a:gd name="T26" fmla="*/ 754 w 755"/>
                                <a:gd name="T27" fmla="*/ 442 h 1081"/>
                                <a:gd name="T28" fmla="*/ 717 w 755"/>
                                <a:gd name="T29" fmla="*/ 397 h 1081"/>
                                <a:gd name="T30" fmla="*/ 676 w 755"/>
                                <a:gd name="T31" fmla="*/ 415 h 1081"/>
                                <a:gd name="T32" fmla="*/ 493 w 755"/>
                                <a:gd name="T33" fmla="*/ 465 h 1081"/>
                                <a:gd name="T34" fmla="*/ 483 w 755"/>
                                <a:gd name="T35" fmla="*/ 357 h 1081"/>
                                <a:gd name="T36" fmla="*/ 439 w 755"/>
                                <a:gd name="T37" fmla="*/ 210 h 1081"/>
                                <a:gd name="T38" fmla="*/ 387 w 755"/>
                                <a:gd name="T39" fmla="*/ 91 h 1081"/>
                                <a:gd name="T40" fmla="*/ 314 w 755"/>
                                <a:gd name="T41" fmla="*/ 16 h 1081"/>
                                <a:gd name="T42" fmla="*/ 219 w 755"/>
                                <a:gd name="T43" fmla="*/ 0 h 1081"/>
                                <a:gd name="T44" fmla="*/ 141 w 755"/>
                                <a:gd name="T45" fmla="*/ 40 h 1081"/>
                                <a:gd name="T46" fmla="*/ 67 w 755"/>
                                <a:gd name="T47" fmla="*/ 124 h 1081"/>
                                <a:gd name="T48" fmla="*/ 18 w 755"/>
                                <a:gd name="T49" fmla="*/ 261 h 1081"/>
                                <a:gd name="T50" fmla="*/ 3 w 755"/>
                                <a:gd name="T51" fmla="*/ 341 h 1081"/>
                                <a:gd name="T52" fmla="*/ 0 w 755"/>
                                <a:gd name="T53" fmla="*/ 431 h 108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55" h="1081">
                                  <a:moveTo>
                                    <a:pt x="0" y="431"/>
                                  </a:moveTo>
                                  <a:lnTo>
                                    <a:pt x="3" y="563"/>
                                  </a:lnTo>
                                  <a:lnTo>
                                    <a:pt x="31" y="733"/>
                                  </a:lnTo>
                                  <a:lnTo>
                                    <a:pt x="44" y="825"/>
                                  </a:lnTo>
                                  <a:lnTo>
                                    <a:pt x="114" y="977"/>
                                  </a:lnTo>
                                  <a:lnTo>
                                    <a:pt x="163" y="1058"/>
                                  </a:lnTo>
                                  <a:lnTo>
                                    <a:pt x="250" y="1081"/>
                                  </a:lnTo>
                                  <a:lnTo>
                                    <a:pt x="346" y="1073"/>
                                  </a:lnTo>
                                  <a:lnTo>
                                    <a:pt x="415" y="1029"/>
                                  </a:lnTo>
                                  <a:lnTo>
                                    <a:pt x="480" y="870"/>
                                  </a:lnTo>
                                  <a:lnTo>
                                    <a:pt x="493" y="687"/>
                                  </a:lnTo>
                                  <a:lnTo>
                                    <a:pt x="493" y="563"/>
                                  </a:lnTo>
                                  <a:lnTo>
                                    <a:pt x="730" y="465"/>
                                  </a:lnTo>
                                  <a:lnTo>
                                    <a:pt x="754" y="442"/>
                                  </a:lnTo>
                                  <a:lnTo>
                                    <a:pt x="717" y="397"/>
                                  </a:lnTo>
                                  <a:lnTo>
                                    <a:pt x="676" y="415"/>
                                  </a:lnTo>
                                  <a:lnTo>
                                    <a:pt x="493" y="465"/>
                                  </a:lnTo>
                                  <a:lnTo>
                                    <a:pt x="483" y="357"/>
                                  </a:lnTo>
                                  <a:lnTo>
                                    <a:pt x="439" y="210"/>
                                  </a:lnTo>
                                  <a:lnTo>
                                    <a:pt x="387" y="91"/>
                                  </a:lnTo>
                                  <a:lnTo>
                                    <a:pt x="314" y="16"/>
                                  </a:lnTo>
                                  <a:lnTo>
                                    <a:pt x="219" y="0"/>
                                  </a:lnTo>
                                  <a:lnTo>
                                    <a:pt x="141" y="40"/>
                                  </a:lnTo>
                                  <a:lnTo>
                                    <a:pt x="67" y="124"/>
                                  </a:lnTo>
                                  <a:lnTo>
                                    <a:pt x="18" y="261"/>
                                  </a:lnTo>
                                  <a:lnTo>
                                    <a:pt x="3" y="341"/>
                                  </a:lnTo>
                                  <a:lnTo>
                                    <a:pt x="0"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230"/>
                          <wps:cNvSpPr>
                            <a:spLocks/>
                          </wps:cNvSpPr>
                          <wps:spPr bwMode="auto">
                            <a:xfrm>
                              <a:off x="1842" y="4857"/>
                              <a:ext cx="1238" cy="1009"/>
                            </a:xfrm>
                            <a:custGeom>
                              <a:avLst/>
                              <a:gdLst>
                                <a:gd name="T0" fmla="*/ 4 w 1238"/>
                                <a:gd name="T1" fmla="*/ 662 h 1009"/>
                                <a:gd name="T2" fmla="*/ 0 w 1238"/>
                                <a:gd name="T3" fmla="*/ 734 h 1009"/>
                                <a:gd name="T4" fmla="*/ 50 w 1238"/>
                                <a:gd name="T5" fmla="*/ 716 h 1009"/>
                                <a:gd name="T6" fmla="*/ 145 w 1238"/>
                                <a:gd name="T7" fmla="*/ 626 h 1009"/>
                                <a:gd name="T8" fmla="*/ 178 w 1238"/>
                                <a:gd name="T9" fmla="*/ 543 h 1009"/>
                                <a:gd name="T10" fmla="*/ 224 w 1238"/>
                                <a:gd name="T11" fmla="*/ 501 h 1009"/>
                                <a:gd name="T12" fmla="*/ 319 w 1238"/>
                                <a:gd name="T13" fmla="*/ 501 h 1009"/>
                                <a:gd name="T14" fmla="*/ 427 w 1238"/>
                                <a:gd name="T15" fmla="*/ 621 h 1009"/>
                                <a:gd name="T16" fmla="*/ 502 w 1238"/>
                                <a:gd name="T17" fmla="*/ 752 h 1009"/>
                                <a:gd name="T18" fmla="*/ 591 w 1238"/>
                                <a:gd name="T19" fmla="*/ 920 h 1009"/>
                                <a:gd name="T20" fmla="*/ 667 w 1238"/>
                                <a:gd name="T21" fmla="*/ 998 h 1009"/>
                                <a:gd name="T22" fmla="*/ 761 w 1238"/>
                                <a:gd name="T23" fmla="*/ 1009 h 1009"/>
                                <a:gd name="T24" fmla="*/ 816 w 1238"/>
                                <a:gd name="T25" fmla="*/ 944 h 1009"/>
                                <a:gd name="T26" fmla="*/ 910 w 1238"/>
                                <a:gd name="T27" fmla="*/ 812 h 1009"/>
                                <a:gd name="T28" fmla="*/ 1005 w 1238"/>
                                <a:gd name="T29" fmla="*/ 610 h 1009"/>
                                <a:gd name="T30" fmla="*/ 1070 w 1238"/>
                                <a:gd name="T31" fmla="*/ 489 h 1009"/>
                                <a:gd name="T32" fmla="*/ 1143 w 1238"/>
                                <a:gd name="T33" fmla="*/ 346 h 1009"/>
                                <a:gd name="T34" fmla="*/ 1224 w 1238"/>
                                <a:gd name="T35" fmla="*/ 203 h 1009"/>
                                <a:gd name="T36" fmla="*/ 1238 w 1238"/>
                                <a:gd name="T37" fmla="*/ 96 h 1009"/>
                                <a:gd name="T38" fmla="*/ 1208 w 1238"/>
                                <a:gd name="T39" fmla="*/ 36 h 1009"/>
                                <a:gd name="T40" fmla="*/ 1149 w 1238"/>
                                <a:gd name="T41" fmla="*/ 0 h 1009"/>
                                <a:gd name="T42" fmla="*/ 1089 w 1238"/>
                                <a:gd name="T43" fmla="*/ 18 h 1009"/>
                                <a:gd name="T44" fmla="*/ 1029 w 1238"/>
                                <a:gd name="T45" fmla="*/ 53 h 1009"/>
                                <a:gd name="T46" fmla="*/ 1000 w 1238"/>
                                <a:gd name="T47" fmla="*/ 113 h 1009"/>
                                <a:gd name="T48" fmla="*/ 994 w 1238"/>
                                <a:gd name="T49" fmla="*/ 274 h 1009"/>
                                <a:gd name="T50" fmla="*/ 949 w 1238"/>
                                <a:gd name="T51" fmla="*/ 471 h 1009"/>
                                <a:gd name="T52" fmla="*/ 841 w 1238"/>
                                <a:gd name="T53" fmla="*/ 675 h 1009"/>
                                <a:gd name="T54" fmla="*/ 757 w 1238"/>
                                <a:gd name="T55" fmla="*/ 866 h 1009"/>
                                <a:gd name="T56" fmla="*/ 711 w 1238"/>
                                <a:gd name="T57" fmla="*/ 884 h 1009"/>
                                <a:gd name="T58" fmla="*/ 637 w 1238"/>
                                <a:gd name="T59" fmla="*/ 830 h 1009"/>
                                <a:gd name="T60" fmla="*/ 507 w 1238"/>
                                <a:gd name="T61" fmla="*/ 603 h 1009"/>
                                <a:gd name="T62" fmla="*/ 392 w 1238"/>
                                <a:gd name="T63" fmla="*/ 465 h 1009"/>
                                <a:gd name="T64" fmla="*/ 308 w 1238"/>
                                <a:gd name="T65" fmla="*/ 393 h 1009"/>
                                <a:gd name="T66" fmla="*/ 229 w 1238"/>
                                <a:gd name="T67" fmla="*/ 400 h 1009"/>
                                <a:gd name="T68" fmla="*/ 175 w 1238"/>
                                <a:gd name="T69" fmla="*/ 436 h 1009"/>
                                <a:gd name="T70" fmla="*/ 145 w 1238"/>
                                <a:gd name="T71" fmla="*/ 489 h 1009"/>
                                <a:gd name="T72" fmla="*/ 99 w 1238"/>
                                <a:gd name="T73" fmla="*/ 585 h 1009"/>
                                <a:gd name="T74" fmla="*/ 26 w 1238"/>
                                <a:gd name="T75" fmla="*/ 651 h 1009"/>
                                <a:gd name="T76" fmla="*/ 4 w 1238"/>
                                <a:gd name="T77" fmla="*/ 662 h 100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238" h="1009">
                                  <a:moveTo>
                                    <a:pt x="4" y="662"/>
                                  </a:moveTo>
                                  <a:lnTo>
                                    <a:pt x="0" y="734"/>
                                  </a:lnTo>
                                  <a:lnTo>
                                    <a:pt x="50" y="716"/>
                                  </a:lnTo>
                                  <a:lnTo>
                                    <a:pt x="145" y="626"/>
                                  </a:lnTo>
                                  <a:lnTo>
                                    <a:pt x="178" y="543"/>
                                  </a:lnTo>
                                  <a:lnTo>
                                    <a:pt x="224" y="501"/>
                                  </a:lnTo>
                                  <a:lnTo>
                                    <a:pt x="319" y="501"/>
                                  </a:lnTo>
                                  <a:lnTo>
                                    <a:pt x="427" y="621"/>
                                  </a:lnTo>
                                  <a:lnTo>
                                    <a:pt x="502" y="752"/>
                                  </a:lnTo>
                                  <a:lnTo>
                                    <a:pt x="591" y="920"/>
                                  </a:lnTo>
                                  <a:lnTo>
                                    <a:pt x="667" y="998"/>
                                  </a:lnTo>
                                  <a:lnTo>
                                    <a:pt x="761" y="1009"/>
                                  </a:lnTo>
                                  <a:lnTo>
                                    <a:pt x="816" y="944"/>
                                  </a:lnTo>
                                  <a:lnTo>
                                    <a:pt x="910" y="812"/>
                                  </a:lnTo>
                                  <a:lnTo>
                                    <a:pt x="1005" y="610"/>
                                  </a:lnTo>
                                  <a:lnTo>
                                    <a:pt x="1070" y="489"/>
                                  </a:lnTo>
                                  <a:lnTo>
                                    <a:pt x="1143" y="346"/>
                                  </a:lnTo>
                                  <a:lnTo>
                                    <a:pt x="1224" y="203"/>
                                  </a:lnTo>
                                  <a:lnTo>
                                    <a:pt x="1238" y="96"/>
                                  </a:lnTo>
                                  <a:lnTo>
                                    <a:pt x="1208" y="36"/>
                                  </a:lnTo>
                                  <a:lnTo>
                                    <a:pt x="1149" y="0"/>
                                  </a:lnTo>
                                  <a:lnTo>
                                    <a:pt x="1089" y="18"/>
                                  </a:lnTo>
                                  <a:lnTo>
                                    <a:pt x="1029" y="53"/>
                                  </a:lnTo>
                                  <a:lnTo>
                                    <a:pt x="1000" y="113"/>
                                  </a:lnTo>
                                  <a:lnTo>
                                    <a:pt x="994" y="274"/>
                                  </a:lnTo>
                                  <a:lnTo>
                                    <a:pt x="949" y="471"/>
                                  </a:lnTo>
                                  <a:lnTo>
                                    <a:pt x="841" y="675"/>
                                  </a:lnTo>
                                  <a:lnTo>
                                    <a:pt x="757" y="866"/>
                                  </a:lnTo>
                                  <a:lnTo>
                                    <a:pt x="711" y="884"/>
                                  </a:lnTo>
                                  <a:lnTo>
                                    <a:pt x="637" y="830"/>
                                  </a:lnTo>
                                  <a:lnTo>
                                    <a:pt x="507" y="603"/>
                                  </a:lnTo>
                                  <a:lnTo>
                                    <a:pt x="392" y="465"/>
                                  </a:lnTo>
                                  <a:lnTo>
                                    <a:pt x="308" y="393"/>
                                  </a:lnTo>
                                  <a:lnTo>
                                    <a:pt x="229" y="400"/>
                                  </a:lnTo>
                                  <a:lnTo>
                                    <a:pt x="175" y="436"/>
                                  </a:lnTo>
                                  <a:lnTo>
                                    <a:pt x="145" y="489"/>
                                  </a:lnTo>
                                  <a:lnTo>
                                    <a:pt x="99" y="585"/>
                                  </a:lnTo>
                                  <a:lnTo>
                                    <a:pt x="26" y="651"/>
                                  </a:lnTo>
                                  <a:lnTo>
                                    <a:pt x="4" y="6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231"/>
                          <wps:cNvSpPr>
                            <a:spLocks/>
                          </wps:cNvSpPr>
                          <wps:spPr bwMode="auto">
                            <a:xfrm>
                              <a:off x="2961" y="4796"/>
                              <a:ext cx="612" cy="1671"/>
                            </a:xfrm>
                            <a:custGeom>
                              <a:avLst/>
                              <a:gdLst>
                                <a:gd name="T0" fmla="*/ 0 w 612"/>
                                <a:gd name="T1" fmla="*/ 272 h 1671"/>
                                <a:gd name="T2" fmla="*/ 0 w 612"/>
                                <a:gd name="T3" fmla="*/ 454 h 1671"/>
                                <a:gd name="T4" fmla="*/ 27 w 612"/>
                                <a:gd name="T5" fmla="*/ 579 h 1671"/>
                                <a:gd name="T6" fmla="*/ 69 w 612"/>
                                <a:gd name="T7" fmla="*/ 733 h 1671"/>
                                <a:gd name="T8" fmla="*/ 116 w 612"/>
                                <a:gd name="T9" fmla="*/ 898 h 1671"/>
                                <a:gd name="T10" fmla="*/ 178 w 612"/>
                                <a:gd name="T11" fmla="*/ 1102 h 1671"/>
                                <a:gd name="T12" fmla="*/ 183 w 612"/>
                                <a:gd name="T13" fmla="*/ 1256 h 1671"/>
                                <a:gd name="T14" fmla="*/ 178 w 612"/>
                                <a:gd name="T15" fmla="*/ 1346 h 1671"/>
                                <a:gd name="T16" fmla="*/ 194 w 612"/>
                                <a:gd name="T17" fmla="*/ 1501 h 1671"/>
                                <a:gd name="T18" fmla="*/ 248 w 612"/>
                                <a:gd name="T19" fmla="*/ 1636 h 1671"/>
                                <a:gd name="T20" fmla="*/ 345 w 612"/>
                                <a:gd name="T21" fmla="*/ 1671 h 1671"/>
                                <a:gd name="T22" fmla="*/ 442 w 612"/>
                                <a:gd name="T23" fmla="*/ 1632 h 1671"/>
                                <a:gd name="T24" fmla="*/ 515 w 612"/>
                                <a:gd name="T25" fmla="*/ 1546 h 1671"/>
                                <a:gd name="T26" fmla="*/ 580 w 612"/>
                                <a:gd name="T27" fmla="*/ 1381 h 1671"/>
                                <a:gd name="T28" fmla="*/ 611 w 612"/>
                                <a:gd name="T29" fmla="*/ 1086 h 1671"/>
                                <a:gd name="T30" fmla="*/ 611 w 612"/>
                                <a:gd name="T31" fmla="*/ 846 h 1671"/>
                                <a:gd name="T32" fmla="*/ 598 w 612"/>
                                <a:gd name="T33" fmla="*/ 540 h 1671"/>
                                <a:gd name="T34" fmla="*/ 551 w 612"/>
                                <a:gd name="T35" fmla="*/ 325 h 1671"/>
                                <a:gd name="T36" fmla="*/ 442 w 612"/>
                                <a:gd name="T37" fmla="*/ 129 h 1671"/>
                                <a:gd name="T38" fmla="*/ 335 w 612"/>
                                <a:gd name="T39" fmla="*/ 16 h 1671"/>
                                <a:gd name="T40" fmla="*/ 248 w 612"/>
                                <a:gd name="T41" fmla="*/ 0 h 1671"/>
                                <a:gd name="T42" fmla="*/ 100 w 612"/>
                                <a:gd name="T43" fmla="*/ 28 h 1671"/>
                                <a:gd name="T44" fmla="*/ 55 w 612"/>
                                <a:gd name="T45" fmla="*/ 103 h 1671"/>
                                <a:gd name="T46" fmla="*/ 31 w 612"/>
                                <a:gd name="T47" fmla="*/ 170 h 1671"/>
                                <a:gd name="T48" fmla="*/ 0 w 612"/>
                                <a:gd name="T49" fmla="*/ 272 h 167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12" h="1671">
                                  <a:moveTo>
                                    <a:pt x="0" y="272"/>
                                  </a:moveTo>
                                  <a:lnTo>
                                    <a:pt x="0" y="454"/>
                                  </a:lnTo>
                                  <a:lnTo>
                                    <a:pt x="27" y="579"/>
                                  </a:lnTo>
                                  <a:lnTo>
                                    <a:pt x="69" y="733"/>
                                  </a:lnTo>
                                  <a:lnTo>
                                    <a:pt x="116" y="898"/>
                                  </a:lnTo>
                                  <a:lnTo>
                                    <a:pt x="178" y="1102"/>
                                  </a:lnTo>
                                  <a:lnTo>
                                    <a:pt x="183" y="1256"/>
                                  </a:lnTo>
                                  <a:lnTo>
                                    <a:pt x="178" y="1346"/>
                                  </a:lnTo>
                                  <a:lnTo>
                                    <a:pt x="194" y="1501"/>
                                  </a:lnTo>
                                  <a:lnTo>
                                    <a:pt x="248" y="1636"/>
                                  </a:lnTo>
                                  <a:lnTo>
                                    <a:pt x="345" y="1671"/>
                                  </a:lnTo>
                                  <a:lnTo>
                                    <a:pt x="442" y="1632"/>
                                  </a:lnTo>
                                  <a:lnTo>
                                    <a:pt x="515" y="1546"/>
                                  </a:lnTo>
                                  <a:lnTo>
                                    <a:pt x="580" y="1381"/>
                                  </a:lnTo>
                                  <a:lnTo>
                                    <a:pt x="611" y="1086"/>
                                  </a:lnTo>
                                  <a:lnTo>
                                    <a:pt x="611" y="846"/>
                                  </a:lnTo>
                                  <a:lnTo>
                                    <a:pt x="598" y="540"/>
                                  </a:lnTo>
                                  <a:lnTo>
                                    <a:pt x="551" y="325"/>
                                  </a:lnTo>
                                  <a:lnTo>
                                    <a:pt x="442" y="129"/>
                                  </a:lnTo>
                                  <a:lnTo>
                                    <a:pt x="335" y="16"/>
                                  </a:lnTo>
                                  <a:lnTo>
                                    <a:pt x="248" y="0"/>
                                  </a:lnTo>
                                  <a:lnTo>
                                    <a:pt x="100" y="28"/>
                                  </a:lnTo>
                                  <a:lnTo>
                                    <a:pt x="55" y="103"/>
                                  </a:lnTo>
                                  <a:lnTo>
                                    <a:pt x="31" y="170"/>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232"/>
                          <wps:cNvSpPr>
                            <a:spLocks/>
                          </wps:cNvSpPr>
                          <wps:spPr bwMode="auto">
                            <a:xfrm>
                              <a:off x="3253" y="3537"/>
                              <a:ext cx="1443" cy="1534"/>
                            </a:xfrm>
                            <a:custGeom>
                              <a:avLst/>
                              <a:gdLst>
                                <a:gd name="T0" fmla="*/ 1112 w 1443"/>
                                <a:gd name="T1" fmla="*/ 272 h 1534"/>
                                <a:gd name="T2" fmla="*/ 1117 w 1443"/>
                                <a:gd name="T3" fmla="*/ 334 h 1534"/>
                                <a:gd name="T4" fmla="*/ 1088 w 1443"/>
                                <a:gd name="T5" fmla="*/ 436 h 1534"/>
                                <a:gd name="T6" fmla="*/ 937 w 1443"/>
                                <a:gd name="T7" fmla="*/ 642 h 1534"/>
                                <a:gd name="T8" fmla="*/ 674 w 1443"/>
                                <a:gd name="T9" fmla="*/ 920 h 1534"/>
                                <a:gd name="T10" fmla="*/ 398 w 1443"/>
                                <a:gd name="T11" fmla="*/ 1176 h 1534"/>
                                <a:gd name="T12" fmla="*/ 258 w 1443"/>
                                <a:gd name="T13" fmla="*/ 1243 h 1534"/>
                                <a:gd name="T14" fmla="*/ 63 w 1443"/>
                                <a:gd name="T15" fmla="*/ 1305 h 1534"/>
                                <a:gd name="T16" fmla="*/ 0 w 1443"/>
                                <a:gd name="T17" fmla="*/ 1390 h 1534"/>
                                <a:gd name="T18" fmla="*/ 63 w 1443"/>
                                <a:gd name="T19" fmla="*/ 1516 h 1534"/>
                                <a:gd name="T20" fmla="*/ 175 w 1443"/>
                                <a:gd name="T21" fmla="*/ 1533 h 1534"/>
                                <a:gd name="T22" fmla="*/ 234 w 1443"/>
                                <a:gd name="T23" fmla="*/ 1459 h 1534"/>
                                <a:gd name="T24" fmla="*/ 454 w 1443"/>
                                <a:gd name="T25" fmla="*/ 1305 h 1534"/>
                                <a:gd name="T26" fmla="*/ 646 w 1443"/>
                                <a:gd name="T27" fmla="*/ 1101 h 1534"/>
                                <a:gd name="T28" fmla="*/ 864 w 1443"/>
                                <a:gd name="T29" fmla="*/ 868 h 1534"/>
                                <a:gd name="T30" fmla="*/ 973 w 1443"/>
                                <a:gd name="T31" fmla="*/ 727 h 1534"/>
                                <a:gd name="T32" fmla="*/ 1125 w 1443"/>
                                <a:gd name="T33" fmla="*/ 505 h 1534"/>
                                <a:gd name="T34" fmla="*/ 1195 w 1443"/>
                                <a:gd name="T35" fmla="*/ 369 h 1534"/>
                                <a:gd name="T36" fmla="*/ 1443 w 1443"/>
                                <a:gd name="T37" fmla="*/ 250 h 1534"/>
                                <a:gd name="T38" fmla="*/ 1428 w 1443"/>
                                <a:gd name="T39" fmla="*/ 203 h 1534"/>
                                <a:gd name="T40" fmla="*/ 1262 w 1443"/>
                                <a:gd name="T41" fmla="*/ 272 h 1534"/>
                                <a:gd name="T42" fmla="*/ 1226 w 1443"/>
                                <a:gd name="T43" fmla="*/ 272 h 1534"/>
                                <a:gd name="T44" fmla="*/ 1332 w 1443"/>
                                <a:gd name="T45" fmla="*/ 136 h 1534"/>
                                <a:gd name="T46" fmla="*/ 1332 w 1443"/>
                                <a:gd name="T47" fmla="*/ 83 h 1534"/>
                                <a:gd name="T48" fmla="*/ 1291 w 1443"/>
                                <a:gd name="T49" fmla="*/ 50 h 1534"/>
                                <a:gd name="T50" fmla="*/ 1198 w 1443"/>
                                <a:gd name="T51" fmla="*/ 232 h 1534"/>
                                <a:gd name="T52" fmla="*/ 1179 w 1443"/>
                                <a:gd name="T53" fmla="*/ 232 h 1534"/>
                                <a:gd name="T54" fmla="*/ 1213 w 1443"/>
                                <a:gd name="T55" fmla="*/ 10 h 1534"/>
                                <a:gd name="T56" fmla="*/ 1171 w 1443"/>
                                <a:gd name="T57" fmla="*/ 0 h 1534"/>
                                <a:gd name="T58" fmla="*/ 1143 w 1443"/>
                                <a:gd name="T59" fmla="*/ 203 h 1534"/>
                                <a:gd name="T60" fmla="*/ 1117 w 1443"/>
                                <a:gd name="T61" fmla="*/ 182 h 1534"/>
                                <a:gd name="T62" fmla="*/ 1014 w 1443"/>
                                <a:gd name="T63" fmla="*/ 102 h 1534"/>
                                <a:gd name="T64" fmla="*/ 1005 w 1443"/>
                                <a:gd name="T65" fmla="*/ 147 h 1534"/>
                                <a:gd name="T66" fmla="*/ 1112 w 1443"/>
                                <a:gd name="T67" fmla="*/ 272 h 153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443" h="1534">
                                  <a:moveTo>
                                    <a:pt x="1112" y="272"/>
                                  </a:moveTo>
                                  <a:lnTo>
                                    <a:pt x="1117" y="334"/>
                                  </a:lnTo>
                                  <a:lnTo>
                                    <a:pt x="1088" y="436"/>
                                  </a:lnTo>
                                  <a:lnTo>
                                    <a:pt x="937" y="642"/>
                                  </a:lnTo>
                                  <a:lnTo>
                                    <a:pt x="674" y="920"/>
                                  </a:lnTo>
                                  <a:lnTo>
                                    <a:pt x="398" y="1176"/>
                                  </a:lnTo>
                                  <a:lnTo>
                                    <a:pt x="258" y="1243"/>
                                  </a:lnTo>
                                  <a:lnTo>
                                    <a:pt x="63" y="1305"/>
                                  </a:lnTo>
                                  <a:lnTo>
                                    <a:pt x="0" y="1390"/>
                                  </a:lnTo>
                                  <a:lnTo>
                                    <a:pt x="63" y="1516"/>
                                  </a:lnTo>
                                  <a:lnTo>
                                    <a:pt x="175" y="1533"/>
                                  </a:lnTo>
                                  <a:lnTo>
                                    <a:pt x="234" y="1459"/>
                                  </a:lnTo>
                                  <a:lnTo>
                                    <a:pt x="454" y="1305"/>
                                  </a:lnTo>
                                  <a:lnTo>
                                    <a:pt x="646" y="1101"/>
                                  </a:lnTo>
                                  <a:lnTo>
                                    <a:pt x="864" y="868"/>
                                  </a:lnTo>
                                  <a:lnTo>
                                    <a:pt x="973" y="727"/>
                                  </a:lnTo>
                                  <a:lnTo>
                                    <a:pt x="1125" y="505"/>
                                  </a:lnTo>
                                  <a:lnTo>
                                    <a:pt x="1195" y="369"/>
                                  </a:lnTo>
                                  <a:lnTo>
                                    <a:pt x="1443" y="250"/>
                                  </a:lnTo>
                                  <a:lnTo>
                                    <a:pt x="1428" y="203"/>
                                  </a:lnTo>
                                  <a:lnTo>
                                    <a:pt x="1262" y="272"/>
                                  </a:lnTo>
                                  <a:lnTo>
                                    <a:pt x="1226" y="272"/>
                                  </a:lnTo>
                                  <a:lnTo>
                                    <a:pt x="1332" y="136"/>
                                  </a:lnTo>
                                  <a:lnTo>
                                    <a:pt x="1332" y="83"/>
                                  </a:lnTo>
                                  <a:lnTo>
                                    <a:pt x="1291" y="50"/>
                                  </a:lnTo>
                                  <a:lnTo>
                                    <a:pt x="1198" y="232"/>
                                  </a:lnTo>
                                  <a:lnTo>
                                    <a:pt x="1179" y="232"/>
                                  </a:lnTo>
                                  <a:lnTo>
                                    <a:pt x="1213" y="10"/>
                                  </a:lnTo>
                                  <a:lnTo>
                                    <a:pt x="1171" y="0"/>
                                  </a:lnTo>
                                  <a:lnTo>
                                    <a:pt x="1143" y="203"/>
                                  </a:lnTo>
                                  <a:lnTo>
                                    <a:pt x="1117" y="182"/>
                                  </a:lnTo>
                                  <a:lnTo>
                                    <a:pt x="1014" y="102"/>
                                  </a:lnTo>
                                  <a:lnTo>
                                    <a:pt x="1005" y="147"/>
                                  </a:lnTo>
                                  <a:lnTo>
                                    <a:pt x="1112"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233"/>
                          <wps:cNvSpPr>
                            <a:spLocks/>
                          </wps:cNvSpPr>
                          <wps:spPr bwMode="auto">
                            <a:xfrm>
                              <a:off x="3363" y="6089"/>
                              <a:ext cx="581" cy="1570"/>
                            </a:xfrm>
                            <a:custGeom>
                              <a:avLst/>
                              <a:gdLst>
                                <a:gd name="T0" fmla="*/ 68 w 581"/>
                                <a:gd name="T1" fmla="*/ 1446 h 1570"/>
                                <a:gd name="T2" fmla="*/ 202 w 581"/>
                                <a:gd name="T3" fmla="*/ 1467 h 1570"/>
                                <a:gd name="T4" fmla="*/ 355 w 581"/>
                                <a:gd name="T5" fmla="*/ 1530 h 1570"/>
                                <a:gd name="T6" fmla="*/ 410 w 581"/>
                                <a:gd name="T7" fmla="*/ 1569 h 1570"/>
                                <a:gd name="T8" fmla="*/ 575 w 581"/>
                                <a:gd name="T9" fmla="*/ 1530 h 1570"/>
                                <a:gd name="T10" fmla="*/ 580 w 581"/>
                                <a:gd name="T11" fmla="*/ 1479 h 1570"/>
                                <a:gd name="T12" fmla="*/ 483 w 581"/>
                                <a:gd name="T13" fmla="*/ 1399 h 1570"/>
                                <a:gd name="T14" fmla="*/ 233 w 581"/>
                                <a:gd name="T15" fmla="*/ 1382 h 1570"/>
                                <a:gd name="T16" fmla="*/ 133 w 581"/>
                                <a:gd name="T17" fmla="*/ 1366 h 1570"/>
                                <a:gd name="T18" fmla="*/ 124 w 581"/>
                                <a:gd name="T19" fmla="*/ 1308 h 1570"/>
                                <a:gd name="T20" fmla="*/ 165 w 581"/>
                                <a:gd name="T21" fmla="*/ 1210 h 1570"/>
                                <a:gd name="T22" fmla="*/ 285 w 581"/>
                                <a:gd name="T23" fmla="*/ 1075 h 1570"/>
                                <a:gd name="T24" fmla="*/ 415 w 581"/>
                                <a:gd name="T25" fmla="*/ 870 h 1570"/>
                                <a:gd name="T26" fmla="*/ 451 w 581"/>
                                <a:gd name="T27" fmla="*/ 769 h 1570"/>
                                <a:gd name="T28" fmla="*/ 451 w 581"/>
                                <a:gd name="T29" fmla="*/ 661 h 1570"/>
                                <a:gd name="T30" fmla="*/ 415 w 581"/>
                                <a:gd name="T31" fmla="*/ 512 h 1570"/>
                                <a:gd name="T32" fmla="*/ 358 w 581"/>
                                <a:gd name="T33" fmla="*/ 375 h 1570"/>
                                <a:gd name="T34" fmla="*/ 202 w 581"/>
                                <a:gd name="T35" fmla="*/ 153 h 1570"/>
                                <a:gd name="T36" fmla="*/ 78 w 581"/>
                                <a:gd name="T37" fmla="*/ 0 h 1570"/>
                                <a:gd name="T38" fmla="*/ 0 w 581"/>
                                <a:gd name="T39" fmla="*/ 98 h 1570"/>
                                <a:gd name="T40" fmla="*/ 0 w 581"/>
                                <a:gd name="T41" fmla="*/ 199 h 1570"/>
                                <a:gd name="T42" fmla="*/ 64 w 581"/>
                                <a:gd name="T43" fmla="*/ 267 h 1570"/>
                                <a:gd name="T44" fmla="*/ 207 w 581"/>
                                <a:gd name="T45" fmla="*/ 393 h 1570"/>
                                <a:gd name="T46" fmla="*/ 313 w 581"/>
                                <a:gd name="T47" fmla="*/ 512 h 1570"/>
                                <a:gd name="T48" fmla="*/ 345 w 581"/>
                                <a:gd name="T49" fmla="*/ 700 h 1570"/>
                                <a:gd name="T50" fmla="*/ 345 w 581"/>
                                <a:gd name="T51" fmla="*/ 830 h 1570"/>
                                <a:gd name="T52" fmla="*/ 290 w 581"/>
                                <a:gd name="T53" fmla="*/ 949 h 1570"/>
                                <a:gd name="T54" fmla="*/ 202 w 581"/>
                                <a:gd name="T55" fmla="*/ 1075 h 1570"/>
                                <a:gd name="T56" fmla="*/ 95 w 581"/>
                                <a:gd name="T57" fmla="*/ 1195 h 1570"/>
                                <a:gd name="T58" fmla="*/ 26 w 581"/>
                                <a:gd name="T59" fmla="*/ 1314 h 1570"/>
                                <a:gd name="T60" fmla="*/ 22 w 581"/>
                                <a:gd name="T61" fmla="*/ 1428 h 1570"/>
                                <a:gd name="T62" fmla="*/ 68 w 581"/>
                                <a:gd name="T63" fmla="*/ 1446 h 15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81" h="1570">
                                  <a:moveTo>
                                    <a:pt x="68" y="1446"/>
                                  </a:moveTo>
                                  <a:lnTo>
                                    <a:pt x="202" y="1467"/>
                                  </a:lnTo>
                                  <a:lnTo>
                                    <a:pt x="355" y="1530"/>
                                  </a:lnTo>
                                  <a:lnTo>
                                    <a:pt x="410" y="1569"/>
                                  </a:lnTo>
                                  <a:lnTo>
                                    <a:pt x="575" y="1530"/>
                                  </a:lnTo>
                                  <a:lnTo>
                                    <a:pt x="580" y="1479"/>
                                  </a:lnTo>
                                  <a:lnTo>
                                    <a:pt x="483" y="1399"/>
                                  </a:lnTo>
                                  <a:lnTo>
                                    <a:pt x="233" y="1382"/>
                                  </a:lnTo>
                                  <a:lnTo>
                                    <a:pt x="133" y="1366"/>
                                  </a:lnTo>
                                  <a:lnTo>
                                    <a:pt x="124" y="1308"/>
                                  </a:lnTo>
                                  <a:lnTo>
                                    <a:pt x="165" y="1210"/>
                                  </a:lnTo>
                                  <a:lnTo>
                                    <a:pt x="285" y="1075"/>
                                  </a:lnTo>
                                  <a:lnTo>
                                    <a:pt x="415" y="870"/>
                                  </a:lnTo>
                                  <a:lnTo>
                                    <a:pt x="451" y="769"/>
                                  </a:lnTo>
                                  <a:lnTo>
                                    <a:pt x="451" y="661"/>
                                  </a:lnTo>
                                  <a:lnTo>
                                    <a:pt x="415" y="512"/>
                                  </a:lnTo>
                                  <a:lnTo>
                                    <a:pt x="358" y="375"/>
                                  </a:lnTo>
                                  <a:lnTo>
                                    <a:pt x="202" y="153"/>
                                  </a:lnTo>
                                  <a:lnTo>
                                    <a:pt x="78" y="0"/>
                                  </a:lnTo>
                                  <a:lnTo>
                                    <a:pt x="0" y="98"/>
                                  </a:lnTo>
                                  <a:lnTo>
                                    <a:pt x="0" y="199"/>
                                  </a:lnTo>
                                  <a:lnTo>
                                    <a:pt x="64" y="267"/>
                                  </a:lnTo>
                                  <a:lnTo>
                                    <a:pt x="207" y="393"/>
                                  </a:lnTo>
                                  <a:lnTo>
                                    <a:pt x="313" y="512"/>
                                  </a:lnTo>
                                  <a:lnTo>
                                    <a:pt x="345" y="700"/>
                                  </a:lnTo>
                                  <a:lnTo>
                                    <a:pt x="345" y="830"/>
                                  </a:lnTo>
                                  <a:lnTo>
                                    <a:pt x="290" y="949"/>
                                  </a:lnTo>
                                  <a:lnTo>
                                    <a:pt x="202" y="1075"/>
                                  </a:lnTo>
                                  <a:lnTo>
                                    <a:pt x="95" y="1195"/>
                                  </a:lnTo>
                                  <a:lnTo>
                                    <a:pt x="26" y="1314"/>
                                  </a:lnTo>
                                  <a:lnTo>
                                    <a:pt x="22" y="1428"/>
                                  </a:lnTo>
                                  <a:lnTo>
                                    <a:pt x="68" y="1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0" name="Group 2234"/>
                          <wpg:cNvGrpSpPr>
                            <a:grpSpLocks/>
                          </wpg:cNvGrpSpPr>
                          <wpg:grpSpPr bwMode="auto">
                            <a:xfrm>
                              <a:off x="2690" y="6160"/>
                              <a:ext cx="587" cy="1444"/>
                              <a:chOff x="2690" y="6160"/>
                              <a:chExt cx="587" cy="1444"/>
                            </a:xfrm>
                          </wpg:grpSpPr>
                          <wps:wsp>
                            <wps:cNvPr id="271" name="Freeform 2235"/>
                            <wps:cNvSpPr>
                              <a:spLocks/>
                            </wps:cNvSpPr>
                            <wps:spPr bwMode="auto">
                              <a:xfrm>
                                <a:off x="2690" y="6160"/>
                                <a:ext cx="587" cy="1444"/>
                              </a:xfrm>
                              <a:custGeom>
                                <a:avLst/>
                                <a:gdLst>
                                  <a:gd name="T0" fmla="*/ 586 w 587"/>
                                  <a:gd name="T1" fmla="*/ 56 h 1444"/>
                                  <a:gd name="T2" fmla="*/ 550 w 587"/>
                                  <a:gd name="T3" fmla="*/ 0 h 1444"/>
                                  <a:gd name="T4" fmla="*/ 464 w 587"/>
                                  <a:gd name="T5" fmla="*/ 16 h 1444"/>
                                  <a:gd name="T6" fmla="*/ 357 w 587"/>
                                  <a:gd name="T7" fmla="*/ 157 h 1444"/>
                                  <a:gd name="T8" fmla="*/ 362 w 587"/>
                                  <a:gd name="T9" fmla="*/ 154 h 1444"/>
                                  <a:gd name="T10" fmla="*/ 407 w 587"/>
                                  <a:gd name="T11" fmla="*/ 100 h 1444"/>
                                  <a:gd name="T12" fmla="*/ 381 w 587"/>
                                  <a:gd name="T13" fmla="*/ 140 h 1444"/>
                                  <a:gd name="T14" fmla="*/ 464 w 587"/>
                                  <a:gd name="T15" fmla="*/ 204 h 1444"/>
                                  <a:gd name="T16" fmla="*/ 536 w 587"/>
                                  <a:gd name="T17" fmla="*/ 151 h 1444"/>
                                  <a:gd name="T18" fmla="*/ 586 w 587"/>
                                  <a:gd name="T19" fmla="*/ 56 h 14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7" h="1444">
                                    <a:moveTo>
                                      <a:pt x="586" y="56"/>
                                    </a:moveTo>
                                    <a:lnTo>
                                      <a:pt x="550" y="0"/>
                                    </a:lnTo>
                                    <a:lnTo>
                                      <a:pt x="464" y="16"/>
                                    </a:lnTo>
                                    <a:lnTo>
                                      <a:pt x="357" y="157"/>
                                    </a:lnTo>
                                    <a:lnTo>
                                      <a:pt x="362" y="154"/>
                                    </a:lnTo>
                                    <a:lnTo>
                                      <a:pt x="407" y="100"/>
                                    </a:lnTo>
                                    <a:lnTo>
                                      <a:pt x="381" y="140"/>
                                    </a:lnTo>
                                    <a:lnTo>
                                      <a:pt x="464" y="204"/>
                                    </a:lnTo>
                                    <a:lnTo>
                                      <a:pt x="536" y="151"/>
                                    </a:lnTo>
                                    <a:lnTo>
                                      <a:pt x="586"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236"/>
                            <wps:cNvSpPr>
                              <a:spLocks/>
                            </wps:cNvSpPr>
                            <wps:spPr bwMode="auto">
                              <a:xfrm>
                                <a:off x="2690" y="6160"/>
                                <a:ext cx="587" cy="1444"/>
                              </a:xfrm>
                              <a:custGeom>
                                <a:avLst/>
                                <a:gdLst>
                                  <a:gd name="T0" fmla="*/ 357 w 587"/>
                                  <a:gd name="T1" fmla="*/ 157 h 1444"/>
                                  <a:gd name="T2" fmla="*/ 311 w 587"/>
                                  <a:gd name="T3" fmla="*/ 190 h 1444"/>
                                  <a:gd name="T4" fmla="*/ 257 w 587"/>
                                  <a:gd name="T5" fmla="*/ 259 h 1444"/>
                                  <a:gd name="T6" fmla="*/ 233 w 587"/>
                                  <a:gd name="T7" fmla="*/ 379 h 1444"/>
                                  <a:gd name="T8" fmla="*/ 233 w 587"/>
                                  <a:gd name="T9" fmla="*/ 498 h 1444"/>
                                  <a:gd name="T10" fmla="*/ 257 w 587"/>
                                  <a:gd name="T11" fmla="*/ 649 h 1444"/>
                                  <a:gd name="T12" fmla="*/ 325 w 587"/>
                                  <a:gd name="T13" fmla="*/ 853 h 1444"/>
                                  <a:gd name="T14" fmla="*/ 394 w 587"/>
                                  <a:gd name="T15" fmla="*/ 1136 h 1444"/>
                                  <a:gd name="T16" fmla="*/ 435 w 587"/>
                                  <a:gd name="T17" fmla="*/ 1311 h 1444"/>
                                  <a:gd name="T18" fmla="*/ 421 w 587"/>
                                  <a:gd name="T19" fmla="*/ 1358 h 1444"/>
                                  <a:gd name="T20" fmla="*/ 381 w 587"/>
                                  <a:gd name="T21" fmla="*/ 1340 h 1444"/>
                                  <a:gd name="T22" fmla="*/ 289 w 587"/>
                                  <a:gd name="T23" fmla="*/ 1311 h 1444"/>
                                  <a:gd name="T24" fmla="*/ 118 w 587"/>
                                  <a:gd name="T25" fmla="*/ 1272 h 1444"/>
                                  <a:gd name="T26" fmla="*/ 9 w 587"/>
                                  <a:gd name="T27" fmla="*/ 1272 h 1444"/>
                                  <a:gd name="T28" fmla="*/ 0 w 587"/>
                                  <a:gd name="T29" fmla="*/ 1311 h 1444"/>
                                  <a:gd name="T30" fmla="*/ 64 w 587"/>
                                  <a:gd name="T31" fmla="*/ 1414 h 1444"/>
                                  <a:gd name="T32" fmla="*/ 105 w 587"/>
                                  <a:gd name="T33" fmla="*/ 1414 h 1444"/>
                                  <a:gd name="T34" fmla="*/ 206 w 587"/>
                                  <a:gd name="T35" fmla="*/ 1396 h 1444"/>
                                  <a:gd name="T36" fmla="*/ 344 w 587"/>
                                  <a:gd name="T37" fmla="*/ 1414 h 1444"/>
                                  <a:gd name="T38" fmla="*/ 441 w 587"/>
                                  <a:gd name="T39" fmla="*/ 1443 h 1444"/>
                                  <a:gd name="T40" fmla="*/ 495 w 587"/>
                                  <a:gd name="T41" fmla="*/ 1430 h 1444"/>
                                  <a:gd name="T42" fmla="*/ 518 w 587"/>
                                  <a:gd name="T43" fmla="*/ 1380 h 1444"/>
                                  <a:gd name="T44" fmla="*/ 490 w 587"/>
                                  <a:gd name="T45" fmla="*/ 1261 h 1444"/>
                                  <a:gd name="T46" fmla="*/ 435 w 587"/>
                                  <a:gd name="T47" fmla="*/ 1086 h 1444"/>
                                  <a:gd name="T48" fmla="*/ 371 w 587"/>
                                  <a:gd name="T49" fmla="*/ 819 h 1444"/>
                                  <a:gd name="T50" fmla="*/ 311 w 587"/>
                                  <a:gd name="T51" fmla="*/ 577 h 1444"/>
                                  <a:gd name="T52" fmla="*/ 298 w 587"/>
                                  <a:gd name="T53" fmla="*/ 405 h 1444"/>
                                  <a:gd name="T54" fmla="*/ 353 w 587"/>
                                  <a:gd name="T55" fmla="*/ 289 h 1444"/>
                                  <a:gd name="T56" fmla="*/ 464 w 587"/>
                                  <a:gd name="T57" fmla="*/ 204 h 1444"/>
                                  <a:gd name="T58" fmla="*/ 381 w 587"/>
                                  <a:gd name="T59" fmla="*/ 140 h 1444"/>
                                  <a:gd name="T60" fmla="*/ 362 w 587"/>
                                  <a:gd name="T61" fmla="*/ 154 h 1444"/>
                                  <a:gd name="T62" fmla="*/ 344 w 587"/>
                                  <a:gd name="T63" fmla="*/ 175 h 1444"/>
                                  <a:gd name="T64" fmla="*/ 357 w 587"/>
                                  <a:gd name="T65" fmla="*/ 157 h 144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87" h="1444">
                                    <a:moveTo>
                                      <a:pt x="357" y="157"/>
                                    </a:moveTo>
                                    <a:lnTo>
                                      <a:pt x="311" y="190"/>
                                    </a:lnTo>
                                    <a:lnTo>
                                      <a:pt x="257" y="259"/>
                                    </a:lnTo>
                                    <a:lnTo>
                                      <a:pt x="233" y="379"/>
                                    </a:lnTo>
                                    <a:lnTo>
                                      <a:pt x="233" y="498"/>
                                    </a:lnTo>
                                    <a:lnTo>
                                      <a:pt x="257" y="649"/>
                                    </a:lnTo>
                                    <a:lnTo>
                                      <a:pt x="325" y="853"/>
                                    </a:lnTo>
                                    <a:lnTo>
                                      <a:pt x="394" y="1136"/>
                                    </a:lnTo>
                                    <a:lnTo>
                                      <a:pt x="435" y="1311"/>
                                    </a:lnTo>
                                    <a:lnTo>
                                      <a:pt x="421" y="1358"/>
                                    </a:lnTo>
                                    <a:lnTo>
                                      <a:pt x="381" y="1340"/>
                                    </a:lnTo>
                                    <a:lnTo>
                                      <a:pt x="289" y="1311"/>
                                    </a:lnTo>
                                    <a:lnTo>
                                      <a:pt x="118" y="1272"/>
                                    </a:lnTo>
                                    <a:lnTo>
                                      <a:pt x="9" y="1272"/>
                                    </a:lnTo>
                                    <a:lnTo>
                                      <a:pt x="0" y="1311"/>
                                    </a:lnTo>
                                    <a:lnTo>
                                      <a:pt x="64" y="1414"/>
                                    </a:lnTo>
                                    <a:lnTo>
                                      <a:pt x="105" y="1414"/>
                                    </a:lnTo>
                                    <a:lnTo>
                                      <a:pt x="206" y="1396"/>
                                    </a:lnTo>
                                    <a:lnTo>
                                      <a:pt x="344" y="1414"/>
                                    </a:lnTo>
                                    <a:lnTo>
                                      <a:pt x="441" y="1443"/>
                                    </a:lnTo>
                                    <a:lnTo>
                                      <a:pt x="495" y="1430"/>
                                    </a:lnTo>
                                    <a:lnTo>
                                      <a:pt x="518" y="1380"/>
                                    </a:lnTo>
                                    <a:lnTo>
                                      <a:pt x="490" y="1261"/>
                                    </a:lnTo>
                                    <a:lnTo>
                                      <a:pt x="435" y="1086"/>
                                    </a:lnTo>
                                    <a:lnTo>
                                      <a:pt x="371" y="819"/>
                                    </a:lnTo>
                                    <a:lnTo>
                                      <a:pt x="311" y="577"/>
                                    </a:lnTo>
                                    <a:lnTo>
                                      <a:pt x="298" y="405"/>
                                    </a:lnTo>
                                    <a:lnTo>
                                      <a:pt x="353" y="289"/>
                                    </a:lnTo>
                                    <a:lnTo>
                                      <a:pt x="464" y="204"/>
                                    </a:lnTo>
                                    <a:lnTo>
                                      <a:pt x="381" y="140"/>
                                    </a:lnTo>
                                    <a:lnTo>
                                      <a:pt x="362" y="154"/>
                                    </a:lnTo>
                                    <a:lnTo>
                                      <a:pt x="344" y="175"/>
                                    </a:lnTo>
                                    <a:lnTo>
                                      <a:pt x="357"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3" name="Freeform 2237"/>
                          <wps:cNvSpPr>
                            <a:spLocks/>
                          </wps:cNvSpPr>
                          <wps:spPr bwMode="auto">
                            <a:xfrm>
                              <a:off x="4082" y="3892"/>
                              <a:ext cx="1210" cy="1842"/>
                            </a:xfrm>
                            <a:custGeom>
                              <a:avLst/>
                              <a:gdLst>
                                <a:gd name="T0" fmla="*/ 385 w 1210"/>
                                <a:gd name="T1" fmla="*/ 90 h 1842"/>
                                <a:gd name="T2" fmla="*/ 243 w 1210"/>
                                <a:gd name="T3" fmla="*/ 254 h 1842"/>
                                <a:gd name="T4" fmla="*/ 206 w 1210"/>
                                <a:gd name="T5" fmla="*/ 538 h 1842"/>
                                <a:gd name="T6" fmla="*/ 170 w 1210"/>
                                <a:gd name="T7" fmla="*/ 782 h 1842"/>
                                <a:gd name="T8" fmla="*/ 116 w 1210"/>
                                <a:gd name="T9" fmla="*/ 1036 h 1842"/>
                                <a:gd name="T10" fmla="*/ 55 w 1210"/>
                                <a:gd name="T11" fmla="*/ 1240 h 1842"/>
                                <a:gd name="T12" fmla="*/ 0 w 1210"/>
                                <a:gd name="T13" fmla="*/ 1462 h 1842"/>
                                <a:gd name="T14" fmla="*/ 41 w 1210"/>
                                <a:gd name="T15" fmla="*/ 1554 h 1842"/>
                                <a:gd name="T16" fmla="*/ 100 w 1210"/>
                                <a:gd name="T17" fmla="*/ 1450 h 1842"/>
                                <a:gd name="T18" fmla="*/ 170 w 1210"/>
                                <a:gd name="T19" fmla="*/ 1350 h 1842"/>
                                <a:gd name="T20" fmla="*/ 261 w 1210"/>
                                <a:gd name="T21" fmla="*/ 1196 h 1842"/>
                                <a:gd name="T22" fmla="*/ 302 w 1210"/>
                                <a:gd name="T23" fmla="*/ 1196 h 1842"/>
                                <a:gd name="T24" fmla="*/ 330 w 1210"/>
                                <a:gd name="T25" fmla="*/ 1297 h 1842"/>
                                <a:gd name="T26" fmla="*/ 390 w 1210"/>
                                <a:gd name="T27" fmla="*/ 1502 h 1842"/>
                                <a:gd name="T28" fmla="*/ 454 w 1210"/>
                                <a:gd name="T29" fmla="*/ 1756 h 1842"/>
                                <a:gd name="T30" fmla="*/ 521 w 1210"/>
                                <a:gd name="T31" fmla="*/ 1569 h 1842"/>
                                <a:gd name="T32" fmla="*/ 591 w 1210"/>
                                <a:gd name="T33" fmla="*/ 1365 h 1842"/>
                                <a:gd name="T34" fmla="*/ 632 w 1210"/>
                                <a:gd name="T35" fmla="*/ 1400 h 1842"/>
                                <a:gd name="T36" fmla="*/ 718 w 1210"/>
                                <a:gd name="T37" fmla="*/ 1604 h 1842"/>
                                <a:gd name="T38" fmla="*/ 855 w 1210"/>
                                <a:gd name="T39" fmla="*/ 1842 h 1842"/>
                                <a:gd name="T40" fmla="*/ 855 w 1210"/>
                                <a:gd name="T41" fmla="*/ 1752 h 1842"/>
                                <a:gd name="T42" fmla="*/ 865 w 1210"/>
                                <a:gd name="T43" fmla="*/ 1495 h 1842"/>
                                <a:gd name="T44" fmla="*/ 879 w 1210"/>
                                <a:gd name="T45" fmla="*/ 1280 h 1842"/>
                                <a:gd name="T46" fmla="*/ 907 w 1210"/>
                                <a:gd name="T47" fmla="*/ 1128 h 1842"/>
                                <a:gd name="T48" fmla="*/ 952 w 1210"/>
                                <a:gd name="T49" fmla="*/ 1128 h 1842"/>
                                <a:gd name="T50" fmla="*/ 1084 w 1210"/>
                                <a:gd name="T51" fmla="*/ 1190 h 1842"/>
                                <a:gd name="T52" fmla="*/ 1209 w 1210"/>
                                <a:gd name="T53" fmla="*/ 1297 h 1842"/>
                                <a:gd name="T54" fmla="*/ 1075 w 1210"/>
                                <a:gd name="T55" fmla="*/ 1036 h 1842"/>
                                <a:gd name="T56" fmla="*/ 974 w 1210"/>
                                <a:gd name="T57" fmla="*/ 770 h 1842"/>
                                <a:gd name="T58" fmla="*/ 879 w 1210"/>
                                <a:gd name="T59" fmla="*/ 499 h 1842"/>
                                <a:gd name="T60" fmla="*/ 741 w 1210"/>
                                <a:gd name="T61" fmla="*/ 0 h 1842"/>
                                <a:gd name="T62" fmla="*/ 678 w 1210"/>
                                <a:gd name="T63" fmla="*/ 33 h 1842"/>
                                <a:gd name="T64" fmla="*/ 385 w 1210"/>
                                <a:gd name="T65" fmla="*/ 90 h 184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10" h="1842">
                                  <a:moveTo>
                                    <a:pt x="385" y="90"/>
                                  </a:moveTo>
                                  <a:lnTo>
                                    <a:pt x="243" y="254"/>
                                  </a:lnTo>
                                  <a:lnTo>
                                    <a:pt x="206" y="538"/>
                                  </a:lnTo>
                                  <a:lnTo>
                                    <a:pt x="170" y="782"/>
                                  </a:lnTo>
                                  <a:lnTo>
                                    <a:pt x="116" y="1036"/>
                                  </a:lnTo>
                                  <a:lnTo>
                                    <a:pt x="55" y="1240"/>
                                  </a:lnTo>
                                  <a:lnTo>
                                    <a:pt x="0" y="1462"/>
                                  </a:lnTo>
                                  <a:lnTo>
                                    <a:pt x="41" y="1554"/>
                                  </a:lnTo>
                                  <a:lnTo>
                                    <a:pt x="100" y="1450"/>
                                  </a:lnTo>
                                  <a:lnTo>
                                    <a:pt x="170" y="1350"/>
                                  </a:lnTo>
                                  <a:lnTo>
                                    <a:pt x="261" y="1196"/>
                                  </a:lnTo>
                                  <a:lnTo>
                                    <a:pt x="302" y="1196"/>
                                  </a:lnTo>
                                  <a:lnTo>
                                    <a:pt x="330" y="1297"/>
                                  </a:lnTo>
                                  <a:lnTo>
                                    <a:pt x="390" y="1502"/>
                                  </a:lnTo>
                                  <a:lnTo>
                                    <a:pt x="454" y="1756"/>
                                  </a:lnTo>
                                  <a:lnTo>
                                    <a:pt x="521" y="1569"/>
                                  </a:lnTo>
                                  <a:lnTo>
                                    <a:pt x="591" y="1365"/>
                                  </a:lnTo>
                                  <a:lnTo>
                                    <a:pt x="632" y="1400"/>
                                  </a:lnTo>
                                  <a:lnTo>
                                    <a:pt x="718" y="1604"/>
                                  </a:lnTo>
                                  <a:lnTo>
                                    <a:pt x="855" y="1842"/>
                                  </a:lnTo>
                                  <a:lnTo>
                                    <a:pt x="855" y="1752"/>
                                  </a:lnTo>
                                  <a:lnTo>
                                    <a:pt x="865" y="1495"/>
                                  </a:lnTo>
                                  <a:lnTo>
                                    <a:pt x="879" y="1280"/>
                                  </a:lnTo>
                                  <a:lnTo>
                                    <a:pt x="907" y="1128"/>
                                  </a:lnTo>
                                  <a:lnTo>
                                    <a:pt x="952" y="1128"/>
                                  </a:lnTo>
                                  <a:lnTo>
                                    <a:pt x="1084" y="1190"/>
                                  </a:lnTo>
                                  <a:lnTo>
                                    <a:pt x="1209" y="1297"/>
                                  </a:lnTo>
                                  <a:lnTo>
                                    <a:pt x="1075" y="1036"/>
                                  </a:lnTo>
                                  <a:lnTo>
                                    <a:pt x="974" y="770"/>
                                  </a:lnTo>
                                  <a:lnTo>
                                    <a:pt x="879" y="499"/>
                                  </a:lnTo>
                                  <a:lnTo>
                                    <a:pt x="741" y="0"/>
                                  </a:lnTo>
                                  <a:lnTo>
                                    <a:pt x="678" y="33"/>
                                  </a:lnTo>
                                  <a:lnTo>
                                    <a:pt x="38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4" name="Group 2238"/>
                          <wpg:cNvGrpSpPr>
                            <a:grpSpLocks/>
                          </wpg:cNvGrpSpPr>
                          <wpg:grpSpPr bwMode="auto">
                            <a:xfrm>
                              <a:off x="4467" y="4246"/>
                              <a:ext cx="523" cy="1657"/>
                              <a:chOff x="4467" y="4246"/>
                              <a:chExt cx="523" cy="1657"/>
                            </a:xfrm>
                          </wpg:grpSpPr>
                          <wps:wsp>
                            <wps:cNvPr id="275" name="Freeform 2239"/>
                            <wps:cNvSpPr>
                              <a:spLocks/>
                            </wps:cNvSpPr>
                            <wps:spPr bwMode="auto">
                              <a:xfrm>
                                <a:off x="4467" y="4246"/>
                                <a:ext cx="523" cy="1657"/>
                              </a:xfrm>
                              <a:custGeom>
                                <a:avLst/>
                                <a:gdLst>
                                  <a:gd name="T0" fmla="*/ 523 w 523"/>
                                  <a:gd name="T1" fmla="*/ 22 h 1657"/>
                                  <a:gd name="T2" fmla="*/ 492 w 523"/>
                                  <a:gd name="T3" fmla="*/ 16 h 1657"/>
                                  <a:gd name="T4" fmla="*/ 496 w 523"/>
                                  <a:gd name="T5" fmla="*/ 22 h 1657"/>
                                  <a:gd name="T6" fmla="*/ 498 w 523"/>
                                  <a:gd name="T7" fmla="*/ 29 h 1657"/>
                                  <a:gd name="T8" fmla="*/ 523 w 523"/>
                                  <a:gd name="T9" fmla="*/ 22 h 16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3" h="1657">
                                    <a:moveTo>
                                      <a:pt x="523" y="22"/>
                                    </a:moveTo>
                                    <a:lnTo>
                                      <a:pt x="492" y="16"/>
                                    </a:lnTo>
                                    <a:lnTo>
                                      <a:pt x="496" y="22"/>
                                    </a:lnTo>
                                    <a:lnTo>
                                      <a:pt x="498" y="29"/>
                                    </a:lnTo>
                                    <a:lnTo>
                                      <a:pt x="52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240"/>
                            <wps:cNvSpPr>
                              <a:spLocks/>
                            </wps:cNvSpPr>
                            <wps:spPr bwMode="auto">
                              <a:xfrm>
                                <a:off x="4467" y="4246"/>
                                <a:ext cx="523" cy="1657"/>
                              </a:xfrm>
                              <a:custGeom>
                                <a:avLst/>
                                <a:gdLst>
                                  <a:gd name="T0" fmla="*/ 492 w 523"/>
                                  <a:gd name="T1" fmla="*/ 16 h 1657"/>
                                  <a:gd name="T2" fmla="*/ 481 w 523"/>
                                  <a:gd name="T3" fmla="*/ 0 h 1657"/>
                                  <a:gd name="T4" fmla="*/ 481 w 523"/>
                                  <a:gd name="T5" fmla="*/ 13 h 1657"/>
                                  <a:gd name="T6" fmla="*/ 492 w 523"/>
                                  <a:gd name="T7" fmla="*/ 16 h 16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3" h="1657">
                                    <a:moveTo>
                                      <a:pt x="492" y="16"/>
                                    </a:moveTo>
                                    <a:lnTo>
                                      <a:pt x="481" y="0"/>
                                    </a:lnTo>
                                    <a:lnTo>
                                      <a:pt x="481" y="13"/>
                                    </a:lnTo>
                                    <a:lnTo>
                                      <a:pt x="49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241"/>
                            <wps:cNvSpPr>
                              <a:spLocks/>
                            </wps:cNvSpPr>
                            <wps:spPr bwMode="auto">
                              <a:xfrm>
                                <a:off x="4467" y="4246"/>
                                <a:ext cx="523" cy="1657"/>
                              </a:xfrm>
                              <a:custGeom>
                                <a:avLst/>
                                <a:gdLst>
                                  <a:gd name="T0" fmla="*/ 528 w 523"/>
                                  <a:gd name="T1" fmla="*/ 176 h 1657"/>
                                  <a:gd name="T2" fmla="*/ 498 w 523"/>
                                  <a:gd name="T3" fmla="*/ 29 h 1657"/>
                                  <a:gd name="T4" fmla="*/ 481 w 523"/>
                                  <a:gd name="T5" fmla="*/ 33 h 1657"/>
                                  <a:gd name="T6" fmla="*/ 481 w 523"/>
                                  <a:gd name="T7" fmla="*/ 13 h 1657"/>
                                  <a:gd name="T8" fmla="*/ 418 w 523"/>
                                  <a:gd name="T9" fmla="*/ 0 h 1657"/>
                                  <a:gd name="T10" fmla="*/ 458 w 523"/>
                                  <a:gd name="T11" fmla="*/ 159 h 1657"/>
                                  <a:gd name="T12" fmla="*/ 528 w 523"/>
                                  <a:gd name="T13" fmla="*/ 358 h 1657"/>
                                  <a:gd name="T14" fmla="*/ 592 w 523"/>
                                  <a:gd name="T15" fmla="*/ 533 h 1657"/>
                                  <a:gd name="T16" fmla="*/ 664 w 523"/>
                                  <a:gd name="T17" fmla="*/ 681 h 1657"/>
                                  <a:gd name="T18" fmla="*/ 729 w 523"/>
                                  <a:gd name="T19" fmla="*/ 824 h 1657"/>
                                  <a:gd name="T20" fmla="*/ 620 w 523"/>
                                  <a:gd name="T21" fmla="*/ 750 h 1657"/>
                                  <a:gd name="T22" fmla="*/ 541 w 523"/>
                                  <a:gd name="T23" fmla="*/ 681 h 1657"/>
                                  <a:gd name="T24" fmla="*/ 501 w 523"/>
                                  <a:gd name="T25" fmla="*/ 681 h 1657"/>
                                  <a:gd name="T26" fmla="*/ 472 w 523"/>
                                  <a:gd name="T27" fmla="*/ 885 h 1657"/>
                                  <a:gd name="T28" fmla="*/ 445 w 523"/>
                                  <a:gd name="T29" fmla="*/ 1112 h 1657"/>
                                  <a:gd name="T30" fmla="*/ 445 w 523"/>
                                  <a:gd name="T31" fmla="*/ 1397 h 1657"/>
                                  <a:gd name="T32" fmla="*/ 336 w 523"/>
                                  <a:gd name="T33" fmla="*/ 1180 h 1657"/>
                                  <a:gd name="T34" fmla="*/ 206 w 523"/>
                                  <a:gd name="T35" fmla="*/ 926 h 1657"/>
                                  <a:gd name="T36" fmla="*/ 123 w 523"/>
                                  <a:gd name="T37" fmla="*/ 755 h 1657"/>
                                  <a:gd name="T38" fmla="*/ 82 w 523"/>
                                  <a:gd name="T39" fmla="*/ 681 h 1657"/>
                                  <a:gd name="T40" fmla="*/ 46 w 523"/>
                                  <a:gd name="T41" fmla="*/ 448 h 1657"/>
                                  <a:gd name="T42" fmla="*/ 55 w 523"/>
                                  <a:gd name="T43" fmla="*/ 305 h 1657"/>
                                  <a:gd name="T44" fmla="*/ 18 w 523"/>
                                  <a:gd name="T45" fmla="*/ 136 h 1657"/>
                                  <a:gd name="T46" fmla="*/ 0 w 523"/>
                                  <a:gd name="T47" fmla="*/ 255 h 1657"/>
                                  <a:gd name="T48" fmla="*/ 0 w 523"/>
                                  <a:gd name="T49" fmla="*/ 448 h 1657"/>
                                  <a:gd name="T50" fmla="*/ 27 w 523"/>
                                  <a:gd name="T51" fmla="*/ 681 h 1657"/>
                                  <a:gd name="T52" fmla="*/ 100 w 523"/>
                                  <a:gd name="T53" fmla="*/ 835 h 1657"/>
                                  <a:gd name="T54" fmla="*/ 183 w 523"/>
                                  <a:gd name="T55" fmla="*/ 1028 h 1657"/>
                                  <a:gd name="T56" fmla="*/ 321 w 523"/>
                                  <a:gd name="T57" fmla="*/ 1294 h 1657"/>
                                  <a:gd name="T58" fmla="*/ 454 w 523"/>
                                  <a:gd name="T59" fmla="*/ 1538 h 1657"/>
                                  <a:gd name="T60" fmla="*/ 496 w 523"/>
                                  <a:gd name="T61" fmla="*/ 1657 h 1657"/>
                                  <a:gd name="T62" fmla="*/ 550 w 523"/>
                                  <a:gd name="T63" fmla="*/ 1657 h 1657"/>
                                  <a:gd name="T64" fmla="*/ 550 w 523"/>
                                  <a:gd name="T65" fmla="*/ 1601 h 1657"/>
                                  <a:gd name="T66" fmla="*/ 510 w 523"/>
                                  <a:gd name="T67" fmla="*/ 1363 h 1657"/>
                                  <a:gd name="T68" fmla="*/ 510 w 523"/>
                                  <a:gd name="T69" fmla="*/ 1141 h 1657"/>
                                  <a:gd name="T70" fmla="*/ 523 w 523"/>
                                  <a:gd name="T71" fmla="*/ 938 h 1657"/>
                                  <a:gd name="T72" fmla="*/ 537 w 523"/>
                                  <a:gd name="T73" fmla="*/ 824 h 1657"/>
                                  <a:gd name="T74" fmla="*/ 564 w 523"/>
                                  <a:gd name="T75" fmla="*/ 800 h 1657"/>
                                  <a:gd name="T76" fmla="*/ 660 w 523"/>
                                  <a:gd name="T77" fmla="*/ 857 h 1657"/>
                                  <a:gd name="T78" fmla="*/ 757 w 523"/>
                                  <a:gd name="T79" fmla="*/ 960 h 1657"/>
                                  <a:gd name="T80" fmla="*/ 853 w 523"/>
                                  <a:gd name="T81" fmla="*/ 1061 h 1657"/>
                                  <a:gd name="T82" fmla="*/ 900 w 523"/>
                                  <a:gd name="T83" fmla="*/ 1072 h 1657"/>
                                  <a:gd name="T84" fmla="*/ 900 w 523"/>
                                  <a:gd name="T85" fmla="*/ 988 h 1657"/>
                                  <a:gd name="T86" fmla="*/ 776 w 523"/>
                                  <a:gd name="T87" fmla="*/ 766 h 1657"/>
                                  <a:gd name="T88" fmla="*/ 680 w 523"/>
                                  <a:gd name="T89" fmla="*/ 562 h 1657"/>
                                  <a:gd name="T90" fmla="*/ 581 w 523"/>
                                  <a:gd name="T91" fmla="*/ 330 h 1657"/>
                                  <a:gd name="T92" fmla="*/ 528 w 523"/>
                                  <a:gd name="T93" fmla="*/ 176 h 165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23" h="1657">
                                    <a:moveTo>
                                      <a:pt x="528" y="176"/>
                                    </a:moveTo>
                                    <a:lnTo>
                                      <a:pt x="498" y="29"/>
                                    </a:lnTo>
                                    <a:lnTo>
                                      <a:pt x="481" y="33"/>
                                    </a:lnTo>
                                    <a:lnTo>
                                      <a:pt x="481" y="13"/>
                                    </a:lnTo>
                                    <a:lnTo>
                                      <a:pt x="418" y="0"/>
                                    </a:lnTo>
                                    <a:lnTo>
                                      <a:pt x="458" y="159"/>
                                    </a:lnTo>
                                    <a:lnTo>
                                      <a:pt x="528" y="358"/>
                                    </a:lnTo>
                                    <a:lnTo>
                                      <a:pt x="592" y="533"/>
                                    </a:lnTo>
                                    <a:lnTo>
                                      <a:pt x="664" y="681"/>
                                    </a:lnTo>
                                    <a:lnTo>
                                      <a:pt x="729" y="824"/>
                                    </a:lnTo>
                                    <a:lnTo>
                                      <a:pt x="620" y="750"/>
                                    </a:lnTo>
                                    <a:lnTo>
                                      <a:pt x="541" y="681"/>
                                    </a:lnTo>
                                    <a:lnTo>
                                      <a:pt x="501" y="681"/>
                                    </a:lnTo>
                                    <a:lnTo>
                                      <a:pt x="472" y="885"/>
                                    </a:lnTo>
                                    <a:lnTo>
                                      <a:pt x="445" y="1112"/>
                                    </a:lnTo>
                                    <a:lnTo>
                                      <a:pt x="445" y="1397"/>
                                    </a:lnTo>
                                    <a:lnTo>
                                      <a:pt x="336" y="1180"/>
                                    </a:lnTo>
                                    <a:lnTo>
                                      <a:pt x="206" y="926"/>
                                    </a:lnTo>
                                    <a:lnTo>
                                      <a:pt x="123" y="755"/>
                                    </a:lnTo>
                                    <a:lnTo>
                                      <a:pt x="82" y="681"/>
                                    </a:lnTo>
                                    <a:lnTo>
                                      <a:pt x="46" y="448"/>
                                    </a:lnTo>
                                    <a:lnTo>
                                      <a:pt x="55" y="305"/>
                                    </a:lnTo>
                                    <a:lnTo>
                                      <a:pt x="18" y="136"/>
                                    </a:lnTo>
                                    <a:lnTo>
                                      <a:pt x="0" y="255"/>
                                    </a:lnTo>
                                    <a:lnTo>
                                      <a:pt x="0" y="448"/>
                                    </a:lnTo>
                                    <a:lnTo>
                                      <a:pt x="27" y="681"/>
                                    </a:lnTo>
                                    <a:lnTo>
                                      <a:pt x="100" y="835"/>
                                    </a:lnTo>
                                    <a:lnTo>
                                      <a:pt x="183" y="1028"/>
                                    </a:lnTo>
                                    <a:lnTo>
                                      <a:pt x="321" y="1294"/>
                                    </a:lnTo>
                                    <a:lnTo>
                                      <a:pt x="454" y="1538"/>
                                    </a:lnTo>
                                    <a:lnTo>
                                      <a:pt x="496" y="1657"/>
                                    </a:lnTo>
                                    <a:lnTo>
                                      <a:pt x="550" y="1657"/>
                                    </a:lnTo>
                                    <a:lnTo>
                                      <a:pt x="550" y="1601"/>
                                    </a:lnTo>
                                    <a:lnTo>
                                      <a:pt x="510" y="1363"/>
                                    </a:lnTo>
                                    <a:lnTo>
                                      <a:pt x="510" y="1141"/>
                                    </a:lnTo>
                                    <a:lnTo>
                                      <a:pt x="523" y="938"/>
                                    </a:lnTo>
                                    <a:lnTo>
                                      <a:pt x="537" y="824"/>
                                    </a:lnTo>
                                    <a:lnTo>
                                      <a:pt x="564" y="800"/>
                                    </a:lnTo>
                                    <a:lnTo>
                                      <a:pt x="660" y="857"/>
                                    </a:lnTo>
                                    <a:lnTo>
                                      <a:pt x="757" y="960"/>
                                    </a:lnTo>
                                    <a:lnTo>
                                      <a:pt x="853" y="1061"/>
                                    </a:lnTo>
                                    <a:lnTo>
                                      <a:pt x="900" y="1072"/>
                                    </a:lnTo>
                                    <a:lnTo>
                                      <a:pt x="900" y="988"/>
                                    </a:lnTo>
                                    <a:lnTo>
                                      <a:pt x="776" y="766"/>
                                    </a:lnTo>
                                    <a:lnTo>
                                      <a:pt x="680" y="562"/>
                                    </a:lnTo>
                                    <a:lnTo>
                                      <a:pt x="581" y="330"/>
                                    </a:lnTo>
                                    <a:lnTo>
                                      <a:pt x="528"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8" name="Freeform 2242"/>
                          <wps:cNvSpPr>
                            <a:spLocks/>
                          </wps:cNvSpPr>
                          <wps:spPr bwMode="auto">
                            <a:xfrm>
                              <a:off x="4042" y="4312"/>
                              <a:ext cx="662" cy="1534"/>
                            </a:xfrm>
                            <a:custGeom>
                              <a:avLst/>
                              <a:gdLst>
                                <a:gd name="T0" fmla="*/ 51 w 662"/>
                                <a:gd name="T1" fmla="*/ 870 h 1534"/>
                                <a:gd name="T2" fmla="*/ 0 w 662"/>
                                <a:gd name="T3" fmla="*/ 1177 h 1534"/>
                                <a:gd name="T4" fmla="*/ 0 w 662"/>
                                <a:gd name="T5" fmla="*/ 1250 h 1534"/>
                                <a:gd name="T6" fmla="*/ 79 w 662"/>
                                <a:gd name="T7" fmla="*/ 1227 h 1534"/>
                                <a:gd name="T8" fmla="*/ 175 w 662"/>
                                <a:gd name="T9" fmla="*/ 1063 h 1534"/>
                                <a:gd name="T10" fmla="*/ 271 w 662"/>
                                <a:gd name="T11" fmla="*/ 886 h 1534"/>
                                <a:gd name="T12" fmla="*/ 318 w 662"/>
                                <a:gd name="T13" fmla="*/ 852 h 1534"/>
                                <a:gd name="T14" fmla="*/ 358 w 662"/>
                                <a:gd name="T15" fmla="*/ 904 h 1534"/>
                                <a:gd name="T16" fmla="*/ 396 w 662"/>
                                <a:gd name="T17" fmla="*/ 1096 h 1534"/>
                                <a:gd name="T18" fmla="*/ 428 w 662"/>
                                <a:gd name="T19" fmla="*/ 1346 h 1534"/>
                                <a:gd name="T20" fmla="*/ 436 w 662"/>
                                <a:gd name="T21" fmla="*/ 1522 h 1534"/>
                                <a:gd name="T22" fmla="*/ 478 w 662"/>
                                <a:gd name="T23" fmla="*/ 1533 h 1534"/>
                                <a:gd name="T24" fmla="*/ 537 w 662"/>
                                <a:gd name="T25" fmla="*/ 1311 h 1534"/>
                                <a:gd name="T26" fmla="*/ 615 w 662"/>
                                <a:gd name="T27" fmla="*/ 1124 h 1534"/>
                                <a:gd name="T28" fmla="*/ 661 w 662"/>
                                <a:gd name="T29" fmla="*/ 988 h 1534"/>
                                <a:gd name="T30" fmla="*/ 607 w 662"/>
                                <a:gd name="T31" fmla="*/ 904 h 1534"/>
                                <a:gd name="T32" fmla="*/ 560 w 662"/>
                                <a:gd name="T33" fmla="*/ 1089 h 1534"/>
                                <a:gd name="T34" fmla="*/ 496 w 662"/>
                                <a:gd name="T35" fmla="*/ 1282 h 1534"/>
                                <a:gd name="T36" fmla="*/ 478 w 662"/>
                                <a:gd name="T37" fmla="*/ 1282 h 1534"/>
                                <a:gd name="T38" fmla="*/ 441 w 662"/>
                                <a:gd name="T39" fmla="*/ 1078 h 1534"/>
                                <a:gd name="T40" fmla="*/ 414 w 662"/>
                                <a:gd name="T41" fmla="*/ 904 h 1534"/>
                                <a:gd name="T42" fmla="*/ 372 w 662"/>
                                <a:gd name="T43" fmla="*/ 766 h 1534"/>
                                <a:gd name="T44" fmla="*/ 331 w 662"/>
                                <a:gd name="T45" fmla="*/ 698 h 1534"/>
                                <a:gd name="T46" fmla="*/ 304 w 662"/>
                                <a:gd name="T47" fmla="*/ 716 h 1534"/>
                                <a:gd name="T48" fmla="*/ 222 w 662"/>
                                <a:gd name="T49" fmla="*/ 870 h 1534"/>
                                <a:gd name="T50" fmla="*/ 139 w 662"/>
                                <a:gd name="T51" fmla="*/ 1005 h 1534"/>
                                <a:gd name="T52" fmla="*/ 98 w 662"/>
                                <a:gd name="T53" fmla="*/ 1078 h 1534"/>
                                <a:gd name="T54" fmla="*/ 69 w 662"/>
                                <a:gd name="T55" fmla="*/ 1113 h 1534"/>
                                <a:gd name="T56" fmla="*/ 64 w 662"/>
                                <a:gd name="T57" fmla="*/ 1028 h 1534"/>
                                <a:gd name="T58" fmla="*/ 121 w 662"/>
                                <a:gd name="T59" fmla="*/ 817 h 1534"/>
                                <a:gd name="T60" fmla="*/ 188 w 662"/>
                                <a:gd name="T61" fmla="*/ 613 h 1534"/>
                                <a:gd name="T62" fmla="*/ 230 w 662"/>
                                <a:gd name="T63" fmla="*/ 375 h 1534"/>
                                <a:gd name="T64" fmla="*/ 258 w 662"/>
                                <a:gd name="T65" fmla="*/ 188 h 1534"/>
                                <a:gd name="T66" fmla="*/ 290 w 662"/>
                                <a:gd name="T67" fmla="*/ 0 h 1534"/>
                                <a:gd name="T68" fmla="*/ 222 w 662"/>
                                <a:gd name="T69" fmla="*/ 6 h 1534"/>
                                <a:gd name="T70" fmla="*/ 180 w 662"/>
                                <a:gd name="T71" fmla="*/ 307 h 1534"/>
                                <a:gd name="T72" fmla="*/ 121 w 662"/>
                                <a:gd name="T73" fmla="*/ 613 h 1534"/>
                                <a:gd name="T74" fmla="*/ 51 w 662"/>
                                <a:gd name="T75" fmla="*/ 870 h 15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62" h="1534">
                                  <a:moveTo>
                                    <a:pt x="51" y="870"/>
                                  </a:moveTo>
                                  <a:lnTo>
                                    <a:pt x="0" y="1177"/>
                                  </a:lnTo>
                                  <a:lnTo>
                                    <a:pt x="0" y="1250"/>
                                  </a:lnTo>
                                  <a:lnTo>
                                    <a:pt x="79" y="1227"/>
                                  </a:lnTo>
                                  <a:lnTo>
                                    <a:pt x="175" y="1063"/>
                                  </a:lnTo>
                                  <a:lnTo>
                                    <a:pt x="271" y="886"/>
                                  </a:lnTo>
                                  <a:lnTo>
                                    <a:pt x="318" y="852"/>
                                  </a:lnTo>
                                  <a:lnTo>
                                    <a:pt x="358" y="904"/>
                                  </a:lnTo>
                                  <a:lnTo>
                                    <a:pt x="396" y="1096"/>
                                  </a:lnTo>
                                  <a:lnTo>
                                    <a:pt x="428" y="1346"/>
                                  </a:lnTo>
                                  <a:lnTo>
                                    <a:pt x="436" y="1522"/>
                                  </a:lnTo>
                                  <a:lnTo>
                                    <a:pt x="478" y="1533"/>
                                  </a:lnTo>
                                  <a:lnTo>
                                    <a:pt x="537" y="1311"/>
                                  </a:lnTo>
                                  <a:lnTo>
                                    <a:pt x="615" y="1124"/>
                                  </a:lnTo>
                                  <a:lnTo>
                                    <a:pt x="661" y="988"/>
                                  </a:lnTo>
                                  <a:lnTo>
                                    <a:pt x="607" y="904"/>
                                  </a:lnTo>
                                  <a:lnTo>
                                    <a:pt x="560" y="1089"/>
                                  </a:lnTo>
                                  <a:lnTo>
                                    <a:pt x="496" y="1282"/>
                                  </a:lnTo>
                                  <a:lnTo>
                                    <a:pt x="478" y="1282"/>
                                  </a:lnTo>
                                  <a:lnTo>
                                    <a:pt x="441" y="1078"/>
                                  </a:lnTo>
                                  <a:lnTo>
                                    <a:pt x="414" y="904"/>
                                  </a:lnTo>
                                  <a:lnTo>
                                    <a:pt x="372" y="766"/>
                                  </a:lnTo>
                                  <a:lnTo>
                                    <a:pt x="331" y="698"/>
                                  </a:lnTo>
                                  <a:lnTo>
                                    <a:pt x="304" y="716"/>
                                  </a:lnTo>
                                  <a:lnTo>
                                    <a:pt x="222" y="870"/>
                                  </a:lnTo>
                                  <a:lnTo>
                                    <a:pt x="139" y="1005"/>
                                  </a:lnTo>
                                  <a:lnTo>
                                    <a:pt x="98" y="1078"/>
                                  </a:lnTo>
                                  <a:lnTo>
                                    <a:pt x="69" y="1113"/>
                                  </a:lnTo>
                                  <a:lnTo>
                                    <a:pt x="64" y="1028"/>
                                  </a:lnTo>
                                  <a:lnTo>
                                    <a:pt x="121" y="817"/>
                                  </a:lnTo>
                                  <a:lnTo>
                                    <a:pt x="188" y="613"/>
                                  </a:lnTo>
                                  <a:lnTo>
                                    <a:pt x="230" y="375"/>
                                  </a:lnTo>
                                  <a:lnTo>
                                    <a:pt x="258" y="188"/>
                                  </a:lnTo>
                                  <a:lnTo>
                                    <a:pt x="290" y="0"/>
                                  </a:lnTo>
                                  <a:lnTo>
                                    <a:pt x="222" y="6"/>
                                  </a:lnTo>
                                  <a:lnTo>
                                    <a:pt x="180" y="307"/>
                                  </a:lnTo>
                                  <a:lnTo>
                                    <a:pt x="121" y="613"/>
                                  </a:lnTo>
                                  <a:lnTo>
                                    <a:pt x="51" y="8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243"/>
                          <wps:cNvSpPr>
                            <a:spLocks/>
                          </wps:cNvSpPr>
                          <wps:spPr bwMode="auto">
                            <a:xfrm>
                              <a:off x="4041" y="3197"/>
                              <a:ext cx="1090" cy="1431"/>
                            </a:xfrm>
                            <a:custGeom>
                              <a:avLst/>
                              <a:gdLst>
                                <a:gd name="T0" fmla="*/ 193 w 1090"/>
                                <a:gd name="T1" fmla="*/ 640 h 1431"/>
                                <a:gd name="T2" fmla="*/ 0 w 1090"/>
                                <a:gd name="T3" fmla="*/ 759 h 1431"/>
                                <a:gd name="T4" fmla="*/ 0 w 1090"/>
                                <a:gd name="T5" fmla="*/ 817 h 1431"/>
                                <a:gd name="T6" fmla="*/ 32 w 1090"/>
                                <a:gd name="T7" fmla="*/ 851 h 1431"/>
                                <a:gd name="T8" fmla="*/ 211 w 1090"/>
                                <a:gd name="T9" fmla="*/ 862 h 1431"/>
                                <a:gd name="T10" fmla="*/ 219 w 1090"/>
                                <a:gd name="T11" fmla="*/ 884 h 1431"/>
                                <a:gd name="T12" fmla="*/ 123 w 1090"/>
                                <a:gd name="T13" fmla="*/ 1156 h 1431"/>
                                <a:gd name="T14" fmla="*/ 141 w 1090"/>
                                <a:gd name="T15" fmla="*/ 1190 h 1431"/>
                                <a:gd name="T16" fmla="*/ 224 w 1090"/>
                                <a:gd name="T17" fmla="*/ 1174 h 1431"/>
                                <a:gd name="T18" fmla="*/ 390 w 1090"/>
                                <a:gd name="T19" fmla="*/ 1106 h 1431"/>
                                <a:gd name="T20" fmla="*/ 412 w 1090"/>
                                <a:gd name="T21" fmla="*/ 1106 h 1431"/>
                                <a:gd name="T22" fmla="*/ 431 w 1090"/>
                                <a:gd name="T23" fmla="*/ 1293 h 1431"/>
                                <a:gd name="T24" fmla="*/ 459 w 1090"/>
                                <a:gd name="T25" fmla="*/ 1430 h 1431"/>
                                <a:gd name="T26" fmla="*/ 524 w 1090"/>
                                <a:gd name="T27" fmla="*/ 1423 h 1431"/>
                                <a:gd name="T28" fmla="*/ 578 w 1090"/>
                                <a:gd name="T29" fmla="*/ 1288 h 1431"/>
                                <a:gd name="T30" fmla="*/ 605 w 1090"/>
                                <a:gd name="T31" fmla="*/ 1203 h 1431"/>
                                <a:gd name="T32" fmla="*/ 633 w 1090"/>
                                <a:gd name="T33" fmla="*/ 1190 h 1431"/>
                                <a:gd name="T34" fmla="*/ 743 w 1090"/>
                                <a:gd name="T35" fmla="*/ 1343 h 1431"/>
                                <a:gd name="T36" fmla="*/ 799 w 1090"/>
                                <a:gd name="T37" fmla="*/ 1378 h 1431"/>
                                <a:gd name="T38" fmla="*/ 817 w 1090"/>
                                <a:gd name="T39" fmla="*/ 1357 h 1431"/>
                                <a:gd name="T40" fmla="*/ 826 w 1090"/>
                                <a:gd name="T41" fmla="*/ 1293 h 1431"/>
                                <a:gd name="T42" fmla="*/ 803 w 1090"/>
                                <a:gd name="T43" fmla="*/ 1156 h 1431"/>
                                <a:gd name="T44" fmla="*/ 803 w 1090"/>
                                <a:gd name="T45" fmla="*/ 1106 h 1431"/>
                                <a:gd name="T46" fmla="*/ 841 w 1090"/>
                                <a:gd name="T47" fmla="*/ 1106 h 1431"/>
                                <a:gd name="T48" fmla="*/ 991 w 1090"/>
                                <a:gd name="T49" fmla="*/ 1124 h 1431"/>
                                <a:gd name="T50" fmla="*/ 1024 w 1090"/>
                                <a:gd name="T51" fmla="*/ 1100 h 1431"/>
                                <a:gd name="T52" fmla="*/ 1047 w 1090"/>
                                <a:gd name="T53" fmla="*/ 1050 h 1431"/>
                                <a:gd name="T54" fmla="*/ 1011 w 1090"/>
                                <a:gd name="T55" fmla="*/ 986 h 1431"/>
                                <a:gd name="T56" fmla="*/ 955 w 1090"/>
                                <a:gd name="T57" fmla="*/ 862 h 1431"/>
                                <a:gd name="T58" fmla="*/ 955 w 1090"/>
                                <a:gd name="T59" fmla="*/ 833 h 1431"/>
                                <a:gd name="T60" fmla="*/ 1020 w 1090"/>
                                <a:gd name="T61" fmla="*/ 799 h 1431"/>
                                <a:gd name="T62" fmla="*/ 1073 w 1090"/>
                                <a:gd name="T63" fmla="*/ 765 h 1431"/>
                                <a:gd name="T64" fmla="*/ 1089 w 1090"/>
                                <a:gd name="T65" fmla="*/ 730 h 1431"/>
                                <a:gd name="T66" fmla="*/ 1060 w 1090"/>
                                <a:gd name="T67" fmla="*/ 680 h 1431"/>
                                <a:gd name="T68" fmla="*/ 969 w 1090"/>
                                <a:gd name="T69" fmla="*/ 640 h 1431"/>
                                <a:gd name="T70" fmla="*/ 913 w 1090"/>
                                <a:gd name="T71" fmla="*/ 595 h 1431"/>
                                <a:gd name="T72" fmla="*/ 951 w 1090"/>
                                <a:gd name="T73" fmla="*/ 555 h 1431"/>
                                <a:gd name="T74" fmla="*/ 991 w 1090"/>
                                <a:gd name="T75" fmla="*/ 470 h 1431"/>
                                <a:gd name="T76" fmla="*/ 1011 w 1090"/>
                                <a:gd name="T77" fmla="*/ 418 h 1431"/>
                                <a:gd name="T78" fmla="*/ 982 w 1090"/>
                                <a:gd name="T79" fmla="*/ 383 h 1431"/>
                                <a:gd name="T80" fmla="*/ 895 w 1090"/>
                                <a:gd name="T81" fmla="*/ 391 h 1431"/>
                                <a:gd name="T82" fmla="*/ 763 w 1090"/>
                                <a:gd name="T83" fmla="*/ 391 h 1431"/>
                                <a:gd name="T84" fmla="*/ 758 w 1090"/>
                                <a:gd name="T85" fmla="*/ 351 h 1431"/>
                                <a:gd name="T86" fmla="*/ 771 w 1090"/>
                                <a:gd name="T87" fmla="*/ 265 h 1431"/>
                                <a:gd name="T88" fmla="*/ 799 w 1090"/>
                                <a:gd name="T89" fmla="*/ 95 h 1431"/>
                                <a:gd name="T90" fmla="*/ 789 w 1090"/>
                                <a:gd name="T91" fmla="*/ 10 h 1431"/>
                                <a:gd name="T92" fmla="*/ 763 w 1090"/>
                                <a:gd name="T93" fmla="*/ 0 h 1431"/>
                                <a:gd name="T94" fmla="*/ 688 w 1090"/>
                                <a:gd name="T95" fmla="*/ 85 h 1431"/>
                                <a:gd name="T96" fmla="*/ 605 w 1090"/>
                                <a:gd name="T97" fmla="*/ 214 h 1431"/>
                                <a:gd name="T98" fmla="*/ 537 w 1090"/>
                                <a:gd name="T99" fmla="*/ 300 h 1431"/>
                                <a:gd name="T100" fmla="*/ 485 w 1090"/>
                                <a:gd name="T101" fmla="*/ 272 h 1431"/>
                                <a:gd name="T102" fmla="*/ 390 w 1090"/>
                                <a:gd name="T103" fmla="*/ 118 h 1431"/>
                                <a:gd name="T104" fmla="*/ 344 w 1090"/>
                                <a:gd name="T105" fmla="*/ 118 h 1431"/>
                                <a:gd name="T106" fmla="*/ 307 w 1090"/>
                                <a:gd name="T107" fmla="*/ 151 h 1431"/>
                                <a:gd name="T108" fmla="*/ 307 w 1090"/>
                                <a:gd name="T109" fmla="*/ 401 h 1431"/>
                                <a:gd name="T110" fmla="*/ 293 w 1090"/>
                                <a:gd name="T111" fmla="*/ 401 h 1431"/>
                                <a:gd name="T112" fmla="*/ 136 w 1090"/>
                                <a:gd name="T113" fmla="*/ 368 h 1431"/>
                                <a:gd name="T114" fmla="*/ 110 w 1090"/>
                                <a:gd name="T115" fmla="*/ 407 h 1431"/>
                                <a:gd name="T116" fmla="*/ 128 w 1090"/>
                                <a:gd name="T117" fmla="*/ 470 h 1431"/>
                                <a:gd name="T118" fmla="*/ 193 w 1090"/>
                                <a:gd name="T119" fmla="*/ 611 h 1431"/>
                                <a:gd name="T120" fmla="*/ 193 w 1090"/>
                                <a:gd name="T121" fmla="*/ 640 h 143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90" h="1431">
                                  <a:moveTo>
                                    <a:pt x="193" y="640"/>
                                  </a:moveTo>
                                  <a:lnTo>
                                    <a:pt x="0" y="759"/>
                                  </a:lnTo>
                                  <a:lnTo>
                                    <a:pt x="0" y="817"/>
                                  </a:lnTo>
                                  <a:lnTo>
                                    <a:pt x="32" y="851"/>
                                  </a:lnTo>
                                  <a:lnTo>
                                    <a:pt x="211" y="862"/>
                                  </a:lnTo>
                                  <a:lnTo>
                                    <a:pt x="219" y="884"/>
                                  </a:lnTo>
                                  <a:lnTo>
                                    <a:pt x="123" y="1156"/>
                                  </a:lnTo>
                                  <a:lnTo>
                                    <a:pt x="141" y="1190"/>
                                  </a:lnTo>
                                  <a:lnTo>
                                    <a:pt x="224" y="1174"/>
                                  </a:lnTo>
                                  <a:lnTo>
                                    <a:pt x="390" y="1106"/>
                                  </a:lnTo>
                                  <a:lnTo>
                                    <a:pt x="412" y="1106"/>
                                  </a:lnTo>
                                  <a:lnTo>
                                    <a:pt x="431" y="1293"/>
                                  </a:lnTo>
                                  <a:lnTo>
                                    <a:pt x="459" y="1430"/>
                                  </a:lnTo>
                                  <a:lnTo>
                                    <a:pt x="524" y="1423"/>
                                  </a:lnTo>
                                  <a:lnTo>
                                    <a:pt x="578" y="1288"/>
                                  </a:lnTo>
                                  <a:lnTo>
                                    <a:pt x="605" y="1203"/>
                                  </a:lnTo>
                                  <a:lnTo>
                                    <a:pt x="633" y="1190"/>
                                  </a:lnTo>
                                  <a:lnTo>
                                    <a:pt x="743" y="1343"/>
                                  </a:lnTo>
                                  <a:lnTo>
                                    <a:pt x="799" y="1378"/>
                                  </a:lnTo>
                                  <a:lnTo>
                                    <a:pt x="817" y="1357"/>
                                  </a:lnTo>
                                  <a:lnTo>
                                    <a:pt x="826" y="1293"/>
                                  </a:lnTo>
                                  <a:lnTo>
                                    <a:pt x="803" y="1156"/>
                                  </a:lnTo>
                                  <a:lnTo>
                                    <a:pt x="803" y="1106"/>
                                  </a:lnTo>
                                  <a:lnTo>
                                    <a:pt x="841" y="1106"/>
                                  </a:lnTo>
                                  <a:lnTo>
                                    <a:pt x="991" y="1124"/>
                                  </a:lnTo>
                                  <a:lnTo>
                                    <a:pt x="1024" y="1100"/>
                                  </a:lnTo>
                                  <a:lnTo>
                                    <a:pt x="1047" y="1050"/>
                                  </a:lnTo>
                                  <a:lnTo>
                                    <a:pt x="1011" y="986"/>
                                  </a:lnTo>
                                  <a:lnTo>
                                    <a:pt x="955" y="862"/>
                                  </a:lnTo>
                                  <a:lnTo>
                                    <a:pt x="955" y="833"/>
                                  </a:lnTo>
                                  <a:lnTo>
                                    <a:pt x="1020" y="799"/>
                                  </a:lnTo>
                                  <a:lnTo>
                                    <a:pt x="1073" y="765"/>
                                  </a:lnTo>
                                  <a:lnTo>
                                    <a:pt x="1089" y="730"/>
                                  </a:lnTo>
                                  <a:lnTo>
                                    <a:pt x="1060" y="680"/>
                                  </a:lnTo>
                                  <a:lnTo>
                                    <a:pt x="969" y="640"/>
                                  </a:lnTo>
                                  <a:lnTo>
                                    <a:pt x="913" y="595"/>
                                  </a:lnTo>
                                  <a:lnTo>
                                    <a:pt x="951" y="555"/>
                                  </a:lnTo>
                                  <a:lnTo>
                                    <a:pt x="991" y="470"/>
                                  </a:lnTo>
                                  <a:lnTo>
                                    <a:pt x="1011" y="418"/>
                                  </a:lnTo>
                                  <a:lnTo>
                                    <a:pt x="982" y="383"/>
                                  </a:lnTo>
                                  <a:lnTo>
                                    <a:pt x="895" y="391"/>
                                  </a:lnTo>
                                  <a:lnTo>
                                    <a:pt x="763" y="391"/>
                                  </a:lnTo>
                                  <a:lnTo>
                                    <a:pt x="758" y="351"/>
                                  </a:lnTo>
                                  <a:lnTo>
                                    <a:pt x="771" y="265"/>
                                  </a:lnTo>
                                  <a:lnTo>
                                    <a:pt x="799" y="95"/>
                                  </a:lnTo>
                                  <a:lnTo>
                                    <a:pt x="789" y="10"/>
                                  </a:lnTo>
                                  <a:lnTo>
                                    <a:pt x="763" y="0"/>
                                  </a:lnTo>
                                  <a:lnTo>
                                    <a:pt x="688" y="85"/>
                                  </a:lnTo>
                                  <a:lnTo>
                                    <a:pt x="605" y="214"/>
                                  </a:lnTo>
                                  <a:lnTo>
                                    <a:pt x="537" y="300"/>
                                  </a:lnTo>
                                  <a:lnTo>
                                    <a:pt x="485" y="272"/>
                                  </a:lnTo>
                                  <a:lnTo>
                                    <a:pt x="390" y="118"/>
                                  </a:lnTo>
                                  <a:lnTo>
                                    <a:pt x="344" y="118"/>
                                  </a:lnTo>
                                  <a:lnTo>
                                    <a:pt x="307" y="151"/>
                                  </a:lnTo>
                                  <a:lnTo>
                                    <a:pt x="307" y="401"/>
                                  </a:lnTo>
                                  <a:lnTo>
                                    <a:pt x="293" y="401"/>
                                  </a:lnTo>
                                  <a:lnTo>
                                    <a:pt x="136" y="368"/>
                                  </a:lnTo>
                                  <a:lnTo>
                                    <a:pt x="110" y="407"/>
                                  </a:lnTo>
                                  <a:lnTo>
                                    <a:pt x="128" y="470"/>
                                  </a:lnTo>
                                  <a:lnTo>
                                    <a:pt x="193" y="611"/>
                                  </a:lnTo>
                                  <a:lnTo>
                                    <a:pt x="193"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244"/>
                          <wps:cNvSpPr>
                            <a:spLocks/>
                          </wps:cNvSpPr>
                          <wps:spPr bwMode="auto">
                            <a:xfrm>
                              <a:off x="4162" y="3334"/>
                              <a:ext cx="856" cy="1134"/>
                            </a:xfrm>
                            <a:custGeom>
                              <a:avLst/>
                              <a:gdLst>
                                <a:gd name="T0" fmla="*/ 138 w 856"/>
                                <a:gd name="T1" fmla="*/ 476 h 1134"/>
                                <a:gd name="T2" fmla="*/ 142 w 856"/>
                                <a:gd name="T3" fmla="*/ 522 h 1134"/>
                                <a:gd name="T4" fmla="*/ 0 w 856"/>
                                <a:gd name="T5" fmla="*/ 640 h 1134"/>
                                <a:gd name="T6" fmla="*/ 32 w 856"/>
                                <a:gd name="T7" fmla="*/ 662 h 1134"/>
                                <a:gd name="T8" fmla="*/ 170 w 856"/>
                                <a:gd name="T9" fmla="*/ 662 h 1134"/>
                                <a:gd name="T10" fmla="*/ 170 w 856"/>
                                <a:gd name="T11" fmla="*/ 715 h 1134"/>
                                <a:gd name="T12" fmla="*/ 128 w 856"/>
                                <a:gd name="T13" fmla="*/ 816 h 1134"/>
                                <a:gd name="T14" fmla="*/ 97 w 856"/>
                                <a:gd name="T15" fmla="*/ 945 h 1134"/>
                                <a:gd name="T16" fmla="*/ 151 w 856"/>
                                <a:gd name="T17" fmla="*/ 952 h 1134"/>
                                <a:gd name="T18" fmla="*/ 303 w 856"/>
                                <a:gd name="T19" fmla="*/ 895 h 1134"/>
                                <a:gd name="T20" fmla="*/ 345 w 856"/>
                                <a:gd name="T21" fmla="*/ 919 h 1134"/>
                                <a:gd name="T22" fmla="*/ 372 w 856"/>
                                <a:gd name="T23" fmla="*/ 1133 h 1134"/>
                                <a:gd name="T24" fmla="*/ 475 w 856"/>
                                <a:gd name="T25" fmla="*/ 945 h 1134"/>
                                <a:gd name="T26" fmla="*/ 516 w 856"/>
                                <a:gd name="T27" fmla="*/ 952 h 1134"/>
                                <a:gd name="T28" fmla="*/ 626 w 856"/>
                                <a:gd name="T29" fmla="*/ 1105 h 1134"/>
                                <a:gd name="T30" fmla="*/ 626 w 856"/>
                                <a:gd name="T31" fmla="*/ 879 h 1134"/>
                                <a:gd name="T32" fmla="*/ 662 w 856"/>
                                <a:gd name="T33" fmla="*/ 861 h 1134"/>
                                <a:gd name="T34" fmla="*/ 694 w 856"/>
                                <a:gd name="T35" fmla="*/ 884 h 1134"/>
                                <a:gd name="T36" fmla="*/ 819 w 856"/>
                                <a:gd name="T37" fmla="*/ 901 h 1134"/>
                                <a:gd name="T38" fmla="*/ 759 w 856"/>
                                <a:gd name="T39" fmla="*/ 715 h 1134"/>
                                <a:gd name="T40" fmla="*/ 777 w 856"/>
                                <a:gd name="T41" fmla="*/ 657 h 1134"/>
                                <a:gd name="T42" fmla="*/ 855 w 856"/>
                                <a:gd name="T43" fmla="*/ 595 h 1134"/>
                                <a:gd name="T44" fmla="*/ 732 w 856"/>
                                <a:gd name="T45" fmla="*/ 487 h 1134"/>
                                <a:gd name="T46" fmla="*/ 814 w 856"/>
                                <a:gd name="T47" fmla="*/ 317 h 1134"/>
                                <a:gd name="T48" fmla="*/ 571 w 856"/>
                                <a:gd name="T49" fmla="*/ 317 h 1134"/>
                                <a:gd name="T50" fmla="*/ 612 w 856"/>
                                <a:gd name="T51" fmla="*/ 153 h 1134"/>
                                <a:gd name="T52" fmla="*/ 636 w 856"/>
                                <a:gd name="T53" fmla="*/ 0 h 1134"/>
                                <a:gd name="T54" fmla="*/ 594 w 856"/>
                                <a:gd name="T55" fmla="*/ 34 h 1134"/>
                                <a:gd name="T56" fmla="*/ 433 w 856"/>
                                <a:gd name="T57" fmla="*/ 249 h 1134"/>
                                <a:gd name="T58" fmla="*/ 392 w 856"/>
                                <a:gd name="T59" fmla="*/ 249 h 1134"/>
                                <a:gd name="T60" fmla="*/ 289 w 856"/>
                                <a:gd name="T61" fmla="*/ 113 h 1134"/>
                                <a:gd name="T62" fmla="*/ 249 w 856"/>
                                <a:gd name="T63" fmla="*/ 103 h 1134"/>
                                <a:gd name="T64" fmla="*/ 249 w 856"/>
                                <a:gd name="T65" fmla="*/ 317 h 1134"/>
                                <a:gd name="T66" fmla="*/ 225 w 856"/>
                                <a:gd name="T67" fmla="*/ 339 h 1134"/>
                                <a:gd name="T68" fmla="*/ 102 w 856"/>
                                <a:gd name="T69" fmla="*/ 322 h 1134"/>
                                <a:gd name="T70" fmla="*/ 87 w 856"/>
                                <a:gd name="T71" fmla="*/ 339 h 1134"/>
                                <a:gd name="T72" fmla="*/ 138 w 856"/>
                                <a:gd name="T73" fmla="*/ 476 h 113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6" h="1134">
                                  <a:moveTo>
                                    <a:pt x="138" y="476"/>
                                  </a:moveTo>
                                  <a:lnTo>
                                    <a:pt x="142" y="522"/>
                                  </a:lnTo>
                                  <a:lnTo>
                                    <a:pt x="0" y="640"/>
                                  </a:lnTo>
                                  <a:lnTo>
                                    <a:pt x="32" y="662"/>
                                  </a:lnTo>
                                  <a:lnTo>
                                    <a:pt x="170" y="662"/>
                                  </a:lnTo>
                                  <a:lnTo>
                                    <a:pt x="170" y="715"/>
                                  </a:lnTo>
                                  <a:lnTo>
                                    <a:pt x="128" y="816"/>
                                  </a:lnTo>
                                  <a:lnTo>
                                    <a:pt x="97" y="945"/>
                                  </a:lnTo>
                                  <a:lnTo>
                                    <a:pt x="151" y="952"/>
                                  </a:lnTo>
                                  <a:lnTo>
                                    <a:pt x="303" y="895"/>
                                  </a:lnTo>
                                  <a:lnTo>
                                    <a:pt x="345" y="919"/>
                                  </a:lnTo>
                                  <a:lnTo>
                                    <a:pt x="372" y="1133"/>
                                  </a:lnTo>
                                  <a:lnTo>
                                    <a:pt x="475" y="945"/>
                                  </a:lnTo>
                                  <a:lnTo>
                                    <a:pt x="516" y="952"/>
                                  </a:lnTo>
                                  <a:lnTo>
                                    <a:pt x="626" y="1105"/>
                                  </a:lnTo>
                                  <a:lnTo>
                                    <a:pt x="626" y="879"/>
                                  </a:lnTo>
                                  <a:lnTo>
                                    <a:pt x="662" y="861"/>
                                  </a:lnTo>
                                  <a:lnTo>
                                    <a:pt x="694" y="884"/>
                                  </a:lnTo>
                                  <a:lnTo>
                                    <a:pt x="819" y="901"/>
                                  </a:lnTo>
                                  <a:lnTo>
                                    <a:pt x="759" y="715"/>
                                  </a:lnTo>
                                  <a:lnTo>
                                    <a:pt x="777" y="657"/>
                                  </a:lnTo>
                                  <a:lnTo>
                                    <a:pt x="855" y="595"/>
                                  </a:lnTo>
                                  <a:lnTo>
                                    <a:pt x="732" y="487"/>
                                  </a:lnTo>
                                  <a:lnTo>
                                    <a:pt x="814" y="317"/>
                                  </a:lnTo>
                                  <a:lnTo>
                                    <a:pt x="571" y="317"/>
                                  </a:lnTo>
                                  <a:lnTo>
                                    <a:pt x="612" y="153"/>
                                  </a:lnTo>
                                  <a:lnTo>
                                    <a:pt x="636" y="0"/>
                                  </a:lnTo>
                                  <a:lnTo>
                                    <a:pt x="594" y="34"/>
                                  </a:lnTo>
                                  <a:lnTo>
                                    <a:pt x="433" y="249"/>
                                  </a:lnTo>
                                  <a:lnTo>
                                    <a:pt x="392" y="249"/>
                                  </a:lnTo>
                                  <a:lnTo>
                                    <a:pt x="289" y="113"/>
                                  </a:lnTo>
                                  <a:lnTo>
                                    <a:pt x="249" y="103"/>
                                  </a:lnTo>
                                  <a:lnTo>
                                    <a:pt x="249" y="317"/>
                                  </a:lnTo>
                                  <a:lnTo>
                                    <a:pt x="225" y="339"/>
                                  </a:lnTo>
                                  <a:lnTo>
                                    <a:pt x="102" y="322"/>
                                  </a:lnTo>
                                  <a:lnTo>
                                    <a:pt x="87" y="339"/>
                                  </a:lnTo>
                                  <a:lnTo>
                                    <a:pt x="138" y="4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2" name="Oval Callout 372"/>
                        <wps:cNvSpPr>
                          <a:spLocks noChangeArrowheads="1"/>
                        </wps:cNvSpPr>
                        <wps:spPr bwMode="auto">
                          <a:xfrm>
                            <a:off x="0" y="0"/>
                            <a:ext cx="18478" cy="10471"/>
                          </a:xfrm>
                          <a:prstGeom prst="wedgeEllipseCallout">
                            <a:avLst>
                              <a:gd name="adj1" fmla="val 57069"/>
                              <a:gd name="adj2" fmla="val 5956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75767F" w14:textId="77777777" w:rsidR="00D57400" w:rsidRPr="000F5B78" w:rsidRDefault="00D57400" w:rsidP="003C5B5F">
                              <w:pPr>
                                <w:ind w:left="0"/>
                                <w:jc w:val="center"/>
                                <w:rPr>
                                  <w:color w:val="000000"/>
                                  <w:sz w:val="36"/>
                                </w:rPr>
                              </w:pPr>
                              <w:r w:rsidRPr="000F5B78">
                                <w:rPr>
                                  <w:color w:val="000000"/>
                                  <w:sz w:val="36"/>
                                </w:rPr>
                                <w:t>Yes! I can do it!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7760C" id="Group 3117" o:spid="_x0000_s1138" style="position:absolute;left:0;text-align:left;margin-left:37pt;margin-top:60pt;width:396pt;height:501pt;z-index:251650048" coordsize="31575,3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">
                <v:group id="Group 2228" o:spid="_x0000_s1139" style="position:absolute;left:12112;top:11400;width:19463;height:23147;flip:x" coordorigin="1834,3190" coordsize="3465,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aPqu8QAAADcAAAA&#10;DwAAAAAAAAAAAAAAAACqAgAAZHJzL2Rvd25yZXYueG1sUEsFBgAAAAAEAAQA+gAAAJsDAAAAAA==&#10;">
                  <v:shape id="Freeform 2229" o:spid="_x0000_s1140" style="position:absolute;left:2829;top:3668;width:755;height:1081;visibility:visible;mso-wrap-style:square;v-text-anchor:top" coordsize="755,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ZxsYA&#10;AADcAAAADwAAAGRycy9kb3ducmV2LnhtbESPQWvCQBCF70L/wzIFb2ajtqGmriKVQuhNDU2PQ3ZM&#10;QrOzIbsm6b/vFgoeH2/e9+Zt95NpxUC9aywrWEYxCOLS6oYrBfnlffECwnlkja1lUvBDDva7h9kW&#10;U21HPtFw9pUIEHYpKqi971IpXVmTQRfZjjh4V9sb9EH2ldQ9jgFuWrmK40QabDg01NjRW03l9/lm&#10;whtPxaYpisPH8bTJ4uX685p/DVKp+eN0eAXhafL34/90phWskmf4GxMI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5ZxsYAAADcAAAADwAAAAAAAAAAAAAAAACYAgAAZHJz&#10;L2Rvd25yZXYueG1sUEsFBgAAAAAEAAQA9QAAAIsDAAAAAA==&#10;" path="m,431l3,563,31,733r13,92l114,977r49,81l250,1081r96,-8l415,1029,480,870,493,687r,-124l730,465r24,-23l717,397r-41,18l493,465,483,357,439,210,387,91,314,16,219,,141,40,67,124,18,261,3,341,,431xe" fillcolor="black" stroked="f">
                    <v:path arrowok="t" o:connecttype="custom" o:connectlocs="0,431;3,563;31,733;44,825;114,977;163,1058;250,1081;346,1073;415,1029;480,870;493,687;493,563;730,465;754,442;717,397;676,415;493,465;483,357;439,210;387,91;314,16;219,0;141,40;67,124;18,261;3,341;0,431" o:connectangles="0,0,0,0,0,0,0,0,0,0,0,0,0,0,0,0,0,0,0,0,0,0,0,0,0,0,0"/>
                  </v:shape>
                  <v:shape id="Freeform 2230" o:spid="_x0000_s1141" style="position:absolute;left:1842;top:4857;width:1238;height:1009;visibility:visible;mso-wrap-style:square;v-text-anchor:top" coordsize="1238,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e2MUA&#10;AADcAAAADwAAAGRycy9kb3ducmV2LnhtbESPUWsCMRCE3wX/Q1jBN82pcNjTKNKitS+lvfoDlst6&#10;Obxs0kuq579vCgUfh9n5Zme97W0rrtSFxrGC2TQDQVw53XCt4PS1nyxBhIissXVMCu4UYLsZDtZY&#10;aHfjT7qWsRYJwqFABSZGX0gZKkMWw9R54uSdXWcxJtnVUnd4S3DbynmW5dJiw6nBoKdnQ9Wl/LHp&#10;jY/y9d2f3xbl4dsf97vF0/3FRKXGo363AhGpj4/j//RRK5jnOfyNSQS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x7YxQAAANwAAAAPAAAAAAAAAAAAAAAAAJgCAABkcnMv&#10;ZG93bnJldi54bWxQSwUGAAAAAAQABAD1AAAAigMAAAAA&#10;" path="m4,662l,734,50,716r95,-90l178,543r46,-42l319,501,427,621r75,131l591,920r76,78l761,1009r55,-65l910,812r95,-202l1070,489r73,-143l1224,203,1238,96,1208,36,1149,r-60,18l1029,53r-29,60l994,274,949,471,841,675,757,866r-46,18l637,830,507,603,392,465,308,393r-79,7l175,436r-30,53l99,585,26,651,4,662xe" fillcolor="black" stroked="f">
                    <v:path arrowok="t" o:connecttype="custom" o:connectlocs="4,662;0,734;50,716;145,626;178,543;224,501;319,501;427,621;502,752;591,920;667,998;761,1009;816,944;910,812;1005,610;1070,489;1143,346;1224,203;1238,96;1208,36;1149,0;1089,18;1029,53;1000,113;994,274;949,471;841,675;757,866;711,884;637,830;507,603;392,465;308,393;229,400;175,436;145,489;99,585;26,651;4,662" o:connectangles="0,0,0,0,0,0,0,0,0,0,0,0,0,0,0,0,0,0,0,0,0,0,0,0,0,0,0,0,0,0,0,0,0,0,0,0,0,0,0"/>
                  </v:shape>
                  <v:shape id="Freeform 2231" o:spid="_x0000_s1142" style="position:absolute;left:2961;top:4796;width:612;height:1671;visibility:visible;mso-wrap-style:square;v-text-anchor:top" coordsize="61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XsUA&#10;AADcAAAADwAAAGRycy9kb3ducmV2LnhtbESPQWvCQBSE70L/w/IKvemmFoykrlKEigc9mNhCb4/s&#10;MwnNvl2yq4n/3hUEj8PMfMMsVoNpxYU631hW8D5JQBCXVjdcKTgW3+M5CB+QNbaWScGVPKyWL6MF&#10;Ztr2fKBLHioRIewzVFCH4DIpfVmTQT+xjjh6J9sZDFF2ldQd9hFuWjlNkpk02HBcqNHRuqbyPz8b&#10;BcPu59ynGy5c//vh9nl6+gtrqdTb6/D1CSLQEJ7hR3urFUxn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VexQAAANwAAAAPAAAAAAAAAAAAAAAAAJgCAABkcnMv&#10;ZG93bnJldi54bWxQSwUGAAAAAAQABAD1AAAAigMAAAAA&#10;" path="m,272l,454,27,579,69,733r47,165l178,1102r5,154l178,1346r16,155l248,1636r97,35l442,1632r73,-86l580,1381r31,-295l611,846,598,540,551,325,442,129,335,16,248,,100,28,55,103,31,170,,272xe" fillcolor="black" stroked="f">
                    <v:path arrowok="t" o:connecttype="custom" o:connectlocs="0,272;0,454;27,579;69,733;116,898;178,1102;183,1256;178,1346;194,1501;248,1636;345,1671;442,1632;515,1546;580,1381;611,1086;611,846;598,540;551,325;442,129;335,16;248,0;100,28;55,103;31,170;0,272" o:connectangles="0,0,0,0,0,0,0,0,0,0,0,0,0,0,0,0,0,0,0,0,0,0,0,0,0"/>
                  </v:shape>
                  <v:shape id="Freeform 2232" o:spid="_x0000_s1143" style="position:absolute;left:3253;top:3537;width:1443;height:1534;visibility:visible;mso-wrap-style:square;v-text-anchor:top" coordsize="144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tHcAA&#10;AADcAAAADwAAAGRycy9kb3ducmV2LnhtbERPzYrCMBC+C/sOYRb2pqkeinaNIuJKQVCs+wBDM7bF&#10;ZNJtou2+vTkIHj++/+V6sEY8qPONYwXTSQKCuHS64UrB7+VnPAfhA7JG45gU/JOH9epjtMRMu57P&#10;9ChCJWII+wwV1CG0mZS+rMmin7iWOHJX11kMEXaV1B32MdwaOUuSVFpsODbU2NK2pvJW3K2CY8gN&#10;p3lf7M3hr9ydjtrtNgulvj6HzTeIQEN4i1/uXCuYpXFt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CtHcAAAADcAAAADwAAAAAAAAAAAAAAAACYAgAAZHJzL2Rvd25y&#10;ZXYueG1sUEsFBgAAAAAEAAQA9QAAAIUDAAAAAA==&#10;" path="m1112,272r5,62l1088,436,937,642,674,920,398,1176r-140,67l63,1305,,1390r63,126l175,1533r59,-74l454,1305,646,1101,864,868,973,727,1125,505r70,-136l1443,250r-15,-47l1262,272r-36,l1332,136r,-53l1291,50r-93,182l1179,232,1213,10,1171,r-28,203l1117,182,1014,102r-9,45l1112,272xe" fillcolor="black" stroked="f">
                    <v:path arrowok="t" o:connecttype="custom" o:connectlocs="1112,272;1117,334;1088,436;937,642;674,920;398,1176;258,1243;63,1305;0,1390;63,1516;175,1533;234,1459;454,1305;646,1101;864,868;973,727;1125,505;1195,369;1443,250;1428,203;1262,272;1226,272;1332,136;1332,83;1291,50;1198,232;1179,232;1213,10;1171,0;1143,203;1117,182;1014,102;1005,147;1112,272" o:connectangles="0,0,0,0,0,0,0,0,0,0,0,0,0,0,0,0,0,0,0,0,0,0,0,0,0,0,0,0,0,0,0,0,0,0"/>
                  </v:shape>
                  <v:shape id="Freeform 2233" o:spid="_x0000_s1144" style="position:absolute;left:3363;top:6089;width:581;height:1570;visibility:visible;mso-wrap-style:square;v-text-anchor:top" coordsize="581,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0FsMA&#10;AADcAAAADwAAAGRycy9kb3ducmV2LnhtbESPT4vCMBTE7wv7HcJb8LJoqojUrlGWouLVP8teH82z&#10;KTYvpYla/fRGEDwOM/MbZrbobC0u1PrKsYLhIAFBXDhdcangsF/1UxA+IGusHZOCG3lYzD8/Zphp&#10;d+UtXXahFBHCPkMFJoQmk9IXhiz6gWuIo3d0rcUQZVtK3eI1wm0tR0kykRYrjgsGG8oNFafd2Sqw&#10;YTP+02Ty9Lhefi8P/6ftPU+U6n11vz8gAnXhHX61N1rBaDKF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0FsMAAADcAAAADwAAAAAAAAAAAAAAAACYAgAAZHJzL2Rv&#10;d25yZXYueG1sUEsFBgAAAAAEAAQA9QAAAIgDAAAAAA==&#10;" path="m68,1446r134,21l355,1530r55,39l575,1530r5,-51l483,1399,233,1382,133,1366r-9,-58l165,1210,285,1075,415,870,451,769r,-108l415,512,358,375,202,153,78,,,98,,199r64,68l207,393,313,512r32,188l345,830,290,949r-88,126l95,1195,26,1314r-4,114l68,1446xe" fillcolor="black" stroked="f">
                    <v:path arrowok="t" o:connecttype="custom" o:connectlocs="68,1446;202,1467;355,1530;410,1569;575,1530;580,1479;483,1399;233,1382;133,1366;124,1308;165,1210;285,1075;415,870;451,769;451,661;415,512;358,375;202,153;78,0;0,98;0,199;64,267;207,393;313,512;345,700;345,830;290,949;202,1075;95,1195;26,1314;22,1428;68,1446" o:connectangles="0,0,0,0,0,0,0,0,0,0,0,0,0,0,0,0,0,0,0,0,0,0,0,0,0,0,0,0,0,0,0,0"/>
                  </v:shape>
                  <v:group id="Group 2234" o:spid="_x0000_s1145" style="position:absolute;left:2690;top:6160;width:587;height:1444" coordorigin="2690,6160" coordsize="587,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235" o:spid="_x0000_s1146" style="position:absolute;left:2690;top:6160;width:587;height:1444;visibility:visible;mso-wrap-style:square;v-text-anchor:top" coordsize="587,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OFcUA&#10;AADcAAAADwAAAGRycy9kb3ducmV2LnhtbESPzWsCMRTE7wX/h/AKvdXseqi6GkVEoVCsnxdvj83b&#10;D5q8LJvU3f73piB4HGbmN8x82VsjbtT62rGCdJiAIM6drrlUcDlv3ycgfEDWaByTgj/ysFwMXuaY&#10;adfxkW6nUIoIYZ+hgiqEJpPS5xVZ9EPXEEevcK3FEGVbSt1iF+HWyFGSfEiLNceFChtaV5T/nH6t&#10;gv3RFCufFlezO2zqfWen34evnVJvr/1qBiJQH57hR/tTKxiNU/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o4VxQAAANwAAAAPAAAAAAAAAAAAAAAAAJgCAABkcnMv&#10;ZG93bnJldi54bWxQSwUGAAAAAAQABAD1AAAAigMAAAAA&#10;" path="m586,56l550,,464,16,357,157r5,-3l407,100r-26,40l464,204r72,-53l586,56xe" fillcolor="black" stroked="f">
                      <v:path arrowok="t" o:connecttype="custom" o:connectlocs="586,56;550,0;464,16;357,157;362,154;407,100;381,140;464,204;536,151;586,56" o:connectangles="0,0,0,0,0,0,0,0,0,0"/>
                    </v:shape>
                    <v:shape id="Freeform 2236" o:spid="_x0000_s1147" style="position:absolute;left:2690;top:6160;width:587;height:1444;visibility:visible;mso-wrap-style:square;v-text-anchor:top" coordsize="587,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QYsQA&#10;AADcAAAADwAAAGRycy9kb3ducmV2LnhtbESPS4sCMRCE74L/IbSwN804h32MRhHZBWHx7cVbM+l5&#10;YNIZJtGZ/fcbYWGPRVV9Rc2XvTXiQa2vHSuYThIQxLnTNZcKLuev8TsIH5A1Gsek4Ic8LBfDwRwz&#10;7To+0uMUShEh7DNUUIXQZFL6vCKLfuIa4ugVrrUYomxLqVvsItwamSbJq7RYc1yosKF1RfntdLcK&#10;9kdTrPy0uJrt4bPed/Zjd/jeKvUy6lczEIH68B/+a2+0gvQthee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EGLEAAAA3AAAAA8AAAAAAAAAAAAAAAAAmAIAAGRycy9k&#10;b3ducmV2LnhtbFBLBQYAAAAABAAEAPUAAACJAwAAAAA=&#10;" path="m357,157r-46,33l257,259,233,379r,119l257,649r68,204l394,1136r41,175l421,1358r-40,-18l289,1311,118,1272r-109,l,1311r64,103l105,1414r101,-18l344,1414r97,29l495,1430r23,-50l490,1261,435,1086,371,819,311,577,298,405,353,289,464,204,381,140r-19,14l344,175r13,-18xe" fillcolor="black" stroked="f">
                      <v:path arrowok="t" o:connecttype="custom" o:connectlocs="357,157;311,190;257,259;233,379;233,498;257,649;325,853;394,1136;435,1311;421,1358;381,1340;289,1311;118,1272;9,1272;0,1311;64,1414;105,1414;206,1396;344,1414;441,1443;495,1430;518,1380;490,1261;435,1086;371,819;311,577;298,405;353,289;464,204;381,140;362,154;344,175;357,157" o:connectangles="0,0,0,0,0,0,0,0,0,0,0,0,0,0,0,0,0,0,0,0,0,0,0,0,0,0,0,0,0,0,0,0,0"/>
                    </v:shape>
                  </v:group>
                  <v:shape id="Freeform 2237" o:spid="_x0000_s1148" style="position:absolute;left:4082;top:3892;width:1210;height:1842;visibility:visible;mso-wrap-style:square;v-text-anchor:top" coordsize="1210,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IJcUA&#10;AADcAAAADwAAAGRycy9kb3ducmV2LnhtbESPT2sCMRTE7wW/Q3hCbzVbBaurUVQU2ktL/QMeH5vX&#10;zeLmZUmyun57Uyj0OMzMb5j5srO1uJIPlWMFr4MMBHHhdMWlguNh9zIBESKyxtoxKbhTgOWi9zTH&#10;XLsbf9N1H0uRIBxyVGBibHIpQ2HIYhi4hjh5P85bjEn6UmqPtwS3tRxm2VharDgtGGxoY6i47Fur&#10;YHr4GvuPU9uu19V2VxibxfPnRannfreagYjUxf/wX/tdKxi+jeD3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IglxQAAANwAAAAPAAAAAAAAAAAAAAAAAJgCAABkcnMv&#10;ZG93bnJldi54bWxQSwUGAAAAAAQABAD1AAAAigMAAAAA&#10;" path="m385,90l243,254,206,538,170,782r-54,254l55,1240,,1462r41,92l100,1450r70,-100l261,1196r41,l330,1297r60,205l454,1756r67,-187l591,1365r41,35l718,1604r137,238l855,1752r10,-257l879,1280r28,-152l952,1128r132,62l1209,1297,1075,1036,974,770,879,499,741,,678,33,385,90xe" fillcolor="black" stroked="f">
                    <v:path arrowok="t" o:connecttype="custom" o:connectlocs="385,90;243,254;206,538;170,782;116,1036;55,1240;0,1462;41,1554;100,1450;170,1350;261,1196;302,1196;330,1297;390,1502;454,1756;521,1569;591,1365;632,1400;718,1604;855,1842;855,1752;865,1495;879,1280;907,1128;952,1128;1084,1190;1209,1297;1075,1036;974,770;879,499;741,0;678,33;385,90" o:connectangles="0,0,0,0,0,0,0,0,0,0,0,0,0,0,0,0,0,0,0,0,0,0,0,0,0,0,0,0,0,0,0,0,0"/>
                  </v:shape>
                  <v:group id="Group 2238" o:spid="_x0000_s1149" style="position:absolute;left:4467;top:4246;width:523;height:1657" coordorigin="4467,4246" coordsize="523,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239" o:spid="_x0000_s1150" style="position:absolute;left:4467;top:4246;width:523;height:1657;visibility:visible;mso-wrap-style:square;v-text-anchor:top" coordsize="52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M7MUA&#10;AADcAAAADwAAAGRycy9kb3ducmV2LnhtbESPT2vCQBTE74LfYXlCb7ppIFWiqxShfywimPagt0f2&#10;NQnNvk13t5p+e1cQPA4z8xtmsepNK07kfGNZweMkAUFcWt1wpeDr82U8A+EDssbWMin4Jw+r5XCw&#10;wFzbM+/pVIRKRAj7HBXUIXS5lL6syaCf2I44et/WGQxRukpqh+cIN61Mk+RJGmw4LtTY0bqm8qf4&#10;Mwp+345S8ibb4Gu53h289cXHcavUw6h/noMI1Id7+NZ+1wrSaQb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YzsxQAAANwAAAAPAAAAAAAAAAAAAAAAAJgCAABkcnMv&#10;ZG93bnJldi54bWxQSwUGAAAAAAQABAD1AAAAigMAAAAA&#10;" path="m523,22l492,16r4,6l498,29r25,-7xe" fillcolor="black" stroked="f">
                      <v:path arrowok="t" o:connecttype="custom" o:connectlocs="523,22;492,16;496,22;498,29;523,22" o:connectangles="0,0,0,0,0"/>
                    </v:shape>
                    <v:shape id="Freeform 2240" o:spid="_x0000_s1151" style="position:absolute;left:4467;top:4246;width:523;height:1657;visibility:visible;mso-wrap-style:square;v-text-anchor:top" coordsize="52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Sm8UA&#10;AADcAAAADwAAAGRycy9kb3ducmV2LnhtbESPQWvCQBSE7wX/w/KE3pqNQq3EbESEai1FMHowt0f2&#10;mQSzb9PsVtN/3y0Uehxm5hsmXQ6mFTfqXWNZwSSKQRCXVjdcKTgdX5/mIJxH1thaJgXf5GCZjR5S&#10;TLS984Fuua9EgLBLUEHtfZdI6cqaDLrIdsTBu9jeoA+yr6Tu8R7gppXTOJ5Jgw2HhRo7WtdUXvMv&#10;o+BzW0jJu+cdbsr1/uysy9+LD6Uex8NqAcLT4P/Df+03rWD6MoP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xKbxQAAANwAAAAPAAAAAAAAAAAAAAAAAJgCAABkcnMv&#10;ZG93bnJldi54bWxQSwUGAAAAAAQABAD1AAAAigMAAAAA&#10;" path="m492,16l481,r,13l492,16xe" fillcolor="black" stroked="f">
                      <v:path arrowok="t" o:connecttype="custom" o:connectlocs="492,16;481,0;481,13;492,16" o:connectangles="0,0,0,0"/>
                    </v:shape>
                    <v:shape id="Freeform 2241" o:spid="_x0000_s1152" style="position:absolute;left:4467;top:4246;width:523;height:1657;visibility:visible;mso-wrap-style:square;v-text-anchor:top" coordsize="52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3AMQA&#10;AADcAAAADwAAAGRycy9kb3ducmV2LnhtbESPS4vCQBCE74L/YWjBm05W8EF0lEXYhyKC0YPemkyb&#10;BDM92cysxn/vCILHoqq+omaLxpTiSrUrLCv46EcgiFOrC84UHPZfvQkI55E1lpZJwZ0cLObt1gxj&#10;bW+8o2viMxEg7GJUkHtfxVK6NCeDrm8r4uCdbW3QB1lnUtd4C3BTykEUjaTBgsNCjhUtc0ovyb9R&#10;8PdzkpJXwxV+p8vt0VmXrE8bpbqd5nMKwlPj3+FX+1crGIz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twDEAAAA3AAAAA8AAAAAAAAAAAAAAAAAmAIAAGRycy9k&#10;b3ducmV2LnhtbFBLBQYAAAAABAAEAPUAAACJAwAAAAA=&#10;" path="m528,176l498,29r-17,4l481,13,418,r40,159l528,358r64,175l664,681r65,143l620,750,541,681r-40,l472,885r-27,227l445,1397,336,1180,206,926,123,755,82,681,46,448,55,305,18,136,,255,,448,27,681r73,154l183,1028r138,266l454,1538r42,119l550,1657r,-56l510,1363r,-222l523,938,537,824r27,-24l660,857r97,103l853,1061r47,11l900,988,776,766,680,562,581,330,528,176xe" fillcolor="black" stroked="f">
                      <v:path arrowok="t" o:connecttype="custom" o:connectlocs="528,176;498,29;481,33;481,13;418,0;458,159;528,358;592,533;664,681;729,824;620,750;541,681;501,681;472,885;445,1112;445,1397;336,1180;206,926;123,755;82,681;46,448;55,305;18,136;0,255;0,448;27,681;100,835;183,1028;321,1294;454,1538;496,1657;550,1657;550,1601;510,1363;510,1141;523,938;537,824;564,800;660,857;757,960;853,1061;900,1072;900,988;776,766;680,562;581,330;528,176" o:connectangles="0,0,0,0,0,0,0,0,0,0,0,0,0,0,0,0,0,0,0,0,0,0,0,0,0,0,0,0,0,0,0,0,0,0,0,0,0,0,0,0,0,0,0,0,0,0,0"/>
                    </v:shape>
                  </v:group>
                  <v:shape id="Freeform 2242" o:spid="_x0000_s1153" style="position:absolute;left:4042;top:4312;width:662;height:1534;visibility:visible;mso-wrap-style:square;v-text-anchor:top" coordsize="662,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GsQA&#10;AADcAAAADwAAAGRycy9kb3ducmV2LnhtbERPz0/CMBS+m/g/NM+Em3RAImZQCEGX7OABUAjH5/pY&#10;F9fXpa1s8tfbg4nHL9/v5XqwrbiSD41jBZNxBoK4crrhWsHHe/H4DCJEZI2tY1LwQwHWq/u7Jeba&#10;9byn6yHWIoVwyFGBibHLpQyVIYth7DrixF2ctxgT9LXUHvsUbls5zbInabHh1GCwo62h6uvwbRWU&#10;t8us9MX29WQ+j/1uX5Tzt5ezUqOHYbMAEWmI/+I/d6kVTOdpbTq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nRrEAAAA3AAAAA8AAAAAAAAAAAAAAAAAmAIAAGRycy9k&#10;b3ducmV2LnhtbFBLBQYAAAAABAAEAPUAAACJAwAAAAA=&#10;" path="m51,870l,1177r,73l79,1227r96,-164l271,886r47,-34l358,904r38,192l428,1346r8,176l478,1533r59,-222l615,1124,661,988,607,904r-47,185l496,1282r-18,l441,1078,414,904,372,766,331,698r-27,18l222,870r-83,135l98,1078r-29,35l64,1028,121,817,188,613,230,375,258,188,290,,222,6,180,307,121,613,51,870xe" fillcolor="black" stroked="f">
                    <v:path arrowok="t" o:connecttype="custom" o:connectlocs="51,870;0,1177;0,1250;79,1227;175,1063;271,886;318,852;358,904;396,1096;428,1346;436,1522;478,1533;537,1311;615,1124;661,988;607,904;560,1089;496,1282;478,1282;441,1078;414,904;372,766;331,698;304,716;222,870;139,1005;98,1078;69,1113;64,1028;121,817;188,613;230,375;258,188;290,0;222,6;180,307;121,613;51,870" o:connectangles="0,0,0,0,0,0,0,0,0,0,0,0,0,0,0,0,0,0,0,0,0,0,0,0,0,0,0,0,0,0,0,0,0,0,0,0,0,0"/>
                  </v:shape>
                  <v:shape id="Freeform 2243" o:spid="_x0000_s1154" style="position:absolute;left:4041;top:3197;width:1090;height:1431;visibility:visible;mso-wrap-style:square;v-text-anchor:top" coordsize="109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vN8QA&#10;AADcAAAADwAAAGRycy9kb3ducmV2LnhtbESPUWvCMBSF3wf+h3AHe5vpZDhXjSKKzIfBtPMHXJJr&#10;U2xuShNr+++XgeDj4ZzzHc5i1btadNSGyrOCt3EGglh7U3Gp4PS7e52BCBHZYO2ZFAwUYLUcPS0w&#10;N/7GR+qKWIoE4ZCjAhtjk0sZtCWHYewb4uSdfeswJtmW0rR4S3BXy0mWTaXDitOCxYY2lvSluDoF&#10;P3q96/T2veh8xVc78Obr+zAo9fLcr+cgIvXxEb6390bB5OMT/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bzfEAAAA3AAAAA8AAAAAAAAAAAAAAAAAmAIAAGRycy9k&#10;b3ducmV2LnhtbFBLBQYAAAAABAAEAPUAAACJAwAAAAA=&#10;" path="m193,640l,759r,58l32,851r179,11l219,884r-96,272l141,1190r83,-16l390,1106r22,l431,1293r28,137l524,1423r54,-135l605,1203r28,-13l743,1343r56,35l817,1357r9,-64l803,1156r,-50l841,1106r150,18l1024,1100r23,-50l1011,986,955,862r,-29l1020,799r53,-34l1089,730r-29,-50l969,640,913,595r38,-40l991,470r20,-52l982,383r-87,8l763,391r-5,-40l771,265,799,95,789,10,763,,688,85,605,214r-68,86l485,272,390,118r-46,l307,151r,250l293,401,136,368r-26,39l128,470r65,141l193,640xe" fillcolor="black" stroked="f">
                    <v:path arrowok="t" o:connecttype="custom" o:connectlocs="193,640;0,759;0,817;32,851;211,862;219,884;123,1156;141,1190;224,1174;390,1106;412,1106;431,1293;459,1430;524,1423;578,1288;605,1203;633,1190;743,1343;799,1378;817,1357;826,1293;803,1156;803,1106;841,1106;991,1124;1024,1100;1047,1050;1011,986;955,862;955,833;1020,799;1073,765;1089,730;1060,680;969,640;913,595;951,555;991,470;1011,418;982,383;895,391;763,391;758,351;771,265;799,95;789,10;763,0;688,85;605,214;537,300;485,272;390,118;344,118;307,151;307,401;293,401;136,368;110,407;128,470;193,611;193,640" o:connectangles="0,0,0,0,0,0,0,0,0,0,0,0,0,0,0,0,0,0,0,0,0,0,0,0,0,0,0,0,0,0,0,0,0,0,0,0,0,0,0,0,0,0,0,0,0,0,0,0,0,0,0,0,0,0,0,0,0,0,0,0,0"/>
                  </v:shape>
                  <v:shape id="Freeform 2244" o:spid="_x0000_s1155" style="position:absolute;left:4162;top:3334;width:856;height:1134;visibility:visible;mso-wrap-style:square;v-text-anchor:top" coordsize="856,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DscA&#10;AADcAAAADwAAAGRycy9kb3ducmV2LnhtbESP3WrCQBSE74W+w3IK3ohuYsFKdJVSTClSwV+kd4fs&#10;MQnNng3ZrUaf3i0IvRxm5htmOm9NJc7UuNKygngQgSDOrC45V7Dfpf0xCOeRNVaWScGVHMxnT50p&#10;JtpeeEPnrc9FgLBLUEHhfZ1I6bKCDLqBrYmDd7KNQR9kk0vd4CXATSWHUTSSBksOCwXW9F5Q9rP9&#10;NQrWq176/Xqojsvby+LjtPexdV+pUt3n9m0CwlPr/8OP9qdWMBzH8Hc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Q7HAAAA3AAAAA8AAAAAAAAAAAAAAAAAmAIAAGRy&#10;cy9kb3ducmV2LnhtbFBLBQYAAAAABAAEAPUAAACMAwAAAAA=&#10;" path="m138,476r4,46l,640r32,22l170,662r,53l128,816,97,945r54,7l303,895r42,24l372,1133,475,945r41,7l626,1105r,-226l662,861r32,23l819,901,759,715r18,-58l855,595,732,487,814,317r-243,l612,153,636,,594,34,433,249r-41,l289,113,249,103r,214l225,339,102,322,87,339r51,137xe" fillcolor="black" stroked="f">
                    <v:path arrowok="t" o:connecttype="custom" o:connectlocs="138,476;142,522;0,640;32,662;170,662;170,715;128,816;97,945;151,952;303,895;345,919;372,1133;475,945;516,952;626,1105;626,879;662,861;694,884;819,901;759,715;777,657;855,595;732,487;814,317;571,317;612,153;636,0;594,34;433,249;392,249;289,113;249,103;249,317;225,339;102,322;87,339;138,476" o:connectangles="0,0,0,0,0,0,0,0,0,0,0,0,0,0,0,0,0,0,0,0,0,0,0,0,0,0,0,0,0,0,0,0,0,0,0,0,0"/>
                  </v:shape>
                </v:group>
                <v:shape id="Oval Callout 372" o:spid="_x0000_s1156" type="#_x0000_t63" style="position:absolute;width:18478;height:10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0ycUA&#10;AADcAAAADwAAAGRycy9kb3ducmV2LnhtbESPQWvCQBSE7wX/w/IEL0U35tDG6CoiFG17MgpeH9ln&#10;spp9G7Jbjf++Wyh4HGbmG2ax6m0jbtR541jBdJKAIC6dNlwpOB4+xhkIH5A1No5JwYM8rJaDlwXm&#10;2t15T7ciVCJC2OeooA6hzaX0ZU0W/cS1xNE7u85iiLKrpO7wHuG2kWmSvEmLhuNCjS1taiqvxY9V&#10;sP/+OhfmPetnhf/cPS6X7auRJ6VGw349BxGoD8/wf3unFaRZ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3nTJxQAAANwAAAAPAAAAAAAAAAAAAAAAAJgCAABkcnMv&#10;ZG93bnJldi54bWxQSwUGAAAAAAQABAD1AAAAigMAAAAA&#10;" adj="23127,23665" filled="f">
                  <v:textbox>
                    <w:txbxContent>
                      <w:p w14:paraId="2075767F" w14:textId="77777777" w:rsidR="00D57400" w:rsidRPr="000F5B78" w:rsidRDefault="00D57400" w:rsidP="003C5B5F">
                        <w:pPr>
                          <w:ind w:left="0"/>
                          <w:jc w:val="center"/>
                          <w:rPr>
                            <w:color w:val="000000"/>
                            <w:sz w:val="36"/>
                          </w:rPr>
                        </w:pPr>
                        <w:r w:rsidRPr="000F5B78">
                          <w:rPr>
                            <w:color w:val="000000"/>
                            <w:sz w:val="36"/>
                          </w:rPr>
                          <w:t>Yes! I can do it!</w:t>
                        </w:r>
                      </w:p>
                    </w:txbxContent>
                  </v:textbox>
                </v:shape>
              </v:group>
            </w:pict>
          </mc:Fallback>
        </mc:AlternateContent>
      </w:r>
      <w:r w:rsidRPr="00392A6B">
        <w:br w:type="page"/>
      </w:r>
    </w:p>
    <w:p w14:paraId="30790E0B" w14:textId="77777777" w:rsidR="003C5B5F" w:rsidRPr="00392A6B" w:rsidRDefault="003C5B5F" w:rsidP="003C5B5F">
      <w:pPr>
        <w:spacing w:after="160" w:line="288" w:lineRule="auto"/>
        <w:ind w:left="0"/>
      </w:pPr>
    </w:p>
    <w:bookmarkStart w:id="370" w:name="_Toc348048813"/>
    <w:p w14:paraId="2F1C8EF1" w14:textId="77777777" w:rsidR="003C5B5F" w:rsidRPr="00392A6B" w:rsidRDefault="003C5B5F" w:rsidP="003C5B5F">
      <w:pPr>
        <w:spacing w:after="160" w:line="288" w:lineRule="auto"/>
        <w:ind w:left="2160"/>
      </w:pPr>
      <w:r>
        <w:rPr>
          <w:noProof/>
        </w:rPr>
        <mc:AlternateContent>
          <mc:Choice Requires="wpg">
            <w:drawing>
              <wp:anchor distT="0" distB="0" distL="114300" distR="114300" simplePos="0" relativeHeight="251655168" behindDoc="0" locked="0" layoutInCell="1" allowOverlap="1" wp14:anchorId="21F61553" wp14:editId="202FF8F5">
                <wp:simplePos x="0" y="0"/>
                <wp:positionH relativeFrom="column">
                  <wp:posOffset>495300</wp:posOffset>
                </wp:positionH>
                <wp:positionV relativeFrom="paragraph">
                  <wp:posOffset>505460</wp:posOffset>
                </wp:positionV>
                <wp:extent cx="5334000" cy="6324600"/>
                <wp:effectExtent l="0" t="8890" r="9525" b="635"/>
                <wp:wrapNone/>
                <wp:docPr id="283"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6324600"/>
                          <a:chOff x="0" y="0"/>
                          <a:chExt cx="31308" cy="24605"/>
                        </a:xfrm>
                      </wpg:grpSpPr>
                      <wps:wsp>
                        <wps:cNvPr id="284" name="Freeform 230"/>
                        <wps:cNvSpPr>
                          <a:spLocks/>
                        </wps:cNvSpPr>
                        <wps:spPr bwMode="auto">
                          <a:xfrm>
                            <a:off x="0" y="5462"/>
                            <a:ext cx="10198" cy="19143"/>
                          </a:xfrm>
                          <a:custGeom>
                            <a:avLst/>
                            <a:gdLst>
                              <a:gd name="T0" fmla="*/ 1018889 w 4430"/>
                              <a:gd name="T1" fmla="*/ 1104513 h 6877"/>
                              <a:gd name="T2" fmla="*/ 960417 w 4430"/>
                              <a:gd name="T3" fmla="*/ 1053017 h 6877"/>
                              <a:gd name="T4" fmla="*/ 941540 w 4430"/>
                              <a:gd name="T5" fmla="*/ 977861 h 6877"/>
                              <a:gd name="T6" fmla="*/ 902866 w 4430"/>
                              <a:gd name="T7" fmla="*/ 982872 h 6877"/>
                              <a:gd name="T8" fmla="*/ 837718 w 4430"/>
                              <a:gd name="T9" fmla="*/ 1017110 h 6877"/>
                              <a:gd name="T10" fmla="*/ 779936 w 4430"/>
                              <a:gd name="T11" fmla="*/ 1010429 h 6877"/>
                              <a:gd name="T12" fmla="*/ 650330 w 4430"/>
                              <a:gd name="T13" fmla="*/ 965614 h 6877"/>
                              <a:gd name="T14" fmla="*/ 672660 w 4430"/>
                              <a:gd name="T15" fmla="*/ 965614 h 6877"/>
                              <a:gd name="T16" fmla="*/ 656316 w 4430"/>
                              <a:gd name="T17" fmla="*/ 872365 h 6877"/>
                              <a:gd name="T18" fmla="*/ 608893 w 4430"/>
                              <a:gd name="T19" fmla="*/ 828663 h 6877"/>
                              <a:gd name="T20" fmla="*/ 665754 w 4430"/>
                              <a:gd name="T21" fmla="*/ 782735 h 6877"/>
                              <a:gd name="T22" fmla="*/ 561011 w 4430"/>
                              <a:gd name="T23" fmla="*/ 735414 h 6877"/>
                              <a:gd name="T24" fmla="*/ 608203 w 4430"/>
                              <a:gd name="T25" fmla="*/ 568679 h 6877"/>
                              <a:gd name="T26" fmla="*/ 703508 w 4430"/>
                              <a:gd name="T27" fmla="*/ 549751 h 6877"/>
                              <a:gd name="T28" fmla="*/ 750009 w 4430"/>
                              <a:gd name="T29" fmla="*/ 476544 h 6877"/>
                              <a:gd name="T30" fmla="*/ 651251 w 4430"/>
                              <a:gd name="T31" fmla="*/ 277798 h 6877"/>
                              <a:gd name="T32" fmla="*/ 505071 w 4430"/>
                              <a:gd name="T33" fmla="*/ 90465 h 6877"/>
                              <a:gd name="T34" fmla="*/ 363494 w 4430"/>
                              <a:gd name="T35" fmla="*/ 0 h 6877"/>
                              <a:gd name="T36" fmla="*/ 202581 w 4430"/>
                              <a:gd name="T37" fmla="*/ 225468 h 6877"/>
                              <a:gd name="T38" fmla="*/ 222609 w 4430"/>
                              <a:gd name="T39" fmla="*/ 542236 h 6877"/>
                              <a:gd name="T40" fmla="*/ 150094 w 4430"/>
                              <a:gd name="T41" fmla="*/ 582041 h 6877"/>
                              <a:gd name="T42" fmla="*/ 59163 w 4430"/>
                              <a:gd name="T43" fmla="*/ 515514 h 6877"/>
                              <a:gd name="T44" fmla="*/ 126153 w 4430"/>
                              <a:gd name="T45" fmla="*/ 647732 h 6877"/>
                              <a:gd name="T46" fmla="*/ 234349 w 4430"/>
                              <a:gd name="T47" fmla="*/ 727620 h 6877"/>
                              <a:gd name="T48" fmla="*/ 285225 w 4430"/>
                              <a:gd name="T49" fmla="*/ 760188 h 6877"/>
                              <a:gd name="T50" fmla="*/ 214782 w 4430"/>
                              <a:gd name="T51" fmla="*/ 828663 h 6877"/>
                              <a:gd name="T52" fmla="*/ 126153 w 4430"/>
                              <a:gd name="T53" fmla="*/ 876262 h 6877"/>
                              <a:gd name="T54" fmla="*/ 8518 w 4430"/>
                              <a:gd name="T55" fmla="*/ 986490 h 6877"/>
                              <a:gd name="T56" fmla="*/ 47192 w 4430"/>
                              <a:gd name="T57" fmla="*/ 1079739 h 6877"/>
                              <a:gd name="T58" fmla="*/ 110729 w 4430"/>
                              <a:gd name="T59" fmla="*/ 1218639 h 6877"/>
                              <a:gd name="T60" fmla="*/ 113491 w 4430"/>
                              <a:gd name="T61" fmla="*/ 1268186 h 6877"/>
                              <a:gd name="T62" fmla="*/ 57321 w 4430"/>
                              <a:gd name="T63" fmla="*/ 1342228 h 6877"/>
                              <a:gd name="T64" fmla="*/ 87478 w 4430"/>
                              <a:gd name="T65" fmla="*/ 1363383 h 6877"/>
                              <a:gd name="T66" fmla="*/ 155389 w 4430"/>
                              <a:gd name="T67" fmla="*/ 1616686 h 6877"/>
                              <a:gd name="T68" fmla="*/ 147562 w 4430"/>
                              <a:gd name="T69" fmla="*/ 1867763 h 6877"/>
                              <a:gd name="T70" fmla="*/ 179560 w 4430"/>
                              <a:gd name="T71" fmla="*/ 1896155 h 6877"/>
                              <a:gd name="T72" fmla="*/ 284304 w 4430"/>
                              <a:gd name="T73" fmla="*/ 1913413 h 6877"/>
                              <a:gd name="T74" fmla="*/ 284304 w 4430"/>
                              <a:gd name="T75" fmla="*/ 1872495 h 6877"/>
                              <a:gd name="T76" fmla="*/ 193373 w 4430"/>
                              <a:gd name="T77" fmla="*/ 1868876 h 6877"/>
                              <a:gd name="T78" fmla="*/ 198437 w 4430"/>
                              <a:gd name="T79" fmla="*/ 1788431 h 6877"/>
                              <a:gd name="T80" fmla="*/ 255068 w 4430"/>
                              <a:gd name="T81" fmla="*/ 1587737 h 6877"/>
                              <a:gd name="T82" fmla="*/ 383062 w 4430"/>
                              <a:gd name="T83" fmla="*/ 1605274 h 6877"/>
                              <a:gd name="T84" fmla="*/ 413219 w 4430"/>
                              <a:gd name="T85" fmla="*/ 1836309 h 6877"/>
                              <a:gd name="T86" fmla="*/ 418513 w 4430"/>
                              <a:gd name="T87" fmla="*/ 1885856 h 6877"/>
                              <a:gd name="T88" fmla="*/ 518883 w 4430"/>
                              <a:gd name="T89" fmla="*/ 1888639 h 6877"/>
                              <a:gd name="T90" fmla="*/ 565385 w 4430"/>
                              <a:gd name="T91" fmla="*/ 1859134 h 6877"/>
                              <a:gd name="T92" fmla="*/ 482741 w 4430"/>
                              <a:gd name="T93" fmla="*/ 1852453 h 6877"/>
                              <a:gd name="T94" fmla="*/ 443145 w 4430"/>
                              <a:gd name="T95" fmla="*/ 1809586 h 6877"/>
                              <a:gd name="T96" fmla="*/ 505992 w 4430"/>
                              <a:gd name="T97" fmla="*/ 1592748 h 6877"/>
                              <a:gd name="T98" fmla="*/ 549961 w 4430"/>
                              <a:gd name="T99" fmla="*/ 1564077 h 6877"/>
                              <a:gd name="T100" fmla="*/ 561011 w 4430"/>
                              <a:gd name="T101" fmla="*/ 1396786 h 6877"/>
                              <a:gd name="T102" fmla="*/ 559399 w 4430"/>
                              <a:gd name="T103" fmla="*/ 1359765 h 6877"/>
                              <a:gd name="T104" fmla="*/ 565385 w 4430"/>
                              <a:gd name="T105" fmla="*/ 1117874 h 6877"/>
                              <a:gd name="T106" fmla="*/ 699364 w 4430"/>
                              <a:gd name="T107" fmla="*/ 1093100 h 6877"/>
                              <a:gd name="T108" fmla="*/ 806870 w 4430"/>
                              <a:gd name="T109" fmla="*/ 1084471 h 6877"/>
                              <a:gd name="T110" fmla="*/ 862580 w 4430"/>
                              <a:gd name="T111" fmla="*/ 1108410 h 6877"/>
                              <a:gd name="T112" fmla="*/ 922663 w 4430"/>
                              <a:gd name="T113" fmla="*/ 1136802 h 6877"/>
                              <a:gd name="T114" fmla="*/ 998171 w 4430"/>
                              <a:gd name="T115" fmla="*/ 1161576 h 687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Oval Callout 389"/>
                        <wps:cNvSpPr>
                          <a:spLocks noChangeArrowheads="1"/>
                        </wps:cNvSpPr>
                        <wps:spPr bwMode="auto">
                          <a:xfrm>
                            <a:off x="10925" y="0"/>
                            <a:ext cx="20383" cy="12596"/>
                          </a:xfrm>
                          <a:prstGeom prst="wedgeEllipseCallout">
                            <a:avLst>
                              <a:gd name="adj1" fmla="val -62037"/>
                              <a:gd name="adj2" fmla="val 3846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F6DFBC" w14:textId="77777777" w:rsidR="00D57400" w:rsidRPr="000F5B78" w:rsidRDefault="00D57400" w:rsidP="003C5B5F">
                              <w:pPr>
                                <w:spacing w:after="0"/>
                                <w:ind w:left="0"/>
                                <w:jc w:val="center"/>
                                <w:rPr>
                                  <w:color w:val="262626"/>
                                  <w:sz w:val="36"/>
                                </w:rPr>
                              </w:pPr>
                              <w:r w:rsidRPr="000F5B78">
                                <w:rPr>
                                  <w:color w:val="262626"/>
                                  <w:sz w:val="36"/>
                                </w:rPr>
                                <w:t>Recognize and celebrate the success of a positive change in behavior.</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61553" id="Group 387" o:spid="_x0000_s1157" style="position:absolute;left:0;text-align:left;margin-left:39pt;margin-top:39.8pt;width:420pt;height:498pt;z-index:251655168" coordsize="31308,2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">
                <v:shape id="Freeform 230" o:spid="_x0000_s1158" style="position:absolute;top:5462;width:10198;height:19143;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Ka8UA&#10;AADcAAAADwAAAGRycy9kb3ducmV2LnhtbESPQWvCQBSE7wX/w/IEL0U3CVIluopIpUIPxSjo8ZF9&#10;JsHs25DdJum/dwuFHoeZ+YZZbwdTi45aV1lWEM8iEMS51RUXCi7nw3QJwnlkjbVlUvBDDrab0csa&#10;U217PlGX+UIECLsUFZTeN6mULi/JoJvZhjh4d9sa9EG2hdQt9gFuaplE0Zs0WHFYKLGhfUn5I/s2&#10;Csz8/Zbxpb7518Wnk3HxUe2+rkpNxsNuBcLT4P/Df+2jVpAs5/B7Jh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0prxQAAANwAAAAPAAAAAAAAAAAAAAAAAJgCAABkcnMv&#10;ZG93bnJldi54bWxQSwUGAAAAAAQABAD1AAAAigM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2345515,3074552;2210910,2931206;2167455,2722000;2078426,2735949;1928453,2831254;1795437,2812657;1497080,2687909;1548485,2687909;1510860,2428338;1401691,2306688;1532587,2178842;1291465,2047118;1400103,1582990;1619498,1530301;1726544,1326521;1499200,773286;1162689,251821;836775,0;466348,627619;512453,1509383;345521,1620185;136195,1434998;290408,1803044;539479,2025422;656597,2116080;494435,2306688;290408,2439186;19609,2746020;108637,3005590;254902,3392236;261260,3530156;131955,3736262;201377,3795149;357710,4500250;339692,5199155;413353,5278187;654477,5326227;654477,5212327;445151,5202253;456808,4978324;587175,4419667;881821,4468483;951243,5111599;963430,5249519;1194485,5257266;1301534,5175135;1111285,5156537;1020134,5037212;1164810,4433616;1266028,4353806;1291465,3888131;1287754,3785078;1301534,3111744;1609958,3042782;1857440,3018762;1985686,3085400;2123999,3164432;2297821,3233394" o:connectangles="0,0,0,0,0,0,0,0,0,0,0,0,0,0,0,0,0,0,0,0,0,0,0,0,0,0,0,0,0,0,0,0,0,0,0,0,0,0,0,0,0,0,0,0,0,0,0,0,0,0,0,0,0,0,0,0,0,0"/>
                </v:shape>
                <v:shape id="Oval Callout 389" o:spid="_x0000_s1159" type="#_x0000_t63" style="position:absolute;left:10925;width:20383;height:12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ICsUA&#10;AADcAAAADwAAAGRycy9kb3ducmV2LnhtbESPQWsCMRSE7wX/Q3hCb92sgiJboxRFsL2phe3xsXnd&#10;bLt5iZu4rv31TUHocZiZb5jlerCt6KkLjWMFkywHQVw53XCt4P20e1qACBFZY+uYFNwowHo1elhi&#10;od2VD9QfYy0ShEOBCkyMvpAyVIYshsx54uR9us5iTLKrpe7wmuC2ldM8n0uLDacFg542hqrv48Uq&#10;2Jbm5r/2H+ftpi/fem58+fozU+pxPLw8g4g0xP/wvb3XCqaL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4gKxQAAANwAAAAPAAAAAAAAAAAAAAAAAJgCAABkcnMv&#10;ZG93bnJldi54bWxQSwUGAAAAAAQABAD1AAAAigMAAAAA&#10;" adj="-2600,19108" filled="f">
                  <v:textbox>
                    <w:txbxContent>
                      <w:p w14:paraId="3EF6DFBC" w14:textId="77777777" w:rsidR="00D57400" w:rsidRPr="000F5B78" w:rsidRDefault="00D57400" w:rsidP="003C5B5F">
                        <w:pPr>
                          <w:spacing w:after="0"/>
                          <w:ind w:left="0"/>
                          <w:jc w:val="center"/>
                          <w:rPr>
                            <w:color w:val="262626"/>
                            <w:sz w:val="36"/>
                          </w:rPr>
                        </w:pPr>
                        <w:r w:rsidRPr="000F5B78">
                          <w:rPr>
                            <w:color w:val="262626"/>
                            <w:sz w:val="36"/>
                          </w:rPr>
                          <w:t>Recognize and celebrate the success of a positive change in behavior.</w:t>
                        </w:r>
                      </w:p>
                    </w:txbxContent>
                  </v:textbox>
                </v:shape>
              </v:group>
            </w:pict>
          </mc:Fallback>
        </mc:AlternateContent>
      </w:r>
      <w:bookmarkEnd w:id="370"/>
      <w:r w:rsidRPr="00392A6B">
        <w:br w:type="page"/>
      </w:r>
    </w:p>
    <w:p w14:paraId="75A4904F" w14:textId="77777777" w:rsidR="003C5B5F" w:rsidRPr="00392A6B" w:rsidRDefault="003C5B5F" w:rsidP="003C5B5F">
      <w:pPr>
        <w:spacing w:after="160" w:line="288" w:lineRule="auto"/>
        <w:ind w:left="0"/>
        <w:sectPr w:rsidR="003C5B5F" w:rsidRPr="00392A6B" w:rsidSect="0066578D">
          <w:footerReference w:type="default" r:id="rId75"/>
          <w:footerReference w:type="first" r:id="rId76"/>
          <w:pgSz w:w="12240" w:h="15840"/>
          <w:pgMar w:top="1440" w:right="1080" w:bottom="1440" w:left="1800" w:header="720" w:footer="720" w:gutter="0"/>
          <w:cols w:space="720"/>
          <w:noEndnote/>
          <w:titlePg/>
          <w:docGrid w:linePitch="326"/>
        </w:sectPr>
      </w:pPr>
    </w:p>
    <w:p w14:paraId="454121F5" w14:textId="510C9798" w:rsidR="003C5B5F" w:rsidRPr="00392A6B" w:rsidRDefault="003C5B5F" w:rsidP="003C5B5F">
      <w:pPr>
        <w:pStyle w:val="Heading2"/>
      </w:pPr>
      <w:bookmarkStart w:id="371" w:name="_Appendix_2._Key"/>
      <w:bookmarkStart w:id="372" w:name="_Appendix_2._Key_1"/>
      <w:bookmarkStart w:id="373" w:name="_Appendix_2._Key_2"/>
      <w:bookmarkStart w:id="374" w:name="_Appendix_2._Key_3"/>
      <w:bookmarkStart w:id="375" w:name="_Appendix_2._Key_4"/>
      <w:bookmarkStart w:id="376" w:name="_Appendix_2._Key_5"/>
      <w:bookmarkStart w:id="377" w:name="_Appendix_2._Key_6"/>
      <w:bookmarkStart w:id="378" w:name="_Appendix_2._Key_7"/>
      <w:bookmarkStart w:id="379" w:name="_Toc467583890"/>
      <w:bookmarkEnd w:id="371"/>
      <w:bookmarkEnd w:id="372"/>
      <w:bookmarkEnd w:id="373"/>
      <w:bookmarkEnd w:id="374"/>
      <w:bookmarkEnd w:id="375"/>
      <w:bookmarkEnd w:id="376"/>
      <w:bookmarkEnd w:id="377"/>
      <w:bookmarkEnd w:id="378"/>
      <w:r w:rsidRPr="00392A6B">
        <w:lastRenderedPageBreak/>
        <w:t>Appendix 2. Key Terminology</w:t>
      </w:r>
      <w:bookmarkEnd w:id="379"/>
    </w:p>
    <w:p w14:paraId="6EC08633" w14:textId="77777777" w:rsidR="003C5B5F" w:rsidRPr="00392A6B" w:rsidRDefault="003C5B5F" w:rsidP="00D06E44">
      <w:pPr>
        <w:pStyle w:val="Heading3"/>
        <w:ind w:left="0"/>
      </w:pPr>
      <w:r w:rsidRPr="00392A6B">
        <w:t>Behavioral Theory</w:t>
      </w:r>
    </w:p>
    <w:tbl>
      <w:tblPr>
        <w:tblW w:w="9468"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548"/>
        <w:gridCol w:w="7920"/>
      </w:tblGrid>
      <w:tr w:rsidR="003C5B5F" w:rsidRPr="000F5B78" w14:paraId="2760CC37" w14:textId="77777777" w:rsidTr="0066578D">
        <w:trPr>
          <w:tblHeader/>
          <w:jc w:val="center"/>
        </w:trPr>
        <w:tc>
          <w:tcPr>
            <w:tcW w:w="1548" w:type="dxa"/>
            <w:shd w:val="clear" w:color="auto" w:fill="7C8029"/>
            <w:vAlign w:val="bottom"/>
          </w:tcPr>
          <w:p w14:paraId="6AE93654" w14:textId="77777777" w:rsidR="003C5B5F" w:rsidRPr="001F1B04" w:rsidRDefault="003C5B5F" w:rsidP="00B611F2">
            <w:pPr>
              <w:spacing w:before="40" w:after="40"/>
              <w:ind w:left="0"/>
              <w:rPr>
                <w:rFonts w:eastAsia="Times New Roman"/>
                <w:b/>
                <w:color w:val="FFFFFF"/>
              </w:rPr>
            </w:pPr>
            <w:r w:rsidRPr="001F1B04">
              <w:rPr>
                <w:rFonts w:eastAsia="Times New Roman"/>
                <w:b/>
                <w:color w:val="FFFFFF"/>
              </w:rPr>
              <w:t>Term</w:t>
            </w:r>
            <w:r w:rsidRPr="001F1B04">
              <w:rPr>
                <w:rFonts w:eastAsia="Times New Roman"/>
                <w:b/>
                <w:color w:val="FFFFFF"/>
              </w:rPr>
              <w:tab/>
            </w:r>
          </w:p>
        </w:tc>
        <w:tc>
          <w:tcPr>
            <w:tcW w:w="7920" w:type="dxa"/>
            <w:shd w:val="clear" w:color="auto" w:fill="7C8029"/>
            <w:vAlign w:val="bottom"/>
          </w:tcPr>
          <w:p w14:paraId="0FD632A0" w14:textId="77777777" w:rsidR="003C5B5F" w:rsidRPr="001F1B04" w:rsidRDefault="003C5B5F" w:rsidP="00B611F2">
            <w:pPr>
              <w:spacing w:before="40" w:after="40"/>
              <w:ind w:left="0"/>
              <w:rPr>
                <w:rFonts w:eastAsia="Times New Roman"/>
                <w:b/>
                <w:color w:val="FFFFFF"/>
              </w:rPr>
            </w:pPr>
            <w:r w:rsidRPr="001F1B04">
              <w:rPr>
                <w:rFonts w:eastAsia="Times New Roman"/>
                <w:b/>
                <w:color w:val="FFFFFF"/>
              </w:rPr>
              <w:t>Definition</w:t>
            </w:r>
          </w:p>
        </w:tc>
      </w:tr>
      <w:tr w:rsidR="003C5B5F" w:rsidRPr="000F5B78" w14:paraId="3A2022CA" w14:textId="77777777" w:rsidTr="0066578D">
        <w:trPr>
          <w:jc w:val="center"/>
        </w:trPr>
        <w:tc>
          <w:tcPr>
            <w:tcW w:w="1548" w:type="dxa"/>
          </w:tcPr>
          <w:p w14:paraId="47871446" w14:textId="77777777" w:rsidR="003C5B5F" w:rsidRPr="000F5B78" w:rsidRDefault="003C5B5F" w:rsidP="00B611F2">
            <w:pPr>
              <w:spacing w:before="40" w:after="40"/>
              <w:ind w:left="0"/>
              <w:rPr>
                <w:rFonts w:eastAsia="Times New Roman"/>
              </w:rPr>
            </w:pPr>
            <w:r w:rsidRPr="000F5B78">
              <w:rPr>
                <w:rFonts w:eastAsia="Times New Roman"/>
              </w:rPr>
              <w:t>Activities</w:t>
            </w:r>
          </w:p>
        </w:tc>
        <w:tc>
          <w:tcPr>
            <w:tcW w:w="7920" w:type="dxa"/>
          </w:tcPr>
          <w:p w14:paraId="2421A769" w14:textId="20A480DF" w:rsidR="003C5B5F" w:rsidRPr="00A87446" w:rsidRDefault="003C5B5F" w:rsidP="00F30224">
            <w:pPr>
              <w:spacing w:before="40" w:after="40"/>
              <w:ind w:left="0"/>
              <w:rPr>
                <w:rFonts w:eastAsia="Times New Roman"/>
              </w:rPr>
            </w:pPr>
            <w:r w:rsidRPr="000F5B78">
              <w:rPr>
                <w:rFonts w:eastAsia="Times New Roman"/>
              </w:rPr>
              <w:t>These are tasks that program implementers plan, organize</w:t>
            </w:r>
            <w:r w:rsidR="00BA5A1A">
              <w:rPr>
                <w:rFonts w:eastAsia="Times New Roman"/>
              </w:rPr>
              <w:t>,</w:t>
            </w:r>
            <w:r w:rsidRPr="000F5B78">
              <w:rPr>
                <w:rFonts w:eastAsia="Times New Roman"/>
              </w:rPr>
              <w:t xml:space="preserve"> and/or conduct with the Priority or Influencing Groups to achieve something</w:t>
            </w:r>
            <w:r w:rsidR="00BA5A1A">
              <w:rPr>
                <w:rFonts w:eastAsia="Times New Roman"/>
              </w:rPr>
              <w:t>. F</w:t>
            </w:r>
            <w:r w:rsidRPr="000F5B78">
              <w:rPr>
                <w:rFonts w:eastAsia="Times New Roman"/>
              </w:rPr>
              <w:t xml:space="preserve">or example, </w:t>
            </w:r>
            <w:r w:rsidR="00F30224">
              <w:rPr>
                <w:rFonts w:eastAsia="Times New Roman"/>
              </w:rPr>
              <w:t xml:space="preserve">Activities may include: </w:t>
            </w:r>
            <w:r w:rsidRPr="000F5B78">
              <w:rPr>
                <w:rFonts w:eastAsia="Times New Roman"/>
              </w:rPr>
              <w:t>organizing farmer field school meet</w:t>
            </w:r>
            <w:r>
              <w:rPr>
                <w:rFonts w:eastAsia="Times New Roman"/>
              </w:rPr>
              <w:t>ings or mothers’ group meeti</w:t>
            </w:r>
            <w:r w:rsidRPr="00B12CB9">
              <w:rPr>
                <w:rFonts w:eastAsia="Times New Roman"/>
              </w:rPr>
              <w:t>ngs</w:t>
            </w:r>
            <w:r w:rsidR="00F30224">
              <w:rPr>
                <w:rFonts w:eastAsia="Times New Roman"/>
              </w:rPr>
              <w:t>;</w:t>
            </w:r>
            <w:r w:rsidRPr="00B12CB9">
              <w:rPr>
                <w:rFonts w:eastAsia="Times New Roman"/>
              </w:rPr>
              <w:t xml:space="preserve"> provid</w:t>
            </w:r>
            <w:r w:rsidR="00F30224">
              <w:rPr>
                <w:rFonts w:eastAsia="Times New Roman"/>
              </w:rPr>
              <w:t>ing</w:t>
            </w:r>
            <w:r w:rsidRPr="00B12CB9">
              <w:rPr>
                <w:rFonts w:eastAsia="Times New Roman"/>
              </w:rPr>
              <w:t xml:space="preserve"> technical assistance to producers to ensure and maintain silo use</w:t>
            </w:r>
            <w:r w:rsidR="00F30224">
              <w:rPr>
                <w:rFonts w:eastAsia="Times New Roman"/>
              </w:rPr>
              <w:t>;</w:t>
            </w:r>
            <w:r w:rsidRPr="00B12CB9">
              <w:rPr>
                <w:rFonts w:eastAsia="Times New Roman"/>
              </w:rPr>
              <w:t xml:space="preserve"> </w:t>
            </w:r>
            <w:r w:rsidR="00BA5A1A">
              <w:rPr>
                <w:rFonts w:eastAsia="Times New Roman"/>
              </w:rPr>
              <w:t>conducti</w:t>
            </w:r>
            <w:r w:rsidR="00BA5A1A" w:rsidRPr="00B12CB9">
              <w:rPr>
                <w:rFonts w:eastAsia="Times New Roman"/>
              </w:rPr>
              <w:t xml:space="preserve">ng </w:t>
            </w:r>
            <w:r w:rsidRPr="00B12CB9">
              <w:rPr>
                <w:rFonts w:eastAsia="Times New Roman"/>
              </w:rPr>
              <w:t>irrigation demonstrations</w:t>
            </w:r>
            <w:r w:rsidR="00F30224">
              <w:rPr>
                <w:rFonts w:eastAsia="Times New Roman"/>
              </w:rPr>
              <w:t>;</w:t>
            </w:r>
            <w:r w:rsidRPr="00B12CB9">
              <w:rPr>
                <w:rFonts w:eastAsia="Times New Roman"/>
              </w:rPr>
              <w:t xml:space="preserve"> </w:t>
            </w:r>
            <w:r w:rsidR="00F30224">
              <w:rPr>
                <w:rFonts w:eastAsia="Times New Roman"/>
              </w:rPr>
              <w:t>offering</w:t>
            </w:r>
            <w:r w:rsidR="00F30224" w:rsidRPr="00B12CB9">
              <w:rPr>
                <w:rFonts w:eastAsia="Times New Roman"/>
              </w:rPr>
              <w:t xml:space="preserve"> </w:t>
            </w:r>
            <w:r w:rsidRPr="00B12CB9">
              <w:rPr>
                <w:rFonts w:eastAsia="Times New Roman"/>
              </w:rPr>
              <w:t>counseling sessions</w:t>
            </w:r>
            <w:r w:rsidR="00F30224">
              <w:rPr>
                <w:rFonts w:eastAsia="Times New Roman"/>
              </w:rPr>
              <w:t>;</w:t>
            </w:r>
            <w:r w:rsidRPr="00B12CB9">
              <w:rPr>
                <w:rFonts w:eastAsia="Times New Roman"/>
              </w:rPr>
              <w:t xml:space="preserve"> </w:t>
            </w:r>
            <w:r w:rsidR="00BA5A1A">
              <w:rPr>
                <w:rFonts w:eastAsia="Times New Roman"/>
              </w:rPr>
              <w:t xml:space="preserve">as well as </w:t>
            </w:r>
            <w:r w:rsidRPr="00B12CB9">
              <w:rPr>
                <w:rFonts w:eastAsia="Times New Roman"/>
              </w:rPr>
              <w:t>engag</w:t>
            </w:r>
            <w:r w:rsidR="00BA5A1A">
              <w:rPr>
                <w:rFonts w:eastAsia="Times New Roman"/>
              </w:rPr>
              <w:t>ing</w:t>
            </w:r>
            <w:r w:rsidRPr="00B12CB9">
              <w:rPr>
                <w:rFonts w:eastAsia="Times New Roman"/>
              </w:rPr>
              <w:t xml:space="preserve"> wives, children, and other family members to shuck and get kernels off the corn for subsequent drying. </w:t>
            </w:r>
            <w:r w:rsidR="00F30224">
              <w:rPr>
                <w:rFonts w:eastAsia="Times New Roman"/>
              </w:rPr>
              <w:t>Task</w:t>
            </w:r>
            <w:r w:rsidR="00F30224" w:rsidRPr="00B12CB9">
              <w:rPr>
                <w:rFonts w:eastAsia="Times New Roman"/>
              </w:rPr>
              <w:t xml:space="preserve">s </w:t>
            </w:r>
            <w:r w:rsidRPr="00B12CB9">
              <w:rPr>
                <w:rFonts w:eastAsia="Times New Roman"/>
              </w:rPr>
              <w:t>should be selected to specifically address Bridges to Activities; in other</w:t>
            </w:r>
            <w:r w:rsidRPr="000F5B78">
              <w:rPr>
                <w:rFonts w:eastAsia="Times New Roman"/>
              </w:rPr>
              <w:t xml:space="preserve"> words, to reduce the most powerful barriers and increase the most powerful enablers. </w:t>
            </w:r>
            <w:r w:rsidRPr="000F5B78">
              <w:rPr>
                <w:rFonts w:eastAsia="Times New Roman"/>
                <w:i/>
              </w:rPr>
              <w:t>(See also Bridges to Activities)</w:t>
            </w:r>
          </w:p>
        </w:tc>
      </w:tr>
      <w:tr w:rsidR="003C5B5F" w:rsidRPr="000F5B78" w14:paraId="5A251EF5" w14:textId="77777777" w:rsidTr="0066578D">
        <w:trPr>
          <w:jc w:val="center"/>
        </w:trPr>
        <w:tc>
          <w:tcPr>
            <w:tcW w:w="1548" w:type="dxa"/>
          </w:tcPr>
          <w:p w14:paraId="7DE36955" w14:textId="77777777" w:rsidR="003C5B5F" w:rsidRPr="000F5B78" w:rsidRDefault="003C5B5F" w:rsidP="00B611F2">
            <w:pPr>
              <w:spacing w:before="40" w:after="40"/>
              <w:ind w:left="0"/>
              <w:rPr>
                <w:rFonts w:eastAsia="Times New Roman"/>
              </w:rPr>
            </w:pPr>
            <w:r w:rsidRPr="000F5B78">
              <w:rPr>
                <w:rFonts w:eastAsia="Times New Roman"/>
              </w:rPr>
              <w:t>Barrier</w:t>
            </w:r>
          </w:p>
        </w:tc>
        <w:tc>
          <w:tcPr>
            <w:tcW w:w="7920" w:type="dxa"/>
          </w:tcPr>
          <w:p w14:paraId="184CECCC" w14:textId="77777777" w:rsidR="003C5B5F" w:rsidRPr="000F5B78" w:rsidRDefault="003C5B5F" w:rsidP="00B611F2">
            <w:pPr>
              <w:spacing w:before="40" w:after="40"/>
              <w:ind w:left="0"/>
              <w:rPr>
                <w:rFonts w:eastAsia="Times New Roman"/>
              </w:rPr>
            </w:pPr>
            <w:r w:rsidRPr="000F5B78">
              <w:rPr>
                <w:rFonts w:eastAsia="Times New Roman"/>
              </w:rPr>
              <w:t>This is a Determinant that prevents a person from doing a Behavior. (</w:t>
            </w:r>
            <w:r w:rsidRPr="000F5B78">
              <w:rPr>
                <w:rFonts w:eastAsia="Times New Roman"/>
                <w:i/>
              </w:rPr>
              <w:t>See Determinants.</w:t>
            </w:r>
            <w:r w:rsidRPr="000F5B78">
              <w:rPr>
                <w:rFonts w:eastAsia="Times New Roman"/>
              </w:rPr>
              <w:t>)</w:t>
            </w:r>
          </w:p>
        </w:tc>
      </w:tr>
      <w:tr w:rsidR="003C5B5F" w:rsidRPr="000F5B78" w14:paraId="65A04303" w14:textId="77777777" w:rsidTr="0066578D">
        <w:trPr>
          <w:jc w:val="center"/>
        </w:trPr>
        <w:tc>
          <w:tcPr>
            <w:tcW w:w="1548" w:type="dxa"/>
          </w:tcPr>
          <w:p w14:paraId="5D217678" w14:textId="77777777" w:rsidR="003C5B5F" w:rsidRPr="000F5B78" w:rsidRDefault="003C5B5F" w:rsidP="00B611F2">
            <w:pPr>
              <w:spacing w:before="40" w:after="40"/>
              <w:ind w:left="0"/>
              <w:rPr>
                <w:rFonts w:eastAsia="Times New Roman"/>
              </w:rPr>
            </w:pPr>
            <w:r w:rsidRPr="000F5B78">
              <w:rPr>
                <w:rFonts w:eastAsia="Times New Roman"/>
              </w:rPr>
              <w:t>Behavior</w:t>
            </w:r>
          </w:p>
        </w:tc>
        <w:tc>
          <w:tcPr>
            <w:tcW w:w="7920" w:type="dxa"/>
          </w:tcPr>
          <w:p w14:paraId="67CAAEC9" w14:textId="659A3239" w:rsidR="003C5B5F" w:rsidRPr="000F5B78" w:rsidRDefault="003C5B5F" w:rsidP="00F30224">
            <w:pPr>
              <w:spacing w:before="40" w:after="40"/>
              <w:ind w:left="0"/>
              <w:rPr>
                <w:rFonts w:eastAsia="Times New Roman"/>
              </w:rPr>
            </w:pPr>
            <w:r w:rsidRPr="000F5B78">
              <w:rPr>
                <w:rFonts w:eastAsia="Times New Roman"/>
              </w:rPr>
              <w:t>This is a physical action that is specific, measurable</w:t>
            </w:r>
            <w:r w:rsidR="00F30224">
              <w:rPr>
                <w:rFonts w:eastAsia="Times New Roman"/>
              </w:rPr>
              <w:t>,</w:t>
            </w:r>
            <w:r w:rsidRPr="000F5B78">
              <w:rPr>
                <w:rFonts w:eastAsia="Times New Roman"/>
              </w:rPr>
              <w:t xml:space="preserve"> and takes place at a </w:t>
            </w:r>
            <w:r w:rsidR="00F30224" w:rsidRPr="000F5B78">
              <w:rPr>
                <w:rFonts w:eastAsia="Times New Roman"/>
              </w:rPr>
              <w:t>precise</w:t>
            </w:r>
            <w:r w:rsidRPr="000F5B78">
              <w:rPr>
                <w:rFonts w:eastAsia="Times New Roman"/>
              </w:rPr>
              <w:t xml:space="preserve"> time and place</w:t>
            </w:r>
            <w:r w:rsidR="00F30224">
              <w:rPr>
                <w:rFonts w:eastAsia="Times New Roman"/>
              </w:rPr>
              <w:t xml:space="preserve">, </w:t>
            </w:r>
            <w:r w:rsidRPr="000F5B78">
              <w:rPr>
                <w:rFonts w:eastAsia="Times New Roman"/>
              </w:rPr>
              <w:t xml:space="preserve">with </w:t>
            </w:r>
            <w:r w:rsidR="00F30224">
              <w:rPr>
                <w:rFonts w:eastAsia="Times New Roman"/>
              </w:rPr>
              <w:t xml:space="preserve">regular </w:t>
            </w:r>
            <w:r w:rsidRPr="000F5B78">
              <w:rPr>
                <w:rFonts w:eastAsia="Times New Roman"/>
              </w:rPr>
              <w:t>duration and frequency. Changing knowledge of, beliefs about</w:t>
            </w:r>
            <w:r w:rsidR="00F30224">
              <w:rPr>
                <w:rFonts w:eastAsia="Times New Roman"/>
              </w:rPr>
              <w:t xml:space="preserve">, </w:t>
            </w:r>
            <w:r w:rsidRPr="000F5B78">
              <w:rPr>
                <w:rFonts w:eastAsia="Times New Roman"/>
              </w:rPr>
              <w:t>or attitudes toward a Behavior is often not enough to change the actual Behavior, the action an individual performs.</w:t>
            </w:r>
          </w:p>
        </w:tc>
      </w:tr>
      <w:tr w:rsidR="003C5B5F" w:rsidRPr="000F5B78" w14:paraId="6B776291" w14:textId="77777777" w:rsidTr="0066578D">
        <w:trPr>
          <w:jc w:val="center"/>
        </w:trPr>
        <w:tc>
          <w:tcPr>
            <w:tcW w:w="1548" w:type="dxa"/>
          </w:tcPr>
          <w:p w14:paraId="5037BCCE" w14:textId="77777777" w:rsidR="003C5B5F" w:rsidRPr="000F5B78" w:rsidRDefault="003C5B5F" w:rsidP="00B611F2">
            <w:pPr>
              <w:spacing w:before="40" w:after="40"/>
              <w:ind w:left="0"/>
              <w:rPr>
                <w:rFonts w:eastAsia="Times New Roman"/>
              </w:rPr>
            </w:pPr>
            <w:r w:rsidRPr="000F5B78">
              <w:rPr>
                <w:rFonts w:eastAsia="Times New Roman"/>
              </w:rPr>
              <w:t>Behavior change (BC) strategies or behavior-centered approaches (BCAs)</w:t>
            </w:r>
          </w:p>
        </w:tc>
        <w:tc>
          <w:tcPr>
            <w:tcW w:w="7920" w:type="dxa"/>
          </w:tcPr>
          <w:p w14:paraId="05530833" w14:textId="77777777" w:rsidR="003C5B5F" w:rsidRPr="000F5B78" w:rsidRDefault="003C5B5F" w:rsidP="00B611F2">
            <w:pPr>
              <w:spacing w:before="40"/>
              <w:ind w:left="0"/>
              <w:rPr>
                <w:rFonts w:eastAsia="Times New Roman"/>
              </w:rPr>
            </w:pPr>
            <w:r w:rsidRPr="000F5B78">
              <w:rPr>
                <w:rFonts w:eastAsia="Times New Roman"/>
              </w:rPr>
              <w:t>These are program strategies or approaches in which all program activities, not just communication activities, are designed to reduce key (prioritized) barriers and increase key enablers to empower Priority Group members to perform positive Behaviors. BC strategies and BCAs focus on such issues as infrastructure, economic barriers or motivators, and additional Determinants other than knowledge and attitudes.</w:t>
            </w:r>
          </w:p>
          <w:p w14:paraId="5D6E4C71" w14:textId="77777777" w:rsidR="003C5B5F" w:rsidRPr="000F5B78" w:rsidRDefault="003C5B5F" w:rsidP="00B611F2">
            <w:pPr>
              <w:spacing w:before="120" w:after="40"/>
              <w:ind w:left="0"/>
              <w:rPr>
                <w:rFonts w:eastAsia="Times New Roman"/>
              </w:rPr>
            </w:pPr>
            <w:r w:rsidRPr="000F5B78">
              <w:rPr>
                <w:rFonts w:eastAsia="Times New Roman"/>
              </w:rPr>
              <w:t>The DBC Framework is a tool for designing BC strategies or BCAs; it encourages program planners to consider the full complement of program options/activities often needed for change. Ideally, program participants are partners in making the five program decisions included in the DBC Curriculum.</w:t>
            </w:r>
          </w:p>
        </w:tc>
      </w:tr>
      <w:tr w:rsidR="003C5B5F" w:rsidRPr="000F5B78" w14:paraId="28057DA4" w14:textId="77777777" w:rsidTr="0066578D">
        <w:trPr>
          <w:trHeight w:val="1088"/>
          <w:jc w:val="center"/>
        </w:trPr>
        <w:tc>
          <w:tcPr>
            <w:tcW w:w="1548" w:type="dxa"/>
          </w:tcPr>
          <w:p w14:paraId="5E0D3482" w14:textId="77777777" w:rsidR="003C5B5F" w:rsidRPr="000F5B78" w:rsidRDefault="003C5B5F" w:rsidP="00B611F2">
            <w:pPr>
              <w:spacing w:before="40" w:after="40"/>
              <w:ind w:left="0"/>
              <w:rPr>
                <w:rFonts w:eastAsia="Times New Roman"/>
              </w:rPr>
            </w:pPr>
            <w:r w:rsidRPr="000F5B78">
              <w:rPr>
                <w:rFonts w:eastAsia="Times New Roman"/>
              </w:rPr>
              <w:t>Behavior change communication (BCC) activities</w:t>
            </w:r>
          </w:p>
        </w:tc>
        <w:tc>
          <w:tcPr>
            <w:tcW w:w="7920" w:type="dxa"/>
          </w:tcPr>
          <w:p w14:paraId="3BA4455B" w14:textId="77777777" w:rsidR="003C5B5F" w:rsidRPr="000F5B78" w:rsidRDefault="003C5B5F" w:rsidP="00B611F2">
            <w:pPr>
              <w:spacing w:before="40" w:after="40"/>
              <w:ind w:left="0"/>
              <w:rPr>
                <w:rFonts w:eastAsia="Times New Roman"/>
              </w:rPr>
            </w:pPr>
            <w:r w:rsidRPr="000F5B78">
              <w:rPr>
                <w:rFonts w:eastAsia="Times New Roman"/>
              </w:rPr>
              <w:t xml:space="preserve">These are communication activities designed to address Bridges to Activities and Determinants of BC by reducing key barriers and increasing enablers. BCC activities are only necessary when the majority of the Priority Group has limited knowledge of the Behavior. BCC activities alone generally will not lead to a change in Behavior. </w:t>
            </w:r>
          </w:p>
        </w:tc>
      </w:tr>
      <w:tr w:rsidR="003C5B5F" w:rsidRPr="000F5B78" w14:paraId="6606B517" w14:textId="77777777" w:rsidTr="0066578D">
        <w:trPr>
          <w:jc w:val="center"/>
        </w:trPr>
        <w:tc>
          <w:tcPr>
            <w:tcW w:w="1548" w:type="dxa"/>
          </w:tcPr>
          <w:p w14:paraId="75B1BE4A" w14:textId="77777777" w:rsidR="003C5B5F" w:rsidRPr="000F5B78" w:rsidRDefault="003C5B5F" w:rsidP="00B611F2">
            <w:pPr>
              <w:spacing w:before="40" w:after="40"/>
              <w:ind w:left="0"/>
              <w:rPr>
                <w:rFonts w:eastAsia="Times New Roman"/>
              </w:rPr>
            </w:pPr>
            <w:r w:rsidRPr="000F5B78">
              <w:rPr>
                <w:rFonts w:eastAsia="Times New Roman"/>
              </w:rPr>
              <w:t>Benefit</w:t>
            </w:r>
          </w:p>
        </w:tc>
        <w:tc>
          <w:tcPr>
            <w:tcW w:w="7920" w:type="dxa"/>
          </w:tcPr>
          <w:p w14:paraId="3EDE0230" w14:textId="2918317A" w:rsidR="003C5B5F" w:rsidRPr="000F5B78" w:rsidRDefault="003C5B5F" w:rsidP="00B611F2">
            <w:pPr>
              <w:spacing w:before="40" w:after="40"/>
              <w:ind w:left="0"/>
              <w:rPr>
                <w:rFonts w:eastAsia="Times New Roman"/>
              </w:rPr>
            </w:pPr>
            <w:r w:rsidRPr="000F5B78">
              <w:rPr>
                <w:rFonts w:eastAsia="Times New Roman"/>
              </w:rPr>
              <w:t>This is the reason an individual chooses to perform a Behavior. Benefits can be physical or intangible, real</w:t>
            </w:r>
            <w:r w:rsidR="0068125D">
              <w:rPr>
                <w:rFonts w:eastAsia="Times New Roman"/>
              </w:rPr>
              <w:t>,</w:t>
            </w:r>
            <w:r w:rsidRPr="000F5B78">
              <w:rPr>
                <w:rFonts w:eastAsia="Times New Roman"/>
              </w:rPr>
              <w:t xml:space="preserve"> or perceived. For example, a tangible benefit of regular exercise is losing weight. An intangible benefit of regular exercise is feeling better about oneself. A perceived benefit of regular exercise is being more like a role model or celebrity.</w:t>
            </w:r>
          </w:p>
        </w:tc>
      </w:tr>
      <w:tr w:rsidR="003C5B5F" w:rsidRPr="000F5B78" w14:paraId="438FE230" w14:textId="77777777" w:rsidTr="0066578D">
        <w:trPr>
          <w:jc w:val="center"/>
        </w:trPr>
        <w:tc>
          <w:tcPr>
            <w:tcW w:w="1548" w:type="dxa"/>
          </w:tcPr>
          <w:p w14:paraId="2A5E2267" w14:textId="77777777" w:rsidR="003C5B5F" w:rsidRPr="000F5B78" w:rsidRDefault="003C5B5F" w:rsidP="00B611F2">
            <w:pPr>
              <w:spacing w:before="40" w:after="40"/>
              <w:ind w:left="0"/>
              <w:rPr>
                <w:rFonts w:eastAsia="Times New Roman"/>
              </w:rPr>
            </w:pPr>
            <w:r w:rsidRPr="000F5B78">
              <w:rPr>
                <w:rFonts w:eastAsia="Times New Roman"/>
              </w:rPr>
              <w:lastRenderedPageBreak/>
              <w:t>Bridges to Activities</w:t>
            </w:r>
          </w:p>
        </w:tc>
        <w:tc>
          <w:tcPr>
            <w:tcW w:w="7920" w:type="dxa"/>
          </w:tcPr>
          <w:p w14:paraId="785A843C" w14:textId="77777777" w:rsidR="003C5B5F" w:rsidRPr="000F5B78" w:rsidRDefault="003C5B5F" w:rsidP="00B611F2">
            <w:pPr>
              <w:spacing w:before="40" w:after="120"/>
              <w:ind w:left="0"/>
              <w:rPr>
                <w:rFonts w:eastAsia="Times New Roman"/>
              </w:rPr>
            </w:pPr>
            <w:r w:rsidRPr="000F5B78">
              <w:rPr>
                <w:rFonts w:eastAsia="Times New Roman"/>
              </w:rPr>
              <w:t>Based on the responses given by the Priority Group during the formative research, Bridges to Activities are more specific descriptions of what one should do to address the issue revealed by the research. A Bridge to Activity usually begins with a directional verb (e.g., increase, decrease, improve, reinforce) and often proposes to change the perception of the Priority Group. Bridges to Activities are not expressed in percentages.</w:t>
            </w:r>
          </w:p>
        </w:tc>
      </w:tr>
      <w:tr w:rsidR="003C5B5F" w:rsidRPr="000F5B78" w14:paraId="5B26DAD1" w14:textId="77777777" w:rsidTr="0066578D">
        <w:trPr>
          <w:jc w:val="center"/>
        </w:trPr>
        <w:tc>
          <w:tcPr>
            <w:tcW w:w="1548" w:type="dxa"/>
          </w:tcPr>
          <w:p w14:paraId="01E536F7" w14:textId="77777777" w:rsidR="003C5B5F" w:rsidRPr="000F5B78" w:rsidRDefault="003C5B5F" w:rsidP="00B611F2">
            <w:pPr>
              <w:spacing w:before="40" w:after="40"/>
              <w:ind w:left="0"/>
              <w:rPr>
                <w:rFonts w:eastAsia="Times New Roman"/>
              </w:rPr>
            </w:pPr>
            <w:r w:rsidRPr="000F5B78">
              <w:rPr>
                <w:rFonts w:eastAsia="Times New Roman"/>
              </w:rPr>
              <w:t>Current practice</w:t>
            </w:r>
          </w:p>
        </w:tc>
        <w:tc>
          <w:tcPr>
            <w:tcW w:w="7920" w:type="dxa"/>
          </w:tcPr>
          <w:p w14:paraId="517A47F1" w14:textId="77777777" w:rsidR="003C5B5F" w:rsidRPr="000F5B78" w:rsidRDefault="003C5B5F" w:rsidP="00B611F2">
            <w:pPr>
              <w:spacing w:before="40" w:after="40"/>
              <w:ind w:left="0"/>
              <w:rPr>
                <w:rFonts w:eastAsia="Times New Roman"/>
              </w:rPr>
            </w:pPr>
            <w:r w:rsidRPr="000F5B78">
              <w:rPr>
                <w:rFonts w:eastAsia="Times New Roman"/>
              </w:rPr>
              <w:t>This is the Behavior or series of Behaviors being practiced by the Priority Group at a point in time related to an outcome. The current practice should move toward the ideal practice over the life of a program. (</w:t>
            </w:r>
            <w:r w:rsidRPr="0066578D">
              <w:rPr>
                <w:rFonts w:eastAsia="Times New Roman"/>
                <w:i/>
              </w:rPr>
              <w:t>See Ideal practice).</w:t>
            </w:r>
          </w:p>
        </w:tc>
      </w:tr>
      <w:tr w:rsidR="003C5B5F" w:rsidRPr="000F5B78" w14:paraId="3FD8463D" w14:textId="77777777" w:rsidTr="0066578D">
        <w:trPr>
          <w:jc w:val="center"/>
        </w:trPr>
        <w:tc>
          <w:tcPr>
            <w:tcW w:w="1548" w:type="dxa"/>
          </w:tcPr>
          <w:p w14:paraId="7CA574D7" w14:textId="77777777" w:rsidR="003C5B5F" w:rsidRPr="000F5B78" w:rsidRDefault="003C5B5F" w:rsidP="00B611F2">
            <w:pPr>
              <w:spacing w:before="40" w:after="40"/>
              <w:ind w:left="0"/>
              <w:rPr>
                <w:rFonts w:eastAsia="Times New Roman"/>
              </w:rPr>
            </w:pPr>
            <w:r w:rsidRPr="000F5B78">
              <w:rPr>
                <w:rFonts w:eastAsia="Times New Roman"/>
              </w:rPr>
              <w:t>Designing for Behavior Change (DBC) Framework</w:t>
            </w:r>
          </w:p>
        </w:tc>
        <w:tc>
          <w:tcPr>
            <w:tcW w:w="7920" w:type="dxa"/>
          </w:tcPr>
          <w:p w14:paraId="7280520A" w14:textId="77777777" w:rsidR="003C5B5F" w:rsidRPr="000F5B78" w:rsidRDefault="003C5B5F" w:rsidP="00B611F2">
            <w:pPr>
              <w:spacing w:before="40" w:after="40"/>
              <w:ind w:left="0"/>
              <w:rPr>
                <w:rFonts w:eastAsia="Times New Roman"/>
              </w:rPr>
            </w:pPr>
            <w:r w:rsidRPr="000F5B78">
              <w:rPr>
                <w:rFonts w:eastAsia="Times New Roman"/>
              </w:rPr>
              <w:t>A tool to help program designers make key program decisions that will enable the designer to develop a comprehensive and effective BC strategy, resulting in increased adoption of positive Behaviors among program participants. The five decisions are Behavior, Priority Group and Influencing Groups, Determinants, Bridges to Activities, and Activities. The DBC Framework is built on the BEHAVE Framework, developed by AED.</w:t>
            </w:r>
          </w:p>
        </w:tc>
      </w:tr>
      <w:tr w:rsidR="003C5B5F" w:rsidRPr="000F5B78" w14:paraId="426F3CF0" w14:textId="77777777" w:rsidTr="0066578D">
        <w:trPr>
          <w:jc w:val="center"/>
        </w:trPr>
        <w:tc>
          <w:tcPr>
            <w:tcW w:w="1548" w:type="dxa"/>
          </w:tcPr>
          <w:p w14:paraId="670B6EB2" w14:textId="77777777" w:rsidR="003C5B5F" w:rsidRPr="000F5B78" w:rsidRDefault="003C5B5F" w:rsidP="00B611F2">
            <w:pPr>
              <w:spacing w:before="40" w:after="40"/>
              <w:ind w:left="0"/>
              <w:rPr>
                <w:rFonts w:eastAsia="Times New Roman"/>
              </w:rPr>
            </w:pPr>
            <w:r w:rsidRPr="000F5B78">
              <w:rPr>
                <w:rFonts w:eastAsia="Times New Roman"/>
              </w:rPr>
              <w:t>Determinants</w:t>
            </w:r>
          </w:p>
        </w:tc>
        <w:tc>
          <w:tcPr>
            <w:tcW w:w="7920" w:type="dxa"/>
          </w:tcPr>
          <w:p w14:paraId="3CA28904" w14:textId="77777777" w:rsidR="003C5B5F" w:rsidRPr="000F5B78" w:rsidRDefault="003C5B5F" w:rsidP="00B611F2">
            <w:pPr>
              <w:spacing w:before="40" w:after="40"/>
              <w:ind w:left="0"/>
              <w:rPr>
                <w:rFonts w:eastAsia="Times New Roman"/>
              </w:rPr>
            </w:pPr>
            <w:r w:rsidRPr="000F5B78">
              <w:rPr>
                <w:rFonts w:eastAsia="Times New Roman"/>
              </w:rPr>
              <w:t xml:space="preserve">Determinants are categories of elements (e.g., a person’s feelings, beliefs, barriers, enablers) within a person’s environment that can support him or her in doing or prevent him or her from doing a Behavior. See </w:t>
            </w:r>
            <w:hyperlink w:anchor="T7HO1" w:history="1">
              <w:r w:rsidRPr="0066578D">
                <w:rPr>
                  <w:rStyle w:val="Hyperlink"/>
                  <w:rFonts w:eastAsia="Times New Roman"/>
                  <w:b/>
                  <w:color w:val="237990"/>
                </w:rPr>
                <w:t>Task 7 Handout 1</w:t>
              </w:r>
            </w:hyperlink>
            <w:r w:rsidRPr="000F5B78">
              <w:rPr>
                <w:rFonts w:eastAsia="Times New Roman"/>
                <w:b/>
              </w:rPr>
              <w:t>. Some Determinants that Influence Behavior</w:t>
            </w:r>
            <w:r w:rsidRPr="000F5B78">
              <w:rPr>
                <w:rFonts w:eastAsia="Times New Roman"/>
              </w:rPr>
              <w:t xml:space="preserve"> for definitions of some common Determinants. </w:t>
            </w:r>
          </w:p>
        </w:tc>
      </w:tr>
      <w:tr w:rsidR="003C5B5F" w:rsidRPr="000F5B78" w14:paraId="3CA059A3" w14:textId="77777777" w:rsidTr="0066578D">
        <w:trPr>
          <w:jc w:val="center"/>
        </w:trPr>
        <w:tc>
          <w:tcPr>
            <w:tcW w:w="1548" w:type="dxa"/>
          </w:tcPr>
          <w:p w14:paraId="40819EE6" w14:textId="77777777" w:rsidR="003C5B5F" w:rsidRPr="000F5B78" w:rsidRDefault="003C5B5F" w:rsidP="00B611F2">
            <w:pPr>
              <w:spacing w:before="40" w:after="40"/>
              <w:ind w:left="0"/>
              <w:rPr>
                <w:rFonts w:eastAsia="Times New Roman"/>
              </w:rPr>
            </w:pPr>
            <w:r w:rsidRPr="000F5B78">
              <w:rPr>
                <w:rFonts w:eastAsia="Times New Roman"/>
              </w:rPr>
              <w:t>Emphasis, key or priority Behaviors</w:t>
            </w:r>
          </w:p>
        </w:tc>
        <w:tc>
          <w:tcPr>
            <w:tcW w:w="7920" w:type="dxa"/>
          </w:tcPr>
          <w:p w14:paraId="47B9C3FB" w14:textId="202EE486" w:rsidR="003C5B5F" w:rsidRPr="000F5B78" w:rsidRDefault="003C5B5F" w:rsidP="00B611F2">
            <w:pPr>
              <w:spacing w:before="40" w:after="40"/>
              <w:ind w:left="0"/>
              <w:rPr>
                <w:rFonts w:eastAsia="Times New Roman"/>
              </w:rPr>
            </w:pPr>
            <w:r w:rsidRPr="000F5B78">
              <w:rPr>
                <w:rFonts w:eastAsia="Times New Roman"/>
              </w:rPr>
              <w:t>These are the specific Behaviors promoted by a program to achieve the program objectives. They should be empirically proven to have a direct, positive impact on the well-being of program participants or their productivity (e.g., increased yield). They should also be feasible for program participants to perform, in terms of social acceptability, money, time, skills</w:t>
            </w:r>
            <w:r w:rsidR="0068125D">
              <w:rPr>
                <w:rFonts w:eastAsia="Times New Roman"/>
              </w:rPr>
              <w:t>,</w:t>
            </w:r>
            <w:r w:rsidRPr="000F5B78">
              <w:rPr>
                <w:rFonts w:eastAsia="Times New Roman"/>
              </w:rPr>
              <w:t xml:space="preserve"> and other resources.</w:t>
            </w:r>
          </w:p>
        </w:tc>
      </w:tr>
      <w:tr w:rsidR="003C5B5F" w:rsidRPr="000F5B78" w14:paraId="586A0125" w14:textId="77777777" w:rsidTr="0066578D">
        <w:trPr>
          <w:jc w:val="center"/>
        </w:trPr>
        <w:tc>
          <w:tcPr>
            <w:tcW w:w="1548" w:type="dxa"/>
          </w:tcPr>
          <w:p w14:paraId="6E9B99CE" w14:textId="77777777" w:rsidR="003C5B5F" w:rsidRPr="000F5B78" w:rsidRDefault="003C5B5F" w:rsidP="00B611F2">
            <w:pPr>
              <w:spacing w:before="40" w:after="40"/>
              <w:ind w:left="0"/>
              <w:rPr>
                <w:rFonts w:eastAsia="Times New Roman"/>
              </w:rPr>
            </w:pPr>
            <w:r w:rsidRPr="000F5B78">
              <w:rPr>
                <w:rFonts w:eastAsia="Times New Roman"/>
              </w:rPr>
              <w:t>Exchange principle</w:t>
            </w:r>
          </w:p>
        </w:tc>
        <w:tc>
          <w:tcPr>
            <w:tcW w:w="7920" w:type="dxa"/>
          </w:tcPr>
          <w:p w14:paraId="62685AA3" w14:textId="77777777" w:rsidR="003C5B5F" w:rsidRPr="000F5B78" w:rsidRDefault="003C5B5F" w:rsidP="00B611F2">
            <w:pPr>
              <w:spacing w:before="40" w:after="40"/>
              <w:ind w:left="0"/>
              <w:rPr>
                <w:rFonts w:eastAsia="Times New Roman"/>
              </w:rPr>
            </w:pPr>
            <w:r w:rsidRPr="000F5B78">
              <w:rPr>
                <w:rFonts w:eastAsia="Times New Roman"/>
              </w:rPr>
              <w:t xml:space="preserve">The benefit an individual gets from performing a Behavior must be greater than the cost he or she perceives for doing it. Promoting benefits that matter to members of the Priority Group (not just those benefits that matter to program designers) is essential to increasing positive Behaviors. </w:t>
            </w:r>
            <w:r w:rsidRPr="000F5B78">
              <w:rPr>
                <w:rFonts w:eastAsia="Times New Roman"/>
                <w:i/>
              </w:rPr>
              <w:t>(See Benefit.)</w:t>
            </w:r>
          </w:p>
        </w:tc>
      </w:tr>
      <w:tr w:rsidR="003C5B5F" w:rsidRPr="000F5B78" w14:paraId="2D8DDED9" w14:textId="77777777" w:rsidTr="0066578D">
        <w:trPr>
          <w:jc w:val="center"/>
        </w:trPr>
        <w:tc>
          <w:tcPr>
            <w:tcW w:w="1548" w:type="dxa"/>
          </w:tcPr>
          <w:p w14:paraId="75BAD1CA" w14:textId="77777777" w:rsidR="003C5B5F" w:rsidRPr="00B12CB9" w:rsidRDefault="003C5B5F" w:rsidP="00B611F2">
            <w:pPr>
              <w:spacing w:before="40" w:after="40"/>
              <w:ind w:left="0"/>
              <w:rPr>
                <w:rFonts w:eastAsia="Times New Roman"/>
              </w:rPr>
            </w:pPr>
            <w:r w:rsidRPr="00B12CB9">
              <w:rPr>
                <w:rFonts w:eastAsia="Times New Roman"/>
              </w:rPr>
              <w:t>Feasible practice</w:t>
            </w:r>
          </w:p>
        </w:tc>
        <w:tc>
          <w:tcPr>
            <w:tcW w:w="7920" w:type="dxa"/>
          </w:tcPr>
          <w:p w14:paraId="1B0F1B0F" w14:textId="77777777" w:rsidR="003C5B5F" w:rsidRPr="00B12CB9" w:rsidRDefault="003C5B5F" w:rsidP="00B611F2">
            <w:pPr>
              <w:spacing w:before="40" w:after="40"/>
              <w:ind w:left="0"/>
              <w:rPr>
                <w:rFonts w:eastAsia="Times New Roman"/>
              </w:rPr>
            </w:pPr>
            <w:r w:rsidRPr="00B12CB9">
              <w:rPr>
                <w:rFonts w:eastAsia="Times New Roman"/>
              </w:rPr>
              <w:t xml:space="preserve">This is the Behavior or series of Behaviors that the Priority Group is able to do at a point in time given existing knowledge, skills, time and resources (including program inputs). Sometimes the feasible practice is the same as the ideal practice; sometimes it is between the current practice and the ideal practice. </w:t>
            </w:r>
            <w:r w:rsidRPr="00B12CB9">
              <w:rPr>
                <w:rFonts w:eastAsia="Times New Roman"/>
                <w:i/>
              </w:rPr>
              <w:t>(See also Ideal practice and Current practice.)</w:t>
            </w:r>
          </w:p>
        </w:tc>
      </w:tr>
      <w:tr w:rsidR="003C5B5F" w:rsidRPr="000F5B78" w14:paraId="64DB1B7F" w14:textId="77777777" w:rsidTr="0066578D">
        <w:trPr>
          <w:jc w:val="center"/>
        </w:trPr>
        <w:tc>
          <w:tcPr>
            <w:tcW w:w="1548" w:type="dxa"/>
          </w:tcPr>
          <w:p w14:paraId="36AB00DA" w14:textId="77777777" w:rsidR="003C5B5F" w:rsidRPr="00B12CB9" w:rsidRDefault="003C5B5F" w:rsidP="00B611F2">
            <w:pPr>
              <w:spacing w:before="40" w:after="40"/>
              <w:ind w:left="0"/>
              <w:rPr>
                <w:rFonts w:eastAsia="Times New Roman"/>
              </w:rPr>
            </w:pPr>
            <w:r w:rsidRPr="00B12CB9">
              <w:rPr>
                <w:rFonts w:eastAsia="Times New Roman"/>
              </w:rPr>
              <w:t>Good Agricultural Practices (GAP) education</w:t>
            </w:r>
          </w:p>
        </w:tc>
        <w:tc>
          <w:tcPr>
            <w:tcW w:w="7920" w:type="dxa"/>
          </w:tcPr>
          <w:p w14:paraId="594C72C0" w14:textId="77777777" w:rsidR="003C5B5F" w:rsidRPr="00B12CB9" w:rsidRDefault="003C5B5F" w:rsidP="00B611F2">
            <w:pPr>
              <w:spacing w:before="40" w:after="40"/>
              <w:ind w:left="0"/>
              <w:rPr>
                <w:rFonts w:eastAsia="Times New Roman"/>
              </w:rPr>
            </w:pPr>
            <w:r w:rsidRPr="00B12CB9">
              <w:rPr>
                <w:rFonts w:eastAsia="Times New Roman"/>
              </w:rPr>
              <w:t>This is a program strategy in which participants acquire knowledge and skills about improving specific agricultural practices.</w:t>
            </w:r>
          </w:p>
        </w:tc>
      </w:tr>
      <w:tr w:rsidR="003C5B5F" w:rsidRPr="000F5B78" w14:paraId="7DA64402" w14:textId="77777777" w:rsidTr="0066578D">
        <w:trPr>
          <w:jc w:val="center"/>
        </w:trPr>
        <w:tc>
          <w:tcPr>
            <w:tcW w:w="1548" w:type="dxa"/>
          </w:tcPr>
          <w:p w14:paraId="44BAB89E" w14:textId="0ED415B3" w:rsidR="003C5B5F" w:rsidRPr="000F5B78" w:rsidRDefault="003C5B5F" w:rsidP="00B611F2">
            <w:pPr>
              <w:spacing w:before="40" w:after="40"/>
              <w:ind w:left="0"/>
              <w:rPr>
                <w:rFonts w:eastAsia="Times New Roman"/>
              </w:rPr>
            </w:pPr>
            <w:r w:rsidRPr="000F5B78">
              <w:rPr>
                <w:rFonts w:eastAsia="Times New Roman"/>
              </w:rPr>
              <w:lastRenderedPageBreak/>
              <w:t>Ideal practice</w:t>
            </w:r>
            <w:r w:rsidR="00AD0958">
              <w:rPr>
                <w:rFonts w:eastAsia="Times New Roman"/>
              </w:rPr>
              <w:t>/</w:t>
            </w:r>
            <w:r w:rsidRPr="000F5B78">
              <w:rPr>
                <w:rFonts w:eastAsia="Times New Roman"/>
              </w:rPr>
              <w:t>Behavior</w:t>
            </w:r>
          </w:p>
        </w:tc>
        <w:tc>
          <w:tcPr>
            <w:tcW w:w="7920" w:type="dxa"/>
          </w:tcPr>
          <w:p w14:paraId="4A496B4D" w14:textId="77777777" w:rsidR="003C5B5F" w:rsidRPr="000F5B78" w:rsidRDefault="003C5B5F" w:rsidP="00B611F2">
            <w:pPr>
              <w:spacing w:before="40" w:after="40"/>
              <w:ind w:left="0"/>
              <w:rPr>
                <w:rFonts w:eastAsia="Times New Roman"/>
              </w:rPr>
            </w:pPr>
            <w:r w:rsidRPr="000F5B78">
              <w:rPr>
                <w:rFonts w:eastAsia="Times New Roman"/>
              </w:rPr>
              <w:t xml:space="preserve">This is the Behavior or series of Behaviors that according to current evidence would have the optimal impact on a </w:t>
            </w:r>
            <w:r w:rsidRPr="00B12CB9">
              <w:rPr>
                <w:rFonts w:eastAsia="Times New Roman"/>
              </w:rPr>
              <w:t>desired outcome</w:t>
            </w:r>
            <w:r w:rsidRPr="000F5B78">
              <w:rPr>
                <w:rFonts w:eastAsia="Times New Roman"/>
              </w:rPr>
              <w:t xml:space="preserve"> if performed by the Priority Group.</w:t>
            </w:r>
          </w:p>
        </w:tc>
      </w:tr>
      <w:tr w:rsidR="003C5B5F" w:rsidRPr="000F5B78" w14:paraId="34D9CCB9" w14:textId="77777777" w:rsidTr="0066578D">
        <w:trPr>
          <w:jc w:val="center"/>
        </w:trPr>
        <w:tc>
          <w:tcPr>
            <w:tcW w:w="1548" w:type="dxa"/>
          </w:tcPr>
          <w:p w14:paraId="6E8BF52A" w14:textId="77777777" w:rsidR="003C5B5F" w:rsidRPr="000F5B78" w:rsidRDefault="003C5B5F" w:rsidP="00B611F2">
            <w:pPr>
              <w:spacing w:before="40" w:after="40"/>
              <w:ind w:left="0"/>
              <w:rPr>
                <w:rFonts w:eastAsia="Times New Roman"/>
              </w:rPr>
            </w:pPr>
            <w:r w:rsidRPr="000F5B78">
              <w:rPr>
                <w:rFonts w:eastAsia="Times New Roman"/>
              </w:rPr>
              <w:t>Influencing Groups</w:t>
            </w:r>
          </w:p>
        </w:tc>
        <w:tc>
          <w:tcPr>
            <w:tcW w:w="7920" w:type="dxa"/>
          </w:tcPr>
          <w:p w14:paraId="0A493097" w14:textId="678596C9" w:rsidR="003C5B5F" w:rsidRPr="000F5B78" w:rsidRDefault="003C5B5F" w:rsidP="00B611F2">
            <w:pPr>
              <w:spacing w:before="40" w:after="40"/>
              <w:ind w:left="0"/>
              <w:rPr>
                <w:rFonts w:eastAsia="Times New Roman"/>
              </w:rPr>
            </w:pPr>
            <w:r w:rsidRPr="000F5B78">
              <w:rPr>
                <w:rFonts w:eastAsia="Times New Roman"/>
              </w:rPr>
              <w:t xml:space="preserve">These are the groups of people identified by the Priority Group, usually through formative </w:t>
            </w:r>
            <w:r w:rsidR="0068125D" w:rsidRPr="000F5B78">
              <w:rPr>
                <w:rFonts w:eastAsia="Times New Roman"/>
              </w:rPr>
              <w:t>research that</w:t>
            </w:r>
            <w:r w:rsidR="0068125D">
              <w:rPr>
                <w:rFonts w:eastAsia="Times New Roman"/>
              </w:rPr>
              <w:t>,</w:t>
            </w:r>
            <w:r w:rsidRPr="000F5B78">
              <w:rPr>
                <w:rFonts w:eastAsia="Times New Roman"/>
              </w:rPr>
              <w:t xml:space="preserve"> to a large degree</w:t>
            </w:r>
            <w:r w:rsidR="0068125D">
              <w:rPr>
                <w:rFonts w:eastAsia="Times New Roman"/>
              </w:rPr>
              <w:t>,</w:t>
            </w:r>
            <w:r w:rsidRPr="000F5B78">
              <w:rPr>
                <w:rFonts w:eastAsia="Times New Roman"/>
              </w:rPr>
              <w:t xml:space="preserve"> control or strongly influence the Priority Group to practice or not practice the Ideal Behavior. </w:t>
            </w:r>
          </w:p>
        </w:tc>
      </w:tr>
      <w:tr w:rsidR="003C5B5F" w:rsidRPr="000F5B78" w14:paraId="3F428FF8" w14:textId="77777777" w:rsidTr="0066578D">
        <w:trPr>
          <w:jc w:val="center"/>
        </w:trPr>
        <w:tc>
          <w:tcPr>
            <w:tcW w:w="1548" w:type="dxa"/>
          </w:tcPr>
          <w:p w14:paraId="228FB412" w14:textId="77777777" w:rsidR="003C5B5F" w:rsidRPr="000F5B78" w:rsidRDefault="003C5B5F" w:rsidP="00B611F2">
            <w:pPr>
              <w:spacing w:before="40" w:after="40"/>
              <w:ind w:left="0"/>
              <w:rPr>
                <w:rFonts w:eastAsia="Times New Roman"/>
              </w:rPr>
            </w:pPr>
            <w:r w:rsidRPr="000F5B78">
              <w:rPr>
                <w:rFonts w:eastAsia="Times New Roman"/>
              </w:rPr>
              <w:t>Information, education and communication (IEC)</w:t>
            </w:r>
          </w:p>
        </w:tc>
        <w:tc>
          <w:tcPr>
            <w:tcW w:w="7920" w:type="dxa"/>
          </w:tcPr>
          <w:p w14:paraId="7DFBC85D" w14:textId="77777777" w:rsidR="003C5B5F" w:rsidRPr="000F5B78" w:rsidRDefault="003C5B5F" w:rsidP="00B611F2">
            <w:pPr>
              <w:spacing w:before="40" w:after="40"/>
              <w:ind w:left="0"/>
              <w:rPr>
                <w:rFonts w:eastAsia="Times New Roman"/>
              </w:rPr>
            </w:pPr>
            <w:r w:rsidRPr="000F5B78">
              <w:rPr>
                <w:rFonts w:eastAsia="Times New Roman"/>
              </w:rPr>
              <w:t xml:space="preserve">This is a program strategy in which program staff and partners engage in a dialogue with Priority and Influencing Groups about the Behaviors promoted by the program. The focus of this strategy is on changing knowledge, beliefs and attitudes about key or emphasis Behaviors. A more participatory connotation </w:t>
            </w:r>
            <w:r w:rsidRPr="00DB6C45">
              <w:rPr>
                <w:rFonts w:eastAsia="Times New Roman"/>
              </w:rPr>
              <w:t>than only</w:t>
            </w:r>
            <w:r>
              <w:rPr>
                <w:rFonts w:eastAsia="Times New Roman"/>
              </w:rPr>
              <w:t xml:space="preserve"> </w:t>
            </w:r>
            <w:r w:rsidRPr="000F5B78">
              <w:rPr>
                <w:rFonts w:eastAsia="Times New Roman"/>
              </w:rPr>
              <w:t xml:space="preserve">education, IEC alone generally will not lead to a change in Behavior. </w:t>
            </w:r>
          </w:p>
        </w:tc>
      </w:tr>
      <w:tr w:rsidR="003C5B5F" w:rsidRPr="000F5B78" w14:paraId="59D955FF" w14:textId="77777777" w:rsidTr="0066578D">
        <w:trPr>
          <w:jc w:val="center"/>
        </w:trPr>
        <w:tc>
          <w:tcPr>
            <w:tcW w:w="1548" w:type="dxa"/>
          </w:tcPr>
          <w:p w14:paraId="779A046B" w14:textId="77777777" w:rsidR="003C5B5F" w:rsidRPr="000F5B78" w:rsidRDefault="003C5B5F" w:rsidP="00B611F2">
            <w:pPr>
              <w:spacing w:before="40" w:after="40"/>
              <w:ind w:left="0"/>
              <w:rPr>
                <w:rFonts w:eastAsia="Times New Roman"/>
              </w:rPr>
            </w:pPr>
            <w:r w:rsidRPr="000F5B78">
              <w:rPr>
                <w:rFonts w:eastAsia="Times New Roman"/>
              </w:rPr>
              <w:t>Key factor</w:t>
            </w:r>
          </w:p>
        </w:tc>
        <w:tc>
          <w:tcPr>
            <w:tcW w:w="7920" w:type="dxa"/>
          </w:tcPr>
          <w:p w14:paraId="6AA86937" w14:textId="77777777" w:rsidR="003C5B5F" w:rsidRPr="000F5B78" w:rsidRDefault="003C5B5F" w:rsidP="00B611F2">
            <w:pPr>
              <w:spacing w:before="40" w:after="40"/>
              <w:ind w:left="0"/>
              <w:rPr>
                <w:rFonts w:eastAsia="Times New Roman"/>
              </w:rPr>
            </w:pPr>
            <w:r w:rsidRPr="000F5B78">
              <w:rPr>
                <w:rFonts w:eastAsia="Times New Roman"/>
              </w:rPr>
              <w:t>This term was replaced by Bridges to Activities.</w:t>
            </w:r>
          </w:p>
        </w:tc>
      </w:tr>
      <w:tr w:rsidR="003C5B5F" w:rsidRPr="000F5B78" w14:paraId="1C2EBFD6" w14:textId="77777777" w:rsidTr="0066578D">
        <w:trPr>
          <w:jc w:val="center"/>
        </w:trPr>
        <w:tc>
          <w:tcPr>
            <w:tcW w:w="1548" w:type="dxa"/>
          </w:tcPr>
          <w:p w14:paraId="01C4EA83" w14:textId="77777777" w:rsidR="003C5B5F" w:rsidRPr="000F5B78" w:rsidRDefault="003C5B5F" w:rsidP="00B611F2">
            <w:pPr>
              <w:spacing w:before="40" w:after="40"/>
              <w:ind w:left="0"/>
              <w:rPr>
                <w:rFonts w:eastAsia="Times New Roman"/>
              </w:rPr>
            </w:pPr>
            <w:r w:rsidRPr="000F5B78">
              <w:rPr>
                <w:rFonts w:eastAsia="Times New Roman"/>
              </w:rPr>
              <w:t>Motivator or enabler</w:t>
            </w:r>
          </w:p>
        </w:tc>
        <w:tc>
          <w:tcPr>
            <w:tcW w:w="7920" w:type="dxa"/>
          </w:tcPr>
          <w:p w14:paraId="7A655304" w14:textId="77777777" w:rsidR="003C5B5F" w:rsidRPr="000F5B78" w:rsidRDefault="003C5B5F" w:rsidP="00B611F2">
            <w:pPr>
              <w:spacing w:before="40" w:after="40"/>
              <w:ind w:left="0"/>
              <w:rPr>
                <w:rFonts w:eastAsia="Times New Roman"/>
              </w:rPr>
            </w:pPr>
            <w:r w:rsidRPr="000F5B78">
              <w:rPr>
                <w:rFonts w:eastAsia="Times New Roman"/>
              </w:rPr>
              <w:t xml:space="preserve">These are Determinants that support a person to perform a Behavior. </w:t>
            </w:r>
            <w:r w:rsidRPr="000F5B78">
              <w:rPr>
                <w:rFonts w:eastAsia="Times New Roman"/>
                <w:i/>
              </w:rPr>
              <w:t>(See Determinants.)</w:t>
            </w:r>
          </w:p>
        </w:tc>
      </w:tr>
      <w:tr w:rsidR="003C5B5F" w:rsidRPr="000F5B78" w14:paraId="1C8232FA" w14:textId="77777777" w:rsidTr="0066578D">
        <w:trPr>
          <w:jc w:val="center"/>
        </w:trPr>
        <w:tc>
          <w:tcPr>
            <w:tcW w:w="1548" w:type="dxa"/>
          </w:tcPr>
          <w:p w14:paraId="48823734" w14:textId="77777777" w:rsidR="003C5B5F" w:rsidRPr="000F5B78" w:rsidRDefault="003C5B5F" w:rsidP="00B611F2">
            <w:pPr>
              <w:spacing w:before="40" w:after="40"/>
              <w:ind w:left="0"/>
              <w:rPr>
                <w:rFonts w:eastAsia="Times New Roman"/>
              </w:rPr>
            </w:pPr>
            <w:r w:rsidRPr="000F5B78">
              <w:rPr>
                <w:rFonts w:eastAsia="Times New Roman"/>
              </w:rPr>
              <w:t>Priority Group</w:t>
            </w:r>
          </w:p>
        </w:tc>
        <w:tc>
          <w:tcPr>
            <w:tcW w:w="7920" w:type="dxa"/>
          </w:tcPr>
          <w:p w14:paraId="468CA426" w14:textId="77777777" w:rsidR="003C5B5F" w:rsidRPr="00B12CB9" w:rsidRDefault="003C5B5F" w:rsidP="00B611F2">
            <w:pPr>
              <w:spacing w:before="40" w:after="40"/>
              <w:ind w:left="0"/>
              <w:rPr>
                <w:rFonts w:eastAsia="Times New Roman"/>
              </w:rPr>
            </w:pPr>
            <w:r w:rsidRPr="00B12CB9">
              <w:rPr>
                <w:rFonts w:eastAsia="Times New Roman"/>
              </w:rPr>
              <w:t xml:space="preserve">This is the group of people who perform the positive Behaviors promoted through a program or the group of people who ensure the Behavior is practiced by a minor. Priority Groups can be those with certain demographic characteristics (e.g., age, gender, level of education), those that are most affected by a condition (e.g. mycotoxins contamination, poverty), or those that are most at risk of negative outcomes (e.g. subsistence </w:t>
            </w:r>
            <w:r>
              <w:rPr>
                <w:rFonts w:eastAsia="Times New Roman"/>
              </w:rPr>
              <w:t xml:space="preserve">male and female </w:t>
            </w:r>
            <w:r w:rsidRPr="00B12CB9">
              <w:rPr>
                <w:rFonts w:eastAsia="Times New Roman"/>
              </w:rPr>
              <w:t>farmers, victims of natural disasters). In agricultural programs, the Priority Group often consists of subsistence farmers.</w:t>
            </w:r>
          </w:p>
        </w:tc>
      </w:tr>
      <w:tr w:rsidR="003C5B5F" w:rsidRPr="000F5B78" w14:paraId="31589623" w14:textId="77777777" w:rsidTr="0066578D">
        <w:trPr>
          <w:jc w:val="center"/>
        </w:trPr>
        <w:tc>
          <w:tcPr>
            <w:tcW w:w="1548" w:type="dxa"/>
          </w:tcPr>
          <w:p w14:paraId="49EA6D3F" w14:textId="77777777" w:rsidR="003C5B5F" w:rsidRPr="000F5B78" w:rsidRDefault="003C5B5F" w:rsidP="00B611F2">
            <w:pPr>
              <w:spacing w:before="40" w:after="40"/>
              <w:ind w:left="0"/>
              <w:rPr>
                <w:rFonts w:eastAsia="Times New Roman"/>
              </w:rPr>
            </w:pPr>
            <w:r w:rsidRPr="000F5B78">
              <w:rPr>
                <w:rFonts w:eastAsia="Times New Roman"/>
              </w:rPr>
              <w:t>Social marketing</w:t>
            </w:r>
          </w:p>
        </w:tc>
        <w:tc>
          <w:tcPr>
            <w:tcW w:w="7920" w:type="dxa"/>
          </w:tcPr>
          <w:p w14:paraId="416DEE37" w14:textId="77777777" w:rsidR="003C5B5F" w:rsidRPr="00B12CB9" w:rsidRDefault="003C5B5F" w:rsidP="00B611F2">
            <w:pPr>
              <w:spacing w:before="40" w:after="40"/>
              <w:ind w:left="0"/>
              <w:rPr>
                <w:rFonts w:eastAsia="Times New Roman"/>
              </w:rPr>
            </w:pPr>
            <w:r w:rsidRPr="00B12CB9">
              <w:rPr>
                <w:rFonts w:eastAsia="Times New Roman"/>
              </w:rPr>
              <w:t>This is a program strategy in which commercial marketing techniques are used to promote program Behaviors to Priority and Influencing Groups.</w:t>
            </w:r>
          </w:p>
        </w:tc>
      </w:tr>
    </w:tbl>
    <w:p w14:paraId="2E84949B" w14:textId="77777777" w:rsidR="003C5B5F" w:rsidRPr="00392A6B" w:rsidRDefault="003C5B5F" w:rsidP="003C5B5F">
      <w:pPr>
        <w:pStyle w:val="ListParagraph"/>
        <w:rPr>
          <w:rFonts w:eastAsia="PMingLiU"/>
        </w:rPr>
      </w:pPr>
    </w:p>
    <w:p w14:paraId="2F45DA9F" w14:textId="77777777" w:rsidR="003C5B5F" w:rsidRPr="00392A6B" w:rsidRDefault="003C5B5F" w:rsidP="003C5B5F">
      <w:pPr>
        <w:pStyle w:val="Heading3"/>
      </w:pPr>
      <w:r w:rsidRPr="00392A6B">
        <w:t>Gathering Data for Program Decisions</w:t>
      </w:r>
    </w:p>
    <w:tbl>
      <w:tblPr>
        <w:tblW w:w="9648" w:type="dxa"/>
        <w:jc w:val="center"/>
        <w:tblBorders>
          <w:bottom w:val="single" w:sz="4" w:space="0" w:color="auto"/>
          <w:insideH w:val="single" w:sz="4" w:space="0" w:color="auto"/>
          <w:insideV w:val="single" w:sz="4" w:space="0" w:color="auto"/>
        </w:tblBorders>
        <w:tblLook w:val="00A0" w:firstRow="1" w:lastRow="0" w:firstColumn="1" w:lastColumn="0" w:noHBand="0" w:noVBand="0"/>
      </w:tblPr>
      <w:tblGrid>
        <w:gridCol w:w="1728"/>
        <w:gridCol w:w="7920"/>
      </w:tblGrid>
      <w:tr w:rsidR="003C5B5F" w:rsidRPr="000F5B78" w14:paraId="2F907B09" w14:textId="77777777" w:rsidTr="00D06E44">
        <w:trPr>
          <w:tblHeader/>
          <w:jc w:val="center"/>
        </w:trPr>
        <w:tc>
          <w:tcPr>
            <w:tcW w:w="1728" w:type="dxa"/>
            <w:shd w:val="clear" w:color="auto" w:fill="7C8029"/>
            <w:vAlign w:val="bottom"/>
          </w:tcPr>
          <w:p w14:paraId="25E0D736" w14:textId="77777777" w:rsidR="003C5B5F" w:rsidRPr="000F5B78" w:rsidDel="00ED1DC9" w:rsidRDefault="003C5B5F" w:rsidP="00B611F2">
            <w:pPr>
              <w:spacing w:before="40" w:after="40"/>
              <w:ind w:left="0"/>
              <w:rPr>
                <w:rFonts w:eastAsia="Times New Roman"/>
                <w:b/>
                <w:color w:val="FFFFFF"/>
              </w:rPr>
            </w:pPr>
            <w:r w:rsidRPr="000F5B78">
              <w:rPr>
                <w:rFonts w:eastAsia="Times New Roman"/>
                <w:b/>
                <w:color w:val="FFFFFF"/>
              </w:rPr>
              <w:t>Term</w:t>
            </w:r>
          </w:p>
        </w:tc>
        <w:tc>
          <w:tcPr>
            <w:tcW w:w="7920" w:type="dxa"/>
            <w:shd w:val="clear" w:color="auto" w:fill="7C8029"/>
            <w:vAlign w:val="bottom"/>
          </w:tcPr>
          <w:p w14:paraId="3DACF71A" w14:textId="77777777" w:rsidR="003C5B5F" w:rsidRPr="000F5B78" w:rsidRDefault="003C5B5F" w:rsidP="00B611F2">
            <w:pPr>
              <w:spacing w:before="40" w:after="40"/>
              <w:ind w:left="0"/>
              <w:rPr>
                <w:rFonts w:eastAsia="Times New Roman"/>
                <w:b/>
                <w:color w:val="FFFFFF"/>
              </w:rPr>
            </w:pPr>
            <w:r w:rsidRPr="000F5B78">
              <w:rPr>
                <w:rFonts w:eastAsia="Times New Roman"/>
                <w:b/>
                <w:color w:val="FFFFFF"/>
              </w:rPr>
              <w:t>Definition</w:t>
            </w:r>
          </w:p>
        </w:tc>
      </w:tr>
      <w:tr w:rsidR="003C5B5F" w:rsidRPr="000F5B78" w14:paraId="1E63ECFD" w14:textId="77777777" w:rsidTr="00B611F2">
        <w:trPr>
          <w:trHeight w:val="2304"/>
          <w:jc w:val="center"/>
        </w:trPr>
        <w:tc>
          <w:tcPr>
            <w:tcW w:w="1728" w:type="dxa"/>
          </w:tcPr>
          <w:p w14:paraId="54CCD2E6" w14:textId="77777777" w:rsidR="003C5B5F" w:rsidRPr="000F5B78" w:rsidRDefault="003C5B5F" w:rsidP="00B611F2">
            <w:pPr>
              <w:spacing w:before="40" w:after="40"/>
              <w:ind w:left="0"/>
              <w:rPr>
                <w:rFonts w:eastAsia="Times New Roman"/>
              </w:rPr>
            </w:pPr>
            <w:r w:rsidRPr="000F5B78">
              <w:rPr>
                <w:rFonts w:eastAsia="Times New Roman"/>
              </w:rPr>
              <w:t>Appreciative inquiry</w:t>
            </w:r>
          </w:p>
        </w:tc>
        <w:tc>
          <w:tcPr>
            <w:tcW w:w="7920" w:type="dxa"/>
          </w:tcPr>
          <w:p w14:paraId="50C39819" w14:textId="30A454C5" w:rsidR="003C5B5F" w:rsidRPr="000F5B78" w:rsidRDefault="003C5B5F" w:rsidP="00B611F2">
            <w:pPr>
              <w:spacing w:before="40"/>
              <w:ind w:left="0"/>
              <w:rPr>
                <w:rFonts w:eastAsia="Times New Roman"/>
              </w:rPr>
            </w:pPr>
            <w:r w:rsidRPr="000F5B78">
              <w:rPr>
                <w:rFonts w:eastAsia="Times New Roman"/>
              </w:rPr>
              <w:t>This research process starts with the assumption that resources already exist within individuals, households</w:t>
            </w:r>
            <w:r w:rsidR="00116DE3">
              <w:rPr>
                <w:rFonts w:eastAsia="Times New Roman"/>
              </w:rPr>
              <w:t>,</w:t>
            </w:r>
            <w:r w:rsidRPr="000F5B78">
              <w:rPr>
                <w:rFonts w:eastAsia="Times New Roman"/>
              </w:rPr>
              <w:t xml:space="preserve"> and communities to achieve program objectives and goals. To illustrate, a “needs assessment</w:t>
            </w:r>
            <w:r w:rsidR="00116DE3">
              <w:rPr>
                <w:rFonts w:eastAsia="Times New Roman"/>
              </w:rPr>
              <w:t>,</w:t>
            </w:r>
            <w:r w:rsidRPr="000F5B78">
              <w:rPr>
                <w:rFonts w:eastAsia="Times New Roman"/>
              </w:rPr>
              <w:t>” which is not a method of appreciative inquiry, is immediately biased to identify gaps, whereas a “capacity assessment</w:t>
            </w:r>
            <w:r w:rsidR="00116DE3">
              <w:rPr>
                <w:rFonts w:eastAsia="Times New Roman"/>
              </w:rPr>
              <w:t>,</w:t>
            </w:r>
            <w:r w:rsidRPr="000F5B78">
              <w:rPr>
                <w:rFonts w:eastAsia="Times New Roman"/>
              </w:rPr>
              <w:t>” which is a method of appreciative inquiry, biases the inquiry team to identify existing resources as well as gaps.</w:t>
            </w:r>
          </w:p>
          <w:p w14:paraId="7AAEC90D" w14:textId="77777777" w:rsidR="003C5B5F" w:rsidRPr="000F5B78" w:rsidRDefault="003C5B5F" w:rsidP="00B611F2">
            <w:pPr>
              <w:spacing w:before="40" w:after="40"/>
              <w:ind w:left="0"/>
              <w:rPr>
                <w:rFonts w:eastAsia="Times New Roman"/>
              </w:rPr>
            </w:pPr>
            <w:r w:rsidRPr="000F5B78">
              <w:rPr>
                <w:rFonts w:eastAsia="Times New Roman"/>
              </w:rPr>
              <w:t>Appreciative inquiry fights against the tendency for program staff to perceive communities as a collection of problems to address rather than as groups and individuals who are partners in the program process.</w:t>
            </w:r>
          </w:p>
        </w:tc>
      </w:tr>
      <w:tr w:rsidR="003C5B5F" w:rsidRPr="000F5B78" w14:paraId="08E9E785" w14:textId="77777777" w:rsidTr="00B611F2">
        <w:trPr>
          <w:trHeight w:val="20"/>
          <w:jc w:val="center"/>
        </w:trPr>
        <w:tc>
          <w:tcPr>
            <w:tcW w:w="1728" w:type="dxa"/>
          </w:tcPr>
          <w:p w14:paraId="7A8763B9" w14:textId="77777777" w:rsidR="003C5B5F" w:rsidRPr="000F5B78" w:rsidRDefault="003C5B5F" w:rsidP="00B611F2">
            <w:pPr>
              <w:spacing w:before="40" w:after="40"/>
              <w:ind w:left="0"/>
              <w:rPr>
                <w:rFonts w:eastAsia="Times New Roman"/>
              </w:rPr>
            </w:pPr>
            <w:r w:rsidRPr="000F5B78">
              <w:rPr>
                <w:rFonts w:eastAsia="Times New Roman"/>
              </w:rPr>
              <w:t>Barrier Analysis</w:t>
            </w:r>
          </w:p>
        </w:tc>
        <w:tc>
          <w:tcPr>
            <w:tcW w:w="7920" w:type="dxa"/>
          </w:tcPr>
          <w:p w14:paraId="3709AACA" w14:textId="77777777" w:rsidR="003C5B5F" w:rsidRPr="000F5B78" w:rsidRDefault="003C5B5F" w:rsidP="00B611F2">
            <w:pPr>
              <w:spacing w:before="40" w:after="40"/>
              <w:ind w:left="0"/>
              <w:rPr>
                <w:rFonts w:eastAsia="Times New Roman"/>
              </w:rPr>
            </w:pPr>
            <w:r w:rsidRPr="000F5B78">
              <w:rPr>
                <w:rFonts w:eastAsia="Times New Roman"/>
              </w:rPr>
              <w:t xml:space="preserve">This is a research method to identify the Determinants most likely to prevent Priority Groups from doing or enable them to do key Behaviors promoted by a program. Responses to survey questions from Doers and </w:t>
            </w:r>
            <w:r>
              <w:rPr>
                <w:rFonts w:eastAsia="Times New Roman"/>
              </w:rPr>
              <w:t>Non-Doer</w:t>
            </w:r>
            <w:r w:rsidRPr="000F5B78">
              <w:rPr>
                <w:rFonts w:eastAsia="Times New Roman"/>
              </w:rPr>
              <w:t xml:space="preserve">s are compared. A Barrier </w:t>
            </w:r>
            <w:r w:rsidRPr="000F5B78">
              <w:rPr>
                <w:rFonts w:eastAsia="Times New Roman"/>
              </w:rPr>
              <w:lastRenderedPageBreak/>
              <w:t xml:space="preserve">Analysis also helps prioritize barriers and enablers so program designers can focus resources on the most influential ones. </w:t>
            </w:r>
            <w:r w:rsidRPr="000F5B78">
              <w:rPr>
                <w:rFonts w:eastAsia="Times New Roman"/>
                <w:i/>
              </w:rPr>
              <w:t>(See also Barrier, Determinants, and Doer/</w:t>
            </w:r>
            <w:r>
              <w:rPr>
                <w:rFonts w:eastAsia="Times New Roman"/>
                <w:i/>
              </w:rPr>
              <w:t>Non-Doer</w:t>
            </w:r>
            <w:r w:rsidRPr="000F5B78">
              <w:rPr>
                <w:rFonts w:eastAsia="Times New Roman"/>
                <w:i/>
              </w:rPr>
              <w:t xml:space="preserve"> Study.)</w:t>
            </w:r>
          </w:p>
        </w:tc>
      </w:tr>
      <w:tr w:rsidR="003C5B5F" w:rsidRPr="000F5B78" w14:paraId="1DB87AC0" w14:textId="77777777" w:rsidTr="00B611F2">
        <w:trPr>
          <w:trHeight w:val="1296"/>
          <w:jc w:val="center"/>
        </w:trPr>
        <w:tc>
          <w:tcPr>
            <w:tcW w:w="1728" w:type="dxa"/>
          </w:tcPr>
          <w:p w14:paraId="10638E85" w14:textId="77777777" w:rsidR="003C5B5F" w:rsidRPr="000F5B78" w:rsidRDefault="003C5B5F" w:rsidP="00B611F2">
            <w:pPr>
              <w:spacing w:before="40" w:after="40"/>
              <w:ind w:left="0"/>
              <w:rPr>
                <w:rFonts w:eastAsia="Times New Roman"/>
              </w:rPr>
            </w:pPr>
            <w:r w:rsidRPr="000F5B78">
              <w:rPr>
                <w:rFonts w:eastAsia="Times New Roman"/>
              </w:rPr>
              <w:lastRenderedPageBreak/>
              <w:t>Capacity assessment</w:t>
            </w:r>
          </w:p>
        </w:tc>
        <w:tc>
          <w:tcPr>
            <w:tcW w:w="7920" w:type="dxa"/>
          </w:tcPr>
          <w:p w14:paraId="565F3671" w14:textId="77777777" w:rsidR="003C5B5F" w:rsidRPr="000F5B78" w:rsidRDefault="003C5B5F" w:rsidP="00B611F2">
            <w:pPr>
              <w:spacing w:before="40" w:after="40"/>
              <w:ind w:left="0"/>
              <w:rPr>
                <w:rFonts w:eastAsia="Times New Roman"/>
              </w:rPr>
            </w:pPr>
            <w:r w:rsidRPr="000F5B78">
              <w:rPr>
                <w:rFonts w:eastAsia="Times New Roman"/>
              </w:rPr>
              <w:t>This is a research method, usually focused at the group level, to determine existing strengths a group brings to a program, as well as areas in which a group needs assistance to develop skills. For example, a capacity assessment may find that an organization is strong at mobilizing volunteer efforts or financial resources but weak in record keeping or evaluating impacts of programs.</w:t>
            </w:r>
          </w:p>
        </w:tc>
      </w:tr>
      <w:tr w:rsidR="003C5B5F" w:rsidRPr="000F5B78" w14:paraId="631463C9" w14:textId="77777777" w:rsidTr="00B611F2">
        <w:trPr>
          <w:trHeight w:val="2736"/>
          <w:jc w:val="center"/>
        </w:trPr>
        <w:tc>
          <w:tcPr>
            <w:tcW w:w="1728" w:type="dxa"/>
          </w:tcPr>
          <w:p w14:paraId="4949C83A" w14:textId="77777777" w:rsidR="003C5B5F" w:rsidRPr="000F5B78" w:rsidRDefault="003C5B5F" w:rsidP="00B611F2">
            <w:pPr>
              <w:spacing w:before="40" w:after="40"/>
              <w:ind w:left="0"/>
              <w:rPr>
                <w:rFonts w:eastAsia="Times New Roman"/>
              </w:rPr>
            </w:pPr>
            <w:r w:rsidRPr="000F5B78">
              <w:rPr>
                <w:rFonts w:eastAsia="Times New Roman"/>
              </w:rPr>
              <w:t>Confidentiality</w:t>
            </w:r>
          </w:p>
        </w:tc>
        <w:tc>
          <w:tcPr>
            <w:tcW w:w="7920" w:type="dxa"/>
          </w:tcPr>
          <w:p w14:paraId="2E9346EB" w14:textId="77777777" w:rsidR="003C5B5F" w:rsidRPr="000F5B78" w:rsidRDefault="003C5B5F" w:rsidP="00B611F2">
            <w:pPr>
              <w:spacing w:before="40" w:after="40"/>
              <w:ind w:left="0"/>
              <w:rPr>
                <w:rFonts w:eastAsia="Times New Roman"/>
              </w:rPr>
            </w:pPr>
            <w:r w:rsidRPr="000F5B78">
              <w:rPr>
                <w:rFonts w:eastAsia="Times New Roman"/>
              </w:rPr>
              <w:t>If a research participant is giving program staff information that could be damaging to the participant if known to his or her community or government, program staff must take every precaution to ensure that specific information gathered through the research cannot be tied to specific research participants. This can be done by ensuring privacy during interviews, using false names in research notes and not reporting identifying characteristics of participants in reports (for example, quoting a “prominent community member” rather than “the headman of village Y”). The right to confidentiality is just one of a number of human rights of which program staff must be aware before conducting research in communities, including the right of refusal to participate in research.</w:t>
            </w:r>
          </w:p>
        </w:tc>
      </w:tr>
      <w:tr w:rsidR="003C5B5F" w:rsidRPr="000F5B78" w14:paraId="735D3D71" w14:textId="77777777" w:rsidTr="00B611F2">
        <w:trPr>
          <w:jc w:val="center"/>
        </w:trPr>
        <w:tc>
          <w:tcPr>
            <w:tcW w:w="1728" w:type="dxa"/>
          </w:tcPr>
          <w:p w14:paraId="2044FBA0" w14:textId="77777777" w:rsidR="003C5B5F" w:rsidRPr="000F5B78" w:rsidRDefault="003C5B5F" w:rsidP="00B611F2">
            <w:pPr>
              <w:spacing w:before="40" w:after="40"/>
              <w:ind w:left="0"/>
              <w:rPr>
                <w:rFonts w:eastAsia="Times New Roman"/>
              </w:rPr>
            </w:pPr>
            <w:r w:rsidRPr="000F5B78">
              <w:rPr>
                <w:rFonts w:eastAsia="Times New Roman"/>
              </w:rPr>
              <w:t>Consultative research</w:t>
            </w:r>
          </w:p>
        </w:tc>
        <w:tc>
          <w:tcPr>
            <w:tcW w:w="7920" w:type="dxa"/>
          </w:tcPr>
          <w:p w14:paraId="1175E84B" w14:textId="77777777" w:rsidR="003C5B5F" w:rsidRPr="000F5B78" w:rsidRDefault="003C5B5F" w:rsidP="00B611F2">
            <w:pPr>
              <w:spacing w:before="40" w:after="40"/>
              <w:ind w:left="0"/>
              <w:rPr>
                <w:rFonts w:eastAsia="Times New Roman"/>
              </w:rPr>
            </w:pPr>
            <w:r w:rsidRPr="000F5B78">
              <w:rPr>
                <w:rFonts w:eastAsia="Times New Roman"/>
              </w:rPr>
              <w:t>This is a process of data gathering using any method during any phase of the program. The term “consultative” implies that individuals and groups in the community are partners in the gathering and use of data, rather than simply “subjects” of the research.</w:t>
            </w:r>
          </w:p>
        </w:tc>
      </w:tr>
      <w:tr w:rsidR="003C5B5F" w:rsidRPr="000F5B78" w14:paraId="27957BDC" w14:textId="77777777" w:rsidTr="00B611F2">
        <w:trPr>
          <w:jc w:val="center"/>
        </w:trPr>
        <w:tc>
          <w:tcPr>
            <w:tcW w:w="1728" w:type="dxa"/>
          </w:tcPr>
          <w:p w14:paraId="5B0AFABB" w14:textId="77777777" w:rsidR="003C5B5F" w:rsidRPr="000F5B78" w:rsidRDefault="003C5B5F" w:rsidP="00B611F2">
            <w:pPr>
              <w:spacing w:before="40" w:after="40"/>
              <w:ind w:left="0"/>
              <w:rPr>
                <w:rFonts w:eastAsia="Times New Roman"/>
              </w:rPr>
            </w:pPr>
            <w:r w:rsidRPr="000F5B78">
              <w:rPr>
                <w:rFonts w:eastAsia="Times New Roman"/>
              </w:rPr>
              <w:t>Doer/</w:t>
            </w:r>
            <w:r>
              <w:rPr>
                <w:rFonts w:eastAsia="Times New Roman"/>
              </w:rPr>
              <w:t>Non-Doer</w:t>
            </w:r>
            <w:r w:rsidRPr="000F5B78">
              <w:rPr>
                <w:rFonts w:eastAsia="Times New Roman"/>
              </w:rPr>
              <w:t xml:space="preserve"> Study </w:t>
            </w:r>
          </w:p>
        </w:tc>
        <w:tc>
          <w:tcPr>
            <w:tcW w:w="7920" w:type="dxa"/>
          </w:tcPr>
          <w:p w14:paraId="4F41BA50" w14:textId="77777777" w:rsidR="003C5B5F" w:rsidRPr="000F5B78" w:rsidRDefault="003C5B5F" w:rsidP="00B611F2">
            <w:pPr>
              <w:spacing w:before="40" w:after="40"/>
              <w:ind w:left="0"/>
              <w:rPr>
                <w:rFonts w:eastAsia="Times New Roman"/>
              </w:rPr>
            </w:pPr>
            <w:r w:rsidRPr="000F5B78">
              <w:rPr>
                <w:rFonts w:eastAsia="Times New Roman"/>
              </w:rPr>
              <w:t>This is a research method used to compare individuals or groups in a community that practice a key Behavior (Doers) with those who do not practice that Behavior (</w:t>
            </w:r>
            <w:r>
              <w:rPr>
                <w:rFonts w:eastAsia="Times New Roman"/>
              </w:rPr>
              <w:t>Non-Doer</w:t>
            </w:r>
            <w:r w:rsidRPr="000F5B78">
              <w:rPr>
                <w:rFonts w:eastAsia="Times New Roman"/>
              </w:rPr>
              <w:t xml:space="preserve">s). The questions used are a subset of those used in Barrier Analysis. Once program planners know the difference between Doers and </w:t>
            </w:r>
            <w:r>
              <w:rPr>
                <w:rFonts w:eastAsia="Times New Roman"/>
              </w:rPr>
              <w:t>Non-Doer</w:t>
            </w:r>
            <w:r w:rsidRPr="000F5B78">
              <w:rPr>
                <w:rFonts w:eastAsia="Times New Roman"/>
              </w:rPr>
              <w:t xml:space="preserve">s, they can focus resources on reducing those differences, supporting </w:t>
            </w:r>
            <w:r>
              <w:rPr>
                <w:rFonts w:eastAsia="Times New Roman"/>
              </w:rPr>
              <w:t>Non-Doer</w:t>
            </w:r>
            <w:r w:rsidRPr="000F5B78">
              <w:rPr>
                <w:rFonts w:eastAsia="Times New Roman"/>
              </w:rPr>
              <w:t xml:space="preserve">s to become Doers. </w:t>
            </w:r>
            <w:r w:rsidRPr="000F5B78">
              <w:rPr>
                <w:rFonts w:eastAsia="Times New Roman"/>
                <w:i/>
              </w:rPr>
              <w:t>(See also Barrier Analysis.)</w:t>
            </w:r>
          </w:p>
        </w:tc>
      </w:tr>
      <w:tr w:rsidR="003C5B5F" w:rsidRPr="000F5B78" w14:paraId="62DD0369" w14:textId="77777777" w:rsidTr="00B611F2">
        <w:trPr>
          <w:jc w:val="center"/>
        </w:trPr>
        <w:tc>
          <w:tcPr>
            <w:tcW w:w="1728" w:type="dxa"/>
          </w:tcPr>
          <w:p w14:paraId="2CBD76DF" w14:textId="77777777" w:rsidR="003C5B5F" w:rsidRPr="000F5B78" w:rsidRDefault="003C5B5F" w:rsidP="00B611F2">
            <w:pPr>
              <w:spacing w:before="40" w:after="40"/>
              <w:ind w:left="0"/>
              <w:rPr>
                <w:rFonts w:eastAsia="Times New Roman"/>
              </w:rPr>
            </w:pPr>
            <w:r w:rsidRPr="000F5B78">
              <w:rPr>
                <w:rFonts w:eastAsia="Times New Roman"/>
              </w:rPr>
              <w:t>Focus group discussion (FGD)</w:t>
            </w:r>
          </w:p>
        </w:tc>
        <w:tc>
          <w:tcPr>
            <w:tcW w:w="7920" w:type="dxa"/>
          </w:tcPr>
          <w:p w14:paraId="7B861B94" w14:textId="77777777" w:rsidR="003C5B5F" w:rsidRPr="000F5B78" w:rsidRDefault="003C5B5F" w:rsidP="00B611F2">
            <w:pPr>
              <w:spacing w:before="40" w:after="40"/>
              <w:ind w:left="0"/>
              <w:rPr>
                <w:rFonts w:eastAsia="Times New Roman"/>
              </w:rPr>
            </w:pPr>
            <w:r w:rsidRPr="000F5B78">
              <w:rPr>
                <w:rFonts w:eastAsia="Times New Roman"/>
              </w:rPr>
              <w:t>This is a discussion among 6–12 people who are similar in some characteristic relevant to a program (e.g., gender, age, number of children, role in the community) about issues related to one specific topic. The facilitator of a focus group encourages all participants to talk to each other and brings the conversation back to a central topic if it wanders too far off topic. This method is good for gathering general information around one topic about current practices, knowledge, beliefs, similarities and differences in a community.</w:t>
            </w:r>
          </w:p>
        </w:tc>
      </w:tr>
      <w:tr w:rsidR="003C5B5F" w:rsidRPr="000F5B78" w14:paraId="147147C7" w14:textId="77777777" w:rsidTr="00B611F2">
        <w:trPr>
          <w:trHeight w:val="1008"/>
          <w:jc w:val="center"/>
        </w:trPr>
        <w:tc>
          <w:tcPr>
            <w:tcW w:w="1728" w:type="dxa"/>
          </w:tcPr>
          <w:p w14:paraId="53D8BCB8" w14:textId="77777777" w:rsidR="003C5B5F" w:rsidRPr="000F5B78" w:rsidRDefault="003C5B5F" w:rsidP="00B611F2">
            <w:pPr>
              <w:spacing w:before="40" w:after="40"/>
              <w:ind w:left="0"/>
              <w:rPr>
                <w:rFonts w:eastAsia="Times New Roman"/>
              </w:rPr>
            </w:pPr>
            <w:r w:rsidRPr="000F5B78">
              <w:rPr>
                <w:rFonts w:eastAsia="Times New Roman"/>
              </w:rPr>
              <w:t>Formative research</w:t>
            </w:r>
          </w:p>
        </w:tc>
        <w:tc>
          <w:tcPr>
            <w:tcW w:w="7920" w:type="dxa"/>
          </w:tcPr>
          <w:p w14:paraId="3CCCB610" w14:textId="77777777" w:rsidR="003C5B5F" w:rsidRPr="000F5B78" w:rsidRDefault="003C5B5F" w:rsidP="00B611F2">
            <w:pPr>
              <w:spacing w:before="40" w:after="40"/>
              <w:ind w:left="0"/>
              <w:rPr>
                <w:rFonts w:eastAsia="Times New Roman"/>
              </w:rPr>
            </w:pPr>
            <w:r w:rsidRPr="000F5B78">
              <w:rPr>
                <w:rFonts w:eastAsia="Times New Roman"/>
              </w:rPr>
              <w:t>This is a process of data gathering, using any method, during the early phases of a program. Data gathered during formative research feed into the design of the program, for example, by helping designers answer the five questions of the DBC Framework.</w:t>
            </w:r>
          </w:p>
        </w:tc>
      </w:tr>
      <w:tr w:rsidR="003C5B5F" w:rsidRPr="000F5B78" w14:paraId="0F280CA8" w14:textId="77777777" w:rsidTr="00B611F2">
        <w:trPr>
          <w:jc w:val="center"/>
        </w:trPr>
        <w:tc>
          <w:tcPr>
            <w:tcW w:w="1728" w:type="dxa"/>
          </w:tcPr>
          <w:p w14:paraId="58DB471A" w14:textId="77777777" w:rsidR="003C5B5F" w:rsidRPr="000F5B78" w:rsidRDefault="003C5B5F" w:rsidP="00B611F2">
            <w:pPr>
              <w:spacing w:before="40" w:after="40"/>
              <w:ind w:left="0"/>
              <w:rPr>
                <w:rFonts w:eastAsia="Times New Roman"/>
              </w:rPr>
            </w:pPr>
            <w:r w:rsidRPr="000F5B78">
              <w:rPr>
                <w:rFonts w:eastAsia="Times New Roman"/>
              </w:rPr>
              <w:t>Interview</w:t>
            </w:r>
          </w:p>
        </w:tc>
        <w:tc>
          <w:tcPr>
            <w:tcW w:w="7920" w:type="dxa"/>
          </w:tcPr>
          <w:p w14:paraId="6F4397EB" w14:textId="77777777" w:rsidR="003C5B5F" w:rsidRPr="000F5B78" w:rsidRDefault="003C5B5F" w:rsidP="00B611F2">
            <w:pPr>
              <w:spacing w:before="40" w:after="40"/>
              <w:ind w:left="0"/>
              <w:rPr>
                <w:rFonts w:eastAsia="Times New Roman"/>
              </w:rPr>
            </w:pPr>
            <w:r w:rsidRPr="000F5B78">
              <w:rPr>
                <w:rFonts w:eastAsia="Times New Roman"/>
              </w:rPr>
              <w:t xml:space="preserve">This is a research method in which one person is asked questions in a private setting about one or more related topics. There are various forms of interviews, such as in-depth, key informant and individual interviews. This method is useful for getting </w:t>
            </w:r>
            <w:r w:rsidRPr="000F5B78">
              <w:rPr>
                <w:rFonts w:eastAsia="Times New Roman"/>
              </w:rPr>
              <w:lastRenderedPageBreak/>
              <w:t>detailed information about current practices and when the topic is personally or politically sensitive.</w:t>
            </w:r>
          </w:p>
        </w:tc>
      </w:tr>
      <w:tr w:rsidR="003C5B5F" w:rsidRPr="000F5B78" w14:paraId="1F14B074" w14:textId="77777777" w:rsidTr="00B611F2">
        <w:trPr>
          <w:jc w:val="center"/>
        </w:trPr>
        <w:tc>
          <w:tcPr>
            <w:tcW w:w="1728" w:type="dxa"/>
          </w:tcPr>
          <w:p w14:paraId="0E7A4D4B" w14:textId="77777777" w:rsidR="003C5B5F" w:rsidRPr="000F5B78" w:rsidRDefault="003C5B5F" w:rsidP="00B611F2">
            <w:pPr>
              <w:spacing w:before="40" w:after="40"/>
              <w:ind w:left="0"/>
              <w:rPr>
                <w:rFonts w:eastAsia="Times New Roman"/>
              </w:rPr>
            </w:pPr>
            <w:r w:rsidRPr="000F5B78">
              <w:rPr>
                <w:rFonts w:eastAsia="Times New Roman"/>
              </w:rPr>
              <w:lastRenderedPageBreak/>
              <w:t>Needs assessment</w:t>
            </w:r>
          </w:p>
        </w:tc>
        <w:tc>
          <w:tcPr>
            <w:tcW w:w="7920" w:type="dxa"/>
          </w:tcPr>
          <w:p w14:paraId="04F3FBEF" w14:textId="2B54DAA4" w:rsidR="003C5B5F" w:rsidRPr="000F5B78" w:rsidRDefault="003C5B5F" w:rsidP="00B611F2">
            <w:pPr>
              <w:spacing w:before="40" w:after="40"/>
              <w:ind w:left="0"/>
              <w:rPr>
                <w:rFonts w:eastAsia="Times New Roman"/>
              </w:rPr>
            </w:pPr>
            <w:r w:rsidRPr="000F5B78">
              <w:rPr>
                <w:rFonts w:eastAsia="Times New Roman"/>
              </w:rPr>
              <w:t xml:space="preserve">This is a research method, usually focused at the group </w:t>
            </w:r>
            <w:r w:rsidR="00116DE3" w:rsidRPr="000F5B78">
              <w:rPr>
                <w:rFonts w:eastAsia="Times New Roman"/>
              </w:rPr>
              <w:t>level, which</w:t>
            </w:r>
            <w:r w:rsidRPr="000F5B78">
              <w:rPr>
                <w:rFonts w:eastAsia="Times New Roman"/>
              </w:rPr>
              <w:t xml:space="preserve"> identifies the gaps in a group’s skills, infrastructure</w:t>
            </w:r>
            <w:r w:rsidR="00116DE3">
              <w:rPr>
                <w:rFonts w:eastAsia="Times New Roman"/>
              </w:rPr>
              <w:t>,</w:t>
            </w:r>
            <w:r w:rsidRPr="000F5B78">
              <w:rPr>
                <w:rFonts w:eastAsia="Times New Roman"/>
              </w:rPr>
              <w:t xml:space="preserve"> or resources that can be strengthened during a program.</w:t>
            </w:r>
          </w:p>
        </w:tc>
      </w:tr>
      <w:tr w:rsidR="003C5B5F" w:rsidRPr="000F5B78" w14:paraId="04CBFC7A" w14:textId="77777777" w:rsidTr="00B611F2">
        <w:trPr>
          <w:jc w:val="center"/>
        </w:trPr>
        <w:tc>
          <w:tcPr>
            <w:tcW w:w="1728" w:type="dxa"/>
          </w:tcPr>
          <w:p w14:paraId="77C2278E" w14:textId="77777777" w:rsidR="003C5B5F" w:rsidRPr="000F5B78" w:rsidRDefault="003C5B5F" w:rsidP="00B611F2">
            <w:pPr>
              <w:spacing w:before="40" w:after="40"/>
              <w:ind w:left="0"/>
              <w:rPr>
                <w:rFonts w:eastAsia="Times New Roman"/>
              </w:rPr>
            </w:pPr>
            <w:r w:rsidRPr="000F5B78">
              <w:rPr>
                <w:rFonts w:eastAsia="Times New Roman"/>
              </w:rPr>
              <w:t>Observation</w:t>
            </w:r>
          </w:p>
        </w:tc>
        <w:tc>
          <w:tcPr>
            <w:tcW w:w="7920" w:type="dxa"/>
          </w:tcPr>
          <w:p w14:paraId="6E74757C" w14:textId="77777777" w:rsidR="003C5B5F" w:rsidRPr="000F5B78" w:rsidRDefault="003C5B5F" w:rsidP="00B611F2">
            <w:pPr>
              <w:spacing w:before="40" w:after="40"/>
              <w:ind w:left="0"/>
              <w:rPr>
                <w:rFonts w:eastAsia="Times New Roman"/>
              </w:rPr>
            </w:pPr>
            <w:r w:rsidRPr="000F5B78">
              <w:rPr>
                <w:rFonts w:eastAsia="Times New Roman"/>
              </w:rPr>
              <w:t>This is a research method whereby actual practices of Priority or Influencing Groups are seen and heard by researchers. Observations can either be spontaneous and general, such as a household visit to observe hygiene and sanitation practices of a family over the course of a day, or planned and specific, such as asking a mother to show researchers the correct way to wash her hands and then observing her.</w:t>
            </w:r>
          </w:p>
        </w:tc>
      </w:tr>
      <w:tr w:rsidR="003C5B5F" w:rsidRPr="000F5B78" w14:paraId="36064EFD" w14:textId="77777777" w:rsidTr="00B611F2">
        <w:trPr>
          <w:jc w:val="center"/>
        </w:trPr>
        <w:tc>
          <w:tcPr>
            <w:tcW w:w="1728" w:type="dxa"/>
          </w:tcPr>
          <w:p w14:paraId="20A1937D" w14:textId="77777777" w:rsidR="003C5B5F" w:rsidRPr="000F5B78" w:rsidRDefault="003C5B5F" w:rsidP="00B611F2">
            <w:pPr>
              <w:spacing w:before="40" w:after="40"/>
              <w:ind w:left="0"/>
              <w:rPr>
                <w:rFonts w:eastAsia="Times New Roman"/>
              </w:rPr>
            </w:pPr>
            <w:r w:rsidRPr="000F5B78">
              <w:rPr>
                <w:rFonts w:eastAsia="Times New Roman"/>
              </w:rPr>
              <w:t xml:space="preserve">Operations research </w:t>
            </w:r>
          </w:p>
        </w:tc>
        <w:tc>
          <w:tcPr>
            <w:tcW w:w="7920" w:type="dxa"/>
          </w:tcPr>
          <w:p w14:paraId="71A3DA9B" w14:textId="77777777" w:rsidR="003C5B5F" w:rsidRPr="000F5B78" w:rsidRDefault="003C5B5F" w:rsidP="00B611F2">
            <w:pPr>
              <w:spacing w:before="40" w:after="40"/>
              <w:ind w:left="0"/>
              <w:rPr>
                <w:rFonts w:eastAsia="Times New Roman"/>
              </w:rPr>
            </w:pPr>
            <w:r w:rsidRPr="000F5B78">
              <w:rPr>
                <w:rFonts w:eastAsia="Times New Roman"/>
              </w:rPr>
              <w:t>This is a process of data gathering that is planned over the course of a program to test a certain approach, strategy or technology. Operations research may have objectives separate from those of the program.</w:t>
            </w:r>
          </w:p>
        </w:tc>
      </w:tr>
      <w:tr w:rsidR="003C5B5F" w:rsidRPr="000F5B78" w14:paraId="57DFAC29" w14:textId="77777777" w:rsidTr="00B611F2">
        <w:trPr>
          <w:jc w:val="center"/>
        </w:trPr>
        <w:tc>
          <w:tcPr>
            <w:tcW w:w="1728" w:type="dxa"/>
          </w:tcPr>
          <w:p w14:paraId="2B11224B" w14:textId="77777777" w:rsidR="003C5B5F" w:rsidRPr="000F5B78" w:rsidRDefault="003C5B5F" w:rsidP="00B611F2">
            <w:pPr>
              <w:spacing w:before="40" w:after="40"/>
              <w:ind w:left="0"/>
              <w:rPr>
                <w:rFonts w:eastAsia="Times New Roman"/>
              </w:rPr>
            </w:pPr>
            <w:r w:rsidRPr="000F5B78">
              <w:rPr>
                <w:rFonts w:eastAsia="Times New Roman"/>
              </w:rPr>
              <w:t>Positive Deviance Inquiry (PDI)</w:t>
            </w:r>
          </w:p>
        </w:tc>
        <w:tc>
          <w:tcPr>
            <w:tcW w:w="7920" w:type="dxa"/>
          </w:tcPr>
          <w:p w14:paraId="4B5D5DAE" w14:textId="77777777" w:rsidR="003C5B5F" w:rsidRPr="000F5B78" w:rsidRDefault="003C5B5F" w:rsidP="00B611F2">
            <w:pPr>
              <w:spacing w:before="40" w:after="40"/>
              <w:ind w:left="0"/>
              <w:rPr>
                <w:rFonts w:eastAsia="Times New Roman"/>
              </w:rPr>
            </w:pPr>
            <w:r w:rsidRPr="000F5B78">
              <w:rPr>
                <w:rFonts w:eastAsia="Times New Roman"/>
              </w:rPr>
              <w:t xml:space="preserve">This is a research method whereby researchers learn transferable, specific Behaviors that are already happening in a community from “Positive Deviant” individuals in that community. For example, </w:t>
            </w:r>
            <w:r>
              <w:rPr>
                <w:rFonts w:eastAsia="Times New Roman"/>
              </w:rPr>
              <w:t xml:space="preserve">male and female </w:t>
            </w:r>
            <w:r w:rsidRPr="00B12CB9">
              <w:rPr>
                <w:rFonts w:eastAsia="Times New Roman"/>
              </w:rPr>
              <w:t>farmers who store their sundried grains in silos in a community where silos are generally not being used are Positive Deviants. By talking with and observing these “Positive Deviant” mothers, researchers can learn what specific practices result in better outcomes for their children and then promote these practices through a program.</w:t>
            </w:r>
          </w:p>
        </w:tc>
      </w:tr>
      <w:tr w:rsidR="003C5B5F" w:rsidRPr="000F5B78" w14:paraId="49239717" w14:textId="77777777" w:rsidTr="00B611F2">
        <w:trPr>
          <w:jc w:val="center"/>
        </w:trPr>
        <w:tc>
          <w:tcPr>
            <w:tcW w:w="1728" w:type="dxa"/>
          </w:tcPr>
          <w:p w14:paraId="3ADC7377" w14:textId="77777777" w:rsidR="003C5B5F" w:rsidRPr="000F5B78" w:rsidRDefault="003C5B5F" w:rsidP="00B611F2">
            <w:pPr>
              <w:spacing w:before="40" w:after="40"/>
              <w:ind w:left="0"/>
              <w:rPr>
                <w:rFonts w:eastAsia="Times New Roman"/>
              </w:rPr>
            </w:pPr>
            <w:r w:rsidRPr="000F5B78">
              <w:rPr>
                <w:rFonts w:eastAsia="Times New Roman"/>
              </w:rPr>
              <w:t>Rapid rural appraisal, participatory learning appraisal or participatory rural appraisal</w:t>
            </w:r>
          </w:p>
        </w:tc>
        <w:tc>
          <w:tcPr>
            <w:tcW w:w="7920" w:type="dxa"/>
          </w:tcPr>
          <w:p w14:paraId="36467C84" w14:textId="71548D95" w:rsidR="003C5B5F" w:rsidRPr="000F5B78" w:rsidRDefault="003C5B5F" w:rsidP="00B611F2">
            <w:pPr>
              <w:spacing w:before="40" w:after="40"/>
              <w:ind w:left="0"/>
              <w:rPr>
                <w:rFonts w:eastAsia="Times New Roman"/>
              </w:rPr>
            </w:pPr>
            <w:r w:rsidRPr="000F5B78">
              <w:rPr>
                <w:rFonts w:eastAsia="Times New Roman"/>
              </w:rPr>
              <w:t xml:space="preserve">These are related clusters of research methods, each with a different philosophy and </w:t>
            </w:r>
            <w:r w:rsidR="00116DE3" w:rsidRPr="000F5B78">
              <w:rPr>
                <w:rFonts w:eastAsia="Times New Roman"/>
              </w:rPr>
              <w:t>use that</w:t>
            </w:r>
            <w:r w:rsidRPr="000F5B78">
              <w:rPr>
                <w:rFonts w:eastAsia="Times New Roman"/>
              </w:rPr>
              <w:t xml:space="preserve"> were designed to ensure that the voices of more powerless groups in a community are heard in the program design or evaluation process. These include many visual methods so that illiterate as well as literate individuals can participate fully in the research. Specific methods include FGDs, social mapping, wealth ranking, Venn diagrams</w:t>
            </w:r>
            <w:r w:rsidR="00116DE3">
              <w:rPr>
                <w:rFonts w:eastAsia="Times New Roman"/>
              </w:rPr>
              <w:t>,</w:t>
            </w:r>
            <w:r w:rsidRPr="000F5B78">
              <w:rPr>
                <w:rFonts w:eastAsia="Times New Roman"/>
              </w:rPr>
              <w:t xml:space="preserve"> and card sorts/cluster analysis.</w:t>
            </w:r>
          </w:p>
        </w:tc>
      </w:tr>
      <w:tr w:rsidR="003C5B5F" w:rsidRPr="000F5B78" w14:paraId="7EA44B46" w14:textId="77777777" w:rsidTr="00B611F2">
        <w:trPr>
          <w:jc w:val="center"/>
        </w:trPr>
        <w:tc>
          <w:tcPr>
            <w:tcW w:w="1728" w:type="dxa"/>
          </w:tcPr>
          <w:p w14:paraId="75681D9A" w14:textId="77777777" w:rsidR="003C5B5F" w:rsidRPr="000F5B78" w:rsidRDefault="003C5B5F" w:rsidP="00B611F2">
            <w:pPr>
              <w:spacing w:before="40" w:after="40"/>
              <w:ind w:left="0"/>
              <w:rPr>
                <w:rFonts w:eastAsia="Times New Roman"/>
              </w:rPr>
            </w:pPr>
            <w:r w:rsidRPr="000F5B78">
              <w:rPr>
                <w:rFonts w:eastAsia="Times New Roman"/>
              </w:rPr>
              <w:t>Situation analysis</w:t>
            </w:r>
          </w:p>
        </w:tc>
        <w:tc>
          <w:tcPr>
            <w:tcW w:w="7920" w:type="dxa"/>
          </w:tcPr>
          <w:p w14:paraId="36448B64" w14:textId="77777777" w:rsidR="003C5B5F" w:rsidRPr="000F5B78" w:rsidRDefault="003C5B5F" w:rsidP="00B611F2">
            <w:pPr>
              <w:spacing w:before="40" w:after="40"/>
              <w:ind w:left="0"/>
              <w:rPr>
                <w:rFonts w:eastAsia="Times New Roman"/>
              </w:rPr>
            </w:pPr>
            <w:r w:rsidRPr="000F5B78">
              <w:rPr>
                <w:rFonts w:eastAsia="Times New Roman"/>
              </w:rPr>
              <w:t>This broad data-gathering process happens early in the program design. The situation analysis determines the general characteristics of a community and the problems to be addressed through specific programs.</w:t>
            </w:r>
          </w:p>
        </w:tc>
      </w:tr>
      <w:tr w:rsidR="003C5B5F" w:rsidRPr="000F5B78" w14:paraId="3509E27E" w14:textId="77777777" w:rsidTr="00B611F2">
        <w:trPr>
          <w:jc w:val="center"/>
        </w:trPr>
        <w:tc>
          <w:tcPr>
            <w:tcW w:w="1728" w:type="dxa"/>
          </w:tcPr>
          <w:p w14:paraId="7FE8B55C" w14:textId="77777777" w:rsidR="003C5B5F" w:rsidRPr="000F5B78" w:rsidRDefault="003C5B5F" w:rsidP="00B611F2">
            <w:pPr>
              <w:spacing w:before="40" w:after="40"/>
              <w:ind w:left="0"/>
              <w:rPr>
                <w:rFonts w:eastAsia="Times New Roman"/>
              </w:rPr>
            </w:pPr>
            <w:r w:rsidRPr="000F5B78">
              <w:rPr>
                <w:rFonts w:eastAsia="Times New Roman"/>
              </w:rPr>
              <w:t>Survey</w:t>
            </w:r>
          </w:p>
        </w:tc>
        <w:tc>
          <w:tcPr>
            <w:tcW w:w="7920" w:type="dxa"/>
          </w:tcPr>
          <w:p w14:paraId="1D829138" w14:textId="53C87C52" w:rsidR="003C5B5F" w:rsidRPr="000F5B78" w:rsidRDefault="003C5B5F" w:rsidP="00B611F2">
            <w:pPr>
              <w:spacing w:before="40" w:after="40"/>
              <w:ind w:left="0"/>
              <w:rPr>
                <w:rFonts w:eastAsia="Times New Roman"/>
              </w:rPr>
            </w:pPr>
            <w:r w:rsidRPr="000F5B78">
              <w:rPr>
                <w:rFonts w:eastAsia="Times New Roman"/>
              </w:rPr>
              <w:t xml:space="preserve">This is a research method involving a questionnaire centered </w:t>
            </w:r>
            <w:r w:rsidR="00116DE3" w:rsidRPr="000F5B78">
              <w:rPr>
                <w:rFonts w:eastAsia="Times New Roman"/>
              </w:rPr>
              <w:t>on</w:t>
            </w:r>
            <w:r w:rsidRPr="000F5B78">
              <w:rPr>
                <w:rFonts w:eastAsia="Times New Roman"/>
              </w:rPr>
              <w:t xml:space="preserve"> a programmatic issue or issues, administered to a random sample of community members who meet specific characteristics (e.g., all mothers, youth 15–19 years of age). The results are analyzed and presented quantitatively. Many different sampling methods are possible, including 30-cluster random sampling and Lot Quality Assurance Sampling (LQAS).</w:t>
            </w:r>
          </w:p>
        </w:tc>
      </w:tr>
      <w:tr w:rsidR="003C5B5F" w:rsidRPr="000F5B78" w14:paraId="2C443400" w14:textId="77777777" w:rsidTr="00B611F2">
        <w:trPr>
          <w:jc w:val="center"/>
        </w:trPr>
        <w:tc>
          <w:tcPr>
            <w:tcW w:w="1728" w:type="dxa"/>
          </w:tcPr>
          <w:p w14:paraId="5742CABF" w14:textId="77777777" w:rsidR="003C5B5F" w:rsidRPr="000F5B78" w:rsidRDefault="003C5B5F" w:rsidP="00B611F2">
            <w:pPr>
              <w:spacing w:before="40" w:after="40"/>
              <w:ind w:left="0"/>
              <w:rPr>
                <w:rFonts w:eastAsia="Times New Roman"/>
              </w:rPr>
            </w:pPr>
            <w:r w:rsidRPr="000F5B78">
              <w:rPr>
                <w:rFonts w:eastAsia="Times New Roman"/>
              </w:rPr>
              <w:t>Trials of improved practices (TIPS)</w:t>
            </w:r>
          </w:p>
        </w:tc>
        <w:tc>
          <w:tcPr>
            <w:tcW w:w="7920" w:type="dxa"/>
          </w:tcPr>
          <w:p w14:paraId="3868EC76" w14:textId="77777777" w:rsidR="003C5B5F" w:rsidRPr="000F5B78" w:rsidRDefault="003C5B5F" w:rsidP="00B611F2">
            <w:pPr>
              <w:spacing w:before="40" w:after="40"/>
              <w:ind w:left="0"/>
              <w:rPr>
                <w:rFonts w:eastAsia="Times New Roman"/>
              </w:rPr>
            </w:pPr>
            <w:r w:rsidRPr="000F5B78">
              <w:rPr>
                <w:rFonts w:eastAsia="Times New Roman"/>
              </w:rPr>
              <w:t>TIPS is a research method in which individuals or groups in the community are asked to try key Behaviors that will be promoted by the program for a specific length of time. After the trial, TIPS participants are interviewed to learn whether they were able to perform the Behavior consistently, what made it easier or harder, and what if any benefits they perceived from doing the Behavior.</w:t>
            </w:r>
          </w:p>
        </w:tc>
      </w:tr>
    </w:tbl>
    <w:p w14:paraId="4F8BA244" w14:textId="77777777" w:rsidR="003C5B5F" w:rsidRPr="00392A6B" w:rsidRDefault="003C5B5F" w:rsidP="003C5B5F">
      <w:pPr>
        <w:ind w:left="0"/>
        <w:rPr>
          <w:rFonts w:ascii="Californian FB" w:eastAsia="MS Gothic" w:hAnsi="Californian FB"/>
          <w:color w:val="237990"/>
        </w:rPr>
      </w:pPr>
      <w:r w:rsidRPr="00392A6B">
        <w:br w:type="page"/>
      </w:r>
    </w:p>
    <w:p w14:paraId="3ADCE25F" w14:textId="77777777" w:rsidR="003C5B5F" w:rsidRPr="00392A6B" w:rsidRDefault="003C5B5F" w:rsidP="003C5B5F">
      <w:pPr>
        <w:pStyle w:val="Heading2"/>
      </w:pPr>
      <w:bookmarkStart w:id="380" w:name="_Appendix_3._Answer"/>
      <w:bookmarkStart w:id="381" w:name="_Appendix_3._Answer_1"/>
      <w:bookmarkStart w:id="382" w:name="_Appendix_3._Answer_2"/>
      <w:bookmarkStart w:id="383" w:name="_Appendix_3._Answer_3"/>
      <w:bookmarkStart w:id="384" w:name="_Appendix_3._Answer_4"/>
      <w:bookmarkStart w:id="385" w:name="_Appendix_3._Answer_5"/>
      <w:bookmarkStart w:id="386" w:name="_Appendix_3._Answer_6"/>
      <w:bookmarkStart w:id="387" w:name="_Appendix_3._Answer_7"/>
      <w:bookmarkStart w:id="388" w:name="_Appendix_3._Answer_8"/>
      <w:bookmarkStart w:id="389" w:name="_Appendix_3._Answer_9"/>
      <w:bookmarkStart w:id="390" w:name="_Toc467583891"/>
      <w:bookmarkEnd w:id="380"/>
      <w:bookmarkEnd w:id="381"/>
      <w:bookmarkEnd w:id="382"/>
      <w:bookmarkEnd w:id="383"/>
      <w:bookmarkEnd w:id="384"/>
      <w:bookmarkEnd w:id="385"/>
      <w:bookmarkEnd w:id="386"/>
      <w:bookmarkEnd w:id="387"/>
      <w:bookmarkEnd w:id="388"/>
      <w:bookmarkEnd w:id="389"/>
      <w:r w:rsidRPr="00392A6B">
        <w:lastRenderedPageBreak/>
        <w:t>Appendix 3. Answer Keys</w:t>
      </w:r>
      <w:bookmarkEnd w:id="390"/>
    </w:p>
    <w:p w14:paraId="46E51DEB" w14:textId="77777777" w:rsidR="003C5B5F" w:rsidRPr="00392A6B" w:rsidRDefault="003C5B5F" w:rsidP="003C5B5F">
      <w:pPr>
        <w:pStyle w:val="Heading3"/>
      </w:pPr>
      <w:r w:rsidRPr="00392A6B">
        <w:t>Answer Key to Workshop Pre-/Post-Test</w:t>
      </w:r>
    </w:p>
    <w:p w14:paraId="5EB99E2E" w14:textId="77777777" w:rsidR="003C5B5F" w:rsidRPr="00392A6B" w:rsidRDefault="003C5B5F" w:rsidP="003C5B5F">
      <w:pPr>
        <w:rPr>
          <w:rFonts w:eastAsia="PMingLiU"/>
        </w:rPr>
        <w:sectPr w:rsidR="003C5B5F" w:rsidRPr="00392A6B" w:rsidSect="00B611F2">
          <w:headerReference w:type="default" r:id="rId77"/>
          <w:footerReference w:type="default" r:id="rId78"/>
          <w:pgSz w:w="12240" w:h="15840"/>
          <w:pgMar w:top="1440" w:right="1080" w:bottom="1440" w:left="1800" w:header="720" w:footer="720" w:gutter="0"/>
          <w:cols w:space="720"/>
          <w:noEndnote/>
        </w:sectPr>
      </w:pPr>
    </w:p>
    <w:p w14:paraId="11F63470" w14:textId="77777777" w:rsidR="003C5B5F" w:rsidRPr="00392A6B" w:rsidRDefault="003C5B5F" w:rsidP="003C5B5F">
      <w:pPr>
        <w:rPr>
          <w:rFonts w:eastAsia="PMingLiU"/>
        </w:rPr>
      </w:pPr>
      <w:r w:rsidRPr="00392A6B">
        <w:rPr>
          <w:rFonts w:eastAsia="PMingLiU"/>
        </w:rPr>
        <w:t>1. c</w:t>
      </w:r>
    </w:p>
    <w:p w14:paraId="2D466B7B" w14:textId="77777777" w:rsidR="003C5B5F" w:rsidRPr="00392A6B" w:rsidRDefault="003C5B5F" w:rsidP="003C5B5F">
      <w:pPr>
        <w:rPr>
          <w:rFonts w:eastAsia="PMingLiU"/>
        </w:rPr>
      </w:pPr>
      <w:r w:rsidRPr="00392A6B">
        <w:rPr>
          <w:rFonts w:eastAsia="PMingLiU"/>
        </w:rPr>
        <w:t>2. c</w:t>
      </w:r>
    </w:p>
    <w:p w14:paraId="01960968" w14:textId="77777777" w:rsidR="003C5B5F" w:rsidRPr="00392A6B" w:rsidRDefault="003C5B5F" w:rsidP="003C5B5F">
      <w:pPr>
        <w:rPr>
          <w:rFonts w:eastAsia="PMingLiU"/>
        </w:rPr>
      </w:pPr>
      <w:r w:rsidRPr="00392A6B">
        <w:rPr>
          <w:rFonts w:eastAsia="PMingLiU"/>
        </w:rPr>
        <w:t>3. c</w:t>
      </w:r>
    </w:p>
    <w:p w14:paraId="73F38556" w14:textId="77777777" w:rsidR="003C5B5F" w:rsidRPr="00392A6B" w:rsidRDefault="003C5B5F" w:rsidP="003C5B5F">
      <w:pPr>
        <w:rPr>
          <w:rFonts w:eastAsia="PMingLiU"/>
        </w:rPr>
      </w:pPr>
      <w:r w:rsidRPr="00392A6B">
        <w:rPr>
          <w:rFonts w:eastAsia="PMingLiU"/>
        </w:rPr>
        <w:t>4. a</w:t>
      </w:r>
    </w:p>
    <w:p w14:paraId="604F3B0A" w14:textId="77777777" w:rsidR="003C5B5F" w:rsidRPr="00392A6B" w:rsidRDefault="003C5B5F" w:rsidP="003C5B5F">
      <w:pPr>
        <w:rPr>
          <w:rFonts w:eastAsia="PMingLiU"/>
        </w:rPr>
      </w:pPr>
      <w:r w:rsidRPr="00392A6B">
        <w:rPr>
          <w:rFonts w:eastAsia="PMingLiU"/>
        </w:rPr>
        <w:t>5. c</w:t>
      </w:r>
    </w:p>
    <w:p w14:paraId="5A98CB51" w14:textId="77777777" w:rsidR="003C5B5F" w:rsidRPr="00392A6B" w:rsidRDefault="003C5B5F" w:rsidP="003C5B5F">
      <w:pPr>
        <w:rPr>
          <w:rFonts w:eastAsia="PMingLiU"/>
        </w:rPr>
      </w:pPr>
      <w:r w:rsidRPr="00392A6B">
        <w:rPr>
          <w:rFonts w:eastAsia="PMingLiU"/>
        </w:rPr>
        <w:t>6. c</w:t>
      </w:r>
    </w:p>
    <w:p w14:paraId="32BCD6B7" w14:textId="77777777" w:rsidR="003C5B5F" w:rsidRPr="00392A6B" w:rsidRDefault="003C5B5F" w:rsidP="003C5B5F">
      <w:pPr>
        <w:rPr>
          <w:rFonts w:eastAsia="PMingLiU"/>
        </w:rPr>
      </w:pPr>
      <w:r w:rsidRPr="00392A6B">
        <w:rPr>
          <w:rFonts w:eastAsia="PMingLiU"/>
        </w:rPr>
        <w:t>7. c</w:t>
      </w:r>
    </w:p>
    <w:p w14:paraId="118600BA" w14:textId="77777777" w:rsidR="003C5B5F" w:rsidRPr="00392A6B" w:rsidRDefault="003C5B5F" w:rsidP="003C5B5F">
      <w:pPr>
        <w:rPr>
          <w:rFonts w:eastAsia="PMingLiU"/>
        </w:rPr>
      </w:pPr>
      <w:r w:rsidRPr="00392A6B">
        <w:rPr>
          <w:rFonts w:eastAsia="PMingLiU"/>
        </w:rPr>
        <w:t>8. a</w:t>
      </w:r>
    </w:p>
    <w:p w14:paraId="5CD695AB" w14:textId="77777777" w:rsidR="003C5B5F" w:rsidRPr="00392A6B" w:rsidRDefault="003C5B5F" w:rsidP="003C5B5F">
      <w:pPr>
        <w:rPr>
          <w:rFonts w:eastAsia="PMingLiU"/>
        </w:rPr>
      </w:pPr>
      <w:r w:rsidRPr="00392A6B">
        <w:rPr>
          <w:rFonts w:eastAsia="PMingLiU"/>
        </w:rPr>
        <w:t>9. a</w:t>
      </w:r>
    </w:p>
    <w:p w14:paraId="2F38A082" w14:textId="77777777" w:rsidR="003C5B5F" w:rsidRPr="00392A6B" w:rsidRDefault="003C5B5F" w:rsidP="003C5B5F">
      <w:pPr>
        <w:rPr>
          <w:rFonts w:eastAsia="PMingLiU"/>
        </w:rPr>
        <w:sectPr w:rsidR="003C5B5F" w:rsidRPr="00392A6B" w:rsidSect="00B611F2">
          <w:type w:val="continuous"/>
          <w:pgSz w:w="12240" w:h="15840"/>
          <w:pgMar w:top="1440" w:right="1080" w:bottom="1440" w:left="1800" w:header="720" w:footer="720" w:gutter="0"/>
          <w:cols w:num="2" w:space="720"/>
          <w:noEndnote/>
        </w:sectPr>
      </w:pPr>
      <w:r w:rsidRPr="00392A6B">
        <w:rPr>
          <w:rFonts w:eastAsia="PMingLiU"/>
        </w:rPr>
        <w:t>10. b</w:t>
      </w:r>
    </w:p>
    <w:p w14:paraId="2A725778" w14:textId="77777777" w:rsidR="003C5B5F" w:rsidRPr="00392A6B" w:rsidRDefault="003C5B5F" w:rsidP="003C5B5F"/>
    <w:p w14:paraId="7F9271EE" w14:textId="77777777" w:rsidR="003C5B5F" w:rsidRPr="00392A6B" w:rsidRDefault="003C5B5F" w:rsidP="003C5B5F">
      <w:pPr>
        <w:pStyle w:val="Heading3"/>
      </w:pPr>
      <w:r w:rsidRPr="00392A6B">
        <w:t>Answer Key to Task 7 Handout 2</w:t>
      </w:r>
    </w:p>
    <w:p w14:paraId="3029A169" w14:textId="77777777" w:rsidR="003C5B5F" w:rsidRPr="00392A6B" w:rsidRDefault="003C5B5F" w:rsidP="003C5B5F">
      <w:pPr>
        <w:sectPr w:rsidR="003C5B5F" w:rsidRPr="00392A6B" w:rsidSect="00B611F2">
          <w:type w:val="continuous"/>
          <w:pgSz w:w="12240" w:h="15840"/>
          <w:pgMar w:top="1440" w:right="1080" w:bottom="1440" w:left="1800" w:header="720" w:footer="720" w:gutter="0"/>
          <w:cols w:space="720"/>
          <w:noEndnote/>
        </w:sectPr>
      </w:pPr>
    </w:p>
    <w:p w14:paraId="48220CFD" w14:textId="77777777" w:rsidR="003C5B5F" w:rsidRPr="00392A6B" w:rsidRDefault="003C5B5F" w:rsidP="003C5B5F">
      <w:r w:rsidRPr="00392A6B">
        <w:t xml:space="preserve">1. Perceived self-efficacy/skills </w:t>
      </w:r>
    </w:p>
    <w:p w14:paraId="5D592990" w14:textId="77777777" w:rsidR="003C5B5F" w:rsidRPr="00392A6B" w:rsidRDefault="003C5B5F" w:rsidP="003C5B5F">
      <w:r w:rsidRPr="00392A6B">
        <w:t xml:space="preserve">2. Perceived social norms </w:t>
      </w:r>
    </w:p>
    <w:p w14:paraId="409C697B" w14:textId="77777777" w:rsidR="003C5B5F" w:rsidRPr="00392A6B" w:rsidRDefault="003C5B5F" w:rsidP="003C5B5F">
      <w:r w:rsidRPr="00392A6B">
        <w:t>3. Perceived negative consequences</w:t>
      </w:r>
    </w:p>
    <w:p w14:paraId="4B876A4D" w14:textId="77777777" w:rsidR="003C5B5F" w:rsidRPr="00392A6B" w:rsidRDefault="003C5B5F" w:rsidP="003C5B5F">
      <w:r w:rsidRPr="00392A6B">
        <w:t>4. Perceived negative consequences</w:t>
      </w:r>
    </w:p>
    <w:p w14:paraId="2505E4EA" w14:textId="77777777" w:rsidR="003C5B5F" w:rsidRPr="00392A6B" w:rsidRDefault="003C5B5F" w:rsidP="003C5B5F">
      <w:r w:rsidRPr="00392A6B">
        <w:t>5. Access</w:t>
      </w:r>
    </w:p>
    <w:p w14:paraId="6E2BAFC9" w14:textId="77777777" w:rsidR="003C5B5F" w:rsidRPr="00392A6B" w:rsidRDefault="003C5B5F" w:rsidP="003C5B5F">
      <w:r w:rsidRPr="00392A6B">
        <w:t>6. Access (perceived negative consequences is also acceptable)</w:t>
      </w:r>
    </w:p>
    <w:p w14:paraId="1D039680" w14:textId="77777777" w:rsidR="003C5B5F" w:rsidRPr="00392A6B" w:rsidRDefault="003C5B5F" w:rsidP="003C5B5F">
      <w:r w:rsidRPr="00392A6B">
        <w:t>7. Perceived self-efficacy/skills</w:t>
      </w:r>
    </w:p>
    <w:p w14:paraId="2DB1764E" w14:textId="77777777" w:rsidR="003C5B5F" w:rsidRPr="00392A6B" w:rsidRDefault="003C5B5F" w:rsidP="003C5B5F">
      <w:r w:rsidRPr="00392A6B">
        <w:t>8. Perceived self-efficacy/skills</w:t>
      </w:r>
    </w:p>
    <w:p w14:paraId="0C1464F5" w14:textId="77777777" w:rsidR="003C5B5F" w:rsidRPr="00392A6B" w:rsidRDefault="003C5B5F" w:rsidP="003C5B5F">
      <w:r w:rsidRPr="00392A6B">
        <w:t>9. Cue to action/reminders</w:t>
      </w:r>
    </w:p>
    <w:p w14:paraId="0571BD96" w14:textId="77777777" w:rsidR="003C5B5F" w:rsidRPr="00392A6B" w:rsidRDefault="003C5B5F" w:rsidP="003C5B5F">
      <w:r w:rsidRPr="00392A6B">
        <w:t>10. Perceived susceptibility</w:t>
      </w:r>
    </w:p>
    <w:p w14:paraId="7782C7E7" w14:textId="77777777" w:rsidR="003C5B5F" w:rsidRPr="00392A6B" w:rsidRDefault="003C5B5F" w:rsidP="003C5B5F">
      <w:r w:rsidRPr="00392A6B">
        <w:t xml:space="preserve">11. Perceived severity </w:t>
      </w:r>
    </w:p>
    <w:p w14:paraId="6F3BF3C2" w14:textId="77777777" w:rsidR="003C5B5F" w:rsidRPr="00392A6B" w:rsidRDefault="003C5B5F" w:rsidP="003C5B5F">
      <w:r w:rsidRPr="00392A6B">
        <w:t>12. Perceived divine will</w:t>
      </w:r>
    </w:p>
    <w:p w14:paraId="6A0349A4" w14:textId="77777777" w:rsidR="003C5B5F" w:rsidRPr="00392A6B" w:rsidRDefault="003C5B5F" w:rsidP="003C5B5F">
      <w:r w:rsidRPr="00392A6B">
        <w:t>13. Policy</w:t>
      </w:r>
    </w:p>
    <w:p w14:paraId="1B2D15A3" w14:textId="77777777" w:rsidR="003C5B5F" w:rsidRPr="00392A6B" w:rsidRDefault="003C5B5F" w:rsidP="003C5B5F">
      <w:r w:rsidRPr="00392A6B">
        <w:t xml:space="preserve">14. Culture </w:t>
      </w:r>
    </w:p>
    <w:p w14:paraId="2BA3C7C3" w14:textId="77777777" w:rsidR="003C5B5F" w:rsidRPr="00392A6B" w:rsidRDefault="003C5B5F" w:rsidP="003C5B5F">
      <w:r w:rsidRPr="00392A6B">
        <w:t xml:space="preserve">15. Perceived self-efficacy/skills </w:t>
      </w:r>
    </w:p>
    <w:p w14:paraId="45334A7F" w14:textId="77777777" w:rsidR="003C5B5F" w:rsidRPr="00392A6B" w:rsidRDefault="003C5B5F" w:rsidP="003C5B5F">
      <w:r w:rsidRPr="00392A6B">
        <w:t>16. Perceived social norms</w:t>
      </w:r>
    </w:p>
    <w:p w14:paraId="5BBDCEFD" w14:textId="77777777" w:rsidR="003C5B5F" w:rsidRPr="00392A6B" w:rsidRDefault="003C5B5F" w:rsidP="003C5B5F">
      <w:r w:rsidRPr="00392A6B">
        <w:t>17. Perceived negative consequences</w:t>
      </w:r>
    </w:p>
    <w:p w14:paraId="1BBAAC7C" w14:textId="77777777" w:rsidR="003C5B5F" w:rsidRPr="00392A6B" w:rsidRDefault="003C5B5F" w:rsidP="003C5B5F">
      <w:r w:rsidRPr="00392A6B">
        <w:t>18. Access</w:t>
      </w:r>
    </w:p>
    <w:p w14:paraId="6377CC17" w14:textId="77777777" w:rsidR="003C5B5F" w:rsidRPr="00392A6B" w:rsidRDefault="003C5B5F" w:rsidP="003C5B5F">
      <w:r w:rsidRPr="00392A6B">
        <w:t>19. Perceived positive consequence</w:t>
      </w:r>
    </w:p>
    <w:p w14:paraId="05DD6D4B" w14:textId="77777777" w:rsidR="003C5B5F" w:rsidRPr="00392A6B" w:rsidRDefault="003C5B5F" w:rsidP="003C5B5F">
      <w:r w:rsidRPr="00392A6B">
        <w:t xml:space="preserve">20. Access </w:t>
      </w:r>
    </w:p>
    <w:p w14:paraId="1AB68F0B" w14:textId="77777777" w:rsidR="003C5B5F" w:rsidRPr="00392A6B" w:rsidRDefault="003C5B5F" w:rsidP="003C5B5F">
      <w:r w:rsidRPr="00392A6B">
        <w:t xml:space="preserve">21. Cues to action/reminders </w:t>
      </w:r>
    </w:p>
    <w:p w14:paraId="689A66B2" w14:textId="77777777" w:rsidR="003C5B5F" w:rsidRPr="00392A6B" w:rsidRDefault="003C5B5F" w:rsidP="003C5B5F">
      <w:r w:rsidRPr="00392A6B">
        <w:t>22. Perceived self-efficacy/skills</w:t>
      </w:r>
    </w:p>
    <w:p w14:paraId="0662A25E" w14:textId="77777777" w:rsidR="003C5B5F" w:rsidRPr="00392A6B" w:rsidRDefault="003C5B5F" w:rsidP="003C5B5F">
      <w:r w:rsidRPr="00392A6B">
        <w:t>23. Perceived susceptibility</w:t>
      </w:r>
    </w:p>
    <w:p w14:paraId="10FBB29D" w14:textId="77777777" w:rsidR="003C5B5F" w:rsidRPr="00392A6B" w:rsidRDefault="003C5B5F" w:rsidP="003C5B5F">
      <w:r w:rsidRPr="00392A6B">
        <w:t>24. Perceived severity</w:t>
      </w:r>
    </w:p>
    <w:p w14:paraId="22FFE8EF" w14:textId="77777777" w:rsidR="003C5B5F" w:rsidRPr="00392A6B" w:rsidRDefault="003C5B5F" w:rsidP="003C5B5F">
      <w:r w:rsidRPr="00392A6B">
        <w:t xml:space="preserve">25. Perceived divine will </w:t>
      </w:r>
    </w:p>
    <w:p w14:paraId="4E97DFA2" w14:textId="77777777" w:rsidR="003C5B5F" w:rsidRPr="00392A6B" w:rsidRDefault="003C5B5F" w:rsidP="003C5B5F">
      <w:r w:rsidRPr="00392A6B">
        <w:t xml:space="preserve">26. Policy (perceived negative consequences is also acceptable) </w:t>
      </w:r>
    </w:p>
    <w:p w14:paraId="336B1648" w14:textId="77777777" w:rsidR="003C5B5F" w:rsidRPr="00392A6B" w:rsidRDefault="003C5B5F" w:rsidP="003C5B5F">
      <w:r w:rsidRPr="00392A6B">
        <w:t>27. Culture</w:t>
      </w:r>
    </w:p>
    <w:p w14:paraId="2E428620" w14:textId="77777777" w:rsidR="003C5B5F" w:rsidRPr="00392A6B" w:rsidRDefault="003C5B5F" w:rsidP="003C5B5F">
      <w:pPr>
        <w:sectPr w:rsidR="003C5B5F" w:rsidRPr="00392A6B" w:rsidSect="00B611F2">
          <w:type w:val="continuous"/>
          <w:pgSz w:w="12240" w:h="15840"/>
          <w:pgMar w:top="1440" w:right="1080" w:bottom="1440" w:left="1800" w:header="720" w:footer="720" w:gutter="0"/>
          <w:cols w:num="2" w:space="720"/>
          <w:noEndnote/>
        </w:sectPr>
      </w:pPr>
    </w:p>
    <w:p w14:paraId="4920356B" w14:textId="77777777" w:rsidR="003C5B5F" w:rsidRPr="00392A6B" w:rsidRDefault="003C5B5F" w:rsidP="003C5B5F"/>
    <w:p w14:paraId="73AE21C2" w14:textId="77777777" w:rsidR="003C5B5F" w:rsidRPr="00392A6B" w:rsidRDefault="003C5B5F" w:rsidP="003C5B5F">
      <w:pPr>
        <w:sectPr w:rsidR="003C5B5F" w:rsidRPr="00392A6B" w:rsidSect="00B611F2">
          <w:type w:val="continuous"/>
          <w:pgSz w:w="12240" w:h="15840"/>
          <w:pgMar w:top="1440" w:right="1080" w:bottom="1440" w:left="1800" w:header="720" w:footer="720" w:gutter="0"/>
          <w:cols w:space="720"/>
          <w:noEndnote/>
        </w:sectPr>
      </w:pPr>
    </w:p>
    <w:p w14:paraId="7A521226" w14:textId="77777777" w:rsidR="003C5B5F" w:rsidRPr="00392A6B" w:rsidRDefault="003C5B5F" w:rsidP="003C5B5F">
      <w:r w:rsidRPr="00392A6B">
        <w:br w:type="page"/>
      </w:r>
    </w:p>
    <w:p w14:paraId="398F339E" w14:textId="77777777" w:rsidR="003C5B5F" w:rsidRPr="00392A6B" w:rsidRDefault="003C5B5F" w:rsidP="003C5B5F">
      <w:pPr>
        <w:sectPr w:rsidR="003C5B5F" w:rsidRPr="00392A6B" w:rsidSect="00B611F2">
          <w:type w:val="continuous"/>
          <w:pgSz w:w="12240" w:h="15840"/>
          <w:pgMar w:top="1440" w:right="1080" w:bottom="1440" w:left="1800" w:header="720" w:footer="720" w:gutter="0"/>
          <w:cols w:space="720"/>
          <w:noEndnote/>
        </w:sectPr>
      </w:pPr>
    </w:p>
    <w:p w14:paraId="45BBF8F5" w14:textId="77777777" w:rsidR="003C5B5F" w:rsidRPr="00AD0C3B" w:rsidRDefault="003C5B5F" w:rsidP="0066578D">
      <w:pPr>
        <w:pStyle w:val="Heading2"/>
        <w:rPr>
          <w:sz w:val="22"/>
          <w:szCs w:val="22"/>
        </w:rPr>
      </w:pPr>
      <w:bookmarkStart w:id="391" w:name="_Toc345529117"/>
      <w:bookmarkStart w:id="392" w:name="_Toc467583892"/>
      <w:r w:rsidRPr="00392A6B">
        <w:lastRenderedPageBreak/>
        <w:t xml:space="preserve">Answer Key to Task 12 Handout </w:t>
      </w:r>
      <w:bookmarkEnd w:id="391"/>
      <w:r w:rsidRPr="00392A6B">
        <w:t>3</w:t>
      </w:r>
      <w:bookmarkEnd w:id="392"/>
    </w:p>
    <w:tbl>
      <w:tblPr>
        <w:tblW w:w="9540"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564"/>
        <w:gridCol w:w="2304"/>
        <w:gridCol w:w="3672"/>
      </w:tblGrid>
      <w:tr w:rsidR="003C5B5F" w:rsidRPr="00AD0C3B" w14:paraId="7C478CB3" w14:textId="77777777" w:rsidTr="0066578D">
        <w:trPr>
          <w:tblHeader/>
          <w:jc w:val="center"/>
        </w:trPr>
        <w:tc>
          <w:tcPr>
            <w:tcW w:w="3564" w:type="dxa"/>
            <w:shd w:val="clear" w:color="auto" w:fill="7C8029"/>
            <w:vAlign w:val="bottom"/>
          </w:tcPr>
          <w:p w14:paraId="574AB08F"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Responses from Formative Research</w:t>
            </w:r>
          </w:p>
        </w:tc>
        <w:tc>
          <w:tcPr>
            <w:tcW w:w="2304" w:type="dxa"/>
            <w:shd w:val="clear" w:color="auto" w:fill="7C8029"/>
            <w:vAlign w:val="bottom"/>
          </w:tcPr>
          <w:p w14:paraId="67644AD1"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Determinant</w:t>
            </w:r>
          </w:p>
        </w:tc>
        <w:tc>
          <w:tcPr>
            <w:tcW w:w="3672" w:type="dxa"/>
            <w:shd w:val="clear" w:color="auto" w:fill="7C8029"/>
            <w:vAlign w:val="bottom"/>
          </w:tcPr>
          <w:p w14:paraId="0D973136" w14:textId="77777777" w:rsidR="003C5B5F" w:rsidRPr="001F1B04" w:rsidRDefault="003C5B5F" w:rsidP="00B611F2">
            <w:pPr>
              <w:pStyle w:val="TableText"/>
              <w:ind w:left="0" w:right="0"/>
              <w:rPr>
                <w:rFonts w:asciiTheme="minorHAnsi" w:eastAsia="Times New Roman" w:hAnsiTheme="minorHAnsi"/>
                <w:b/>
                <w:color w:val="FFFFFF"/>
                <w:sz w:val="22"/>
                <w:szCs w:val="22"/>
              </w:rPr>
            </w:pPr>
            <w:r w:rsidRPr="001F1B04">
              <w:rPr>
                <w:rFonts w:asciiTheme="minorHAnsi" w:eastAsia="Times New Roman" w:hAnsiTheme="minorHAnsi"/>
                <w:b/>
                <w:color w:val="FFFFFF"/>
                <w:sz w:val="22"/>
                <w:szCs w:val="22"/>
              </w:rPr>
              <w:t>Bridge to Activity</w:t>
            </w:r>
          </w:p>
        </w:tc>
      </w:tr>
      <w:tr w:rsidR="003C5B5F" w:rsidRPr="00AD0C3B" w14:paraId="210615FD" w14:textId="77777777" w:rsidTr="0066578D">
        <w:trPr>
          <w:trHeight w:val="575"/>
          <w:jc w:val="center"/>
        </w:trPr>
        <w:tc>
          <w:tcPr>
            <w:tcW w:w="3564" w:type="dxa"/>
          </w:tcPr>
          <w:p w14:paraId="5FEDB60C" w14:textId="77777777" w:rsidR="003C5B5F" w:rsidRPr="00AD0C3B" w:rsidRDefault="003C5B5F" w:rsidP="00EF7A8F">
            <w:pPr>
              <w:pStyle w:val="TableText"/>
              <w:numPr>
                <w:ilvl w:val="0"/>
                <w:numId w:val="72"/>
              </w:numPr>
              <w:ind w:left="360" w:right="0"/>
              <w:rPr>
                <w:rFonts w:asciiTheme="minorHAnsi" w:eastAsia="Times New Roman" w:hAnsiTheme="minorHAnsi"/>
                <w:sz w:val="22"/>
                <w:szCs w:val="22"/>
              </w:rPr>
            </w:pPr>
            <w:r w:rsidRPr="00AD0C3B">
              <w:rPr>
                <w:rFonts w:asciiTheme="minorHAnsi" w:eastAsia="Times New Roman" w:hAnsiTheme="minorHAnsi"/>
                <w:sz w:val="22"/>
                <w:szCs w:val="22"/>
              </w:rPr>
              <w:t>I don’t know how to plant on the contour of the land.</w:t>
            </w:r>
          </w:p>
        </w:tc>
        <w:tc>
          <w:tcPr>
            <w:tcW w:w="2304" w:type="dxa"/>
          </w:tcPr>
          <w:p w14:paraId="3D6DD07D"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self-efficacy/skills</w:t>
            </w:r>
          </w:p>
        </w:tc>
        <w:tc>
          <w:tcPr>
            <w:tcW w:w="3672" w:type="dxa"/>
          </w:tcPr>
          <w:p w14:paraId="38E414FE"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Increase capacity to plant on the contour of the land.</w:t>
            </w:r>
          </w:p>
        </w:tc>
      </w:tr>
      <w:tr w:rsidR="003C5B5F" w:rsidRPr="00AD0C3B" w14:paraId="46BEC60F" w14:textId="77777777" w:rsidTr="0066578D">
        <w:trPr>
          <w:trHeight w:val="1152"/>
          <w:jc w:val="center"/>
        </w:trPr>
        <w:tc>
          <w:tcPr>
            <w:tcW w:w="3564" w:type="dxa"/>
          </w:tcPr>
          <w:p w14:paraId="018649DB" w14:textId="77777777" w:rsidR="003C5B5F" w:rsidRPr="00AD0C3B" w:rsidRDefault="003C5B5F" w:rsidP="00EF7A8F">
            <w:pPr>
              <w:pStyle w:val="TableText"/>
              <w:numPr>
                <w:ilvl w:val="0"/>
                <w:numId w:val="72"/>
              </w:numPr>
              <w:ind w:left="360" w:right="0"/>
              <w:rPr>
                <w:rFonts w:asciiTheme="minorHAnsi" w:eastAsia="Times New Roman" w:hAnsiTheme="minorHAnsi"/>
                <w:sz w:val="22"/>
                <w:szCs w:val="22"/>
              </w:rPr>
            </w:pPr>
            <w:r w:rsidRPr="00AD0C3B">
              <w:rPr>
                <w:rFonts w:asciiTheme="minorHAnsi" w:eastAsia="Times New Roman" w:hAnsiTheme="minorHAnsi"/>
                <w:sz w:val="22"/>
                <w:szCs w:val="22"/>
              </w:rPr>
              <w:t>My father-in-law told me that using fertilizer was not worth the money and effort. I don’t want him to think I am foolish.</w:t>
            </w:r>
          </w:p>
        </w:tc>
        <w:tc>
          <w:tcPr>
            <w:tcW w:w="2304" w:type="dxa"/>
          </w:tcPr>
          <w:p w14:paraId="17CBF9DA"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social norms</w:t>
            </w:r>
          </w:p>
        </w:tc>
        <w:tc>
          <w:tcPr>
            <w:tcW w:w="3672" w:type="dxa"/>
          </w:tcPr>
          <w:p w14:paraId="073CE8E1"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Increase the perception that the father-in-law approves of using fertilizer. He thinks it’s a smart thing to do.</w:t>
            </w:r>
          </w:p>
        </w:tc>
      </w:tr>
      <w:tr w:rsidR="003C5B5F" w:rsidRPr="00AD0C3B" w14:paraId="12601FF6" w14:textId="77777777" w:rsidTr="0066578D">
        <w:trPr>
          <w:trHeight w:val="845"/>
          <w:jc w:val="center"/>
        </w:trPr>
        <w:tc>
          <w:tcPr>
            <w:tcW w:w="3564" w:type="dxa"/>
          </w:tcPr>
          <w:p w14:paraId="1FC10621" w14:textId="77777777" w:rsidR="003C5B5F" w:rsidRPr="00AD0C3B" w:rsidRDefault="003C5B5F" w:rsidP="00EF7A8F">
            <w:pPr>
              <w:pStyle w:val="TableText"/>
              <w:numPr>
                <w:ilvl w:val="0"/>
                <w:numId w:val="72"/>
              </w:numPr>
              <w:ind w:left="270" w:right="0" w:hanging="270"/>
              <w:rPr>
                <w:rFonts w:asciiTheme="minorHAnsi" w:eastAsia="Times New Roman" w:hAnsiTheme="minorHAnsi"/>
                <w:sz w:val="22"/>
                <w:szCs w:val="22"/>
              </w:rPr>
            </w:pPr>
            <w:r w:rsidRPr="00AD0C3B">
              <w:rPr>
                <w:rFonts w:asciiTheme="minorHAnsi" w:eastAsia="Times New Roman" w:hAnsiTheme="minorHAnsi"/>
                <w:sz w:val="22"/>
                <w:szCs w:val="22"/>
              </w:rPr>
              <w:t>If I don’t burn my fields I will have more insect problems next year.</w:t>
            </w:r>
          </w:p>
        </w:tc>
        <w:tc>
          <w:tcPr>
            <w:tcW w:w="2304" w:type="dxa"/>
          </w:tcPr>
          <w:p w14:paraId="4B14E585"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negative consequences</w:t>
            </w:r>
          </w:p>
        </w:tc>
        <w:tc>
          <w:tcPr>
            <w:tcW w:w="3672" w:type="dxa"/>
          </w:tcPr>
          <w:p w14:paraId="7BB60EBB"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Decrease the perception that by not burning the fields there will be more insects next year. </w:t>
            </w:r>
          </w:p>
        </w:tc>
      </w:tr>
      <w:tr w:rsidR="003C5B5F" w:rsidRPr="00AD0C3B" w14:paraId="02A0E480" w14:textId="77777777" w:rsidTr="0066578D">
        <w:trPr>
          <w:trHeight w:val="863"/>
          <w:jc w:val="center"/>
        </w:trPr>
        <w:tc>
          <w:tcPr>
            <w:tcW w:w="3564" w:type="dxa"/>
          </w:tcPr>
          <w:p w14:paraId="0CB6D5F2" w14:textId="77777777" w:rsidR="003C5B5F" w:rsidRPr="00AD0C3B" w:rsidRDefault="003C5B5F" w:rsidP="00EF7A8F">
            <w:pPr>
              <w:pStyle w:val="TableText"/>
              <w:numPr>
                <w:ilvl w:val="0"/>
                <w:numId w:val="72"/>
              </w:numPr>
              <w:ind w:left="270" w:right="0" w:hanging="270"/>
              <w:rPr>
                <w:rFonts w:asciiTheme="minorHAnsi" w:eastAsia="Times New Roman" w:hAnsiTheme="minorHAnsi"/>
                <w:sz w:val="22"/>
                <w:szCs w:val="22"/>
              </w:rPr>
            </w:pPr>
            <w:r w:rsidRPr="00AD0C3B">
              <w:rPr>
                <w:rFonts w:asciiTheme="minorHAnsi" w:eastAsia="Times New Roman" w:hAnsiTheme="minorHAnsi"/>
                <w:sz w:val="22"/>
                <w:szCs w:val="22"/>
              </w:rPr>
              <w:t>The wind is more likely to knock down my maize if I plant in rows.</w:t>
            </w:r>
          </w:p>
        </w:tc>
        <w:tc>
          <w:tcPr>
            <w:tcW w:w="2304" w:type="dxa"/>
          </w:tcPr>
          <w:p w14:paraId="5D3A5385"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negative consequences</w:t>
            </w:r>
          </w:p>
        </w:tc>
        <w:tc>
          <w:tcPr>
            <w:tcW w:w="3672" w:type="dxa"/>
          </w:tcPr>
          <w:p w14:paraId="21A2EE69"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Decrease the perception that the wind will knock down the maize if they are planted in row. </w:t>
            </w:r>
          </w:p>
        </w:tc>
      </w:tr>
      <w:tr w:rsidR="003C5B5F" w:rsidRPr="00AD0C3B" w14:paraId="54BCC7EE" w14:textId="77777777" w:rsidTr="0066578D">
        <w:trPr>
          <w:trHeight w:val="863"/>
          <w:jc w:val="center"/>
        </w:trPr>
        <w:tc>
          <w:tcPr>
            <w:tcW w:w="3564" w:type="dxa"/>
          </w:tcPr>
          <w:p w14:paraId="716AB85F" w14:textId="77777777" w:rsidR="003C5B5F" w:rsidRPr="00AD0C3B" w:rsidRDefault="003C5B5F" w:rsidP="00EF7A8F">
            <w:pPr>
              <w:pStyle w:val="TableText"/>
              <w:numPr>
                <w:ilvl w:val="0"/>
                <w:numId w:val="72"/>
              </w:numPr>
              <w:ind w:left="270" w:right="0" w:hanging="270"/>
              <w:rPr>
                <w:rFonts w:asciiTheme="minorHAnsi" w:eastAsia="Times New Roman" w:hAnsiTheme="minorHAnsi"/>
                <w:sz w:val="22"/>
                <w:szCs w:val="22"/>
              </w:rPr>
            </w:pPr>
            <w:r w:rsidRPr="00AD0C3B">
              <w:rPr>
                <w:rFonts w:asciiTheme="minorHAnsi" w:eastAsia="Times New Roman" w:hAnsiTheme="minorHAnsi"/>
                <w:sz w:val="22"/>
                <w:szCs w:val="22"/>
              </w:rPr>
              <w:t xml:space="preserve">I don’t like to use the clinic because they were mean to me the last time I went. </w:t>
            </w:r>
          </w:p>
        </w:tc>
        <w:tc>
          <w:tcPr>
            <w:tcW w:w="2304" w:type="dxa"/>
          </w:tcPr>
          <w:p w14:paraId="2630055C"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Access or </w:t>
            </w:r>
          </w:p>
          <w:p w14:paraId="1B4A53BF"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negative consequences</w:t>
            </w:r>
          </w:p>
        </w:tc>
        <w:tc>
          <w:tcPr>
            <w:tcW w:w="3672" w:type="dxa"/>
          </w:tcPr>
          <w:p w14:paraId="0D7B7824"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that the nurses have learned to be more welcoming to patients. </w:t>
            </w:r>
          </w:p>
        </w:tc>
      </w:tr>
      <w:tr w:rsidR="003C5B5F" w:rsidRPr="00AD0C3B" w14:paraId="76300FC0" w14:textId="77777777" w:rsidTr="0066578D">
        <w:trPr>
          <w:trHeight w:val="872"/>
          <w:jc w:val="center"/>
        </w:trPr>
        <w:tc>
          <w:tcPr>
            <w:tcW w:w="3564" w:type="dxa"/>
          </w:tcPr>
          <w:p w14:paraId="694EE0E8" w14:textId="77777777" w:rsidR="003C5B5F" w:rsidRPr="00AD0C3B" w:rsidRDefault="003C5B5F" w:rsidP="00EF7A8F">
            <w:pPr>
              <w:pStyle w:val="TableText"/>
              <w:numPr>
                <w:ilvl w:val="0"/>
                <w:numId w:val="72"/>
              </w:numPr>
              <w:ind w:left="270" w:right="0" w:hanging="270"/>
              <w:rPr>
                <w:rFonts w:asciiTheme="minorHAnsi" w:eastAsia="Times New Roman" w:hAnsiTheme="minorHAnsi"/>
                <w:sz w:val="22"/>
                <w:szCs w:val="22"/>
              </w:rPr>
            </w:pPr>
            <w:r w:rsidRPr="00AD0C3B">
              <w:rPr>
                <w:rFonts w:asciiTheme="minorHAnsi" w:eastAsia="Times New Roman" w:hAnsiTheme="minorHAnsi"/>
                <w:sz w:val="22"/>
                <w:szCs w:val="22"/>
              </w:rPr>
              <w:t xml:space="preserve">Working outside the house makes it difficult to exclusively breastfeed my child. </w:t>
            </w:r>
          </w:p>
        </w:tc>
        <w:tc>
          <w:tcPr>
            <w:tcW w:w="2304" w:type="dxa"/>
          </w:tcPr>
          <w:p w14:paraId="12171042"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self-efficacy/skills</w:t>
            </w:r>
          </w:p>
        </w:tc>
        <w:tc>
          <w:tcPr>
            <w:tcW w:w="3672" w:type="dxa"/>
          </w:tcPr>
          <w:p w14:paraId="19D75DA4"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Increase the capacity to breastfeed even when you’re working outside the house.</w:t>
            </w:r>
          </w:p>
        </w:tc>
      </w:tr>
      <w:tr w:rsidR="003C5B5F" w:rsidRPr="00AD0C3B" w14:paraId="0ED08270" w14:textId="77777777" w:rsidTr="0066578D">
        <w:trPr>
          <w:trHeight w:val="872"/>
          <w:jc w:val="center"/>
        </w:trPr>
        <w:tc>
          <w:tcPr>
            <w:tcW w:w="3564" w:type="dxa"/>
          </w:tcPr>
          <w:p w14:paraId="2CD93B47" w14:textId="77777777" w:rsidR="003C5B5F" w:rsidRPr="00AD0C3B" w:rsidRDefault="003C5B5F" w:rsidP="00EF7A8F">
            <w:pPr>
              <w:pStyle w:val="TableText"/>
              <w:numPr>
                <w:ilvl w:val="0"/>
                <w:numId w:val="72"/>
              </w:numPr>
              <w:ind w:left="270" w:right="0" w:hanging="270"/>
              <w:rPr>
                <w:rFonts w:asciiTheme="minorHAnsi" w:eastAsia="Times New Roman" w:hAnsiTheme="minorHAnsi"/>
                <w:sz w:val="22"/>
                <w:szCs w:val="22"/>
              </w:rPr>
            </w:pPr>
            <w:r w:rsidRPr="00AD0C3B">
              <w:rPr>
                <w:rFonts w:asciiTheme="minorHAnsi" w:eastAsia="Times New Roman" w:hAnsiTheme="minorHAnsi"/>
                <w:sz w:val="22"/>
                <w:szCs w:val="22"/>
              </w:rPr>
              <w:t xml:space="preserve">I hate weeding! I can’t tell one plant from the next. </w:t>
            </w:r>
          </w:p>
        </w:tc>
        <w:tc>
          <w:tcPr>
            <w:tcW w:w="2304" w:type="dxa"/>
          </w:tcPr>
          <w:p w14:paraId="24C3D675"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self-efficacy/skills</w:t>
            </w:r>
          </w:p>
        </w:tc>
        <w:tc>
          <w:tcPr>
            <w:tcW w:w="3672" w:type="dxa"/>
          </w:tcPr>
          <w:p w14:paraId="0806FACF" w14:textId="4D5644E8"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Increase the ability to distinguish weeds from other plants.</w:t>
            </w:r>
          </w:p>
        </w:tc>
      </w:tr>
      <w:tr w:rsidR="003C5B5F" w:rsidRPr="00AD0C3B" w14:paraId="2B677638" w14:textId="77777777" w:rsidTr="0066578D">
        <w:trPr>
          <w:trHeight w:val="1152"/>
          <w:jc w:val="center"/>
        </w:trPr>
        <w:tc>
          <w:tcPr>
            <w:tcW w:w="3564" w:type="dxa"/>
          </w:tcPr>
          <w:p w14:paraId="7028AEBE" w14:textId="77777777" w:rsidR="003C5B5F" w:rsidRPr="00AD0C3B" w:rsidRDefault="003C5B5F" w:rsidP="00EF7A8F">
            <w:pPr>
              <w:pStyle w:val="TableText"/>
              <w:numPr>
                <w:ilvl w:val="0"/>
                <w:numId w:val="72"/>
              </w:numPr>
              <w:ind w:left="270" w:right="0" w:hanging="270"/>
              <w:rPr>
                <w:rFonts w:asciiTheme="minorHAnsi" w:eastAsia="Times New Roman" w:hAnsiTheme="minorHAnsi"/>
                <w:sz w:val="22"/>
                <w:szCs w:val="22"/>
              </w:rPr>
            </w:pPr>
            <w:r w:rsidRPr="00AD0C3B">
              <w:rPr>
                <w:rFonts w:asciiTheme="minorHAnsi" w:eastAsia="Times New Roman" w:hAnsiTheme="minorHAnsi"/>
                <w:sz w:val="22"/>
                <w:szCs w:val="22"/>
              </w:rPr>
              <w:t xml:space="preserve">I was going to use that new variety of cassava, but I forgot the date of the distribution at the research farm. </w:t>
            </w:r>
          </w:p>
        </w:tc>
        <w:tc>
          <w:tcPr>
            <w:tcW w:w="2304" w:type="dxa"/>
          </w:tcPr>
          <w:p w14:paraId="63C4A7BB" w14:textId="795127BA"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Cue to action</w:t>
            </w:r>
            <w:r w:rsidR="00AD0958">
              <w:rPr>
                <w:rFonts w:asciiTheme="minorHAnsi" w:hAnsiTheme="minorHAnsi"/>
                <w:sz w:val="22"/>
                <w:szCs w:val="22"/>
              </w:rPr>
              <w:t>/</w:t>
            </w:r>
            <w:r w:rsidRPr="00AD0C3B">
              <w:rPr>
                <w:rFonts w:asciiTheme="minorHAnsi" w:hAnsiTheme="minorHAnsi"/>
                <w:sz w:val="22"/>
                <w:szCs w:val="22"/>
              </w:rPr>
              <w:t>reminders</w:t>
            </w:r>
          </w:p>
        </w:tc>
        <w:tc>
          <w:tcPr>
            <w:tcW w:w="3672" w:type="dxa"/>
          </w:tcPr>
          <w:p w14:paraId="0A63A2C1"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capacity to remember the distribution date. </w:t>
            </w:r>
          </w:p>
        </w:tc>
      </w:tr>
      <w:tr w:rsidR="003C5B5F" w:rsidRPr="00AD0C3B" w14:paraId="2DD4785F" w14:textId="77777777" w:rsidTr="0066578D">
        <w:trPr>
          <w:trHeight w:val="1191"/>
          <w:jc w:val="center"/>
        </w:trPr>
        <w:tc>
          <w:tcPr>
            <w:tcW w:w="3564" w:type="dxa"/>
          </w:tcPr>
          <w:p w14:paraId="3B2F0D59" w14:textId="77777777" w:rsidR="003C5B5F" w:rsidRPr="00AD0C3B" w:rsidRDefault="003C5B5F" w:rsidP="00EF7A8F">
            <w:pPr>
              <w:pStyle w:val="ListParagraph"/>
              <w:numPr>
                <w:ilvl w:val="0"/>
                <w:numId w:val="72"/>
              </w:numPr>
              <w:spacing w:line="252" w:lineRule="auto"/>
              <w:ind w:left="385"/>
              <w:contextualSpacing w:val="0"/>
              <w:rPr>
                <w:rFonts w:eastAsia="Times New Roman" w:cs="Comic Sans MS"/>
                <w:bCs/>
              </w:rPr>
            </w:pPr>
            <w:r w:rsidRPr="00AD0C3B">
              <w:rPr>
                <w:rFonts w:eastAsia="Times New Roman" w:cs="Comic Sans MS"/>
                <w:bCs/>
              </w:rPr>
              <w:t>If I don’t sundry the corn for three days before storing it, I can still store it in silos to let it finish drying in there.</w:t>
            </w:r>
          </w:p>
        </w:tc>
        <w:tc>
          <w:tcPr>
            <w:tcW w:w="2304" w:type="dxa"/>
          </w:tcPr>
          <w:p w14:paraId="171FE25B"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susceptibility</w:t>
            </w:r>
          </w:p>
        </w:tc>
        <w:tc>
          <w:tcPr>
            <w:tcW w:w="3672" w:type="dxa"/>
          </w:tcPr>
          <w:p w14:paraId="3D3B7A6D" w14:textId="33E6483C"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Increase the perception that the grains will NOT dry properly inside the silo.</w:t>
            </w:r>
            <w:r w:rsidR="00CB10F9">
              <w:rPr>
                <w:rFonts w:asciiTheme="minorHAnsi" w:hAnsiTheme="minorHAnsi"/>
                <w:sz w:val="22"/>
                <w:szCs w:val="22"/>
              </w:rPr>
              <w:t xml:space="preserve"> </w:t>
            </w:r>
          </w:p>
        </w:tc>
      </w:tr>
      <w:tr w:rsidR="003C5B5F" w:rsidRPr="00AD0C3B" w14:paraId="4EE03F7C" w14:textId="77777777" w:rsidTr="0066578D">
        <w:trPr>
          <w:trHeight w:val="1152"/>
          <w:jc w:val="center"/>
        </w:trPr>
        <w:tc>
          <w:tcPr>
            <w:tcW w:w="3564" w:type="dxa"/>
          </w:tcPr>
          <w:p w14:paraId="4B1AA702" w14:textId="77777777" w:rsidR="003C5B5F" w:rsidRPr="00AD0C3B" w:rsidRDefault="003C5B5F" w:rsidP="00EF7A8F">
            <w:pPr>
              <w:pStyle w:val="TableText"/>
              <w:numPr>
                <w:ilvl w:val="0"/>
                <w:numId w:val="72"/>
              </w:numPr>
              <w:ind w:left="385" w:right="0"/>
              <w:rPr>
                <w:rFonts w:asciiTheme="minorHAnsi" w:eastAsia="Times New Roman" w:hAnsiTheme="minorHAnsi"/>
                <w:sz w:val="22"/>
                <w:szCs w:val="22"/>
              </w:rPr>
            </w:pPr>
            <w:r w:rsidRPr="00AD0C3B">
              <w:rPr>
                <w:rFonts w:asciiTheme="minorHAnsi" w:eastAsia="Times New Roman" w:hAnsiTheme="minorHAnsi"/>
                <w:sz w:val="22"/>
                <w:szCs w:val="22"/>
              </w:rPr>
              <w:t>I heard that if I don’t terrace my land I could lose topsoil. But there’s plenty of topsoil, so I’m not worried about that.</w:t>
            </w:r>
          </w:p>
        </w:tc>
        <w:tc>
          <w:tcPr>
            <w:tcW w:w="2304" w:type="dxa"/>
          </w:tcPr>
          <w:p w14:paraId="5885D10A"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severity</w:t>
            </w:r>
          </w:p>
        </w:tc>
        <w:tc>
          <w:tcPr>
            <w:tcW w:w="3672" w:type="dxa"/>
          </w:tcPr>
          <w:p w14:paraId="20B15A41" w14:textId="246DEB55"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Increase the perception that even when there is a lot of topsoil, erosion is a serious problem.</w:t>
            </w:r>
            <w:r w:rsidR="00CB10F9">
              <w:rPr>
                <w:rFonts w:asciiTheme="minorHAnsi" w:hAnsiTheme="minorHAnsi"/>
                <w:sz w:val="22"/>
                <w:szCs w:val="22"/>
              </w:rPr>
              <w:t xml:space="preserve"> </w:t>
            </w:r>
            <w:r w:rsidRPr="00AD0C3B">
              <w:rPr>
                <w:rFonts w:asciiTheme="minorHAnsi" w:hAnsiTheme="minorHAnsi"/>
                <w:sz w:val="22"/>
                <w:szCs w:val="22"/>
              </w:rPr>
              <w:t xml:space="preserve">It could easily erode away in a short time if steps are not take to prevent that. </w:t>
            </w:r>
          </w:p>
        </w:tc>
      </w:tr>
      <w:tr w:rsidR="003C5B5F" w:rsidRPr="00AD0C3B" w14:paraId="19EE0E54" w14:textId="77777777" w:rsidTr="0066578D">
        <w:trPr>
          <w:trHeight w:val="818"/>
          <w:jc w:val="center"/>
        </w:trPr>
        <w:tc>
          <w:tcPr>
            <w:tcW w:w="3564" w:type="dxa"/>
          </w:tcPr>
          <w:p w14:paraId="0BF06A04" w14:textId="77777777" w:rsidR="003C5B5F" w:rsidRPr="00AD0C3B" w:rsidRDefault="003C5B5F" w:rsidP="00EF7A8F">
            <w:pPr>
              <w:pStyle w:val="TableText"/>
              <w:numPr>
                <w:ilvl w:val="0"/>
                <w:numId w:val="72"/>
              </w:numPr>
              <w:ind w:left="385" w:right="0" w:hanging="385"/>
              <w:rPr>
                <w:rFonts w:asciiTheme="minorHAnsi" w:eastAsia="Times New Roman" w:hAnsiTheme="minorHAnsi"/>
                <w:sz w:val="22"/>
                <w:szCs w:val="22"/>
              </w:rPr>
            </w:pPr>
            <w:r w:rsidRPr="00AD0C3B">
              <w:rPr>
                <w:rFonts w:asciiTheme="minorHAnsi" w:eastAsia="Times New Roman" w:hAnsiTheme="minorHAnsi"/>
                <w:sz w:val="22"/>
                <w:szCs w:val="22"/>
              </w:rPr>
              <w:t xml:space="preserve">The Bible says that we should not leave our feces uncovered so my family built a latrine. </w:t>
            </w:r>
          </w:p>
        </w:tc>
        <w:tc>
          <w:tcPr>
            <w:tcW w:w="2304" w:type="dxa"/>
          </w:tcPr>
          <w:p w14:paraId="211FD97F"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divine will</w:t>
            </w:r>
          </w:p>
        </w:tc>
        <w:tc>
          <w:tcPr>
            <w:tcW w:w="3672" w:type="dxa"/>
          </w:tcPr>
          <w:p w14:paraId="5DE79FE5"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Reinforce the perception that the Bible is in favor of latrine construction and use. </w:t>
            </w:r>
          </w:p>
        </w:tc>
      </w:tr>
      <w:tr w:rsidR="003C5B5F" w:rsidRPr="00AD0C3B" w14:paraId="34237344" w14:textId="77777777" w:rsidTr="0066578D">
        <w:trPr>
          <w:trHeight w:val="1152"/>
          <w:jc w:val="center"/>
        </w:trPr>
        <w:tc>
          <w:tcPr>
            <w:tcW w:w="3564" w:type="dxa"/>
          </w:tcPr>
          <w:p w14:paraId="5CA862D6"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lastRenderedPageBreak/>
              <w:t xml:space="preserve">I took my child to be vaccinated last week, but they said they cannot open up a vial of vaccine for just one child. </w:t>
            </w:r>
          </w:p>
        </w:tc>
        <w:tc>
          <w:tcPr>
            <w:tcW w:w="2304" w:type="dxa"/>
          </w:tcPr>
          <w:p w14:paraId="42E4A008"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Policy</w:t>
            </w:r>
          </w:p>
        </w:tc>
        <w:tc>
          <w:tcPr>
            <w:tcW w:w="3672" w:type="dxa"/>
          </w:tcPr>
          <w:p w14:paraId="57DC2926"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capacity to follow the policy regarding child vaccination. </w:t>
            </w:r>
          </w:p>
        </w:tc>
      </w:tr>
      <w:tr w:rsidR="003C5B5F" w:rsidRPr="00AD0C3B" w14:paraId="3AB31A52" w14:textId="77777777" w:rsidTr="0066578D">
        <w:trPr>
          <w:trHeight w:val="890"/>
          <w:jc w:val="center"/>
        </w:trPr>
        <w:tc>
          <w:tcPr>
            <w:tcW w:w="3564" w:type="dxa"/>
          </w:tcPr>
          <w:p w14:paraId="4F09D716"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 xml:space="preserve">It’s our tradition to burn our field to clear them of growth to get them ready for planting. </w:t>
            </w:r>
          </w:p>
        </w:tc>
        <w:tc>
          <w:tcPr>
            <w:tcW w:w="2304" w:type="dxa"/>
          </w:tcPr>
          <w:p w14:paraId="478D4999"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Culture</w:t>
            </w:r>
          </w:p>
        </w:tc>
        <w:tc>
          <w:tcPr>
            <w:tcW w:w="3672" w:type="dxa"/>
          </w:tcPr>
          <w:p w14:paraId="124D4DEC"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that cultures are always changing and some new farming techniques might be useful. </w:t>
            </w:r>
          </w:p>
        </w:tc>
      </w:tr>
      <w:tr w:rsidR="003C5B5F" w:rsidRPr="00AD0C3B" w14:paraId="18703F1F" w14:textId="77777777" w:rsidTr="0066578D">
        <w:trPr>
          <w:trHeight w:val="818"/>
          <w:jc w:val="center"/>
        </w:trPr>
        <w:tc>
          <w:tcPr>
            <w:tcW w:w="3564" w:type="dxa"/>
          </w:tcPr>
          <w:p w14:paraId="04058F7D"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 xml:space="preserve">It’s too difficult to only have sex with my wife. </w:t>
            </w:r>
          </w:p>
        </w:tc>
        <w:tc>
          <w:tcPr>
            <w:tcW w:w="2304" w:type="dxa"/>
          </w:tcPr>
          <w:p w14:paraId="645E5DC3"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self-efficacy/skills</w:t>
            </w:r>
          </w:p>
        </w:tc>
        <w:tc>
          <w:tcPr>
            <w:tcW w:w="3672" w:type="dxa"/>
          </w:tcPr>
          <w:p w14:paraId="133FFA41"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capacity to remain faithful. Increase confidence that it is possible to have sex only with one partner. </w:t>
            </w:r>
          </w:p>
        </w:tc>
      </w:tr>
      <w:tr w:rsidR="003C5B5F" w:rsidRPr="00AD0C3B" w14:paraId="760CBEEA" w14:textId="77777777" w:rsidTr="0066578D">
        <w:trPr>
          <w:trHeight w:val="782"/>
          <w:jc w:val="center"/>
        </w:trPr>
        <w:tc>
          <w:tcPr>
            <w:tcW w:w="3564" w:type="dxa"/>
          </w:tcPr>
          <w:p w14:paraId="253241E2"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 xml:space="preserve">My husband wants me to plant more cash crops than crops for household consumption this year. </w:t>
            </w:r>
          </w:p>
        </w:tc>
        <w:tc>
          <w:tcPr>
            <w:tcW w:w="2304" w:type="dxa"/>
          </w:tcPr>
          <w:p w14:paraId="141648BB"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social norms</w:t>
            </w:r>
          </w:p>
        </w:tc>
        <w:tc>
          <w:tcPr>
            <w:tcW w:w="3672" w:type="dxa"/>
          </w:tcPr>
          <w:p w14:paraId="35F0E84E"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that husbands are in favor of planting more crops for consumption than cash crops. </w:t>
            </w:r>
          </w:p>
        </w:tc>
      </w:tr>
      <w:tr w:rsidR="003C5B5F" w:rsidRPr="00AD0C3B" w14:paraId="044A3480" w14:textId="77777777" w:rsidTr="0066578D">
        <w:trPr>
          <w:trHeight w:val="1305"/>
          <w:jc w:val="center"/>
        </w:trPr>
        <w:tc>
          <w:tcPr>
            <w:tcW w:w="3564" w:type="dxa"/>
          </w:tcPr>
          <w:p w14:paraId="62051B41" w14:textId="77777777" w:rsidR="003C5B5F" w:rsidRPr="00AD0C3B" w:rsidRDefault="003C5B5F" w:rsidP="00EF7A8F">
            <w:pPr>
              <w:pStyle w:val="ListParagraph"/>
              <w:numPr>
                <w:ilvl w:val="0"/>
                <w:numId w:val="72"/>
              </w:numPr>
              <w:spacing w:after="0" w:line="252" w:lineRule="auto"/>
              <w:ind w:left="527" w:hanging="426"/>
              <w:contextualSpacing w:val="0"/>
              <w:rPr>
                <w:rFonts w:eastAsia="Times New Roman"/>
              </w:rPr>
            </w:pPr>
            <w:r w:rsidRPr="00AD0C3B">
              <w:rPr>
                <w:rFonts w:eastAsia="Times New Roman" w:cs="Comic Sans MS"/>
                <w:bCs/>
              </w:rPr>
              <w:t>I don’t want to plant sweet potatoes this year. Last year I planted them, but everyone else did too, and the price I got for them was very low.</w:t>
            </w:r>
          </w:p>
        </w:tc>
        <w:tc>
          <w:tcPr>
            <w:tcW w:w="2304" w:type="dxa"/>
          </w:tcPr>
          <w:p w14:paraId="78F37D61"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eastAsia="Times New Roman" w:hAnsiTheme="minorHAnsi"/>
                <w:sz w:val="22"/>
                <w:szCs w:val="22"/>
              </w:rPr>
              <w:t>Perceived negative consequences</w:t>
            </w:r>
          </w:p>
        </w:tc>
        <w:tc>
          <w:tcPr>
            <w:tcW w:w="3672" w:type="dxa"/>
          </w:tcPr>
          <w:p w14:paraId="301DDA3D"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Increase the perception that selling sweet potatoes can be profitable.</w:t>
            </w:r>
          </w:p>
        </w:tc>
      </w:tr>
      <w:tr w:rsidR="003C5B5F" w:rsidRPr="00AD0C3B" w14:paraId="07E7F8D7" w14:textId="77777777" w:rsidTr="0066578D">
        <w:trPr>
          <w:trHeight w:val="845"/>
          <w:jc w:val="center"/>
        </w:trPr>
        <w:tc>
          <w:tcPr>
            <w:tcW w:w="3564" w:type="dxa"/>
          </w:tcPr>
          <w:p w14:paraId="2DCCB9EA"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I would store my grain in a silo but my father would never approve</w:t>
            </w:r>
          </w:p>
        </w:tc>
        <w:tc>
          <w:tcPr>
            <w:tcW w:w="2304" w:type="dxa"/>
          </w:tcPr>
          <w:p w14:paraId="22050E51"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social norms</w:t>
            </w:r>
          </w:p>
        </w:tc>
        <w:tc>
          <w:tcPr>
            <w:tcW w:w="3672" w:type="dxa"/>
          </w:tcPr>
          <w:p w14:paraId="3702F7C4"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that elders approve of storing in silos. </w:t>
            </w:r>
          </w:p>
        </w:tc>
      </w:tr>
      <w:tr w:rsidR="003C5B5F" w:rsidRPr="00AD0C3B" w14:paraId="1EF8D04C" w14:textId="77777777" w:rsidTr="0066578D">
        <w:trPr>
          <w:trHeight w:val="845"/>
          <w:jc w:val="center"/>
        </w:trPr>
        <w:tc>
          <w:tcPr>
            <w:tcW w:w="3564" w:type="dxa"/>
          </w:tcPr>
          <w:p w14:paraId="69421364"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 xml:space="preserve">I want to build an improved silo this year to prevent rats. They ate a lot of my maize last year. </w:t>
            </w:r>
          </w:p>
        </w:tc>
        <w:tc>
          <w:tcPr>
            <w:tcW w:w="2304" w:type="dxa"/>
          </w:tcPr>
          <w:p w14:paraId="26EEC184"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positive consequences</w:t>
            </w:r>
          </w:p>
        </w:tc>
        <w:tc>
          <w:tcPr>
            <w:tcW w:w="3672" w:type="dxa"/>
          </w:tcPr>
          <w:p w14:paraId="3082A4CB"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Reinforce the perception that there will be less loss after harvest if you store your grain in a silo. </w:t>
            </w:r>
          </w:p>
        </w:tc>
      </w:tr>
      <w:tr w:rsidR="003C5B5F" w:rsidRPr="00AD0C3B" w14:paraId="60E0FA67" w14:textId="77777777" w:rsidTr="0066578D">
        <w:trPr>
          <w:trHeight w:val="845"/>
          <w:jc w:val="center"/>
        </w:trPr>
        <w:tc>
          <w:tcPr>
            <w:tcW w:w="3564" w:type="dxa"/>
          </w:tcPr>
          <w:p w14:paraId="4A5BB133"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 xml:space="preserve">Having a good animal doctor nearby made it much easier to use animal traction to plow my fields. </w:t>
            </w:r>
          </w:p>
        </w:tc>
        <w:tc>
          <w:tcPr>
            <w:tcW w:w="2304" w:type="dxa"/>
          </w:tcPr>
          <w:p w14:paraId="3AA9D735"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Access</w:t>
            </w:r>
          </w:p>
        </w:tc>
        <w:tc>
          <w:tcPr>
            <w:tcW w:w="3672" w:type="dxa"/>
          </w:tcPr>
          <w:p w14:paraId="20B1D264"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Reinforce the perception that having a veterinarian nearby makes it easier to use animals to plow the fields. </w:t>
            </w:r>
          </w:p>
        </w:tc>
      </w:tr>
      <w:tr w:rsidR="003C5B5F" w:rsidRPr="00AD0C3B" w14:paraId="6248DCD4" w14:textId="77777777" w:rsidTr="0066578D">
        <w:trPr>
          <w:trHeight w:val="863"/>
          <w:jc w:val="center"/>
        </w:trPr>
        <w:tc>
          <w:tcPr>
            <w:tcW w:w="3564" w:type="dxa"/>
          </w:tcPr>
          <w:p w14:paraId="31F32479"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I want to use homemade manure but I keep forgetting how to make it.</w:t>
            </w:r>
          </w:p>
        </w:tc>
        <w:tc>
          <w:tcPr>
            <w:tcW w:w="2304" w:type="dxa"/>
          </w:tcPr>
          <w:p w14:paraId="57CB14BD" w14:textId="396DF126"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Cues to action</w:t>
            </w:r>
            <w:r w:rsidR="00AD0958">
              <w:rPr>
                <w:rFonts w:asciiTheme="minorHAnsi" w:hAnsiTheme="minorHAnsi"/>
                <w:sz w:val="22"/>
                <w:szCs w:val="22"/>
              </w:rPr>
              <w:t>/</w:t>
            </w:r>
            <w:r w:rsidRPr="00AD0C3B">
              <w:rPr>
                <w:rFonts w:asciiTheme="minorHAnsi" w:hAnsiTheme="minorHAnsi"/>
                <w:sz w:val="22"/>
                <w:szCs w:val="22"/>
              </w:rPr>
              <w:t>reminders</w:t>
            </w:r>
          </w:p>
        </w:tc>
        <w:tc>
          <w:tcPr>
            <w:tcW w:w="3672" w:type="dxa"/>
          </w:tcPr>
          <w:p w14:paraId="24E78E3F"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capacity to remember the steps in making organic manure. </w:t>
            </w:r>
          </w:p>
        </w:tc>
      </w:tr>
      <w:tr w:rsidR="003C5B5F" w:rsidRPr="00AD0C3B" w14:paraId="3BD2DD5D" w14:textId="77777777" w:rsidTr="0066578D">
        <w:trPr>
          <w:trHeight w:val="602"/>
          <w:jc w:val="center"/>
        </w:trPr>
        <w:tc>
          <w:tcPr>
            <w:tcW w:w="3564" w:type="dxa"/>
          </w:tcPr>
          <w:p w14:paraId="204C97F8"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I tried that, and it took too much time and effort.</w:t>
            </w:r>
          </w:p>
        </w:tc>
        <w:tc>
          <w:tcPr>
            <w:tcW w:w="2304" w:type="dxa"/>
          </w:tcPr>
          <w:p w14:paraId="356ECE99"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negative consequence</w:t>
            </w:r>
          </w:p>
        </w:tc>
        <w:tc>
          <w:tcPr>
            <w:tcW w:w="3672" w:type="dxa"/>
          </w:tcPr>
          <w:p w14:paraId="76F8A4B0"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that there are ways to do the job more efficiently. </w:t>
            </w:r>
          </w:p>
        </w:tc>
      </w:tr>
      <w:tr w:rsidR="003C5B5F" w:rsidRPr="00AD0C3B" w14:paraId="7294AC30" w14:textId="77777777" w:rsidTr="0066578D">
        <w:trPr>
          <w:trHeight w:val="602"/>
          <w:jc w:val="center"/>
        </w:trPr>
        <w:tc>
          <w:tcPr>
            <w:tcW w:w="3564" w:type="dxa"/>
          </w:tcPr>
          <w:p w14:paraId="23830224" w14:textId="27E9F070"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Erosion only happens on farms that are on very steep hills.</w:t>
            </w:r>
            <w:r w:rsidR="00CB10F9">
              <w:rPr>
                <w:rFonts w:asciiTheme="minorHAnsi" w:eastAsia="Times New Roman" w:hAnsiTheme="minorHAnsi"/>
                <w:sz w:val="22"/>
                <w:szCs w:val="22"/>
              </w:rPr>
              <w:t xml:space="preserve"> </w:t>
            </w:r>
            <w:r w:rsidRPr="00AD0C3B">
              <w:rPr>
                <w:rFonts w:asciiTheme="minorHAnsi" w:eastAsia="Times New Roman" w:hAnsiTheme="minorHAnsi"/>
                <w:sz w:val="22"/>
                <w:szCs w:val="22"/>
              </w:rPr>
              <w:t xml:space="preserve">My land is not that steep. </w:t>
            </w:r>
          </w:p>
        </w:tc>
        <w:tc>
          <w:tcPr>
            <w:tcW w:w="2304" w:type="dxa"/>
          </w:tcPr>
          <w:p w14:paraId="73F5F23F"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Perceived severity</w:t>
            </w:r>
          </w:p>
        </w:tc>
        <w:tc>
          <w:tcPr>
            <w:tcW w:w="3672" w:type="dxa"/>
          </w:tcPr>
          <w:p w14:paraId="3D5B4C8E"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that soil erosion can happen even on land that is not steep. </w:t>
            </w:r>
          </w:p>
        </w:tc>
      </w:tr>
      <w:tr w:rsidR="003C5B5F" w:rsidRPr="00AD0C3B" w14:paraId="2B9850F8" w14:textId="77777777" w:rsidTr="0066578D">
        <w:trPr>
          <w:trHeight w:val="872"/>
          <w:jc w:val="center"/>
        </w:trPr>
        <w:tc>
          <w:tcPr>
            <w:tcW w:w="3564" w:type="dxa"/>
          </w:tcPr>
          <w:p w14:paraId="4C9EAE04"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lastRenderedPageBreak/>
              <w:t>Who cares if people say I shouldn’t burn the land. I did it last year and I had a decent harvest that year.</w:t>
            </w:r>
          </w:p>
        </w:tc>
        <w:tc>
          <w:tcPr>
            <w:tcW w:w="2304" w:type="dxa"/>
          </w:tcPr>
          <w:p w14:paraId="7E869D9A"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severity</w:t>
            </w:r>
          </w:p>
        </w:tc>
        <w:tc>
          <w:tcPr>
            <w:tcW w:w="3672" w:type="dxa"/>
          </w:tcPr>
          <w:p w14:paraId="0D590819"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that the land will become increasingly unfertile if burnt. </w:t>
            </w:r>
          </w:p>
        </w:tc>
      </w:tr>
      <w:tr w:rsidR="003C5B5F" w:rsidRPr="00AD0C3B" w14:paraId="351A1737" w14:textId="77777777" w:rsidTr="0066578D">
        <w:trPr>
          <w:trHeight w:val="1152"/>
          <w:jc w:val="center"/>
        </w:trPr>
        <w:tc>
          <w:tcPr>
            <w:tcW w:w="3564" w:type="dxa"/>
          </w:tcPr>
          <w:p w14:paraId="0D67022E"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 xml:space="preserve">It’s God’s will whether or not I have a good harvest this year, and there’s not a lot I can do about it. </w:t>
            </w:r>
          </w:p>
        </w:tc>
        <w:tc>
          <w:tcPr>
            <w:tcW w:w="2304" w:type="dxa"/>
          </w:tcPr>
          <w:p w14:paraId="43CB4825" w14:textId="77777777" w:rsidR="003C5B5F" w:rsidRPr="00AD0C3B" w:rsidRDefault="003C5B5F" w:rsidP="00B611F2">
            <w:pPr>
              <w:pStyle w:val="TableText"/>
              <w:ind w:left="0" w:right="0"/>
              <w:rPr>
                <w:rFonts w:asciiTheme="minorHAnsi" w:eastAsia="Times New Roman" w:hAnsiTheme="minorHAnsi"/>
                <w:sz w:val="22"/>
                <w:szCs w:val="22"/>
              </w:rPr>
            </w:pPr>
            <w:r w:rsidRPr="00AD0C3B">
              <w:rPr>
                <w:rFonts w:asciiTheme="minorHAnsi" w:hAnsiTheme="minorHAnsi"/>
                <w:sz w:val="22"/>
                <w:szCs w:val="22"/>
              </w:rPr>
              <w:t>Perceived divine will</w:t>
            </w:r>
          </w:p>
        </w:tc>
        <w:tc>
          <w:tcPr>
            <w:tcW w:w="3672" w:type="dxa"/>
          </w:tcPr>
          <w:p w14:paraId="689B9E70"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that God gave us many skills and resources that he wants us to use to ensure that we have enough to eat. </w:t>
            </w:r>
          </w:p>
        </w:tc>
      </w:tr>
      <w:tr w:rsidR="003C5B5F" w:rsidRPr="00AD0C3B" w14:paraId="03887A3D" w14:textId="77777777" w:rsidTr="0066578D">
        <w:trPr>
          <w:trHeight w:val="1152"/>
          <w:jc w:val="center"/>
        </w:trPr>
        <w:tc>
          <w:tcPr>
            <w:tcW w:w="3564" w:type="dxa"/>
          </w:tcPr>
          <w:p w14:paraId="44F95B5E" w14:textId="77777777" w:rsidR="003C5B5F" w:rsidRPr="00AD0C3B" w:rsidRDefault="003C5B5F" w:rsidP="00B611F2">
            <w:pPr>
              <w:pStyle w:val="TableText"/>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25.</w:t>
            </w:r>
            <w:r w:rsidRPr="00AD0C3B">
              <w:rPr>
                <w:rFonts w:asciiTheme="minorHAnsi" w:eastAsia="Times New Roman" w:hAnsiTheme="minorHAnsi"/>
                <w:sz w:val="22"/>
                <w:szCs w:val="22"/>
              </w:rPr>
              <w:tab/>
              <w:t>I want to change the title to my land so my wife’s name is included but that’s not allowed.</w:t>
            </w:r>
          </w:p>
        </w:tc>
        <w:tc>
          <w:tcPr>
            <w:tcW w:w="2304" w:type="dxa"/>
          </w:tcPr>
          <w:p w14:paraId="2D32FC71"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Policy </w:t>
            </w:r>
          </w:p>
        </w:tc>
        <w:tc>
          <w:tcPr>
            <w:tcW w:w="3672" w:type="dxa"/>
          </w:tcPr>
          <w:p w14:paraId="180B45FB"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(among policy makers) that this policy is having serious unintended consequences. </w:t>
            </w:r>
          </w:p>
        </w:tc>
      </w:tr>
      <w:tr w:rsidR="003C5B5F" w:rsidRPr="00AD0C3B" w14:paraId="41AAF9B4" w14:textId="77777777" w:rsidTr="0066578D">
        <w:trPr>
          <w:trHeight w:val="1152"/>
          <w:jc w:val="center"/>
        </w:trPr>
        <w:tc>
          <w:tcPr>
            <w:tcW w:w="3564" w:type="dxa"/>
          </w:tcPr>
          <w:p w14:paraId="25C637A6" w14:textId="77777777" w:rsidR="003C5B5F" w:rsidRPr="00AD0C3B" w:rsidRDefault="003C5B5F" w:rsidP="00EF7A8F">
            <w:pPr>
              <w:pStyle w:val="TableText"/>
              <w:numPr>
                <w:ilvl w:val="0"/>
                <w:numId w:val="72"/>
              </w:numPr>
              <w:ind w:left="527" w:right="0" w:hanging="426"/>
              <w:rPr>
                <w:rFonts w:asciiTheme="minorHAnsi" w:eastAsia="Times New Roman" w:hAnsiTheme="minorHAnsi"/>
                <w:sz w:val="22"/>
                <w:szCs w:val="22"/>
              </w:rPr>
            </w:pPr>
            <w:r w:rsidRPr="00AD0C3B">
              <w:rPr>
                <w:rFonts w:asciiTheme="minorHAnsi" w:eastAsia="Times New Roman" w:hAnsiTheme="minorHAnsi"/>
                <w:sz w:val="22"/>
                <w:szCs w:val="22"/>
              </w:rPr>
              <w:t xml:space="preserve">People from our tribal group are not allowed to eat with people in that cultural group, so we didn’t go to the meeting. </w:t>
            </w:r>
          </w:p>
        </w:tc>
        <w:tc>
          <w:tcPr>
            <w:tcW w:w="2304" w:type="dxa"/>
          </w:tcPr>
          <w:p w14:paraId="4051ABB4"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Culture</w:t>
            </w:r>
          </w:p>
        </w:tc>
        <w:tc>
          <w:tcPr>
            <w:tcW w:w="3672" w:type="dxa"/>
          </w:tcPr>
          <w:p w14:paraId="1834EE69" w14:textId="77777777" w:rsidR="003C5B5F" w:rsidRPr="00AD0C3B" w:rsidRDefault="003C5B5F" w:rsidP="00B611F2">
            <w:pPr>
              <w:pStyle w:val="TableText"/>
              <w:ind w:left="0" w:right="0"/>
              <w:rPr>
                <w:rFonts w:asciiTheme="minorHAnsi" w:hAnsiTheme="minorHAnsi"/>
                <w:sz w:val="22"/>
                <w:szCs w:val="22"/>
              </w:rPr>
            </w:pPr>
            <w:r w:rsidRPr="00AD0C3B">
              <w:rPr>
                <w:rFonts w:asciiTheme="minorHAnsi" w:hAnsiTheme="minorHAnsi"/>
                <w:sz w:val="22"/>
                <w:szCs w:val="22"/>
              </w:rPr>
              <w:t xml:space="preserve">Increase the perception that there will not be any eating at the meeting. </w:t>
            </w:r>
          </w:p>
        </w:tc>
      </w:tr>
    </w:tbl>
    <w:p w14:paraId="573A33C6" w14:textId="77777777" w:rsidR="003C5B5F" w:rsidRPr="00AD0C3B" w:rsidRDefault="003C5B5F" w:rsidP="003C5B5F"/>
    <w:p w14:paraId="6EE11469" w14:textId="77777777" w:rsidR="003C5B5F" w:rsidRPr="00AD0C3B" w:rsidRDefault="003C5B5F" w:rsidP="0066578D">
      <w:bookmarkStart w:id="393" w:name="_Toc345529137"/>
    </w:p>
    <w:p w14:paraId="4BD8E60C" w14:textId="77777777" w:rsidR="003C5B5F" w:rsidRPr="00AD0C3B" w:rsidRDefault="003C5B5F" w:rsidP="0066578D"/>
    <w:p w14:paraId="5AFE3565" w14:textId="77777777" w:rsidR="003C5B5F" w:rsidRPr="00AD0C3B" w:rsidRDefault="003C5B5F" w:rsidP="003C5B5F">
      <w:pPr>
        <w:spacing w:after="0" w:line="240" w:lineRule="auto"/>
        <w:ind w:left="0"/>
        <w:rPr>
          <w:rFonts w:eastAsia="MS Gothic"/>
          <w:b/>
          <w:bCs/>
          <w:color w:val="237990"/>
        </w:rPr>
      </w:pPr>
      <w:r w:rsidRPr="00AD0C3B">
        <w:br w:type="page"/>
      </w:r>
    </w:p>
    <w:p w14:paraId="4968CE2B" w14:textId="77777777" w:rsidR="003C5B5F" w:rsidRPr="00671F17" w:rsidRDefault="003C5B5F" w:rsidP="0066578D">
      <w:pPr>
        <w:pStyle w:val="Heading2"/>
      </w:pPr>
      <w:bookmarkStart w:id="394" w:name="_Toc467583893"/>
      <w:r w:rsidRPr="00671F17">
        <w:lastRenderedPageBreak/>
        <w:t>Answer Key for Task 15 Handout 1</w:t>
      </w:r>
      <w:bookmarkEnd w:id="393"/>
      <w:bookmarkEnd w:id="394"/>
    </w:p>
    <w:p w14:paraId="54BA1BD7" w14:textId="77777777" w:rsidR="003C5B5F" w:rsidRPr="00392A6B" w:rsidRDefault="003C5B5F" w:rsidP="00671F17">
      <w:pPr>
        <w:spacing w:after="120"/>
        <w:rPr>
          <w:rFonts w:eastAsia="Times New Roman"/>
        </w:rPr>
      </w:pPr>
      <w:r w:rsidRPr="00392A6B">
        <w:rPr>
          <w:rFonts w:eastAsia="Times New Roman"/>
        </w:rPr>
        <w:t xml:space="preserve">1 = Cues for action/reminders </w:t>
      </w:r>
    </w:p>
    <w:p w14:paraId="02CAE73E" w14:textId="77777777" w:rsidR="003C5B5F" w:rsidRPr="00392A6B" w:rsidRDefault="003C5B5F" w:rsidP="00671F17">
      <w:pPr>
        <w:spacing w:after="120"/>
        <w:rPr>
          <w:rFonts w:eastAsia="Times New Roman"/>
        </w:rPr>
      </w:pPr>
      <w:r w:rsidRPr="00392A6B">
        <w:rPr>
          <w:rFonts w:eastAsia="Times New Roman"/>
        </w:rPr>
        <w:t xml:space="preserve">2 = Perceived social norms </w:t>
      </w:r>
    </w:p>
    <w:p w14:paraId="3D15EAB9" w14:textId="77777777" w:rsidR="003C5B5F" w:rsidRPr="00392A6B" w:rsidRDefault="003C5B5F" w:rsidP="00671F17">
      <w:pPr>
        <w:spacing w:after="120"/>
        <w:rPr>
          <w:rFonts w:eastAsia="Times New Roman"/>
        </w:rPr>
      </w:pPr>
      <w:r w:rsidRPr="00392A6B">
        <w:rPr>
          <w:rFonts w:eastAsia="Times New Roman"/>
        </w:rPr>
        <w:t xml:space="preserve">3 = Perceived susceptibility/risk </w:t>
      </w:r>
    </w:p>
    <w:p w14:paraId="0CDA93B4" w14:textId="77777777" w:rsidR="003C5B5F" w:rsidRPr="00392A6B" w:rsidRDefault="003C5B5F" w:rsidP="00671F17">
      <w:pPr>
        <w:spacing w:after="120"/>
        <w:rPr>
          <w:rFonts w:eastAsia="Times New Roman"/>
        </w:rPr>
      </w:pPr>
      <w:r w:rsidRPr="00392A6B">
        <w:rPr>
          <w:rFonts w:eastAsia="Times New Roman"/>
        </w:rPr>
        <w:t xml:space="preserve">4 = Perceived divine will </w:t>
      </w:r>
    </w:p>
    <w:p w14:paraId="3861185D" w14:textId="77777777" w:rsidR="003C5B5F" w:rsidRPr="00392A6B" w:rsidRDefault="003C5B5F" w:rsidP="00671F17">
      <w:pPr>
        <w:spacing w:after="120"/>
        <w:rPr>
          <w:rFonts w:eastAsia="Times New Roman"/>
        </w:rPr>
      </w:pPr>
      <w:r w:rsidRPr="00392A6B">
        <w:rPr>
          <w:rFonts w:eastAsia="Times New Roman"/>
        </w:rPr>
        <w:t xml:space="preserve">5 = Perceived self-efficacy/skills </w:t>
      </w:r>
    </w:p>
    <w:p w14:paraId="7FF0758F" w14:textId="77777777" w:rsidR="003C5B5F" w:rsidRPr="00392A6B" w:rsidRDefault="003C5B5F" w:rsidP="00671F17">
      <w:pPr>
        <w:spacing w:after="120"/>
        <w:rPr>
          <w:rFonts w:eastAsia="Times New Roman"/>
        </w:rPr>
      </w:pPr>
      <w:r w:rsidRPr="00392A6B">
        <w:rPr>
          <w:rFonts w:eastAsia="Times New Roman"/>
        </w:rPr>
        <w:t xml:space="preserve">6 = Perceived positive consequences or perceived action efficacy </w:t>
      </w:r>
    </w:p>
    <w:p w14:paraId="46DADD9E" w14:textId="77777777" w:rsidR="003C5B5F" w:rsidRPr="00392A6B" w:rsidRDefault="003C5B5F" w:rsidP="00671F17">
      <w:pPr>
        <w:spacing w:after="120"/>
        <w:rPr>
          <w:rFonts w:eastAsia="Times New Roman"/>
        </w:rPr>
      </w:pPr>
      <w:r w:rsidRPr="00392A6B">
        <w:rPr>
          <w:rFonts w:eastAsia="Times New Roman"/>
        </w:rPr>
        <w:t>7 = Perceived positive consequences or perceived action efficacy</w:t>
      </w:r>
    </w:p>
    <w:p w14:paraId="5574DB2D" w14:textId="77777777" w:rsidR="003C5B5F" w:rsidRPr="00392A6B" w:rsidRDefault="003C5B5F" w:rsidP="00671F17">
      <w:pPr>
        <w:spacing w:after="120"/>
        <w:rPr>
          <w:rFonts w:eastAsia="Times New Roman"/>
        </w:rPr>
      </w:pPr>
      <w:r w:rsidRPr="00392A6B">
        <w:rPr>
          <w:rFonts w:eastAsia="Times New Roman"/>
        </w:rPr>
        <w:t xml:space="preserve">8 = Perceived negative consequences </w:t>
      </w:r>
      <w:r>
        <w:rPr>
          <w:rFonts w:eastAsia="Times New Roman"/>
        </w:rPr>
        <w:t>or perceived severity</w:t>
      </w:r>
    </w:p>
    <w:p w14:paraId="7F0932F2" w14:textId="77777777" w:rsidR="003C5B5F" w:rsidRPr="00392A6B" w:rsidRDefault="003C5B5F" w:rsidP="00671F17">
      <w:pPr>
        <w:spacing w:after="120"/>
        <w:rPr>
          <w:rFonts w:eastAsia="Times New Roman"/>
        </w:rPr>
      </w:pPr>
      <w:r w:rsidRPr="00392A6B">
        <w:rPr>
          <w:rFonts w:eastAsia="Times New Roman"/>
        </w:rPr>
        <w:t>9 = Culture</w:t>
      </w:r>
    </w:p>
    <w:p w14:paraId="1EF479CF" w14:textId="77777777" w:rsidR="003C5B5F" w:rsidRPr="00392A6B" w:rsidRDefault="003C5B5F" w:rsidP="00671F17">
      <w:pPr>
        <w:spacing w:after="120"/>
        <w:rPr>
          <w:rFonts w:eastAsia="Times New Roman"/>
        </w:rPr>
      </w:pPr>
      <w:r w:rsidRPr="00392A6B">
        <w:rPr>
          <w:rFonts w:eastAsia="Times New Roman"/>
        </w:rPr>
        <w:t>10 = Perceived s</w:t>
      </w:r>
      <w:r>
        <w:rPr>
          <w:rFonts w:eastAsia="Times New Roman"/>
        </w:rPr>
        <w:t>ocial norms</w:t>
      </w:r>
    </w:p>
    <w:p w14:paraId="12D2529A" w14:textId="5DFDBB41" w:rsidR="007C2B60" w:rsidRPr="00392A6B" w:rsidRDefault="003C5B5F" w:rsidP="00671F17">
      <w:pPr>
        <w:spacing w:after="120"/>
        <w:rPr>
          <w:rFonts w:eastAsia="Times New Roman"/>
        </w:rPr>
      </w:pPr>
      <w:r w:rsidRPr="00392A6B">
        <w:rPr>
          <w:rFonts w:eastAsia="Times New Roman"/>
        </w:rPr>
        <w:t>11 = Policy</w:t>
      </w:r>
    </w:p>
    <w:p w14:paraId="7BB18A81" w14:textId="6095B932" w:rsidR="00095CA9" w:rsidRPr="00BC240F" w:rsidRDefault="003C5B5F" w:rsidP="0066578D">
      <w:pPr>
        <w:spacing w:after="120"/>
      </w:pPr>
      <w:r w:rsidRPr="00392A6B">
        <w:rPr>
          <w:rFonts w:eastAsia="Times New Roman"/>
        </w:rPr>
        <w:t>12 = Access</w:t>
      </w:r>
    </w:p>
    <w:sectPr w:rsidR="00095CA9" w:rsidRPr="00BC240F">
      <w:footerReference w:type="even" r:id="rId79"/>
      <w:foot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36341" w14:textId="77777777" w:rsidR="00461777" w:rsidRDefault="00461777" w:rsidP="00095CA9">
      <w:pPr>
        <w:spacing w:after="0" w:line="240" w:lineRule="auto"/>
      </w:pPr>
      <w:r>
        <w:separator/>
      </w:r>
    </w:p>
  </w:endnote>
  <w:endnote w:type="continuationSeparator" w:id="0">
    <w:p w14:paraId="0B8775E6" w14:textId="77777777" w:rsidR="00461777" w:rsidRDefault="00461777" w:rsidP="00095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ctoraLH-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fornian FB">
    <w:altName w:val="Helvetica Neue Bold Condensed"/>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BookItalic">
    <w:charset w:val="00"/>
    <w:family w:val="auto"/>
    <w:pitch w:val="variable"/>
    <w:sig w:usb0="00000287" w:usb1="00000000" w:usb2="00000000" w:usb3="00000000" w:csb0="0000009F" w:csb1="00000000"/>
  </w:font>
  <w:font w:name="VectoraLH-Bold">
    <w:panose1 w:val="00000000000000000000"/>
    <w:charset w:val="00"/>
    <w:family w:val="swiss"/>
    <w:notTrueType/>
    <w:pitch w:val="default"/>
    <w:sig w:usb0="00000003" w:usb1="00000000" w:usb2="00000000" w:usb3="00000000" w:csb0="00000001" w:csb1="00000000"/>
  </w:font>
  <w:font w:name="Garamond-Light">
    <w:charset w:val="00"/>
    <w:family w:val="auto"/>
    <w:pitch w:val="variable"/>
    <w:sig w:usb0="00000287" w:usb1="00000000" w:usb2="00000000" w:usb3="00000000" w:csb0="0000009F" w:csb1="00000000"/>
  </w:font>
  <w:font w:name="Gill Sans">
    <w:altName w:val="Times New Roman"/>
    <w:charset w:val="00"/>
    <w:family w:val="auto"/>
    <w:pitch w:val="variable"/>
    <w:sig w:usb0="00000000" w:usb1="00000000" w:usb2="00000000" w:usb3="00000000" w:csb0="000001F7" w:csb1="00000000"/>
  </w:font>
  <w:font w:name="COFEMF+ComicSansMS">
    <w:altName w:val="Comic Sans MS"/>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603436"/>
      <w:docPartObj>
        <w:docPartGallery w:val="Page Numbers (Bottom of Page)"/>
        <w:docPartUnique/>
      </w:docPartObj>
    </w:sdtPr>
    <w:sdtEndPr>
      <w:rPr>
        <w:noProof/>
      </w:rPr>
    </w:sdtEndPr>
    <w:sdtContent>
      <w:p w14:paraId="1B0CBE9D" w14:textId="77777777" w:rsidR="00D57400" w:rsidRPr="00B427A1" w:rsidRDefault="00D57400" w:rsidP="00095CA9">
        <w:pPr>
          <w:pStyle w:val="Footer"/>
          <w:jc w:val="center"/>
          <w:rPr>
            <w:sz w:val="18"/>
          </w:rPr>
        </w:pPr>
        <w:r>
          <w:rPr>
            <w:sz w:val="18"/>
          </w:rPr>
          <w:t>Contents</w:t>
        </w:r>
      </w:p>
      <w:p w14:paraId="52F94229" w14:textId="77777777" w:rsidR="00D57400" w:rsidRDefault="00D57400" w:rsidP="00095CA9">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122173"/>
      <w:docPartObj>
        <w:docPartGallery w:val="Page Numbers (Bottom of Page)"/>
        <w:docPartUnique/>
      </w:docPartObj>
    </w:sdtPr>
    <w:sdtEndPr>
      <w:rPr>
        <w:noProof/>
      </w:rPr>
    </w:sdtEndPr>
    <w:sdtContent>
      <w:p w14:paraId="1F4B17B3" w14:textId="77777777" w:rsidR="00D57400" w:rsidRPr="00B427A1" w:rsidRDefault="00D57400" w:rsidP="00B611F2">
        <w:pPr>
          <w:pStyle w:val="Footer"/>
          <w:ind w:left="0"/>
          <w:jc w:val="center"/>
          <w:rPr>
            <w:sz w:val="18"/>
          </w:rPr>
        </w:pPr>
        <w:r w:rsidRPr="00006E33">
          <w:rPr>
            <w:highlight w:val="yellow"/>
          </w:rPr>
          <w:t>[</w:t>
        </w:r>
        <w:r w:rsidRPr="00006E33">
          <w:rPr>
            <w:sz w:val="18"/>
            <w:highlight w:val="yellow"/>
          </w:rPr>
          <w:t>Appendix Title]</w:t>
        </w:r>
      </w:p>
      <w:p w14:paraId="1ED8F416" w14:textId="77777777" w:rsidR="00D57400" w:rsidRDefault="00D57400" w:rsidP="00B611F2">
        <w:pPr>
          <w:pStyle w:val="Footer"/>
          <w:ind w:left="0"/>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873982"/>
      <w:docPartObj>
        <w:docPartGallery w:val="Page Numbers (Bottom of Page)"/>
        <w:docPartUnique/>
      </w:docPartObj>
    </w:sdtPr>
    <w:sdtEndPr>
      <w:rPr>
        <w:noProof/>
      </w:rPr>
    </w:sdtEndPr>
    <w:sdtContent>
      <w:p w14:paraId="450F6D0B" w14:textId="1C63200A" w:rsidR="00D57400" w:rsidRPr="0071456A" w:rsidRDefault="00D57400" w:rsidP="00B611F2">
        <w:pPr>
          <w:pStyle w:val="Footer"/>
          <w:ind w:left="0"/>
          <w:jc w:val="center"/>
          <w:rPr>
            <w:sz w:val="18"/>
            <w:szCs w:val="18"/>
          </w:rPr>
        </w:pPr>
      </w:p>
      <w:p w14:paraId="7BD71D67" w14:textId="77777777" w:rsidR="00D57400" w:rsidRDefault="00D57400" w:rsidP="00B611F2">
        <w:pPr>
          <w:pStyle w:val="Footer"/>
          <w:ind w:left="0"/>
          <w:jc w:val="center"/>
        </w:pPr>
        <w:r>
          <w:fldChar w:fldCharType="begin"/>
        </w:r>
        <w:r>
          <w:instrText xml:space="preserve"> PAGE   \* MERGEFORMAT </w:instrText>
        </w:r>
        <w:r>
          <w:fldChar w:fldCharType="separate"/>
        </w:r>
        <w:r w:rsidR="00CB7CB0">
          <w:rPr>
            <w:noProof/>
          </w:rPr>
          <w:t>249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B2813" w14:textId="77777777" w:rsidR="00D57400" w:rsidRDefault="00D57400" w:rsidP="00000D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1D2610" w14:textId="77777777" w:rsidR="00D57400" w:rsidRDefault="00D57400" w:rsidP="00B611F2">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DC83B" w14:textId="77777777" w:rsidR="00D57400" w:rsidRDefault="00D57400" w:rsidP="00B611F2">
    <w:pPr>
      <w:pStyle w:val="Footer"/>
      <w:framePr w:wrap="none" w:vAnchor="text" w:hAnchor="margin" w:xAlign="right" w:y="1"/>
      <w:jc w:val="right"/>
      <w:rPr>
        <w:rStyle w:val="PageNumber"/>
      </w:rPr>
    </w:pPr>
  </w:p>
  <w:p w14:paraId="03F7596D" w14:textId="77777777" w:rsidR="00D57400" w:rsidRDefault="00D57400" w:rsidP="00B611F2">
    <w:pPr>
      <w:pStyle w:val="Footer"/>
      <w:framePr w:wrap="none" w:vAnchor="text" w:hAnchor="margin" w:xAlign="right" w:y="1"/>
      <w:ind w:right="360"/>
      <w:rPr>
        <w:rStyle w:val="PageNumber"/>
      </w:rPr>
    </w:pPr>
  </w:p>
  <w:p w14:paraId="432E63D8" w14:textId="77777777" w:rsidR="00D57400" w:rsidRDefault="00D57400" w:rsidP="00B611F2">
    <w:pPr>
      <w:pStyle w:val="Foote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014E2" w14:textId="77777777" w:rsidR="00D57400" w:rsidRDefault="00D57400" w:rsidP="00B611F2">
    <w:pPr>
      <w:pStyle w:val="Foot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B7CB0">
      <w:rPr>
        <w:rStyle w:val="PageNumber"/>
        <w:noProof/>
      </w:rPr>
      <w:t>ii</w:t>
    </w:r>
    <w:r>
      <w:rPr>
        <w:rStyle w:val="PageNumber"/>
      </w:rPr>
      <w:fldChar w:fldCharType="end"/>
    </w:r>
  </w:p>
  <w:p w14:paraId="20CDEC6F" w14:textId="77777777" w:rsidR="00D57400" w:rsidRDefault="00D57400" w:rsidP="00B611F2">
    <w:pPr>
      <w:pStyle w:val="Footer"/>
      <w:framePr w:wrap="none" w:vAnchor="text" w:hAnchor="margin" w:xAlign="right" w:y="1"/>
      <w:ind w:right="360"/>
      <w:rPr>
        <w:rStyle w:val="PageNumber"/>
      </w:rPr>
    </w:pPr>
  </w:p>
  <w:p w14:paraId="16F418FF" w14:textId="77777777" w:rsidR="00D57400" w:rsidRDefault="00D57400" w:rsidP="00B611F2">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1157C" w14:textId="79684939" w:rsidR="00D57400" w:rsidRDefault="00D57400" w:rsidP="00B611F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223</w:t>
    </w:r>
    <w:r>
      <w:rPr>
        <w:rStyle w:val="PageNumber"/>
      </w:rPr>
      <w:fldChar w:fldCharType="end"/>
    </w:r>
  </w:p>
  <w:p w14:paraId="271212E3" w14:textId="77777777" w:rsidR="00D57400" w:rsidRDefault="00D57400" w:rsidP="00B611F2">
    <w:pPr>
      <w:pStyle w:val="Footer"/>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C22A8" w14:textId="5DB99A8E" w:rsidR="00D57400" w:rsidRDefault="00D57400" w:rsidP="00000D7A">
    <w:pPr>
      <w:pStyle w:val="Foot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B7CB0">
      <w:rPr>
        <w:rStyle w:val="PageNumber"/>
        <w:noProof/>
      </w:rPr>
      <w:t>35</w:t>
    </w:r>
    <w:r>
      <w:rPr>
        <w:rStyle w:val="PageNumber"/>
      </w:rPr>
      <w:fldChar w:fldCharType="end"/>
    </w:r>
  </w:p>
  <w:p w14:paraId="7A4A3C4D" w14:textId="77777777" w:rsidR="00D57400" w:rsidRDefault="00D57400" w:rsidP="00000D7A">
    <w:pPr>
      <w:pStyle w:val="Footer"/>
      <w:framePr w:wrap="none" w:vAnchor="text" w:hAnchor="margin" w:xAlign="right" w:y="1"/>
      <w:ind w:right="360"/>
      <w:rPr>
        <w:rStyle w:val="PageNumber"/>
      </w:rPr>
    </w:pPr>
  </w:p>
  <w:p w14:paraId="0CF85BCC" w14:textId="77777777" w:rsidR="00D57400" w:rsidRDefault="00D57400" w:rsidP="00B611F2">
    <w:pPr>
      <w:pStyle w:val="Footer"/>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913E5" w14:textId="77777777" w:rsidR="00D57400" w:rsidRDefault="00D57400" w:rsidP="00000D7A">
    <w:pPr>
      <w:pStyle w:val="Footer"/>
      <w:framePr w:wrap="none" w:vAnchor="text" w:hAnchor="margin" w:xAlign="right" w:y="1"/>
      <w:ind w:right="360"/>
      <w:rPr>
        <w:rStyle w:val="PageNumber"/>
      </w:rPr>
    </w:pPr>
  </w:p>
  <w:p w14:paraId="5B3D19D2" w14:textId="77777777" w:rsidR="00D57400" w:rsidRDefault="00D57400" w:rsidP="00B611F2">
    <w:pPr>
      <w:pStyle w:val="Footer"/>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2E927" w14:textId="77777777" w:rsidR="00D57400" w:rsidRDefault="00D57400" w:rsidP="00B611F2">
    <w:pPr>
      <w:pStyle w:val="Footer"/>
      <w:ind w:right="36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27292" w14:textId="77777777" w:rsidR="00D57400" w:rsidRDefault="00D57400" w:rsidP="00000D7A">
    <w:pPr>
      <w:pStyle w:val="Foot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B7CB0">
      <w:rPr>
        <w:rStyle w:val="PageNumber"/>
        <w:noProof/>
      </w:rPr>
      <w:t>245</w:t>
    </w:r>
    <w:r>
      <w:rPr>
        <w:rStyle w:val="PageNumber"/>
      </w:rPr>
      <w:fldChar w:fldCharType="end"/>
    </w:r>
  </w:p>
  <w:p w14:paraId="4532103C" w14:textId="77777777" w:rsidR="00D57400" w:rsidRDefault="00D57400" w:rsidP="00000D7A">
    <w:pPr>
      <w:pStyle w:val="Footer"/>
      <w:framePr w:wrap="none" w:vAnchor="text" w:hAnchor="margin" w:xAlign="right" w:y="1"/>
      <w:ind w:right="360"/>
      <w:rPr>
        <w:rStyle w:val="PageNumber"/>
      </w:rPr>
    </w:pPr>
  </w:p>
  <w:p w14:paraId="2CA5B101" w14:textId="77777777" w:rsidR="00D57400" w:rsidRDefault="00D57400" w:rsidP="00B611F2">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98F6F" w14:textId="77777777" w:rsidR="00461777" w:rsidRDefault="00461777" w:rsidP="00FD3182">
      <w:pPr>
        <w:spacing w:after="0" w:line="240" w:lineRule="auto"/>
        <w:ind w:left="0"/>
      </w:pPr>
      <w:r>
        <w:separator/>
      </w:r>
    </w:p>
  </w:footnote>
  <w:footnote w:type="continuationSeparator" w:id="0">
    <w:p w14:paraId="67187F8F" w14:textId="77777777" w:rsidR="00461777" w:rsidRDefault="00461777" w:rsidP="00095CA9">
      <w:pPr>
        <w:spacing w:after="0" w:line="240" w:lineRule="auto"/>
      </w:pPr>
      <w:r>
        <w:continuationSeparator/>
      </w:r>
    </w:p>
  </w:footnote>
  <w:footnote w:id="1">
    <w:p w14:paraId="010C022A" w14:textId="5AE22DE5" w:rsidR="00D57400" w:rsidRDefault="00D57400">
      <w:pPr>
        <w:pStyle w:val="FootnoteText"/>
      </w:pPr>
      <w:r>
        <w:rPr>
          <w:rStyle w:val="FootnoteReference"/>
        </w:rPr>
        <w:footnoteRef/>
      </w:r>
      <w:r w:rsidRPr="00B60DED">
        <w:t xml:space="preserve"> Röhr-Rouendaal</w:t>
      </w:r>
      <w:r>
        <w:t>, P. 2007</w:t>
      </w:r>
      <w:r w:rsidRPr="002C75CC">
        <w:t xml:space="preserve">. </w:t>
      </w:r>
      <w:r w:rsidRPr="0066578D">
        <w:t>Where There is No Artist: Development drawings and how to use them</w:t>
      </w:r>
      <w:r>
        <w:t xml:space="preserve">. Second edition. UK: </w:t>
      </w:r>
      <w:r w:rsidRPr="00B60DED">
        <w:t>Practical Action Publishing</w:t>
      </w:r>
      <w:r>
        <w:t>.</w:t>
      </w:r>
    </w:p>
  </w:footnote>
  <w:footnote w:id="2">
    <w:p w14:paraId="165BE406" w14:textId="77777777" w:rsidR="00D57400" w:rsidRDefault="00D57400" w:rsidP="003C5B5F">
      <w:pPr>
        <w:pStyle w:val="FootnoteText"/>
        <w:spacing w:after="0"/>
      </w:pPr>
      <w:r w:rsidRPr="005C2BFC">
        <w:rPr>
          <w:rStyle w:val="FootnoteReference"/>
        </w:rPr>
        <w:footnoteRef/>
      </w:r>
      <w:r w:rsidRPr="005C2BFC">
        <w:t xml:space="preserve"> If possible, the site selected for the fieldwork should be within or as close as possible to the program intervention area and should not require more than one hour of travel time. Facilitators will also need to arrange for the questionnaire to be translated into the local language. During the fieldwork, snacks and/or incentives should be provided for the participants and interviewees based on the local customs in the area.</w:t>
      </w:r>
    </w:p>
  </w:footnote>
  <w:footnote w:id="3">
    <w:p w14:paraId="6D70ABCC" w14:textId="77777777" w:rsidR="00D57400" w:rsidRDefault="00D57400" w:rsidP="003C5B5F">
      <w:pPr>
        <w:pStyle w:val="FootnoteText"/>
        <w:spacing w:after="0"/>
      </w:pPr>
      <w:r w:rsidRPr="006D16B2">
        <w:rPr>
          <w:rStyle w:val="FootnoteReference"/>
        </w:rPr>
        <w:footnoteRef/>
      </w:r>
      <w:r w:rsidRPr="006D16B2">
        <w:t xml:space="preserve"> All review activities may be done after lunch</w:t>
      </w:r>
      <w:r>
        <w:t xml:space="preserve">, </w:t>
      </w:r>
      <w:r w:rsidRPr="006D16B2">
        <w:t>rather than first thing in the morning</w:t>
      </w:r>
      <w:r>
        <w:t>,</w:t>
      </w:r>
      <w:r w:rsidRPr="006D16B2">
        <w:t xml:space="preserve"> if participants need a “wake-me-up” at that time.</w:t>
      </w:r>
    </w:p>
  </w:footnote>
  <w:footnote w:id="4">
    <w:p w14:paraId="2C3E5D71" w14:textId="77777777" w:rsidR="00D57400" w:rsidRDefault="00D57400" w:rsidP="003C5B5F">
      <w:pPr>
        <w:pStyle w:val="FootnoteText"/>
      </w:pPr>
      <w:r w:rsidRPr="00024525">
        <w:rPr>
          <w:rStyle w:val="FootnoteReference"/>
        </w:rPr>
        <w:footnoteRef/>
      </w:r>
      <w:r w:rsidRPr="00024525">
        <w:t xml:space="preserve"> If a mock survey is conducted rather than a field-based survey, field work will take much less time. </w:t>
      </w:r>
    </w:p>
  </w:footnote>
  <w:footnote w:id="5">
    <w:p w14:paraId="4B31A818" w14:textId="77777777" w:rsidR="00D57400" w:rsidRDefault="00D57400" w:rsidP="003C5B5F">
      <w:pPr>
        <w:pStyle w:val="FootnoteText"/>
      </w:pPr>
      <w:r>
        <w:rPr>
          <w:rStyle w:val="FootnoteReference"/>
        </w:rPr>
        <w:footnoteRef/>
      </w:r>
      <w:r>
        <w:t xml:space="preserve"> This is a blank Flip Chart, with ideas generated by participants.</w:t>
      </w:r>
    </w:p>
  </w:footnote>
  <w:footnote w:id="6">
    <w:p w14:paraId="4B0A8858" w14:textId="77777777" w:rsidR="00D57400" w:rsidRDefault="00D57400" w:rsidP="003C5B5F">
      <w:pPr>
        <w:pStyle w:val="FootnoteText"/>
      </w:pPr>
      <w:r>
        <w:rPr>
          <w:rStyle w:val="FootnoteReference"/>
        </w:rPr>
        <w:footnoteRef/>
      </w:r>
      <w:r>
        <w:t xml:space="preserve"> The facilitator should present the prepared schedule. </w:t>
      </w:r>
    </w:p>
  </w:footnote>
  <w:footnote w:id="7">
    <w:p w14:paraId="6E1D79D3" w14:textId="77777777" w:rsidR="00D57400" w:rsidRDefault="00D57400" w:rsidP="003C5B5F">
      <w:pPr>
        <w:pStyle w:val="FootnoteText"/>
      </w:pPr>
      <w:r>
        <w:rPr>
          <w:rStyle w:val="FootnoteReference"/>
        </w:rPr>
        <w:footnoteRef/>
      </w:r>
      <w:r>
        <w:t xml:space="preserve"> This is a blank Flip Chart, with ideas generated by participants. </w:t>
      </w:r>
    </w:p>
  </w:footnote>
  <w:footnote w:id="8">
    <w:p w14:paraId="7BD77608" w14:textId="77777777" w:rsidR="00D57400" w:rsidRDefault="00D57400" w:rsidP="003C5B5F">
      <w:pPr>
        <w:pStyle w:val="FootnoteText"/>
      </w:pPr>
      <w:r>
        <w:rPr>
          <w:rStyle w:val="FootnoteReference"/>
        </w:rPr>
        <w:footnoteRef/>
      </w:r>
      <w:r>
        <w:t xml:space="preserve"> This is a blank Flip Chart, with ideas generated by participants.</w:t>
      </w:r>
    </w:p>
  </w:footnote>
  <w:footnote w:id="9">
    <w:p w14:paraId="60861CC7" w14:textId="77777777" w:rsidR="00D57400" w:rsidRDefault="00D57400" w:rsidP="003C5B5F">
      <w:pPr>
        <w:pStyle w:val="FootnoteText"/>
      </w:pPr>
      <w:r>
        <w:rPr>
          <w:rStyle w:val="FootnoteReference"/>
        </w:rPr>
        <w:footnoteRef/>
      </w:r>
      <w:r>
        <w:t xml:space="preserve"> The text for this Flip Chart is contained within the Training Notes.</w:t>
      </w:r>
    </w:p>
  </w:footnote>
  <w:footnote w:id="10">
    <w:p w14:paraId="6AAE9F47" w14:textId="77777777" w:rsidR="00D57400" w:rsidRDefault="00D57400" w:rsidP="003C5B5F">
      <w:pPr>
        <w:pStyle w:val="FootnoteText"/>
      </w:pPr>
      <w:r>
        <w:rPr>
          <w:rStyle w:val="FootnoteReference"/>
        </w:rPr>
        <w:footnoteRef/>
      </w:r>
      <w:r>
        <w:t xml:space="preserve"> The facilitator will populate this Flip Chart. See the Training Notes for more information.</w:t>
      </w:r>
    </w:p>
  </w:footnote>
  <w:footnote w:id="11">
    <w:p w14:paraId="48215D8E" w14:textId="77777777" w:rsidR="00D57400" w:rsidRDefault="00D57400" w:rsidP="003C5B5F">
      <w:pPr>
        <w:pStyle w:val="FootnoteText"/>
      </w:pPr>
      <w:r>
        <w:rPr>
          <w:rStyle w:val="FootnoteReference"/>
        </w:rPr>
        <w:footnoteRef/>
      </w:r>
      <w:r>
        <w:t xml:space="preserve"> This is a blank Flip Chart, with ideas generated by participants and the facilitator. </w:t>
      </w:r>
    </w:p>
  </w:footnote>
  <w:footnote w:id="12">
    <w:p w14:paraId="430EE69B" w14:textId="77777777" w:rsidR="00D57400" w:rsidRDefault="00D57400" w:rsidP="003C5B5F">
      <w:pPr>
        <w:pStyle w:val="FootnoteText"/>
      </w:pPr>
      <w:r>
        <w:rPr>
          <w:rStyle w:val="FootnoteReference"/>
        </w:rPr>
        <w:footnoteRef/>
      </w:r>
      <w:r>
        <w:t xml:space="preserve"> This is a blank Flip Chart, with ideas generated by participants and the facilitator.</w:t>
      </w:r>
    </w:p>
  </w:footnote>
  <w:footnote w:id="13">
    <w:p w14:paraId="045E1A9B" w14:textId="77777777" w:rsidR="00D57400" w:rsidRDefault="00D57400" w:rsidP="003C5B5F">
      <w:pPr>
        <w:pStyle w:val="FootnoteText"/>
      </w:pPr>
      <w:r>
        <w:rPr>
          <w:rStyle w:val="FootnoteReference"/>
        </w:rPr>
        <w:footnoteRef/>
      </w:r>
      <w:r>
        <w:t xml:space="preserve"> The facilitator should present the prepared schedule.</w:t>
      </w:r>
    </w:p>
  </w:footnote>
  <w:footnote w:id="14">
    <w:p w14:paraId="292F6362" w14:textId="77777777" w:rsidR="00D57400" w:rsidRDefault="00D57400" w:rsidP="003C5B5F">
      <w:pPr>
        <w:pStyle w:val="FootnoteText"/>
      </w:pPr>
      <w:r>
        <w:rPr>
          <w:rStyle w:val="FootnoteReference"/>
        </w:rPr>
        <w:footnoteRef/>
      </w:r>
      <w:r>
        <w:t xml:space="preserve"> This is a blank Flip Chart, with ideas generated by participants and the facilitator.</w:t>
      </w:r>
    </w:p>
  </w:footnote>
  <w:footnote w:id="15">
    <w:p w14:paraId="1A046D7D" w14:textId="77777777" w:rsidR="00D57400" w:rsidRDefault="00D57400" w:rsidP="003C5B5F">
      <w:pPr>
        <w:pStyle w:val="FootnoteText"/>
      </w:pPr>
      <w:r>
        <w:rPr>
          <w:rStyle w:val="FootnoteReference"/>
        </w:rPr>
        <w:footnoteRef/>
      </w:r>
      <w:r>
        <w:t xml:space="preserve"> This is a blank Flip Chart, with ideas generated by participants and the facilitator.</w:t>
      </w:r>
    </w:p>
  </w:footnote>
  <w:footnote w:id="16">
    <w:p w14:paraId="36E90171" w14:textId="77777777" w:rsidR="00D57400" w:rsidRDefault="00D57400" w:rsidP="003C5B5F">
      <w:pPr>
        <w:pStyle w:val="FootnoteText"/>
      </w:pPr>
      <w:r>
        <w:rPr>
          <w:rStyle w:val="FootnoteReference"/>
        </w:rPr>
        <w:footnoteRef/>
      </w:r>
      <w:r>
        <w:t xml:space="preserve"> If needed, remind participants that thinking about their impact/goal statements ensures that the Behavior they choose will facilitate the community to achieve their larger goal of improved nutrition, increase household income, etc.-</w:t>
      </w:r>
    </w:p>
  </w:footnote>
  <w:footnote w:id="17">
    <w:p w14:paraId="23E92C43" w14:textId="77777777" w:rsidR="00D57400" w:rsidRDefault="00D57400" w:rsidP="003C5B5F">
      <w:pPr>
        <w:pStyle w:val="FootnoteText"/>
      </w:pPr>
      <w:r>
        <w:rPr>
          <w:rStyle w:val="FootnoteReference"/>
        </w:rPr>
        <w:footnoteRef/>
      </w:r>
      <w:r>
        <w:t xml:space="preserve"> The DBC Framework is a</w:t>
      </w:r>
      <w:r w:rsidRPr="005E5B0C">
        <w:t>dapted from AED’s BEHAVE Framework</w:t>
      </w:r>
      <w:r>
        <w:t>.</w:t>
      </w:r>
    </w:p>
  </w:footnote>
  <w:footnote w:id="18">
    <w:p w14:paraId="7F59C998" w14:textId="0D227C05" w:rsidR="00D57400" w:rsidRDefault="00D57400" w:rsidP="003C5B5F">
      <w:pPr>
        <w:pStyle w:val="FootnoteText"/>
      </w:pPr>
      <w:r>
        <w:rPr>
          <w:rStyle w:val="FootnoteReference"/>
        </w:rPr>
        <w:footnoteRef/>
      </w:r>
      <w:r>
        <w:t xml:space="preserve"> The DBC Framework is a</w:t>
      </w:r>
      <w:r w:rsidRPr="005E5B0C">
        <w:t>dapted from AED’s BEHAVE Framework</w:t>
      </w:r>
      <w:r>
        <w:t xml:space="preserve">. </w:t>
      </w:r>
      <w:r w:rsidRPr="00A9167B">
        <w:t>\</w:t>
      </w:r>
    </w:p>
  </w:footnote>
  <w:footnote w:id="19">
    <w:p w14:paraId="3297BA4A" w14:textId="3EC8EAA9" w:rsidR="00D57400" w:rsidRDefault="00D57400" w:rsidP="003C5B5F">
      <w:pPr>
        <w:pStyle w:val="FootnoteText"/>
      </w:pPr>
      <w:r w:rsidRPr="00D02BD2">
        <w:rPr>
          <w:rStyle w:val="FootnoteReference"/>
        </w:rPr>
        <w:footnoteRef/>
      </w:r>
      <w:r w:rsidRPr="00D02BD2">
        <w:rPr>
          <w:vertAlign w:val="superscript"/>
        </w:rPr>
        <w:t xml:space="preserve"> </w:t>
      </w:r>
      <w:r w:rsidRPr="00D02BD2">
        <w:t xml:space="preserve">When a Behavior is related to someone’s </w:t>
      </w:r>
      <w:r w:rsidRPr="0066578D">
        <w:rPr>
          <w:color w:val="000000" w:themeColor="text1"/>
        </w:rPr>
        <w:t>work (e.g. an Agricultural Extension Agent is monitoring progress against plans) or is part of the agriculture field, it can also be called a “practice.” These terms can be used interchangeably.</w:t>
      </w:r>
    </w:p>
  </w:footnote>
  <w:footnote w:id="20">
    <w:p w14:paraId="01D27C48" w14:textId="77777777" w:rsidR="00D57400" w:rsidRDefault="00D57400" w:rsidP="003C5B5F">
      <w:pPr>
        <w:pStyle w:val="FootnoteText"/>
      </w:pPr>
      <w:r w:rsidRPr="00714270">
        <w:rPr>
          <w:rStyle w:val="FootnoteReference"/>
        </w:rPr>
        <w:footnoteRef/>
      </w:r>
      <w:r w:rsidRPr="00714270">
        <w:t xml:space="preserve"> Using a flip chart is recommended since you might follow a different schedule of tasks.</w:t>
      </w:r>
    </w:p>
  </w:footnote>
  <w:footnote w:id="21">
    <w:p w14:paraId="02F69001" w14:textId="77777777" w:rsidR="00D57400" w:rsidRDefault="00D57400" w:rsidP="003C5B5F">
      <w:pPr>
        <w:pStyle w:val="FootnoteText"/>
      </w:pPr>
      <w:r>
        <w:rPr>
          <w:rStyle w:val="FootnoteReference"/>
        </w:rPr>
        <w:footnoteRef/>
      </w:r>
      <w:r>
        <w:t xml:space="preserve"> See the Facilitator Notes for this Task.</w:t>
      </w:r>
    </w:p>
  </w:footnote>
  <w:footnote w:id="22">
    <w:p w14:paraId="47FF3288" w14:textId="77777777" w:rsidR="00D57400" w:rsidRDefault="00D57400" w:rsidP="003C5B5F">
      <w:pPr>
        <w:pStyle w:val="FootnoteText"/>
      </w:pPr>
      <w:r w:rsidRPr="0058148A">
        <w:rPr>
          <w:rStyle w:val="FootnoteReference"/>
        </w:rPr>
        <w:footnoteRef/>
      </w:r>
      <w:r w:rsidRPr="0058148A">
        <w:t xml:space="preserve"> This handout is adapted from materials originally developed by AED.</w:t>
      </w:r>
    </w:p>
  </w:footnote>
  <w:footnote w:id="23">
    <w:p w14:paraId="244276C7" w14:textId="77777777" w:rsidR="00D57400" w:rsidRDefault="00D57400" w:rsidP="003C5B5F">
      <w:pPr>
        <w:pStyle w:val="FootnoteText"/>
      </w:pPr>
      <w:r w:rsidRPr="005B646D">
        <w:rPr>
          <w:rStyle w:val="FootnoteReference"/>
        </w:rPr>
        <w:footnoteRef/>
      </w:r>
      <w:r w:rsidRPr="005B646D">
        <w:t xml:space="preserve"> This handout is adapted from materials originally developed by AED and for the Food for the Hungry Barrier Analysis manual.</w:t>
      </w:r>
    </w:p>
  </w:footnote>
  <w:footnote w:id="24">
    <w:p w14:paraId="24D3674B" w14:textId="77777777" w:rsidR="00D57400" w:rsidRDefault="00D57400" w:rsidP="003C5B5F">
      <w:pPr>
        <w:pStyle w:val="FootnoteText"/>
      </w:pPr>
      <w:r w:rsidRPr="005B646D">
        <w:rPr>
          <w:rStyle w:val="FootnoteReference"/>
        </w:rPr>
        <w:footnoteRef/>
      </w:r>
      <w:r w:rsidRPr="005B646D">
        <w:t xml:space="preserve"> This list of </w:t>
      </w:r>
      <w:r>
        <w:t>D</w:t>
      </w:r>
      <w:r w:rsidRPr="005B646D">
        <w:t xml:space="preserve">eterminants has been reworked since publication of the 2008 DBC Curriculum to better fit agriculture and natural resource management </w:t>
      </w:r>
      <w:r>
        <w:t>(ANRM) B</w:t>
      </w:r>
      <w:r w:rsidRPr="005B646D">
        <w:t xml:space="preserve">ehaviors and is somewhat different from the list of </w:t>
      </w:r>
      <w:r>
        <w:t>D</w:t>
      </w:r>
      <w:r w:rsidRPr="005B646D">
        <w:t>eterminants used in the 2008 health and nutrition-focused Barrier Analysis manual.</w:t>
      </w:r>
    </w:p>
  </w:footnote>
  <w:footnote w:id="25">
    <w:p w14:paraId="5D2E6829" w14:textId="77777777" w:rsidR="00D57400" w:rsidRDefault="00D57400" w:rsidP="003C5B5F">
      <w:pPr>
        <w:pStyle w:val="FootnoteText"/>
      </w:pPr>
      <w:r w:rsidRPr="00707F25">
        <w:rPr>
          <w:rStyle w:val="FootnoteReference"/>
        </w:rPr>
        <w:footnoteRef/>
      </w:r>
      <w:r w:rsidRPr="00707F25">
        <w:t xml:space="preserve"> This handout is adapted from materials originally developed by AED.</w:t>
      </w:r>
    </w:p>
  </w:footnote>
  <w:footnote w:id="26">
    <w:p w14:paraId="585EC469" w14:textId="77777777" w:rsidR="00D57400" w:rsidRDefault="00D57400" w:rsidP="0066578D">
      <w:pPr>
        <w:pStyle w:val="FootnoteText"/>
        <w:spacing w:after="0" w:line="240" w:lineRule="auto"/>
      </w:pPr>
      <w:r>
        <w:rPr>
          <w:rStyle w:val="FootnoteReference"/>
        </w:rPr>
        <w:footnoteRef/>
      </w:r>
      <w:r>
        <w:t xml:space="preserve"> If this is a very rare behavior, then you can relax the definition of a Doer to be “A” or their question 1 or question 2. </w:t>
      </w:r>
    </w:p>
  </w:footnote>
  <w:footnote w:id="27">
    <w:p w14:paraId="46A1CFFA" w14:textId="77777777" w:rsidR="00D57400" w:rsidRDefault="00D57400" w:rsidP="003C5B5F">
      <w:pPr>
        <w:pStyle w:val="FootnoteText"/>
      </w:pPr>
      <w:r w:rsidRPr="002E0431">
        <w:rPr>
          <w:rStyle w:val="FootnoteReference"/>
        </w:rPr>
        <w:footnoteRef/>
      </w:r>
      <w:r w:rsidRPr="002E0431">
        <w:t xml:space="preserve"> If the training is regional and there is no project to visit, the survey practicum can be done among the staff of the training venue using a generic </w:t>
      </w:r>
      <w:r>
        <w:t>B</w:t>
      </w:r>
      <w:r w:rsidRPr="002E0431">
        <w:t>ehavior</w:t>
      </w:r>
      <w:r>
        <w:t>,</w:t>
      </w:r>
      <w:r w:rsidRPr="002E0431">
        <w:t xml:space="preserve"> such as brushing one’s teeth using </w:t>
      </w:r>
      <w:r>
        <w:t xml:space="preserve">a tooth brush and </w:t>
      </w:r>
      <w:r w:rsidRPr="002E0431">
        <w:t>toothpaste at least twice a day.</w:t>
      </w:r>
      <w:r w:rsidRPr="001B1FCF">
        <w:t xml:space="preserve"> </w:t>
      </w:r>
    </w:p>
  </w:footnote>
  <w:footnote w:id="28">
    <w:p w14:paraId="48B48FDF" w14:textId="77777777" w:rsidR="00D57400" w:rsidRDefault="00D57400" w:rsidP="003C5B5F">
      <w:pPr>
        <w:pStyle w:val="FootnoteText"/>
      </w:pPr>
      <w:r>
        <w:rPr>
          <w:rStyle w:val="FootnoteReference"/>
        </w:rPr>
        <w:footnoteRef/>
      </w:r>
      <w:r>
        <w:t xml:space="preserve"> The facilitator should populate this list based on the participants attending the Workshop.</w:t>
      </w:r>
    </w:p>
  </w:footnote>
  <w:footnote w:id="29">
    <w:p w14:paraId="520046FC" w14:textId="77777777" w:rsidR="00D57400" w:rsidRDefault="00D57400" w:rsidP="003C5B5F">
      <w:pPr>
        <w:pStyle w:val="FootnoteText"/>
      </w:pPr>
      <w:r>
        <w:rPr>
          <w:rStyle w:val="FootnoteReference"/>
        </w:rPr>
        <w:footnoteRef/>
      </w:r>
      <w:r>
        <w:t xml:space="preserve"> This is a blank Flip Chart, with ideas generated by participants and the facilitator.</w:t>
      </w:r>
    </w:p>
  </w:footnote>
  <w:footnote w:id="30">
    <w:p w14:paraId="6FB01DBE" w14:textId="77777777" w:rsidR="00D57400" w:rsidRDefault="00D57400" w:rsidP="003C5B5F">
      <w:pPr>
        <w:pStyle w:val="FootnoteText"/>
      </w:pPr>
      <w:r>
        <w:rPr>
          <w:rStyle w:val="FootnoteReference"/>
        </w:rPr>
        <w:footnoteRef/>
      </w:r>
      <w:r>
        <w:t xml:space="preserve"> This is a blank Flip Chart, with ideas generated by participants and the facilitator.</w:t>
      </w:r>
    </w:p>
  </w:footnote>
  <w:footnote w:id="31">
    <w:p w14:paraId="3C276E15" w14:textId="77777777" w:rsidR="00D57400" w:rsidRDefault="00D57400" w:rsidP="003C5B5F">
      <w:pPr>
        <w:pStyle w:val="FootnoteText"/>
        <w:ind w:hanging="20"/>
      </w:pPr>
      <w:r w:rsidRPr="00F64082">
        <w:rPr>
          <w:rStyle w:val="FootnoteReference"/>
        </w:rPr>
        <w:footnoteRef/>
      </w:r>
      <w:r w:rsidRPr="00F64082">
        <w:t xml:space="preserve"> Bridges to Activities were called Key Factors in the 2008 version of the DBC Curriculum. This term was changed in the 2011 manual to help learners better understand the meaning of this term.</w:t>
      </w:r>
    </w:p>
  </w:footnote>
  <w:footnote w:id="32">
    <w:p w14:paraId="4FB6F6F7" w14:textId="77777777" w:rsidR="00D57400" w:rsidRDefault="00D57400" w:rsidP="003C5B5F">
      <w:pPr>
        <w:pStyle w:val="FootnoteText"/>
      </w:pPr>
      <w:r w:rsidRPr="000F0C3E">
        <w:rPr>
          <w:rStyle w:val="FootnoteReference"/>
        </w:rPr>
        <w:footnoteRef/>
      </w:r>
      <w:r w:rsidRPr="000F0C3E">
        <w:t xml:space="preserve"> To save space, the Bridges to Activities were omitted from </w:t>
      </w:r>
      <w:r>
        <w:t>t</w:t>
      </w:r>
      <w:r w:rsidRPr="000F0C3E">
        <w:t xml:space="preserve">his handout. </w:t>
      </w:r>
    </w:p>
  </w:footnote>
  <w:footnote w:id="33">
    <w:p w14:paraId="392D4BAE" w14:textId="77777777" w:rsidR="00D57400" w:rsidRDefault="00D57400" w:rsidP="003C5B5F">
      <w:pPr>
        <w:pStyle w:val="FootnoteText"/>
      </w:pPr>
      <w:r>
        <w:rPr>
          <w:rStyle w:val="FootnoteReference"/>
        </w:rPr>
        <w:footnoteRef/>
      </w:r>
      <w:r>
        <w:t xml:space="preserve"> See the Facilitator’s Notes for this Task. </w:t>
      </w:r>
    </w:p>
  </w:footnote>
  <w:footnote w:id="34">
    <w:p w14:paraId="19BD25E9" w14:textId="77777777" w:rsidR="00D57400" w:rsidRDefault="00D57400" w:rsidP="003C5B5F">
      <w:pPr>
        <w:pStyle w:val="FootnoteText"/>
      </w:pPr>
      <w:r w:rsidRPr="005954BA">
        <w:rPr>
          <w:rStyle w:val="FootnoteReference"/>
        </w:rPr>
        <w:footnoteRef/>
      </w:r>
      <w:r w:rsidRPr="005954BA">
        <w:t xml:space="preserve"> While it is important to program managers, the topic of monitoring and evaluating BC strategies is beyond the scope of this workshop. The writers of this curriculum have thus condensed this session to present a few key concepts.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5A09C" w14:textId="77777777" w:rsidR="00D57400" w:rsidRPr="001E19DC" w:rsidRDefault="00D57400" w:rsidP="00095CA9">
    <w:pPr>
      <w:pStyle w:val="Header"/>
      <w:ind w:left="0"/>
    </w:pPr>
    <w:r>
      <w:rPr>
        <w:sz w:val="18"/>
      </w:rPr>
      <w:t>The TOPS Program and FSN Network</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D8C7C" w14:textId="77777777" w:rsidR="00D57400" w:rsidRPr="000E698A" w:rsidRDefault="00D57400" w:rsidP="00B611F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5C3B9" w14:textId="77777777" w:rsidR="00D57400" w:rsidRPr="000E698A" w:rsidRDefault="00D57400" w:rsidP="00B611F2">
    <w:pPr>
      <w:pStyle w:val="Header"/>
      <w:ind w:left="0"/>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AAE0E" w14:textId="77777777" w:rsidR="00D57400" w:rsidRPr="000E698A" w:rsidRDefault="00D57400" w:rsidP="00B611F2">
    <w:pPr>
      <w:pStyle w:val="Header"/>
      <w:ind w:left="0"/>
      <w:rPr>
        <w:sz w:val="20"/>
      </w:rPr>
    </w:pPr>
    <w:r>
      <w:rPr>
        <w:sz w:val="20"/>
      </w:rPr>
      <w:t>De</w:t>
    </w:r>
    <w:r w:rsidRPr="00454313">
      <w:rPr>
        <w:sz w:val="20"/>
      </w:rPr>
      <w:t>signing for Behavior Change: For Agriculture, Natural Resource Management</w:t>
    </w:r>
    <w:r>
      <w:rPr>
        <w:sz w:val="20"/>
      </w:rPr>
      <w:t xml:space="preserve"> and Gender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63A05" w14:textId="77777777" w:rsidR="00D57400" w:rsidRPr="00454313" w:rsidRDefault="00D57400" w:rsidP="00B611F2">
    <w:pPr>
      <w:pStyle w:val="Header"/>
      <w:ind w:left="0"/>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7461C" w14:textId="77777777" w:rsidR="00D57400" w:rsidRPr="000E698A" w:rsidRDefault="00D57400" w:rsidP="00B611F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F78B4" w14:textId="77777777" w:rsidR="00D57400" w:rsidRPr="00454313" w:rsidRDefault="00D57400" w:rsidP="00B611F2">
    <w:pPr>
      <w:pStyle w:val="Header"/>
      <w:ind w:left="0"/>
      <w:rPr>
        <w:sz w:val="20"/>
      </w:rPr>
    </w:pPr>
    <w:r w:rsidRPr="00454313">
      <w:rPr>
        <w:sz w:val="20"/>
      </w:rPr>
      <w:t>Designing for Behavior Change: For Agriculture, Natural Resource Management</w:t>
    </w:r>
    <w:r>
      <w:rPr>
        <w:sz w:val="20"/>
      </w:rPr>
      <w:t xml:space="preserve"> and Gender</w:t>
    </w:r>
  </w:p>
  <w:p w14:paraId="2A265BDF" w14:textId="77777777" w:rsidR="00D57400" w:rsidRPr="00454313" w:rsidRDefault="00D57400" w:rsidP="00B611F2">
    <w:pPr>
      <w:pStyle w:val="Header"/>
      <w:ind w:left="0"/>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B819D" w14:textId="77777777" w:rsidR="00D57400" w:rsidRPr="00454313" w:rsidRDefault="00D57400" w:rsidP="00B611F2">
    <w:pPr>
      <w:pStyle w:val="Header"/>
      <w:ind w:left="0"/>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A2039" w14:textId="77777777" w:rsidR="00D57400" w:rsidRPr="000E698A" w:rsidRDefault="00D57400" w:rsidP="00B611F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C9158" w14:textId="77777777" w:rsidR="00D57400" w:rsidRPr="00454313" w:rsidRDefault="00D57400" w:rsidP="00B611F2">
    <w:pPr>
      <w:pStyle w:val="Header"/>
      <w:ind w:left="0"/>
      <w:rPr>
        <w:sz w:val="20"/>
      </w:rPr>
    </w:pPr>
    <w:r w:rsidRPr="00454313">
      <w:rPr>
        <w:sz w:val="20"/>
      </w:rPr>
      <w:t>Designing for Behavior Change: For Agriculture</w:t>
    </w:r>
    <w:r>
      <w:rPr>
        <w:sz w:val="20"/>
      </w:rPr>
      <w:t xml:space="preserve"> </w:t>
    </w:r>
    <w:r w:rsidRPr="00454313">
      <w:rPr>
        <w:sz w:val="20"/>
      </w:rPr>
      <w:t xml:space="preserve">Natural Resource </w:t>
    </w:r>
    <w:r w:rsidRPr="009A44E7">
      <w:rPr>
        <w:sz w:val="20"/>
      </w:rPr>
      <w:t>Management and Gender</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CF7FA" w14:textId="77777777" w:rsidR="00D57400" w:rsidRPr="00786DB4" w:rsidRDefault="00D57400" w:rsidP="00B611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0B312" w14:textId="77777777" w:rsidR="00D57400" w:rsidRPr="00454313" w:rsidRDefault="00D57400" w:rsidP="00B611F2">
    <w:pPr>
      <w:pStyle w:val="Header"/>
      <w:ind w:left="0"/>
      <w:rPr>
        <w:sz w:val="20"/>
      </w:rPr>
    </w:pPr>
    <w:r w:rsidRPr="00454313">
      <w:rPr>
        <w:sz w:val="20"/>
      </w:rPr>
      <w:t>Designing for Behavior Change: For Agriculture, Natural Resource Management</w:t>
    </w:r>
    <w:r>
      <w:rPr>
        <w:sz w:val="20"/>
      </w:rPr>
      <w:t>, and Gender</w:t>
    </w:r>
  </w:p>
  <w:p w14:paraId="28D28239" w14:textId="77777777" w:rsidR="00D57400" w:rsidRPr="00C97581" w:rsidRDefault="00D57400" w:rsidP="00B611F2">
    <w:pPr>
      <w:pStyle w:val="Header"/>
      <w:ind w:left="0"/>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800C8" w14:textId="77777777" w:rsidR="00D57400" w:rsidRPr="000E698A" w:rsidRDefault="00D57400" w:rsidP="00B611F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F0E3" w14:textId="77777777" w:rsidR="00D57400" w:rsidRPr="00786DB4" w:rsidRDefault="00D57400" w:rsidP="00B611F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0D73C" w14:textId="77777777" w:rsidR="00D57400" w:rsidRPr="00786DB4" w:rsidRDefault="00D57400" w:rsidP="00B611F2">
    <w:pPr>
      <w:pStyle w:val="Header"/>
      <w:ind w:left="0"/>
    </w:pPr>
    <w:r w:rsidRPr="00454313">
      <w:rPr>
        <w:sz w:val="20"/>
      </w:rPr>
      <w:t xml:space="preserve">Designing for Behavior Change: For Agriculture, Natural Resource </w:t>
    </w:r>
    <w:r w:rsidRPr="00B12CB9">
      <w:rPr>
        <w:sz w:val="20"/>
      </w:rPr>
      <w:t>Management and Gender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B4A60" w14:textId="77777777" w:rsidR="00D57400" w:rsidRPr="00454313" w:rsidRDefault="00D57400" w:rsidP="00B611F2">
    <w:pPr>
      <w:pStyle w:val="Header"/>
      <w:ind w:left="0"/>
      <w:rPr>
        <w:sz w:val="20"/>
      </w:rPr>
    </w:pPr>
    <w:r w:rsidRPr="00454313">
      <w:rPr>
        <w:sz w:val="20"/>
      </w:rPr>
      <w:t>Designing for Behavior Change: For Agriculture, Natural Resource Management</w:t>
    </w:r>
    <w:r>
      <w:rPr>
        <w:sz w:val="20"/>
      </w:rPr>
      <w:t xml:space="preserve"> and Gender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988A0" w14:textId="77777777" w:rsidR="00D57400" w:rsidRPr="00C97581" w:rsidRDefault="00D57400" w:rsidP="00B611F2">
    <w:pPr>
      <w:pStyle w:val="Header"/>
      <w:ind w:left="0"/>
      <w:rPr>
        <w:sz w:val="20"/>
      </w:rPr>
    </w:pPr>
    <w:r w:rsidRPr="00454313">
      <w:rPr>
        <w:sz w:val="20"/>
      </w:rPr>
      <w:t>Designing for Behavior Change: For Agriculture, Natural Resource Management, Health and Nutrition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673FE" w14:textId="77777777" w:rsidR="00D57400" w:rsidRPr="00C97581" w:rsidRDefault="00D57400" w:rsidP="00B611F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59556" w14:textId="77777777" w:rsidR="00D57400" w:rsidRPr="001E07FD" w:rsidRDefault="00D57400" w:rsidP="00B611F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B28BB" w14:textId="77777777" w:rsidR="00D57400" w:rsidRPr="000E698A" w:rsidRDefault="00D57400" w:rsidP="00B611F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84BA4" w14:textId="77777777" w:rsidR="00D57400" w:rsidRPr="000E698A" w:rsidRDefault="00D57400" w:rsidP="00B611F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65FDC" w14:textId="77777777" w:rsidR="00D57400" w:rsidRPr="00454313" w:rsidRDefault="00D57400" w:rsidP="00B611F2">
    <w:pPr>
      <w:pStyle w:val="Header"/>
      <w:ind w:left="0"/>
      <w:rPr>
        <w:sz w:val="20"/>
      </w:rPr>
    </w:pPr>
    <w:r w:rsidRPr="00454313">
      <w:rPr>
        <w:sz w:val="20"/>
      </w:rPr>
      <w:t>Designing for Behavior Change: For Agriculture, Natural Resource Management</w:t>
    </w:r>
    <w:r>
      <w:rPr>
        <w:sz w:val="20"/>
      </w:rPr>
      <w:t>, and Gender</w:t>
    </w:r>
  </w:p>
  <w:p w14:paraId="466823C2" w14:textId="77777777" w:rsidR="00D57400" w:rsidRPr="000E698A" w:rsidRDefault="00D57400" w:rsidP="00B611F2">
    <w:pPr>
      <w:pStyle w:val="Header"/>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E7B"/>
    <w:multiLevelType w:val="hybridMultilevel"/>
    <w:tmpl w:val="0FF472AE"/>
    <w:lvl w:ilvl="0" w:tplc="C986C8DE">
      <w:start w:val="1"/>
      <w:numFmt w:val="lowerLetter"/>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08234B8"/>
    <w:multiLevelType w:val="hybridMultilevel"/>
    <w:tmpl w:val="AE5A2BEA"/>
    <w:lvl w:ilvl="0" w:tplc="48208B92">
      <w:start w:val="1"/>
      <w:numFmt w:val="lowerLetter"/>
      <w:lvlText w:val="1%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0CD6E98"/>
    <w:multiLevelType w:val="hybridMultilevel"/>
    <w:tmpl w:val="8D86EE8C"/>
    <w:lvl w:ilvl="0" w:tplc="702E0536">
      <w:numFmt w:val="bullet"/>
      <w:pStyle w:val="CheckmarkList"/>
      <w:lvlText w:val=""/>
      <w:lvlJc w:val="left"/>
      <w:pPr>
        <w:tabs>
          <w:tab w:val="num" w:pos="1800"/>
        </w:tabs>
        <w:ind w:left="1800" w:hanging="360"/>
      </w:pPr>
      <w:rPr>
        <w:rFonts w:ascii="Wingdings" w:eastAsia="Times New Roman" w:hAnsi="Wingdings" w:hint="default"/>
        <w:sz w:val="24"/>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1430578"/>
    <w:multiLevelType w:val="hybridMultilevel"/>
    <w:tmpl w:val="F9C6A47C"/>
    <w:lvl w:ilvl="0" w:tplc="48208B92">
      <w:start w:val="1"/>
      <w:numFmt w:val="lowerLetter"/>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2453C6B"/>
    <w:multiLevelType w:val="hybridMultilevel"/>
    <w:tmpl w:val="12AC91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285455F"/>
    <w:multiLevelType w:val="hybridMultilevel"/>
    <w:tmpl w:val="1390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B8781F"/>
    <w:multiLevelType w:val="hybridMultilevel"/>
    <w:tmpl w:val="3D10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852FAA"/>
    <w:multiLevelType w:val="hybridMultilevel"/>
    <w:tmpl w:val="B818FE4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15:restartNumberingAfterBreak="0">
    <w:nsid w:val="05151857"/>
    <w:multiLevelType w:val="hybridMultilevel"/>
    <w:tmpl w:val="E79C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665239"/>
    <w:multiLevelType w:val="hybridMultilevel"/>
    <w:tmpl w:val="1026F1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5937C1B"/>
    <w:multiLevelType w:val="hybridMultilevel"/>
    <w:tmpl w:val="C1C2C2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5F524FA"/>
    <w:multiLevelType w:val="hybridMultilevel"/>
    <w:tmpl w:val="83B416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60C1905"/>
    <w:multiLevelType w:val="hybridMultilevel"/>
    <w:tmpl w:val="C00615E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9B81B43"/>
    <w:multiLevelType w:val="hybridMultilevel"/>
    <w:tmpl w:val="0D329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A0762B9"/>
    <w:multiLevelType w:val="hybridMultilevel"/>
    <w:tmpl w:val="48848472"/>
    <w:lvl w:ilvl="0" w:tplc="C986C8DE">
      <w:start w:val="1"/>
      <w:numFmt w:val="lowerLetter"/>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0A226D30"/>
    <w:multiLevelType w:val="hybridMultilevel"/>
    <w:tmpl w:val="11A66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0A7E39C9"/>
    <w:multiLevelType w:val="hybridMultilevel"/>
    <w:tmpl w:val="0908D0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0AAA4F7B"/>
    <w:multiLevelType w:val="hybridMultilevel"/>
    <w:tmpl w:val="EF26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AE5671"/>
    <w:multiLevelType w:val="hybridMultilevel"/>
    <w:tmpl w:val="F8020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ABE40B9"/>
    <w:multiLevelType w:val="hybridMultilevel"/>
    <w:tmpl w:val="6400CA4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0B6B35F4"/>
    <w:multiLevelType w:val="hybridMultilevel"/>
    <w:tmpl w:val="FE4EBA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0C4902D4"/>
    <w:multiLevelType w:val="hybridMultilevel"/>
    <w:tmpl w:val="424477C8"/>
    <w:lvl w:ilvl="0" w:tplc="5C882D50">
      <w:start w:val="1"/>
      <w:numFmt w:val="lowerLetter"/>
      <w:lvlText w:val="4%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0C524B1E"/>
    <w:multiLevelType w:val="hybridMultilevel"/>
    <w:tmpl w:val="F782D238"/>
    <w:lvl w:ilvl="0" w:tplc="5C882D50">
      <w:start w:val="1"/>
      <w:numFmt w:val="lowerLetter"/>
      <w:lvlText w:val="4%1."/>
      <w:lvlJc w:val="left"/>
      <w:pPr>
        <w:ind w:left="720" w:hanging="360"/>
      </w:pPr>
      <w:rPr>
        <w:rFonts w:cs="Times New Roman" w:hint="default"/>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0CA002A1"/>
    <w:multiLevelType w:val="hybridMultilevel"/>
    <w:tmpl w:val="F9C6A47C"/>
    <w:lvl w:ilvl="0" w:tplc="48208B92">
      <w:start w:val="1"/>
      <w:numFmt w:val="lowerLetter"/>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0CCE5D48"/>
    <w:multiLevelType w:val="hybridMultilevel"/>
    <w:tmpl w:val="D34476E6"/>
    <w:lvl w:ilvl="0" w:tplc="EA322640">
      <w:start w:val="5"/>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0D3C61F9"/>
    <w:multiLevelType w:val="hybridMultilevel"/>
    <w:tmpl w:val="AE5A2BEA"/>
    <w:lvl w:ilvl="0" w:tplc="48208B92">
      <w:start w:val="1"/>
      <w:numFmt w:val="lowerLetter"/>
      <w:lvlText w:val="1%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26" w15:restartNumberingAfterBreak="0">
    <w:nsid w:val="0D453862"/>
    <w:multiLevelType w:val="hybridMultilevel"/>
    <w:tmpl w:val="83A84EE8"/>
    <w:lvl w:ilvl="0" w:tplc="42A29184">
      <w:start w:val="1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0DAE011E"/>
    <w:multiLevelType w:val="hybridMultilevel"/>
    <w:tmpl w:val="F5BA6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E7D73BE"/>
    <w:multiLevelType w:val="hybridMultilevel"/>
    <w:tmpl w:val="CD5240C6"/>
    <w:lvl w:ilvl="0" w:tplc="459E289E">
      <w:start w:val="4"/>
      <w:numFmt w:val="decimal"/>
      <w:lvlText w:val="%1."/>
      <w:lvlJc w:val="left"/>
      <w:pPr>
        <w:ind w:left="720" w:hanging="360"/>
      </w:pPr>
      <w:rPr>
        <w:rFonts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0F2B19E3"/>
    <w:multiLevelType w:val="hybridMultilevel"/>
    <w:tmpl w:val="8EC4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60793A"/>
    <w:multiLevelType w:val="hybridMultilevel"/>
    <w:tmpl w:val="DD1C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E74255"/>
    <w:multiLevelType w:val="hybridMultilevel"/>
    <w:tmpl w:val="0778D39E"/>
    <w:lvl w:ilvl="0" w:tplc="9710D69C">
      <w:start w:val="1"/>
      <w:numFmt w:val="lowerLetter"/>
      <w:lvlText w:val="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106C3A76"/>
    <w:multiLevelType w:val="hybridMultilevel"/>
    <w:tmpl w:val="108E8D76"/>
    <w:lvl w:ilvl="0" w:tplc="48208B92">
      <w:start w:val="1"/>
      <w:numFmt w:val="lowerLetter"/>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11981745"/>
    <w:multiLevelType w:val="hybridMultilevel"/>
    <w:tmpl w:val="C4848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1A8071A"/>
    <w:multiLevelType w:val="hybridMultilevel"/>
    <w:tmpl w:val="45A8B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1F77127"/>
    <w:multiLevelType w:val="hybridMultilevel"/>
    <w:tmpl w:val="5A2CC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25213AA"/>
    <w:multiLevelType w:val="hybridMultilevel"/>
    <w:tmpl w:val="55DC52D4"/>
    <w:lvl w:ilvl="0" w:tplc="FC0AC538">
      <w:start w:val="1"/>
      <w:numFmt w:val="decimal"/>
      <w:lvlText w:val="%1."/>
      <w:lvlJc w:val="left"/>
      <w:pPr>
        <w:ind w:left="144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15:restartNumberingAfterBreak="0">
    <w:nsid w:val="12545D93"/>
    <w:multiLevelType w:val="hybridMultilevel"/>
    <w:tmpl w:val="4BB865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134315FA"/>
    <w:multiLevelType w:val="hybridMultilevel"/>
    <w:tmpl w:val="8AC08290"/>
    <w:lvl w:ilvl="0" w:tplc="5C882D50">
      <w:start w:val="1"/>
      <w:numFmt w:val="lowerLetter"/>
      <w:lvlText w:val="4%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13903353"/>
    <w:multiLevelType w:val="hybridMultilevel"/>
    <w:tmpl w:val="88768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A9656D"/>
    <w:multiLevelType w:val="hybridMultilevel"/>
    <w:tmpl w:val="22F8EA9A"/>
    <w:lvl w:ilvl="0" w:tplc="D59AFDC8">
      <w:start w:val="1"/>
      <w:numFmt w:val="lowerLetter"/>
      <w:lvlText w:val="6%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2F3C6BA4">
      <w:start w:val="3"/>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144434FE"/>
    <w:multiLevelType w:val="hybridMultilevel"/>
    <w:tmpl w:val="67FA554A"/>
    <w:lvl w:ilvl="0" w:tplc="C986C8DE">
      <w:start w:val="1"/>
      <w:numFmt w:val="lowerLetter"/>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147F0A56"/>
    <w:multiLevelType w:val="hybridMultilevel"/>
    <w:tmpl w:val="B70843D0"/>
    <w:lvl w:ilvl="0" w:tplc="0409000F">
      <w:start w:val="1"/>
      <w:numFmt w:val="decimal"/>
      <w:lvlText w:val="%1."/>
      <w:lvlJc w:val="left"/>
      <w:pPr>
        <w:ind w:left="720" w:hanging="360"/>
      </w:pPr>
      <w:rPr>
        <w:rFonts w:cs="Times New Roman"/>
      </w:rPr>
    </w:lvl>
    <w:lvl w:ilvl="1" w:tplc="D5C695AE">
      <w:start w:val="1"/>
      <w:numFmt w:val="upperLetter"/>
      <w:lvlText w:val="%2."/>
      <w:lvlJc w:val="left"/>
      <w:pPr>
        <w:ind w:left="1440" w:hanging="360"/>
      </w:pPr>
      <w:rPr>
        <w:rFonts w:cs="VectoraLH-Light"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14B52421"/>
    <w:multiLevelType w:val="hybridMultilevel"/>
    <w:tmpl w:val="81CA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5514F3"/>
    <w:multiLevelType w:val="hybridMultilevel"/>
    <w:tmpl w:val="A506778C"/>
    <w:lvl w:ilvl="0" w:tplc="1406AFEA">
      <w:start w:val="1"/>
      <w:numFmt w:val="lowerLetter"/>
      <w:lvlText w:val="8%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5" w15:restartNumberingAfterBreak="0">
    <w:nsid w:val="156E590B"/>
    <w:multiLevelType w:val="hybridMultilevel"/>
    <w:tmpl w:val="78888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15D67534"/>
    <w:multiLevelType w:val="hybridMultilevel"/>
    <w:tmpl w:val="226045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165C74E9"/>
    <w:multiLevelType w:val="hybridMultilevel"/>
    <w:tmpl w:val="719E1C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16F03A95"/>
    <w:multiLevelType w:val="hybridMultilevel"/>
    <w:tmpl w:val="5D76D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74B4CCB"/>
    <w:multiLevelType w:val="hybridMultilevel"/>
    <w:tmpl w:val="86ACE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5D0A01"/>
    <w:multiLevelType w:val="hybridMultilevel"/>
    <w:tmpl w:val="EDBCF7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17C75E14"/>
    <w:multiLevelType w:val="hybridMultilevel"/>
    <w:tmpl w:val="D476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8C9045E"/>
    <w:multiLevelType w:val="hybridMultilevel"/>
    <w:tmpl w:val="7C0E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DF32CD"/>
    <w:multiLevelType w:val="hybridMultilevel"/>
    <w:tmpl w:val="8B7813D6"/>
    <w:lvl w:ilvl="0" w:tplc="5C882D50">
      <w:start w:val="1"/>
      <w:numFmt w:val="lowerLetter"/>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19E94033"/>
    <w:multiLevelType w:val="hybridMultilevel"/>
    <w:tmpl w:val="87E85FE8"/>
    <w:lvl w:ilvl="0" w:tplc="E0FA8AB4">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A0E4BF1"/>
    <w:multiLevelType w:val="hybridMultilevel"/>
    <w:tmpl w:val="36B07C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1A2E153A"/>
    <w:multiLevelType w:val="hybridMultilevel"/>
    <w:tmpl w:val="152A6D38"/>
    <w:lvl w:ilvl="0" w:tplc="48208B92">
      <w:start w:val="1"/>
      <w:numFmt w:val="lowerLetter"/>
      <w:lvlText w:val="1%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15:restartNumberingAfterBreak="0">
    <w:nsid w:val="1B1229DB"/>
    <w:multiLevelType w:val="hybridMultilevel"/>
    <w:tmpl w:val="F62450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1BBB1899"/>
    <w:multiLevelType w:val="hybridMultilevel"/>
    <w:tmpl w:val="B8D421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1CFF1401"/>
    <w:multiLevelType w:val="hybridMultilevel"/>
    <w:tmpl w:val="2D4E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2830C5"/>
    <w:multiLevelType w:val="hybridMultilevel"/>
    <w:tmpl w:val="BE624AD8"/>
    <w:lvl w:ilvl="0" w:tplc="ACEECB6A">
      <w:start w:val="1"/>
      <w:numFmt w:val="lowerLetter"/>
      <w:lvlText w:val="3%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1" w15:restartNumberingAfterBreak="0">
    <w:nsid w:val="1DB42824"/>
    <w:multiLevelType w:val="hybridMultilevel"/>
    <w:tmpl w:val="2A7892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1DBA2EBE"/>
    <w:multiLevelType w:val="hybridMultilevel"/>
    <w:tmpl w:val="EE84CF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1E4747C9"/>
    <w:multiLevelType w:val="hybridMultilevel"/>
    <w:tmpl w:val="617651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1E58476F"/>
    <w:multiLevelType w:val="hybridMultilevel"/>
    <w:tmpl w:val="78500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047066C"/>
    <w:multiLevelType w:val="hybridMultilevel"/>
    <w:tmpl w:val="7B8AD4EE"/>
    <w:lvl w:ilvl="0" w:tplc="BDB440D6">
      <w:start w:val="5"/>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209D5BE3"/>
    <w:multiLevelType w:val="hybridMultilevel"/>
    <w:tmpl w:val="A7DAC4FE"/>
    <w:lvl w:ilvl="0" w:tplc="6414F174">
      <w:start w:val="1"/>
      <w:numFmt w:val="lowerLetter"/>
      <w:lvlText w:val="4%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20F46ABA"/>
    <w:multiLevelType w:val="hybridMultilevel"/>
    <w:tmpl w:val="775453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212712CA"/>
    <w:multiLevelType w:val="hybridMultilevel"/>
    <w:tmpl w:val="EAF8BC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2272297D"/>
    <w:multiLevelType w:val="hybridMultilevel"/>
    <w:tmpl w:val="DA244240"/>
    <w:lvl w:ilvl="0" w:tplc="D59AFDC8">
      <w:start w:val="1"/>
      <w:numFmt w:val="lowerLetter"/>
      <w:lvlText w:val="6%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229C779F"/>
    <w:multiLevelType w:val="hybridMultilevel"/>
    <w:tmpl w:val="AF340A1A"/>
    <w:lvl w:ilvl="0" w:tplc="F05E02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15127C"/>
    <w:multiLevelType w:val="hybridMultilevel"/>
    <w:tmpl w:val="895E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3523D6"/>
    <w:multiLevelType w:val="hybridMultilevel"/>
    <w:tmpl w:val="EC7E2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444C05"/>
    <w:multiLevelType w:val="hybridMultilevel"/>
    <w:tmpl w:val="2F9008F0"/>
    <w:lvl w:ilvl="0" w:tplc="9710D69C">
      <w:start w:val="1"/>
      <w:numFmt w:val="lowerLetter"/>
      <w:lvlText w:val="5%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4" w15:restartNumberingAfterBreak="0">
    <w:nsid w:val="254E5CD8"/>
    <w:multiLevelType w:val="hybridMultilevel"/>
    <w:tmpl w:val="2B502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AC6357"/>
    <w:multiLevelType w:val="hybridMultilevel"/>
    <w:tmpl w:val="7FB4B29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6" w15:restartNumberingAfterBreak="0">
    <w:nsid w:val="25F6142A"/>
    <w:multiLevelType w:val="hybridMultilevel"/>
    <w:tmpl w:val="920E95B6"/>
    <w:lvl w:ilvl="0" w:tplc="48208B92">
      <w:start w:val="1"/>
      <w:numFmt w:val="lowerLetter"/>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15:restartNumberingAfterBreak="0">
    <w:nsid w:val="27A51C70"/>
    <w:multiLevelType w:val="hybridMultilevel"/>
    <w:tmpl w:val="73889C0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288D677F"/>
    <w:multiLevelType w:val="hybridMultilevel"/>
    <w:tmpl w:val="9A9AA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29845C08"/>
    <w:multiLevelType w:val="hybridMultilevel"/>
    <w:tmpl w:val="F3ACD8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2994599B"/>
    <w:multiLevelType w:val="hybridMultilevel"/>
    <w:tmpl w:val="B5563CA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29F8563B"/>
    <w:multiLevelType w:val="hybridMultilevel"/>
    <w:tmpl w:val="817617CA"/>
    <w:lvl w:ilvl="0" w:tplc="F82E94F2">
      <w:start w:val="1"/>
      <w:numFmt w:val="lowerLetter"/>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15:restartNumberingAfterBreak="0">
    <w:nsid w:val="2A2E56B0"/>
    <w:multiLevelType w:val="hybridMultilevel"/>
    <w:tmpl w:val="C740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3D2293"/>
    <w:multiLevelType w:val="hybridMultilevel"/>
    <w:tmpl w:val="53F2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A762433"/>
    <w:multiLevelType w:val="hybridMultilevel"/>
    <w:tmpl w:val="89143ED8"/>
    <w:lvl w:ilvl="0" w:tplc="5806318C">
      <w:start w:val="1"/>
      <w:numFmt w:val="bullet"/>
      <w:pStyle w:val="TableBullet"/>
      <w:lvlText w:val=""/>
      <w:lvlJc w:val="left"/>
      <w:pPr>
        <w:ind w:left="1980" w:hanging="360"/>
      </w:pPr>
      <w:rPr>
        <w:rFonts w:ascii="Symbol" w:hAnsi="Symbol" w:hint="default"/>
        <w:color w:val="auto"/>
        <w:sz w:val="22"/>
        <w:szCs w:val="22"/>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5" w15:restartNumberingAfterBreak="0">
    <w:nsid w:val="2ABD594A"/>
    <w:multiLevelType w:val="hybridMultilevel"/>
    <w:tmpl w:val="6A141A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2B644467"/>
    <w:multiLevelType w:val="hybridMultilevel"/>
    <w:tmpl w:val="E26E1B28"/>
    <w:lvl w:ilvl="0" w:tplc="1CEE4B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BF6122"/>
    <w:multiLevelType w:val="hybridMultilevel"/>
    <w:tmpl w:val="6032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AF43B0"/>
    <w:multiLevelType w:val="hybridMultilevel"/>
    <w:tmpl w:val="0A104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2DD1571B"/>
    <w:multiLevelType w:val="hybridMultilevel"/>
    <w:tmpl w:val="C25846D6"/>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2EA94A22"/>
    <w:multiLevelType w:val="hybridMultilevel"/>
    <w:tmpl w:val="1AE05230"/>
    <w:lvl w:ilvl="0" w:tplc="ACEECB6A">
      <w:start w:val="1"/>
      <w:numFmt w:val="lowerLetter"/>
      <w:lvlText w:val="3%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1" w15:restartNumberingAfterBreak="0">
    <w:nsid w:val="2EEB2140"/>
    <w:multiLevelType w:val="hybridMultilevel"/>
    <w:tmpl w:val="B72E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00A1A38"/>
    <w:multiLevelType w:val="hybridMultilevel"/>
    <w:tmpl w:val="1D72F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15:restartNumberingAfterBreak="0">
    <w:nsid w:val="302E01B1"/>
    <w:multiLevelType w:val="hybridMultilevel"/>
    <w:tmpl w:val="302C6552"/>
    <w:lvl w:ilvl="0" w:tplc="48208B92">
      <w:start w:val="1"/>
      <w:numFmt w:val="lowerLetter"/>
      <w:lvlText w:val="1%1."/>
      <w:lvlJc w:val="left"/>
      <w:pPr>
        <w:ind w:left="720" w:hanging="360"/>
      </w:pPr>
      <w:rPr>
        <w:rFonts w:cs="Times New Roman" w:hint="default"/>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15:restartNumberingAfterBreak="0">
    <w:nsid w:val="311F2E7F"/>
    <w:multiLevelType w:val="hybridMultilevel"/>
    <w:tmpl w:val="E2D2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5943CF"/>
    <w:multiLevelType w:val="hybridMultilevel"/>
    <w:tmpl w:val="5488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2B50A25"/>
    <w:multiLevelType w:val="hybridMultilevel"/>
    <w:tmpl w:val="B138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D2571E"/>
    <w:multiLevelType w:val="hybridMultilevel"/>
    <w:tmpl w:val="1EE0D6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15:restartNumberingAfterBreak="0">
    <w:nsid w:val="330B5815"/>
    <w:multiLevelType w:val="hybridMultilevel"/>
    <w:tmpl w:val="EFFC6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335E562B"/>
    <w:multiLevelType w:val="hybridMultilevel"/>
    <w:tmpl w:val="EB3293A4"/>
    <w:lvl w:ilvl="0" w:tplc="7728D6FE">
      <w:start w:val="1"/>
      <w:numFmt w:val="lowerLetter"/>
      <w:lvlText w:val="3%1."/>
      <w:lvlJc w:val="left"/>
      <w:pPr>
        <w:ind w:left="720" w:hanging="360"/>
      </w:pPr>
      <w:rPr>
        <w:rFonts w:asciiTheme="minorHAnsi" w:hAnsiTheme="minorHAnsi" w:cs="Times New Roman" w:hint="default"/>
        <w:b w:val="0"/>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15:restartNumberingAfterBreak="0">
    <w:nsid w:val="33760059"/>
    <w:multiLevelType w:val="hybridMultilevel"/>
    <w:tmpl w:val="EA1A9D18"/>
    <w:lvl w:ilvl="0" w:tplc="C986C8DE">
      <w:start w:val="1"/>
      <w:numFmt w:val="lowerLetter"/>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15:restartNumberingAfterBreak="0">
    <w:nsid w:val="338C4B18"/>
    <w:multiLevelType w:val="hybridMultilevel"/>
    <w:tmpl w:val="A00200CA"/>
    <w:lvl w:ilvl="0" w:tplc="A672D130">
      <w:start w:val="1"/>
      <w:numFmt w:val="bullet"/>
      <w:pStyle w:val="Bullets"/>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33E64B88"/>
    <w:multiLevelType w:val="hybridMultilevel"/>
    <w:tmpl w:val="BFBABE0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349D3272"/>
    <w:multiLevelType w:val="hybridMultilevel"/>
    <w:tmpl w:val="6C7A1E76"/>
    <w:lvl w:ilvl="0" w:tplc="DC94C2C4">
      <w:start w:val="1"/>
      <w:numFmt w:val="lowerLetter"/>
      <w:lvlText w:val="6%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4" w15:restartNumberingAfterBreak="0">
    <w:nsid w:val="34E15FA8"/>
    <w:multiLevelType w:val="hybridMultilevel"/>
    <w:tmpl w:val="E710EB0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5" w15:restartNumberingAfterBreak="0">
    <w:nsid w:val="352E6D36"/>
    <w:multiLevelType w:val="hybridMultilevel"/>
    <w:tmpl w:val="DB3E77EA"/>
    <w:lvl w:ilvl="0" w:tplc="C986C8DE">
      <w:start w:val="1"/>
      <w:numFmt w:val="lowerLetter"/>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15:restartNumberingAfterBreak="0">
    <w:nsid w:val="35B779ED"/>
    <w:multiLevelType w:val="hybridMultilevel"/>
    <w:tmpl w:val="967EDCB0"/>
    <w:lvl w:ilvl="0" w:tplc="B614C516">
      <w:start w:val="1"/>
      <w:numFmt w:val="lowerLetter"/>
      <w:lvlText w:val="7%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15:restartNumberingAfterBreak="0">
    <w:nsid w:val="36BE5FAE"/>
    <w:multiLevelType w:val="hybridMultilevel"/>
    <w:tmpl w:val="9E3E3530"/>
    <w:lvl w:ilvl="0" w:tplc="C986C8DE">
      <w:start w:val="1"/>
      <w:numFmt w:val="lowerLetter"/>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15:restartNumberingAfterBreak="0">
    <w:nsid w:val="37D2294D"/>
    <w:multiLevelType w:val="hybridMultilevel"/>
    <w:tmpl w:val="5BC408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37EC29CC"/>
    <w:multiLevelType w:val="hybridMultilevel"/>
    <w:tmpl w:val="7FC0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8D04BC7"/>
    <w:multiLevelType w:val="hybridMultilevel"/>
    <w:tmpl w:val="C3B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930E5E"/>
    <w:multiLevelType w:val="hybridMultilevel"/>
    <w:tmpl w:val="AFFCE7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2" w15:restartNumberingAfterBreak="0">
    <w:nsid w:val="39A53111"/>
    <w:multiLevelType w:val="hybridMultilevel"/>
    <w:tmpl w:val="130E8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3AD54E6B"/>
    <w:multiLevelType w:val="hybridMultilevel"/>
    <w:tmpl w:val="5518E9DA"/>
    <w:lvl w:ilvl="0" w:tplc="5C882D50">
      <w:start w:val="1"/>
      <w:numFmt w:val="lowerLetter"/>
      <w:lvlText w:val="4%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15:restartNumberingAfterBreak="0">
    <w:nsid w:val="3AD95D39"/>
    <w:multiLevelType w:val="hybridMultilevel"/>
    <w:tmpl w:val="4E04587E"/>
    <w:lvl w:ilvl="0" w:tplc="D7D0DD7A">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5" w15:restartNumberingAfterBreak="0">
    <w:nsid w:val="3B2E1F8C"/>
    <w:multiLevelType w:val="hybridMultilevel"/>
    <w:tmpl w:val="0A5C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B5A3BFD"/>
    <w:multiLevelType w:val="hybridMultilevel"/>
    <w:tmpl w:val="0D0A88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3C0F559A"/>
    <w:multiLevelType w:val="hybridMultilevel"/>
    <w:tmpl w:val="7B32C3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15:restartNumberingAfterBreak="0">
    <w:nsid w:val="3C8C7773"/>
    <w:multiLevelType w:val="hybridMultilevel"/>
    <w:tmpl w:val="972C12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3F364C71"/>
    <w:multiLevelType w:val="hybridMultilevel"/>
    <w:tmpl w:val="8F2857DC"/>
    <w:lvl w:ilvl="0" w:tplc="48208B92">
      <w:start w:val="1"/>
      <w:numFmt w:val="lowerLetter"/>
      <w:lvlText w:val="1%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3FF26922"/>
    <w:multiLevelType w:val="hybridMultilevel"/>
    <w:tmpl w:val="F21E2C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15:restartNumberingAfterBreak="0">
    <w:nsid w:val="400256B2"/>
    <w:multiLevelType w:val="hybridMultilevel"/>
    <w:tmpl w:val="7C3EE4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15:restartNumberingAfterBreak="0">
    <w:nsid w:val="40BB01E6"/>
    <w:multiLevelType w:val="hybridMultilevel"/>
    <w:tmpl w:val="EB105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10F259B"/>
    <w:multiLevelType w:val="hybridMultilevel"/>
    <w:tmpl w:val="CA76A132"/>
    <w:lvl w:ilvl="0" w:tplc="DE68C2B0">
      <w:start w:val="3"/>
      <w:numFmt w:val="decimal"/>
      <w:lvlText w:val="%1."/>
      <w:lvlJc w:val="left"/>
      <w:pPr>
        <w:ind w:left="720" w:hanging="360"/>
      </w:pPr>
      <w:rPr>
        <w:rFonts w:cs="Times New Roman" w:hint="default"/>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15:restartNumberingAfterBreak="0">
    <w:nsid w:val="41146928"/>
    <w:multiLevelType w:val="hybridMultilevel"/>
    <w:tmpl w:val="8590534C"/>
    <w:lvl w:ilvl="0" w:tplc="240C5F88">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5" w15:restartNumberingAfterBreak="0">
    <w:nsid w:val="416A4AC9"/>
    <w:multiLevelType w:val="hybridMultilevel"/>
    <w:tmpl w:val="9AEA9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18F5155"/>
    <w:multiLevelType w:val="hybridMultilevel"/>
    <w:tmpl w:val="D6FE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24056C8"/>
    <w:multiLevelType w:val="hybridMultilevel"/>
    <w:tmpl w:val="0FF692E6"/>
    <w:lvl w:ilvl="0" w:tplc="F73C4520">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15:restartNumberingAfterBreak="0">
    <w:nsid w:val="42F445BC"/>
    <w:multiLevelType w:val="hybridMultilevel"/>
    <w:tmpl w:val="EB4C6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395659B"/>
    <w:multiLevelType w:val="hybridMultilevel"/>
    <w:tmpl w:val="F2B00E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15:restartNumberingAfterBreak="0">
    <w:nsid w:val="43E271BD"/>
    <w:multiLevelType w:val="hybridMultilevel"/>
    <w:tmpl w:val="457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6323B7F"/>
    <w:multiLevelType w:val="hybridMultilevel"/>
    <w:tmpl w:val="17CA18B6"/>
    <w:lvl w:ilvl="0" w:tplc="7A7EA4EA">
      <w:start w:val="9"/>
      <w:numFmt w:val="decimal"/>
      <w:lvlText w:val="%1."/>
      <w:lvlJc w:val="left"/>
      <w:pPr>
        <w:ind w:left="720" w:hanging="360"/>
      </w:pPr>
      <w:rPr>
        <w:rFonts w:asciiTheme="minorHAnsi" w:hAnsiTheme="minorHAnsi" w:cs="Times New Roman" w:hint="default"/>
        <w:b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15:restartNumberingAfterBreak="0">
    <w:nsid w:val="47275655"/>
    <w:multiLevelType w:val="hybridMultilevel"/>
    <w:tmpl w:val="D736D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481D5406"/>
    <w:multiLevelType w:val="hybridMultilevel"/>
    <w:tmpl w:val="5B5E7D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4" w15:restartNumberingAfterBreak="0">
    <w:nsid w:val="48256AB5"/>
    <w:multiLevelType w:val="hybridMultilevel"/>
    <w:tmpl w:val="C7885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484302EB"/>
    <w:multiLevelType w:val="hybridMultilevel"/>
    <w:tmpl w:val="4024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8C27250"/>
    <w:multiLevelType w:val="hybridMultilevel"/>
    <w:tmpl w:val="7FC05670"/>
    <w:lvl w:ilvl="0" w:tplc="ACEECB6A">
      <w:start w:val="1"/>
      <w:numFmt w:val="lowerLetter"/>
      <w:lvlText w:val="3%1."/>
      <w:lvlJc w:val="left"/>
      <w:pPr>
        <w:ind w:left="7300" w:hanging="820"/>
      </w:pPr>
      <w:rPr>
        <w:rFonts w:cs="Times New Roman" w:hint="default"/>
      </w:rPr>
    </w:lvl>
    <w:lvl w:ilvl="1" w:tplc="04090003">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7" w15:restartNumberingAfterBreak="0">
    <w:nsid w:val="48DA04A7"/>
    <w:multiLevelType w:val="hybridMultilevel"/>
    <w:tmpl w:val="354A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9157F58"/>
    <w:multiLevelType w:val="hybridMultilevel"/>
    <w:tmpl w:val="47ECA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4A5979B0"/>
    <w:multiLevelType w:val="hybridMultilevel"/>
    <w:tmpl w:val="AD9A6FAE"/>
    <w:lvl w:ilvl="0" w:tplc="ACEECB6A">
      <w:start w:val="1"/>
      <w:numFmt w:val="lowerLetter"/>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15:restartNumberingAfterBreak="0">
    <w:nsid w:val="4AB129B7"/>
    <w:multiLevelType w:val="hybridMultilevel"/>
    <w:tmpl w:val="2420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AD808A5"/>
    <w:multiLevelType w:val="hybridMultilevel"/>
    <w:tmpl w:val="A32C5A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 w15:restartNumberingAfterBreak="0">
    <w:nsid w:val="4B472F97"/>
    <w:multiLevelType w:val="hybridMultilevel"/>
    <w:tmpl w:val="EA52D59C"/>
    <w:lvl w:ilvl="0" w:tplc="48208B92">
      <w:start w:val="1"/>
      <w:numFmt w:val="lowerLetter"/>
      <w:lvlText w:val="1%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3" w15:restartNumberingAfterBreak="0">
    <w:nsid w:val="4BBF1729"/>
    <w:multiLevelType w:val="hybridMultilevel"/>
    <w:tmpl w:val="83C6E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4BDF6565"/>
    <w:multiLevelType w:val="hybridMultilevel"/>
    <w:tmpl w:val="F7F89C8E"/>
    <w:lvl w:ilvl="0" w:tplc="8116A192">
      <w:start w:val="1"/>
      <w:numFmt w:val="decimal"/>
      <w:lvlText w:val="%1."/>
      <w:lvlJc w:val="left"/>
      <w:pPr>
        <w:ind w:left="432" w:hanging="360"/>
      </w:pPr>
      <w:rPr>
        <w:rFonts w:cs="Times New Roman" w:hint="default"/>
        <w:sz w:val="22"/>
        <w:szCs w:val="22"/>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145" w15:restartNumberingAfterBreak="0">
    <w:nsid w:val="4C11787A"/>
    <w:multiLevelType w:val="hybridMultilevel"/>
    <w:tmpl w:val="747C59DC"/>
    <w:lvl w:ilvl="0" w:tplc="0409000F">
      <w:start w:val="1"/>
      <w:numFmt w:val="decimal"/>
      <w:lvlText w:val="%1."/>
      <w:lvlJc w:val="left"/>
      <w:pPr>
        <w:ind w:left="792" w:hanging="360"/>
      </w:pPr>
      <w:rPr>
        <w:rFonts w:cs="Times New Roman"/>
      </w:rPr>
    </w:lvl>
    <w:lvl w:ilvl="1" w:tplc="04090019" w:tentative="1">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146" w15:restartNumberingAfterBreak="0">
    <w:nsid w:val="4CA34B53"/>
    <w:multiLevelType w:val="hybridMultilevel"/>
    <w:tmpl w:val="D944AB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15:restartNumberingAfterBreak="0">
    <w:nsid w:val="4D155586"/>
    <w:multiLevelType w:val="hybridMultilevel"/>
    <w:tmpl w:val="6E042526"/>
    <w:lvl w:ilvl="0" w:tplc="ACEECB6A">
      <w:start w:val="1"/>
      <w:numFmt w:val="lowerLetter"/>
      <w:lvlText w:val="3%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8" w15:restartNumberingAfterBreak="0">
    <w:nsid w:val="4D2A09F4"/>
    <w:multiLevelType w:val="hybridMultilevel"/>
    <w:tmpl w:val="280A90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9" w15:restartNumberingAfterBreak="0">
    <w:nsid w:val="4EE56C59"/>
    <w:multiLevelType w:val="hybridMultilevel"/>
    <w:tmpl w:val="BC92A8E2"/>
    <w:lvl w:ilvl="0" w:tplc="C986C8DE">
      <w:start w:val="1"/>
      <w:numFmt w:val="lowerLetter"/>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15:restartNumberingAfterBreak="0">
    <w:nsid w:val="4F0B0E26"/>
    <w:multiLevelType w:val="hybridMultilevel"/>
    <w:tmpl w:val="F122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FCC1DA7"/>
    <w:multiLevelType w:val="hybridMultilevel"/>
    <w:tmpl w:val="038C500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07D00B0"/>
    <w:multiLevelType w:val="hybridMultilevel"/>
    <w:tmpl w:val="3AAA03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3" w15:restartNumberingAfterBreak="0">
    <w:nsid w:val="50C141C7"/>
    <w:multiLevelType w:val="hybridMultilevel"/>
    <w:tmpl w:val="85B87440"/>
    <w:lvl w:ilvl="0" w:tplc="1248D5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0C43DE6"/>
    <w:multiLevelType w:val="hybridMultilevel"/>
    <w:tmpl w:val="E044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20832C4"/>
    <w:multiLevelType w:val="hybridMultilevel"/>
    <w:tmpl w:val="AE824C02"/>
    <w:lvl w:ilvl="0" w:tplc="ACEECB6A">
      <w:start w:val="1"/>
      <w:numFmt w:val="lowerLetter"/>
      <w:lvlText w:val="3%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520D12DB"/>
    <w:multiLevelType w:val="hybridMultilevel"/>
    <w:tmpl w:val="796A3DE2"/>
    <w:lvl w:ilvl="0" w:tplc="D59AFDC8">
      <w:start w:val="1"/>
      <w:numFmt w:val="lowerLetter"/>
      <w:lvlText w:val="6%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7" w15:restartNumberingAfterBreak="0">
    <w:nsid w:val="52204A7E"/>
    <w:multiLevelType w:val="hybridMultilevel"/>
    <w:tmpl w:val="4DEE393C"/>
    <w:lvl w:ilvl="0" w:tplc="4428070A">
      <w:start w:val="7"/>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8" w15:restartNumberingAfterBreak="0">
    <w:nsid w:val="53052523"/>
    <w:multiLevelType w:val="hybridMultilevel"/>
    <w:tmpl w:val="164CE9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9" w15:restartNumberingAfterBreak="0">
    <w:nsid w:val="535E1764"/>
    <w:multiLevelType w:val="hybridMultilevel"/>
    <w:tmpl w:val="24EE3E0C"/>
    <w:lvl w:ilvl="0" w:tplc="0409000F">
      <w:start w:val="1"/>
      <w:numFmt w:val="decimal"/>
      <w:lvlText w:val="%1."/>
      <w:lvlJc w:val="left"/>
      <w:pPr>
        <w:ind w:left="792" w:hanging="360"/>
      </w:pPr>
      <w:rPr>
        <w:rFonts w:cs="Times New Roman"/>
      </w:rPr>
    </w:lvl>
    <w:lvl w:ilvl="1" w:tplc="04090019" w:tentative="1">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160" w15:restartNumberingAfterBreak="0">
    <w:nsid w:val="53A23A43"/>
    <w:multiLevelType w:val="hybridMultilevel"/>
    <w:tmpl w:val="D9DC72CA"/>
    <w:lvl w:ilvl="0" w:tplc="5C882D50">
      <w:start w:val="1"/>
      <w:numFmt w:val="lowerLetter"/>
      <w:lvlText w:val="4%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15:restartNumberingAfterBreak="0">
    <w:nsid w:val="53B62325"/>
    <w:multiLevelType w:val="hybridMultilevel"/>
    <w:tmpl w:val="566E5496"/>
    <w:lvl w:ilvl="0" w:tplc="5C882D50">
      <w:start w:val="1"/>
      <w:numFmt w:val="lowerLetter"/>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2" w15:restartNumberingAfterBreak="0">
    <w:nsid w:val="54272963"/>
    <w:multiLevelType w:val="hybridMultilevel"/>
    <w:tmpl w:val="D0BA2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43F4F32"/>
    <w:multiLevelType w:val="hybridMultilevel"/>
    <w:tmpl w:val="0378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096B88"/>
    <w:multiLevelType w:val="hybridMultilevel"/>
    <w:tmpl w:val="FEC4407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5" w15:restartNumberingAfterBreak="0">
    <w:nsid w:val="5660564B"/>
    <w:multiLevelType w:val="hybridMultilevel"/>
    <w:tmpl w:val="6A885320"/>
    <w:lvl w:ilvl="0" w:tplc="C986C8DE">
      <w:start w:val="1"/>
      <w:numFmt w:val="lowerLetter"/>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15:restartNumberingAfterBreak="0">
    <w:nsid w:val="56A53B7B"/>
    <w:multiLevelType w:val="hybridMultilevel"/>
    <w:tmpl w:val="19F41F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7" w15:restartNumberingAfterBreak="0">
    <w:nsid w:val="56C04BDC"/>
    <w:multiLevelType w:val="hybridMultilevel"/>
    <w:tmpl w:val="D18A26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15:restartNumberingAfterBreak="0">
    <w:nsid w:val="56C6408F"/>
    <w:multiLevelType w:val="hybridMultilevel"/>
    <w:tmpl w:val="F774A2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9" w15:restartNumberingAfterBreak="0">
    <w:nsid w:val="57813048"/>
    <w:multiLevelType w:val="hybridMultilevel"/>
    <w:tmpl w:val="3E22FB62"/>
    <w:lvl w:ilvl="0" w:tplc="7C1226BA">
      <w:start w:val="1"/>
      <w:numFmt w:val="lowerLetter"/>
      <w:lvlText w:val="2%1."/>
      <w:lvlJc w:val="left"/>
      <w:pPr>
        <w:ind w:left="1080" w:hanging="360"/>
      </w:pPr>
      <w:rPr>
        <w:rFonts w:ascii="Gill Sans MT" w:hAnsi="Gill Sans MT"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0" w15:restartNumberingAfterBreak="0">
    <w:nsid w:val="57FF07B6"/>
    <w:multiLevelType w:val="hybridMultilevel"/>
    <w:tmpl w:val="DED4F038"/>
    <w:lvl w:ilvl="0" w:tplc="ACEECB6A">
      <w:start w:val="1"/>
      <w:numFmt w:val="lowerLetter"/>
      <w:lvlText w:val="3%1."/>
      <w:lvlJc w:val="left"/>
      <w:pPr>
        <w:ind w:left="81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15:restartNumberingAfterBreak="0">
    <w:nsid w:val="58241EB8"/>
    <w:multiLevelType w:val="hybridMultilevel"/>
    <w:tmpl w:val="3BA8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2" w15:restartNumberingAfterBreak="0">
    <w:nsid w:val="590E2E51"/>
    <w:multiLevelType w:val="hybridMultilevel"/>
    <w:tmpl w:val="4C60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96D6967"/>
    <w:multiLevelType w:val="hybridMultilevel"/>
    <w:tmpl w:val="C1C09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5AC46CE1"/>
    <w:multiLevelType w:val="hybridMultilevel"/>
    <w:tmpl w:val="9678F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5B2436BD"/>
    <w:multiLevelType w:val="hybridMultilevel"/>
    <w:tmpl w:val="53DA3B00"/>
    <w:lvl w:ilvl="0" w:tplc="9710D69C">
      <w:start w:val="1"/>
      <w:numFmt w:val="lowerLetter"/>
      <w:lvlText w:val="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6" w15:restartNumberingAfterBreak="0">
    <w:nsid w:val="5BC00BDF"/>
    <w:multiLevelType w:val="hybridMultilevel"/>
    <w:tmpl w:val="4992ED52"/>
    <w:lvl w:ilvl="0" w:tplc="C986C8DE">
      <w:start w:val="1"/>
      <w:numFmt w:val="lowerLetter"/>
      <w:lvlText w:val="2%1."/>
      <w:lvlJc w:val="left"/>
      <w:pPr>
        <w:ind w:left="720" w:hanging="360"/>
      </w:pPr>
      <w:rPr>
        <w:rFonts w:cs="Times New Roman" w:hint="default"/>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7" w15:restartNumberingAfterBreak="0">
    <w:nsid w:val="5BE81AD9"/>
    <w:multiLevelType w:val="hybridMultilevel"/>
    <w:tmpl w:val="6306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C7371E6"/>
    <w:multiLevelType w:val="hybridMultilevel"/>
    <w:tmpl w:val="9994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BD0FC0"/>
    <w:multiLevelType w:val="hybridMultilevel"/>
    <w:tmpl w:val="E5C8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D915422"/>
    <w:multiLevelType w:val="hybridMultilevel"/>
    <w:tmpl w:val="6406A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5DDE46EA"/>
    <w:multiLevelType w:val="hybridMultilevel"/>
    <w:tmpl w:val="7F40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EAF221C"/>
    <w:multiLevelType w:val="hybridMultilevel"/>
    <w:tmpl w:val="1D3E3E74"/>
    <w:lvl w:ilvl="0" w:tplc="ACEECB6A">
      <w:start w:val="1"/>
      <w:numFmt w:val="lowerLetter"/>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15:restartNumberingAfterBreak="0">
    <w:nsid w:val="5EB046FC"/>
    <w:multiLevelType w:val="hybridMultilevel"/>
    <w:tmpl w:val="E97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FBC6ADF"/>
    <w:multiLevelType w:val="hybridMultilevel"/>
    <w:tmpl w:val="6C44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FE05023"/>
    <w:multiLevelType w:val="hybridMultilevel"/>
    <w:tmpl w:val="170ED722"/>
    <w:lvl w:ilvl="0" w:tplc="C986C8DE">
      <w:start w:val="1"/>
      <w:numFmt w:val="lowerLetter"/>
      <w:lvlText w:val="2%1."/>
      <w:lvlJc w:val="left"/>
      <w:pPr>
        <w:ind w:left="1080" w:hanging="360"/>
      </w:pPr>
      <w:rPr>
        <w:rFonts w:cs="Times New Roman" w:hint="default"/>
      </w:rPr>
    </w:lvl>
    <w:lvl w:ilvl="1" w:tplc="9B6AD032">
      <w:start w:val="1"/>
      <w:numFmt w:val="decimal"/>
      <w:lvlText w:val="%2)"/>
      <w:lvlJc w:val="left"/>
      <w:pPr>
        <w:ind w:left="2160" w:hanging="720"/>
      </w:pPr>
      <w:rPr>
        <w:rFonts w:cs="Times New Roman" w:hint="default"/>
      </w:rPr>
    </w:lvl>
    <w:lvl w:ilvl="2" w:tplc="B69ACFB4">
      <w:start w:val="1"/>
      <w:numFmt w:val="lowerLetter"/>
      <w:lvlText w:val="%3."/>
      <w:lvlJc w:val="left"/>
      <w:pPr>
        <w:ind w:left="2700" w:hanging="360"/>
      </w:pPr>
      <w:rPr>
        <w:rFonts w:ascii="Comic Sans MS" w:hAnsi="Comic Sans M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6" w15:restartNumberingAfterBreak="0">
    <w:nsid w:val="5FF871DB"/>
    <w:multiLevelType w:val="hybridMultilevel"/>
    <w:tmpl w:val="465A5F4C"/>
    <w:lvl w:ilvl="0" w:tplc="ACEECB6A">
      <w:start w:val="1"/>
      <w:numFmt w:val="lowerLetter"/>
      <w:lvlText w:val="3%1."/>
      <w:lvlJc w:val="left"/>
      <w:pPr>
        <w:ind w:left="720" w:hanging="360"/>
      </w:pPr>
      <w:rPr>
        <w:rFonts w:cs="Times New Roman" w:hint="default"/>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15:restartNumberingAfterBreak="0">
    <w:nsid w:val="60210AF6"/>
    <w:multiLevelType w:val="hybridMultilevel"/>
    <w:tmpl w:val="6AA26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8" w15:restartNumberingAfterBreak="0">
    <w:nsid w:val="60417120"/>
    <w:multiLevelType w:val="hybridMultilevel"/>
    <w:tmpl w:val="2D5455BE"/>
    <w:lvl w:ilvl="0" w:tplc="9710D69C">
      <w:start w:val="1"/>
      <w:numFmt w:val="lowerLetter"/>
      <w:lvlText w:val="5%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9" w15:restartNumberingAfterBreak="0">
    <w:nsid w:val="60805A73"/>
    <w:multiLevelType w:val="hybridMultilevel"/>
    <w:tmpl w:val="1ED42E8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15:restartNumberingAfterBreak="0">
    <w:nsid w:val="60F8671E"/>
    <w:multiLevelType w:val="hybridMultilevel"/>
    <w:tmpl w:val="8B245C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1" w15:restartNumberingAfterBreak="0">
    <w:nsid w:val="612D4046"/>
    <w:multiLevelType w:val="hybridMultilevel"/>
    <w:tmpl w:val="6C08C87A"/>
    <w:lvl w:ilvl="0" w:tplc="F64A343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1507351"/>
    <w:multiLevelType w:val="hybridMultilevel"/>
    <w:tmpl w:val="95C42706"/>
    <w:lvl w:ilvl="0" w:tplc="744C24D8">
      <w:start w:val="13"/>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15:restartNumberingAfterBreak="0">
    <w:nsid w:val="61665F16"/>
    <w:multiLevelType w:val="hybridMultilevel"/>
    <w:tmpl w:val="1D0A9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616A7B94"/>
    <w:multiLevelType w:val="hybridMultilevel"/>
    <w:tmpl w:val="52028CB6"/>
    <w:lvl w:ilvl="0" w:tplc="ACEECB6A">
      <w:start w:val="1"/>
      <w:numFmt w:val="lowerLetter"/>
      <w:lvlText w:val="3%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15:restartNumberingAfterBreak="0">
    <w:nsid w:val="62621090"/>
    <w:multiLevelType w:val="hybridMultilevel"/>
    <w:tmpl w:val="11B47AFE"/>
    <w:lvl w:ilvl="0" w:tplc="0409000F">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96" w15:restartNumberingAfterBreak="0">
    <w:nsid w:val="632C6121"/>
    <w:multiLevelType w:val="hybridMultilevel"/>
    <w:tmpl w:val="27B6CF58"/>
    <w:lvl w:ilvl="0" w:tplc="AC1E999E">
      <w:start w:val="1"/>
      <w:numFmt w:val="bullet"/>
      <w:pStyle w:val="BulletsTOPSFSN"/>
      <w:lvlText w:val="●"/>
      <w:lvlJc w:val="left"/>
      <w:pPr>
        <w:ind w:left="1440" w:hanging="360"/>
      </w:pPr>
      <w:rPr>
        <w:rFonts w:ascii="Garamond" w:hAnsi="Garamond" w:hint="default"/>
        <w:b w:val="0"/>
        <w:i w:val="0"/>
        <w:sz w:val="18"/>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63882B99"/>
    <w:multiLevelType w:val="hybridMultilevel"/>
    <w:tmpl w:val="6A38561E"/>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98" w15:restartNumberingAfterBreak="0">
    <w:nsid w:val="63933D0D"/>
    <w:multiLevelType w:val="hybridMultilevel"/>
    <w:tmpl w:val="A7169C2E"/>
    <w:lvl w:ilvl="0" w:tplc="C986C8DE">
      <w:start w:val="1"/>
      <w:numFmt w:val="lowerLetter"/>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9" w15:restartNumberingAfterBreak="0">
    <w:nsid w:val="642E0E49"/>
    <w:multiLevelType w:val="hybridMultilevel"/>
    <w:tmpl w:val="6314739E"/>
    <w:lvl w:ilvl="0" w:tplc="9710D69C">
      <w:start w:val="1"/>
      <w:numFmt w:val="lowerLetter"/>
      <w:lvlText w:val="5%1."/>
      <w:lvlJc w:val="left"/>
      <w:pPr>
        <w:ind w:left="720" w:hanging="360"/>
      </w:pPr>
      <w:rPr>
        <w:rFonts w:cs="Times New Roman" w:hint="default"/>
      </w:rPr>
    </w:lvl>
    <w:lvl w:ilvl="1" w:tplc="0A2CAA42">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15:restartNumberingAfterBreak="0">
    <w:nsid w:val="6447506D"/>
    <w:multiLevelType w:val="hybridMultilevel"/>
    <w:tmpl w:val="566E5496"/>
    <w:lvl w:ilvl="0" w:tplc="5C882D50">
      <w:start w:val="1"/>
      <w:numFmt w:val="lowerLetter"/>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15:restartNumberingAfterBreak="0">
    <w:nsid w:val="65541041"/>
    <w:multiLevelType w:val="hybridMultilevel"/>
    <w:tmpl w:val="4C40B564"/>
    <w:lvl w:ilvl="0" w:tplc="48208B92">
      <w:start w:val="1"/>
      <w:numFmt w:val="lowerLetter"/>
      <w:lvlText w:val="1%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2" w15:restartNumberingAfterBreak="0">
    <w:nsid w:val="658C014A"/>
    <w:multiLevelType w:val="hybridMultilevel"/>
    <w:tmpl w:val="5ACC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659214D"/>
    <w:multiLevelType w:val="hybridMultilevel"/>
    <w:tmpl w:val="8D0A63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4" w15:restartNumberingAfterBreak="0">
    <w:nsid w:val="66DA752B"/>
    <w:multiLevelType w:val="hybridMultilevel"/>
    <w:tmpl w:val="9E2A6298"/>
    <w:lvl w:ilvl="0" w:tplc="48208B92">
      <w:start w:val="1"/>
      <w:numFmt w:val="lowerLetter"/>
      <w:lvlText w:val="1%1."/>
      <w:lvlJc w:val="left"/>
      <w:pPr>
        <w:ind w:left="630" w:hanging="360"/>
      </w:pPr>
      <w:rPr>
        <w:rFonts w:cs="Times New Roman" w:hint="default"/>
      </w:rPr>
    </w:lvl>
    <w:lvl w:ilvl="1" w:tplc="04090019">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205" w15:restartNumberingAfterBreak="0">
    <w:nsid w:val="67A86742"/>
    <w:multiLevelType w:val="hybridMultilevel"/>
    <w:tmpl w:val="2FDA1528"/>
    <w:lvl w:ilvl="0" w:tplc="C986C8DE">
      <w:start w:val="1"/>
      <w:numFmt w:val="lowerLetter"/>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6" w15:restartNumberingAfterBreak="0">
    <w:nsid w:val="683B6E98"/>
    <w:multiLevelType w:val="hybridMultilevel"/>
    <w:tmpl w:val="04487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7" w15:restartNumberingAfterBreak="0">
    <w:nsid w:val="68444C00"/>
    <w:multiLevelType w:val="hybridMultilevel"/>
    <w:tmpl w:val="AAEA7490"/>
    <w:lvl w:ilvl="0" w:tplc="A288B800">
      <w:start w:val="1"/>
      <w:numFmt w:val="decimal"/>
      <w:lvlText w:val="%1."/>
      <w:lvlJc w:val="left"/>
      <w:pPr>
        <w:ind w:left="720" w:hanging="360"/>
      </w:pPr>
      <w:rPr>
        <w:rFonts w:ascii="Calibri" w:hAnsi="Calibri" w:cs="Times New Roman" w:hint="default"/>
        <w:sz w:val="22"/>
        <w:szCs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8" w15:restartNumberingAfterBreak="0">
    <w:nsid w:val="68792CA2"/>
    <w:multiLevelType w:val="hybridMultilevel"/>
    <w:tmpl w:val="D8944A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9" w15:restartNumberingAfterBreak="0">
    <w:nsid w:val="69040E1B"/>
    <w:multiLevelType w:val="hybridMultilevel"/>
    <w:tmpl w:val="D128950E"/>
    <w:lvl w:ilvl="0" w:tplc="A2D8CDF6">
      <w:start w:val="1"/>
      <w:numFmt w:val="decimal"/>
      <w:lvlText w:val="%1."/>
      <w:lvlJc w:val="left"/>
      <w:pPr>
        <w:ind w:left="720" w:hanging="360"/>
      </w:pPr>
      <w:rPr>
        <w:rFonts w:cs="Times New Roman"/>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0" w15:restartNumberingAfterBreak="0">
    <w:nsid w:val="69552EA9"/>
    <w:multiLevelType w:val="hybridMultilevel"/>
    <w:tmpl w:val="887432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1" w15:restartNumberingAfterBreak="0">
    <w:nsid w:val="697D2871"/>
    <w:multiLevelType w:val="hybridMultilevel"/>
    <w:tmpl w:val="56C40470"/>
    <w:lvl w:ilvl="0" w:tplc="A5B6E4B6">
      <w:start w:val="1"/>
      <w:numFmt w:val="decimal"/>
      <w:lvlText w:val="%1)"/>
      <w:lvlJc w:val="left"/>
      <w:pPr>
        <w:ind w:left="1800" w:hanging="360"/>
      </w:pPr>
      <w:rPr>
        <w:rFonts w:ascii="Calibri" w:eastAsia="MS Mincho" w:hAnsi="Calibri"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2" w15:restartNumberingAfterBreak="0">
    <w:nsid w:val="698D148C"/>
    <w:multiLevelType w:val="hybridMultilevel"/>
    <w:tmpl w:val="CBF64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A0C1DF2"/>
    <w:multiLevelType w:val="hybridMultilevel"/>
    <w:tmpl w:val="F238D5F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4" w15:restartNumberingAfterBreak="0">
    <w:nsid w:val="6AAA3903"/>
    <w:multiLevelType w:val="hybridMultilevel"/>
    <w:tmpl w:val="C3BCAF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5" w15:restartNumberingAfterBreak="0">
    <w:nsid w:val="6AC143D3"/>
    <w:multiLevelType w:val="hybridMultilevel"/>
    <w:tmpl w:val="924CE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6C8F79B8"/>
    <w:multiLevelType w:val="hybridMultilevel"/>
    <w:tmpl w:val="9F3C5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6EB7230F"/>
    <w:multiLevelType w:val="hybridMultilevel"/>
    <w:tmpl w:val="7A46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F381407"/>
    <w:multiLevelType w:val="hybridMultilevel"/>
    <w:tmpl w:val="038C9038"/>
    <w:lvl w:ilvl="0" w:tplc="5C882D50">
      <w:start w:val="1"/>
      <w:numFmt w:val="lowerLetter"/>
      <w:lvlText w:val="4%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19" w15:restartNumberingAfterBreak="0">
    <w:nsid w:val="706E6B69"/>
    <w:multiLevelType w:val="hybridMultilevel"/>
    <w:tmpl w:val="C8CE2352"/>
    <w:lvl w:ilvl="0" w:tplc="48208B92">
      <w:start w:val="1"/>
      <w:numFmt w:val="lowerLetter"/>
      <w:lvlText w:val="1%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15:restartNumberingAfterBreak="0">
    <w:nsid w:val="71230A43"/>
    <w:multiLevelType w:val="hybridMultilevel"/>
    <w:tmpl w:val="9F66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1260E13"/>
    <w:multiLevelType w:val="hybridMultilevel"/>
    <w:tmpl w:val="054C76F4"/>
    <w:lvl w:ilvl="0" w:tplc="720CC12A">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2" w15:restartNumberingAfterBreak="0">
    <w:nsid w:val="71AB75CB"/>
    <w:multiLevelType w:val="hybridMultilevel"/>
    <w:tmpl w:val="8A00A2FC"/>
    <w:lvl w:ilvl="0" w:tplc="4FD2A160">
      <w:start w:val="1"/>
      <w:numFmt w:val="lowerLetter"/>
      <w:lvlText w:val="3%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3" w15:restartNumberingAfterBreak="0">
    <w:nsid w:val="72002938"/>
    <w:multiLevelType w:val="hybridMultilevel"/>
    <w:tmpl w:val="1BDA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23779EB"/>
    <w:multiLevelType w:val="hybridMultilevel"/>
    <w:tmpl w:val="352402FC"/>
    <w:lvl w:ilvl="0" w:tplc="FA6A6770">
      <w:start w:val="1"/>
      <w:numFmt w:val="decimal"/>
      <w:lvlText w:val="%1."/>
      <w:lvlJc w:val="left"/>
      <w:pPr>
        <w:ind w:left="720" w:hanging="360"/>
      </w:pPr>
      <w:rPr>
        <w:rFonts w:asciiTheme="minorHAnsi" w:hAnsiTheme="minorHAnsi" w:cs="Times New Roman" w:hint="default"/>
        <w:b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5" w15:restartNumberingAfterBreak="0">
    <w:nsid w:val="723A6E23"/>
    <w:multiLevelType w:val="hybridMultilevel"/>
    <w:tmpl w:val="B2CCAB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6" w15:restartNumberingAfterBreak="0">
    <w:nsid w:val="72AE5948"/>
    <w:multiLevelType w:val="hybridMultilevel"/>
    <w:tmpl w:val="993CFAE2"/>
    <w:lvl w:ilvl="0" w:tplc="C986C8DE">
      <w:start w:val="1"/>
      <w:numFmt w:val="lowerLetter"/>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4E1E5FF0">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7" w15:restartNumberingAfterBreak="0">
    <w:nsid w:val="7320749E"/>
    <w:multiLevelType w:val="hybridMultilevel"/>
    <w:tmpl w:val="47EA509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15:restartNumberingAfterBreak="0">
    <w:nsid w:val="74E709AA"/>
    <w:multiLevelType w:val="hybridMultilevel"/>
    <w:tmpl w:val="EB10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5592BBF"/>
    <w:multiLevelType w:val="hybridMultilevel"/>
    <w:tmpl w:val="F6E452D8"/>
    <w:lvl w:ilvl="0" w:tplc="AE0EFEC2">
      <w:start w:val="1"/>
      <w:numFmt w:val="lowerLetter"/>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15:restartNumberingAfterBreak="0">
    <w:nsid w:val="7572573D"/>
    <w:multiLevelType w:val="hybridMultilevel"/>
    <w:tmpl w:val="FD1CCC42"/>
    <w:lvl w:ilvl="0" w:tplc="C986C8DE">
      <w:start w:val="1"/>
      <w:numFmt w:val="lowerLetter"/>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1" w15:restartNumberingAfterBreak="0">
    <w:nsid w:val="75B21203"/>
    <w:multiLevelType w:val="hybridMultilevel"/>
    <w:tmpl w:val="4FC21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5F8088F"/>
    <w:multiLevelType w:val="hybridMultilevel"/>
    <w:tmpl w:val="EBC68F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75FA535F"/>
    <w:multiLevelType w:val="hybridMultilevel"/>
    <w:tmpl w:val="474209D8"/>
    <w:lvl w:ilvl="0" w:tplc="25BAB5E6">
      <w:start w:val="6"/>
      <w:numFmt w:val="decimal"/>
      <w:lvlText w:val="%1."/>
      <w:lvlJc w:val="left"/>
      <w:pPr>
        <w:ind w:left="720" w:hanging="360"/>
      </w:pPr>
      <w:rPr>
        <w:rFonts w:cs="Times New Roman" w:hint="default"/>
        <w:b w:val="0"/>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4" w15:restartNumberingAfterBreak="0">
    <w:nsid w:val="76BD0C38"/>
    <w:multiLevelType w:val="hybridMultilevel"/>
    <w:tmpl w:val="FC2E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7513C5B"/>
    <w:multiLevelType w:val="hybridMultilevel"/>
    <w:tmpl w:val="6E3ED2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6" w15:restartNumberingAfterBreak="0">
    <w:nsid w:val="7933625C"/>
    <w:multiLevelType w:val="hybridMultilevel"/>
    <w:tmpl w:val="5762E3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7" w15:restartNumberingAfterBreak="0">
    <w:nsid w:val="79E219F0"/>
    <w:multiLevelType w:val="hybridMultilevel"/>
    <w:tmpl w:val="73EA4E82"/>
    <w:lvl w:ilvl="0" w:tplc="CDC2404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8" w15:restartNumberingAfterBreak="0">
    <w:nsid w:val="7A5C7ABA"/>
    <w:multiLevelType w:val="hybridMultilevel"/>
    <w:tmpl w:val="0D525A52"/>
    <w:lvl w:ilvl="0" w:tplc="E25EC668">
      <w:start w:val="1"/>
      <w:numFmt w:val="lowerLetter"/>
      <w:lvlText w:val="3%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9" w15:restartNumberingAfterBreak="0">
    <w:nsid w:val="7B3D1873"/>
    <w:multiLevelType w:val="hybridMultilevel"/>
    <w:tmpl w:val="47B20CD4"/>
    <w:lvl w:ilvl="0" w:tplc="A3F8FE9A">
      <w:start w:val="1"/>
      <w:numFmt w:val="decimal"/>
      <w:lvlText w:val="%1."/>
      <w:lvlJc w:val="left"/>
      <w:pPr>
        <w:ind w:left="792" w:hanging="360"/>
      </w:pPr>
      <w:rPr>
        <w:rFonts w:cs="Times New Roman" w:hint="default"/>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0" w15:restartNumberingAfterBreak="0">
    <w:nsid w:val="7B897C4D"/>
    <w:multiLevelType w:val="hybridMultilevel"/>
    <w:tmpl w:val="B5E470C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7C06397D"/>
    <w:multiLevelType w:val="hybridMultilevel"/>
    <w:tmpl w:val="51D6F8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2" w15:restartNumberingAfterBreak="0">
    <w:nsid w:val="7C9C4A2D"/>
    <w:multiLevelType w:val="hybridMultilevel"/>
    <w:tmpl w:val="802EE9C2"/>
    <w:lvl w:ilvl="0" w:tplc="5D760866">
      <w:start w:val="2"/>
      <w:numFmt w:val="decimal"/>
      <w:lvlText w:val="%1."/>
      <w:lvlJc w:val="left"/>
      <w:pPr>
        <w:ind w:left="720" w:hanging="360"/>
      </w:pPr>
      <w:rPr>
        <w:rFonts w:cs="Comic Sans M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3" w15:restartNumberingAfterBreak="0">
    <w:nsid w:val="7CDF5C80"/>
    <w:multiLevelType w:val="hybridMultilevel"/>
    <w:tmpl w:val="CC4051C2"/>
    <w:lvl w:ilvl="0" w:tplc="D6FAEC4E">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4" w15:restartNumberingAfterBreak="0">
    <w:nsid w:val="7D1D177F"/>
    <w:multiLevelType w:val="hybridMultilevel"/>
    <w:tmpl w:val="A47A6732"/>
    <w:lvl w:ilvl="0" w:tplc="C986C8DE">
      <w:start w:val="1"/>
      <w:numFmt w:val="lowerLetter"/>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5" w15:restartNumberingAfterBreak="0">
    <w:nsid w:val="7D3A692B"/>
    <w:multiLevelType w:val="hybridMultilevel"/>
    <w:tmpl w:val="FF98EFD0"/>
    <w:lvl w:ilvl="0" w:tplc="AC1E948A">
      <w:start w:val="4"/>
      <w:numFmt w:val="lowerLetter"/>
      <w:lvlText w:val="2%1."/>
      <w:lvlJc w:val="left"/>
      <w:pPr>
        <w:ind w:left="3240" w:hanging="360"/>
      </w:pPr>
      <w:rPr>
        <w:rFonts w:cs="Times New Roman" w:hint="default"/>
      </w:rPr>
    </w:lvl>
    <w:lvl w:ilvl="1" w:tplc="A3C68176">
      <w:start w:val="1"/>
      <w:numFmt w:val="decimal"/>
      <w:lvlText w:val="%2."/>
      <w:lvlJc w:val="left"/>
      <w:pPr>
        <w:ind w:left="3960" w:hanging="360"/>
      </w:pPr>
      <w:rPr>
        <w:rFonts w:cs="Times New Roman" w:hint="default"/>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246" w15:restartNumberingAfterBreak="0">
    <w:nsid w:val="7DDA5665"/>
    <w:multiLevelType w:val="hybridMultilevel"/>
    <w:tmpl w:val="3A94C4A0"/>
    <w:lvl w:ilvl="0" w:tplc="D86C3C7A">
      <w:start w:val="3"/>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7" w15:restartNumberingAfterBreak="0">
    <w:nsid w:val="7E3D2E15"/>
    <w:multiLevelType w:val="hybridMultilevel"/>
    <w:tmpl w:val="903A8E56"/>
    <w:lvl w:ilvl="0" w:tplc="4D5AD02E">
      <w:start w:val="3"/>
      <w:numFmt w:val="lowerLetter"/>
      <w:lvlText w:val="6%1."/>
      <w:lvlJc w:val="left"/>
      <w:pPr>
        <w:ind w:left="720" w:hanging="360"/>
      </w:pPr>
      <w:rPr>
        <w:rFonts w:cs="Times New Roman" w:hint="default"/>
      </w:rPr>
    </w:lvl>
    <w:lvl w:ilvl="1" w:tplc="2460E0C8">
      <w:start w:val="1"/>
      <w:numFmt w:val="decimal"/>
      <w:lvlText w:val="%2."/>
      <w:lvlJc w:val="left"/>
      <w:pPr>
        <w:ind w:left="1200" w:hanging="120"/>
      </w:pPr>
      <w:rPr>
        <w:rFonts w:cs="VectoraLH-Light"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8" w15:restartNumberingAfterBreak="0">
    <w:nsid w:val="7E4C74FC"/>
    <w:multiLevelType w:val="hybridMultilevel"/>
    <w:tmpl w:val="585E6A7E"/>
    <w:lvl w:ilvl="0" w:tplc="48208B92">
      <w:start w:val="1"/>
      <w:numFmt w:val="lowerLetter"/>
      <w:lvlText w:val="1%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9" w15:restartNumberingAfterBreak="0">
    <w:nsid w:val="7E8334A3"/>
    <w:multiLevelType w:val="hybridMultilevel"/>
    <w:tmpl w:val="021E71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1"/>
  </w:num>
  <w:num w:numId="2">
    <w:abstractNumId w:val="67"/>
  </w:num>
  <w:num w:numId="3">
    <w:abstractNumId w:val="2"/>
  </w:num>
  <w:num w:numId="4">
    <w:abstractNumId w:val="84"/>
  </w:num>
  <w:num w:numId="5">
    <w:abstractNumId w:val="201"/>
  </w:num>
  <w:num w:numId="6">
    <w:abstractNumId w:val="185"/>
  </w:num>
  <w:num w:numId="7">
    <w:abstractNumId w:val="60"/>
  </w:num>
  <w:num w:numId="8">
    <w:abstractNumId w:val="218"/>
  </w:num>
  <w:num w:numId="9">
    <w:abstractNumId w:val="44"/>
  </w:num>
  <w:num w:numId="10">
    <w:abstractNumId w:val="213"/>
  </w:num>
  <w:num w:numId="11">
    <w:abstractNumId w:val="142"/>
  </w:num>
  <w:num w:numId="12">
    <w:abstractNumId w:val="169"/>
  </w:num>
  <w:num w:numId="13">
    <w:abstractNumId w:val="245"/>
  </w:num>
  <w:num w:numId="14">
    <w:abstractNumId w:val="227"/>
  </w:num>
  <w:num w:numId="15">
    <w:abstractNumId w:val="238"/>
  </w:num>
  <w:num w:numId="16">
    <w:abstractNumId w:val="32"/>
  </w:num>
  <w:num w:numId="17">
    <w:abstractNumId w:val="14"/>
  </w:num>
  <w:num w:numId="18">
    <w:abstractNumId w:val="170"/>
  </w:num>
  <w:num w:numId="19">
    <w:abstractNumId w:val="53"/>
  </w:num>
  <w:num w:numId="20">
    <w:abstractNumId w:val="165"/>
  </w:num>
  <w:num w:numId="21">
    <w:abstractNumId w:val="155"/>
  </w:num>
  <w:num w:numId="22">
    <w:abstractNumId w:val="226"/>
  </w:num>
  <w:num w:numId="23">
    <w:abstractNumId w:val="99"/>
  </w:num>
  <w:num w:numId="24">
    <w:abstractNumId w:val="224"/>
  </w:num>
  <w:num w:numId="25">
    <w:abstractNumId w:val="225"/>
  </w:num>
  <w:num w:numId="26">
    <w:abstractNumId w:val="127"/>
  </w:num>
  <w:num w:numId="27">
    <w:abstractNumId w:val="246"/>
  </w:num>
  <w:num w:numId="28">
    <w:abstractNumId w:val="65"/>
  </w:num>
  <w:num w:numId="29">
    <w:abstractNumId w:val="157"/>
  </w:num>
  <w:num w:numId="30">
    <w:abstractNumId w:val="131"/>
  </w:num>
  <w:num w:numId="31">
    <w:abstractNumId w:val="124"/>
  </w:num>
  <w:num w:numId="32">
    <w:abstractNumId w:val="28"/>
  </w:num>
  <w:num w:numId="33">
    <w:abstractNumId w:val="24"/>
  </w:num>
  <w:num w:numId="34">
    <w:abstractNumId w:val="233"/>
  </w:num>
  <w:num w:numId="35">
    <w:abstractNumId w:val="209"/>
  </w:num>
  <w:num w:numId="36">
    <w:abstractNumId w:val="102"/>
  </w:num>
  <w:num w:numId="37">
    <w:abstractNumId w:val="133"/>
  </w:num>
  <w:num w:numId="38">
    <w:abstractNumId w:val="219"/>
  </w:num>
  <w:num w:numId="39">
    <w:abstractNumId w:val="230"/>
  </w:num>
  <w:num w:numId="40">
    <w:abstractNumId w:val="66"/>
  </w:num>
  <w:num w:numId="41">
    <w:abstractNumId w:val="188"/>
  </w:num>
  <w:num w:numId="42">
    <w:abstractNumId w:val="156"/>
  </w:num>
  <w:num w:numId="43">
    <w:abstractNumId w:val="106"/>
  </w:num>
  <w:num w:numId="44">
    <w:abstractNumId w:val="42"/>
  </w:num>
  <w:num w:numId="45">
    <w:abstractNumId w:val="189"/>
  </w:num>
  <w:num w:numId="46">
    <w:abstractNumId w:val="167"/>
  </w:num>
  <w:num w:numId="47">
    <w:abstractNumId w:val="0"/>
  </w:num>
  <w:num w:numId="48">
    <w:abstractNumId w:val="139"/>
  </w:num>
  <w:num w:numId="49">
    <w:abstractNumId w:val="113"/>
  </w:num>
  <w:num w:numId="50">
    <w:abstractNumId w:val="204"/>
  </w:num>
  <w:num w:numId="51">
    <w:abstractNumId w:val="100"/>
  </w:num>
  <w:num w:numId="52">
    <w:abstractNumId w:val="222"/>
  </w:num>
  <w:num w:numId="53">
    <w:abstractNumId w:val="21"/>
  </w:num>
  <w:num w:numId="54">
    <w:abstractNumId w:val="205"/>
  </w:num>
  <w:num w:numId="55">
    <w:abstractNumId w:val="159"/>
  </w:num>
  <w:num w:numId="56">
    <w:abstractNumId w:val="199"/>
  </w:num>
  <w:num w:numId="57">
    <w:abstractNumId w:val="69"/>
  </w:num>
  <w:num w:numId="58">
    <w:abstractNumId w:val="119"/>
  </w:num>
  <w:num w:numId="59">
    <w:abstractNumId w:val="229"/>
  </w:num>
  <w:num w:numId="60">
    <w:abstractNumId w:val="194"/>
  </w:num>
  <w:num w:numId="61">
    <w:abstractNumId w:val="38"/>
  </w:num>
  <w:num w:numId="62">
    <w:abstractNumId w:val="145"/>
  </w:num>
  <w:num w:numId="63">
    <w:abstractNumId w:val="107"/>
  </w:num>
  <w:num w:numId="64">
    <w:abstractNumId w:val="149"/>
  </w:num>
  <w:num w:numId="65">
    <w:abstractNumId w:val="248"/>
  </w:num>
  <w:num w:numId="66">
    <w:abstractNumId w:val="211"/>
  </w:num>
  <w:num w:numId="67">
    <w:abstractNumId w:val="221"/>
  </w:num>
  <w:num w:numId="68">
    <w:abstractNumId w:val="136"/>
  </w:num>
  <w:num w:numId="69">
    <w:abstractNumId w:val="40"/>
  </w:num>
  <w:num w:numId="70">
    <w:abstractNumId w:val="247"/>
  </w:num>
  <w:num w:numId="71">
    <w:abstractNumId w:val="56"/>
  </w:num>
  <w:num w:numId="72">
    <w:abstractNumId w:val="239"/>
  </w:num>
  <w:num w:numId="73">
    <w:abstractNumId w:val="19"/>
  </w:num>
  <w:num w:numId="74">
    <w:abstractNumId w:val="81"/>
  </w:num>
  <w:num w:numId="75">
    <w:abstractNumId w:val="105"/>
  </w:num>
  <w:num w:numId="76">
    <w:abstractNumId w:val="90"/>
  </w:num>
  <w:num w:numId="77">
    <w:abstractNumId w:val="161"/>
  </w:num>
  <w:num w:numId="78">
    <w:abstractNumId w:val="31"/>
  </w:num>
  <w:num w:numId="79">
    <w:abstractNumId w:val="103"/>
  </w:num>
  <w:num w:numId="80">
    <w:abstractNumId w:val="1"/>
  </w:num>
  <w:num w:numId="81">
    <w:abstractNumId w:val="147"/>
  </w:num>
  <w:num w:numId="82">
    <w:abstractNumId w:val="200"/>
  </w:num>
  <w:num w:numId="83">
    <w:abstractNumId w:val="25"/>
  </w:num>
  <w:num w:numId="84">
    <w:abstractNumId w:val="76"/>
  </w:num>
  <w:num w:numId="85">
    <w:abstractNumId w:val="198"/>
  </w:num>
  <w:num w:numId="86">
    <w:abstractNumId w:val="182"/>
  </w:num>
  <w:num w:numId="87">
    <w:abstractNumId w:val="3"/>
  </w:num>
  <w:num w:numId="88">
    <w:abstractNumId w:val="41"/>
  </w:num>
  <w:num w:numId="89">
    <w:abstractNumId w:val="23"/>
  </w:num>
  <w:num w:numId="90">
    <w:abstractNumId w:val="244"/>
  </w:num>
  <w:num w:numId="91">
    <w:abstractNumId w:val="160"/>
  </w:num>
  <w:num w:numId="92">
    <w:abstractNumId w:val="93"/>
  </w:num>
  <w:num w:numId="93">
    <w:abstractNumId w:val="176"/>
  </w:num>
  <w:num w:numId="94">
    <w:abstractNumId w:val="186"/>
  </w:num>
  <w:num w:numId="95">
    <w:abstractNumId w:val="22"/>
  </w:num>
  <w:num w:numId="96">
    <w:abstractNumId w:val="175"/>
  </w:num>
  <w:num w:numId="97">
    <w:abstractNumId w:val="207"/>
  </w:num>
  <w:num w:numId="98">
    <w:abstractNumId w:val="196"/>
  </w:num>
  <w:num w:numId="99">
    <w:abstractNumId w:val="183"/>
  </w:num>
  <w:num w:numId="100">
    <w:abstractNumId w:val="29"/>
  </w:num>
  <w:num w:numId="101">
    <w:abstractNumId w:val="164"/>
  </w:num>
  <w:num w:numId="102">
    <w:abstractNumId w:val="58"/>
  </w:num>
  <w:num w:numId="103">
    <w:abstractNumId w:val="242"/>
  </w:num>
  <w:num w:numId="104">
    <w:abstractNumId w:val="12"/>
  </w:num>
  <w:num w:numId="105">
    <w:abstractNumId w:val="144"/>
  </w:num>
  <w:num w:numId="106">
    <w:abstractNumId w:val="77"/>
  </w:num>
  <w:num w:numId="107">
    <w:abstractNumId w:val="68"/>
  </w:num>
  <w:num w:numId="108">
    <w:abstractNumId w:val="241"/>
  </w:num>
  <w:num w:numId="109">
    <w:abstractNumId w:val="231"/>
  </w:num>
  <w:num w:numId="110">
    <w:abstractNumId w:val="55"/>
  </w:num>
  <w:num w:numId="111">
    <w:abstractNumId w:val="7"/>
  </w:num>
  <w:num w:numId="112">
    <w:abstractNumId w:val="104"/>
  </w:num>
  <w:num w:numId="113">
    <w:abstractNumId w:val="134"/>
  </w:num>
  <w:num w:numId="114">
    <w:abstractNumId w:val="184"/>
  </w:num>
  <w:num w:numId="115">
    <w:abstractNumId w:val="36"/>
  </w:num>
  <w:num w:numId="116">
    <w:abstractNumId w:val="110"/>
  </w:num>
  <w:num w:numId="117">
    <w:abstractNumId w:val="52"/>
  </w:num>
  <w:num w:numId="118">
    <w:abstractNumId w:val="178"/>
  </w:num>
  <w:num w:numId="119">
    <w:abstractNumId w:val="179"/>
  </w:num>
  <w:num w:numId="120">
    <w:abstractNumId w:val="73"/>
  </w:num>
  <w:num w:numId="121">
    <w:abstractNumId w:val="17"/>
  </w:num>
  <w:num w:numId="122">
    <w:abstractNumId w:val="154"/>
  </w:num>
  <w:num w:numId="123">
    <w:abstractNumId w:val="126"/>
  </w:num>
  <w:num w:numId="124">
    <w:abstractNumId w:val="181"/>
  </w:num>
  <w:num w:numId="125">
    <w:abstractNumId w:val="174"/>
  </w:num>
  <w:num w:numId="126">
    <w:abstractNumId w:val="235"/>
  </w:num>
  <w:num w:numId="127">
    <w:abstractNumId w:val="249"/>
  </w:num>
  <w:num w:numId="128">
    <w:abstractNumId w:val="15"/>
  </w:num>
  <w:num w:numId="129">
    <w:abstractNumId w:val="47"/>
  </w:num>
  <w:num w:numId="130">
    <w:abstractNumId w:val="173"/>
  </w:num>
  <w:num w:numId="131">
    <w:abstractNumId w:val="88"/>
  </w:num>
  <w:num w:numId="132">
    <w:abstractNumId w:val="18"/>
  </w:num>
  <w:num w:numId="133">
    <w:abstractNumId w:val="232"/>
  </w:num>
  <w:num w:numId="134">
    <w:abstractNumId w:val="35"/>
  </w:num>
  <w:num w:numId="135">
    <w:abstractNumId w:val="112"/>
  </w:num>
  <w:num w:numId="136">
    <w:abstractNumId w:val="216"/>
  </w:num>
  <w:num w:numId="137">
    <w:abstractNumId w:val="45"/>
  </w:num>
  <w:num w:numId="138">
    <w:abstractNumId w:val="111"/>
  </w:num>
  <w:num w:numId="139">
    <w:abstractNumId w:val="146"/>
  </w:num>
  <w:num w:numId="140">
    <w:abstractNumId w:val="62"/>
  </w:num>
  <w:num w:numId="141">
    <w:abstractNumId w:val="117"/>
  </w:num>
  <w:num w:numId="142">
    <w:abstractNumId w:val="121"/>
  </w:num>
  <w:num w:numId="143">
    <w:abstractNumId w:val="158"/>
  </w:num>
  <w:num w:numId="144">
    <w:abstractNumId w:val="193"/>
  </w:num>
  <w:num w:numId="145">
    <w:abstractNumId w:val="187"/>
  </w:num>
  <w:num w:numId="146">
    <w:abstractNumId w:val="37"/>
  </w:num>
  <w:num w:numId="147">
    <w:abstractNumId w:val="92"/>
  </w:num>
  <w:num w:numId="148">
    <w:abstractNumId w:val="168"/>
  </w:num>
  <w:num w:numId="149">
    <w:abstractNumId w:val="61"/>
  </w:num>
  <w:num w:numId="150">
    <w:abstractNumId w:val="57"/>
  </w:num>
  <w:num w:numId="151">
    <w:abstractNumId w:val="85"/>
  </w:num>
  <w:num w:numId="152">
    <w:abstractNumId w:val="210"/>
  </w:num>
  <w:num w:numId="153">
    <w:abstractNumId w:val="190"/>
  </w:num>
  <w:num w:numId="154">
    <w:abstractNumId w:val="208"/>
  </w:num>
  <w:num w:numId="155">
    <w:abstractNumId w:val="237"/>
  </w:num>
  <w:num w:numId="156">
    <w:abstractNumId w:val="74"/>
  </w:num>
  <w:num w:numId="157">
    <w:abstractNumId w:val="49"/>
  </w:num>
  <w:num w:numId="158">
    <w:abstractNumId w:val="137"/>
  </w:num>
  <w:num w:numId="159">
    <w:abstractNumId w:val="46"/>
  </w:num>
  <w:num w:numId="160">
    <w:abstractNumId w:val="223"/>
  </w:num>
  <w:num w:numId="161">
    <w:abstractNumId w:val="82"/>
  </w:num>
  <w:num w:numId="162">
    <w:abstractNumId w:val="116"/>
  </w:num>
  <w:num w:numId="163">
    <w:abstractNumId w:val="27"/>
  </w:num>
  <w:num w:numId="164">
    <w:abstractNumId w:val="148"/>
  </w:num>
  <w:num w:numId="165">
    <w:abstractNumId w:val="129"/>
  </w:num>
  <w:num w:numId="166">
    <w:abstractNumId w:val="171"/>
  </w:num>
  <w:num w:numId="167">
    <w:abstractNumId w:val="26"/>
  </w:num>
  <w:num w:numId="168">
    <w:abstractNumId w:val="192"/>
  </w:num>
  <w:num w:numId="169">
    <w:abstractNumId w:val="30"/>
  </w:num>
  <w:num w:numId="170">
    <w:abstractNumId w:val="96"/>
  </w:num>
  <w:num w:numId="171">
    <w:abstractNumId w:val="130"/>
  </w:num>
  <w:num w:numId="172">
    <w:abstractNumId w:val="206"/>
  </w:num>
  <w:num w:numId="173">
    <w:abstractNumId w:val="152"/>
  </w:num>
  <w:num w:numId="174">
    <w:abstractNumId w:val="59"/>
  </w:num>
  <w:num w:numId="175">
    <w:abstractNumId w:val="6"/>
  </w:num>
  <w:num w:numId="176">
    <w:abstractNumId w:val="120"/>
  </w:num>
  <w:num w:numId="177">
    <w:abstractNumId w:val="202"/>
  </w:num>
  <w:num w:numId="178">
    <w:abstractNumId w:val="163"/>
  </w:num>
  <w:num w:numId="179">
    <w:abstractNumId w:val="217"/>
  </w:num>
  <w:num w:numId="180">
    <w:abstractNumId w:val="8"/>
  </w:num>
  <w:num w:numId="181">
    <w:abstractNumId w:val="39"/>
  </w:num>
  <w:num w:numId="182">
    <w:abstractNumId w:val="87"/>
  </w:num>
  <w:num w:numId="183">
    <w:abstractNumId w:val="5"/>
  </w:num>
  <w:num w:numId="184">
    <w:abstractNumId w:val="13"/>
  </w:num>
  <w:num w:numId="185">
    <w:abstractNumId w:val="195"/>
  </w:num>
  <w:num w:numId="186">
    <w:abstractNumId w:val="108"/>
  </w:num>
  <w:num w:numId="187">
    <w:abstractNumId w:val="78"/>
  </w:num>
  <w:num w:numId="188">
    <w:abstractNumId w:val="128"/>
  </w:num>
  <w:num w:numId="189">
    <w:abstractNumId w:val="122"/>
  </w:num>
  <w:num w:numId="190">
    <w:abstractNumId w:val="91"/>
  </w:num>
  <w:num w:numId="191">
    <w:abstractNumId w:val="109"/>
  </w:num>
  <w:num w:numId="192">
    <w:abstractNumId w:val="20"/>
  </w:num>
  <w:num w:numId="193">
    <w:abstractNumId w:val="11"/>
  </w:num>
  <w:num w:numId="194">
    <w:abstractNumId w:val="172"/>
  </w:num>
  <w:num w:numId="195">
    <w:abstractNumId w:val="150"/>
  </w:num>
  <w:num w:numId="196">
    <w:abstractNumId w:val="141"/>
  </w:num>
  <w:num w:numId="197">
    <w:abstractNumId w:val="43"/>
  </w:num>
  <w:num w:numId="198">
    <w:abstractNumId w:val="83"/>
  </w:num>
  <w:num w:numId="199">
    <w:abstractNumId w:val="215"/>
  </w:num>
  <w:num w:numId="200">
    <w:abstractNumId w:val="34"/>
  </w:num>
  <w:num w:numId="201">
    <w:abstractNumId w:val="143"/>
  </w:num>
  <w:num w:numId="202">
    <w:abstractNumId w:val="33"/>
  </w:num>
  <w:num w:numId="203">
    <w:abstractNumId w:val="180"/>
  </w:num>
  <w:num w:numId="204">
    <w:abstractNumId w:val="138"/>
  </w:num>
  <w:num w:numId="205">
    <w:abstractNumId w:val="48"/>
  </w:num>
  <w:num w:numId="206">
    <w:abstractNumId w:val="118"/>
  </w:num>
  <w:num w:numId="207">
    <w:abstractNumId w:val="10"/>
  </w:num>
  <w:num w:numId="208">
    <w:abstractNumId w:val="98"/>
  </w:num>
  <w:num w:numId="209">
    <w:abstractNumId w:val="166"/>
  </w:num>
  <w:num w:numId="210">
    <w:abstractNumId w:val="79"/>
  </w:num>
  <w:num w:numId="211">
    <w:abstractNumId w:val="97"/>
  </w:num>
  <w:num w:numId="212">
    <w:abstractNumId w:val="203"/>
  </w:num>
  <w:num w:numId="213">
    <w:abstractNumId w:val="16"/>
  </w:num>
  <w:num w:numId="214">
    <w:abstractNumId w:val="115"/>
  </w:num>
  <w:num w:numId="215">
    <w:abstractNumId w:val="51"/>
  </w:num>
  <w:num w:numId="216">
    <w:abstractNumId w:val="95"/>
  </w:num>
  <w:num w:numId="217">
    <w:abstractNumId w:val="135"/>
  </w:num>
  <w:num w:numId="218">
    <w:abstractNumId w:val="236"/>
  </w:num>
  <w:num w:numId="219">
    <w:abstractNumId w:val="234"/>
  </w:num>
  <w:num w:numId="220">
    <w:abstractNumId w:val="70"/>
  </w:num>
  <w:num w:numId="221">
    <w:abstractNumId w:val="132"/>
  </w:num>
  <w:num w:numId="222">
    <w:abstractNumId w:val="80"/>
  </w:num>
  <w:num w:numId="223">
    <w:abstractNumId w:val="9"/>
  </w:num>
  <w:num w:numId="224">
    <w:abstractNumId w:val="197"/>
  </w:num>
  <w:num w:numId="225">
    <w:abstractNumId w:val="63"/>
  </w:num>
  <w:num w:numId="226">
    <w:abstractNumId w:val="214"/>
  </w:num>
  <w:num w:numId="227">
    <w:abstractNumId w:val="64"/>
  </w:num>
  <w:num w:numId="228">
    <w:abstractNumId w:val="240"/>
  </w:num>
  <w:num w:numId="229">
    <w:abstractNumId w:val="243"/>
  </w:num>
  <w:num w:numId="230">
    <w:abstractNumId w:val="123"/>
  </w:num>
  <w:num w:numId="231">
    <w:abstractNumId w:val="54"/>
  </w:num>
  <w:num w:numId="232">
    <w:abstractNumId w:val="212"/>
  </w:num>
  <w:num w:numId="233">
    <w:abstractNumId w:val="153"/>
  </w:num>
  <w:num w:numId="234">
    <w:abstractNumId w:val="50"/>
  </w:num>
  <w:num w:numId="235">
    <w:abstractNumId w:val="4"/>
  </w:num>
  <w:num w:numId="236">
    <w:abstractNumId w:val="191"/>
  </w:num>
  <w:num w:numId="237">
    <w:abstractNumId w:val="162"/>
  </w:num>
  <w:num w:numId="238">
    <w:abstractNumId w:val="114"/>
  </w:num>
  <w:num w:numId="239">
    <w:abstractNumId w:val="89"/>
  </w:num>
  <w:num w:numId="240">
    <w:abstractNumId w:val="228"/>
  </w:num>
  <w:num w:numId="241">
    <w:abstractNumId w:val="220"/>
  </w:num>
  <w:num w:numId="242">
    <w:abstractNumId w:val="86"/>
  </w:num>
  <w:num w:numId="243">
    <w:abstractNumId w:val="71"/>
  </w:num>
  <w:num w:numId="244">
    <w:abstractNumId w:val="72"/>
  </w:num>
  <w:num w:numId="245">
    <w:abstractNumId w:val="140"/>
  </w:num>
  <w:num w:numId="246">
    <w:abstractNumId w:val="125"/>
  </w:num>
  <w:num w:numId="247">
    <w:abstractNumId w:val="94"/>
  </w:num>
  <w:num w:numId="248">
    <w:abstractNumId w:val="101"/>
  </w:num>
  <w:num w:numId="249">
    <w:abstractNumId w:val="177"/>
  </w:num>
  <w:num w:numId="250">
    <w:abstractNumId w:val="84"/>
  </w:num>
  <w:num w:numId="251">
    <w:abstractNumId w:val="151"/>
  </w:num>
  <w:num w:numId="252">
    <w:abstractNumId w:val="101"/>
  </w:num>
  <w:num w:numId="253">
    <w:abstractNumId w:val="75"/>
  </w:num>
  <w:num w:numId="254">
    <w:abstractNumId w:val="101"/>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BBF"/>
    <w:rsid w:val="00000D7A"/>
    <w:rsid w:val="00001E75"/>
    <w:rsid w:val="00011699"/>
    <w:rsid w:val="000128DB"/>
    <w:rsid w:val="00012D3B"/>
    <w:rsid w:val="00017401"/>
    <w:rsid w:val="00026532"/>
    <w:rsid w:val="0003443D"/>
    <w:rsid w:val="00036743"/>
    <w:rsid w:val="00037BEE"/>
    <w:rsid w:val="0004439C"/>
    <w:rsid w:val="00044A0D"/>
    <w:rsid w:val="00047B31"/>
    <w:rsid w:val="00051A70"/>
    <w:rsid w:val="00054B56"/>
    <w:rsid w:val="00054D65"/>
    <w:rsid w:val="00055561"/>
    <w:rsid w:val="00062332"/>
    <w:rsid w:val="00064520"/>
    <w:rsid w:val="0006612F"/>
    <w:rsid w:val="0007010B"/>
    <w:rsid w:val="00073181"/>
    <w:rsid w:val="00073533"/>
    <w:rsid w:val="000740F4"/>
    <w:rsid w:val="000764BD"/>
    <w:rsid w:val="00082660"/>
    <w:rsid w:val="00091DB0"/>
    <w:rsid w:val="0009277E"/>
    <w:rsid w:val="00093C62"/>
    <w:rsid w:val="00093E7F"/>
    <w:rsid w:val="00093FE6"/>
    <w:rsid w:val="00095CA9"/>
    <w:rsid w:val="000A2190"/>
    <w:rsid w:val="000A7828"/>
    <w:rsid w:val="000B0491"/>
    <w:rsid w:val="000B19E4"/>
    <w:rsid w:val="000B2951"/>
    <w:rsid w:val="000B5035"/>
    <w:rsid w:val="000B684B"/>
    <w:rsid w:val="000C577D"/>
    <w:rsid w:val="000D0259"/>
    <w:rsid w:val="000F10ED"/>
    <w:rsid w:val="000F1CDF"/>
    <w:rsid w:val="000F4256"/>
    <w:rsid w:val="000F46A0"/>
    <w:rsid w:val="000F5BCC"/>
    <w:rsid w:val="00104E9B"/>
    <w:rsid w:val="001057EA"/>
    <w:rsid w:val="00106599"/>
    <w:rsid w:val="00106C71"/>
    <w:rsid w:val="00112C19"/>
    <w:rsid w:val="0011313D"/>
    <w:rsid w:val="00115006"/>
    <w:rsid w:val="00116DE3"/>
    <w:rsid w:val="00134600"/>
    <w:rsid w:val="00134B0B"/>
    <w:rsid w:val="001362B8"/>
    <w:rsid w:val="001456C9"/>
    <w:rsid w:val="001465AA"/>
    <w:rsid w:val="001573AD"/>
    <w:rsid w:val="001602D7"/>
    <w:rsid w:val="00160B00"/>
    <w:rsid w:val="00165CD5"/>
    <w:rsid w:val="00167F47"/>
    <w:rsid w:val="00170E2B"/>
    <w:rsid w:val="001732A7"/>
    <w:rsid w:val="0017453A"/>
    <w:rsid w:val="00175E18"/>
    <w:rsid w:val="00176D6D"/>
    <w:rsid w:val="00177881"/>
    <w:rsid w:val="001814B5"/>
    <w:rsid w:val="00182E0A"/>
    <w:rsid w:val="001965AB"/>
    <w:rsid w:val="00197C13"/>
    <w:rsid w:val="00197E4E"/>
    <w:rsid w:val="001A77B3"/>
    <w:rsid w:val="001B17B1"/>
    <w:rsid w:val="001C0F67"/>
    <w:rsid w:val="001C1CBB"/>
    <w:rsid w:val="001C6681"/>
    <w:rsid w:val="001C7B6E"/>
    <w:rsid w:val="001D0E57"/>
    <w:rsid w:val="001D15C4"/>
    <w:rsid w:val="001D277D"/>
    <w:rsid w:val="001E141F"/>
    <w:rsid w:val="001E17FD"/>
    <w:rsid w:val="001E2044"/>
    <w:rsid w:val="001E3867"/>
    <w:rsid w:val="001E5B36"/>
    <w:rsid w:val="001F1B04"/>
    <w:rsid w:val="001F208C"/>
    <w:rsid w:val="001F435C"/>
    <w:rsid w:val="001F491B"/>
    <w:rsid w:val="001F52E1"/>
    <w:rsid w:val="001F5689"/>
    <w:rsid w:val="001F750D"/>
    <w:rsid w:val="00210E90"/>
    <w:rsid w:val="0021432F"/>
    <w:rsid w:val="00214408"/>
    <w:rsid w:val="00217520"/>
    <w:rsid w:val="00223484"/>
    <w:rsid w:val="002247BC"/>
    <w:rsid w:val="00225163"/>
    <w:rsid w:val="00230099"/>
    <w:rsid w:val="00232B2E"/>
    <w:rsid w:val="0023728F"/>
    <w:rsid w:val="0024097F"/>
    <w:rsid w:val="0024397B"/>
    <w:rsid w:val="0024470C"/>
    <w:rsid w:val="00245C41"/>
    <w:rsid w:val="00246CF3"/>
    <w:rsid w:val="0025086E"/>
    <w:rsid w:val="00260EB7"/>
    <w:rsid w:val="00264648"/>
    <w:rsid w:val="00267A3D"/>
    <w:rsid w:val="0027254F"/>
    <w:rsid w:val="00272AB3"/>
    <w:rsid w:val="002738F9"/>
    <w:rsid w:val="00276C78"/>
    <w:rsid w:val="00281FEA"/>
    <w:rsid w:val="00282E6F"/>
    <w:rsid w:val="00286420"/>
    <w:rsid w:val="00287D29"/>
    <w:rsid w:val="002974A0"/>
    <w:rsid w:val="002A0A68"/>
    <w:rsid w:val="002A409F"/>
    <w:rsid w:val="002A43EA"/>
    <w:rsid w:val="002A6F08"/>
    <w:rsid w:val="002B0FF7"/>
    <w:rsid w:val="002B4E23"/>
    <w:rsid w:val="002B5EB5"/>
    <w:rsid w:val="002C03A5"/>
    <w:rsid w:val="002C13CB"/>
    <w:rsid w:val="002C14D1"/>
    <w:rsid w:val="002C17E2"/>
    <w:rsid w:val="002C1AC8"/>
    <w:rsid w:val="002C2AE6"/>
    <w:rsid w:val="002C3D64"/>
    <w:rsid w:val="002C4D2D"/>
    <w:rsid w:val="002C75CC"/>
    <w:rsid w:val="002E016C"/>
    <w:rsid w:val="002F22F7"/>
    <w:rsid w:val="002F2EB8"/>
    <w:rsid w:val="002F7947"/>
    <w:rsid w:val="00302666"/>
    <w:rsid w:val="003029D5"/>
    <w:rsid w:val="00306BF6"/>
    <w:rsid w:val="003107A9"/>
    <w:rsid w:val="003126A2"/>
    <w:rsid w:val="00312EBF"/>
    <w:rsid w:val="003228FC"/>
    <w:rsid w:val="0032575E"/>
    <w:rsid w:val="00325B59"/>
    <w:rsid w:val="003270C7"/>
    <w:rsid w:val="00330A42"/>
    <w:rsid w:val="00336772"/>
    <w:rsid w:val="0034415E"/>
    <w:rsid w:val="003460D4"/>
    <w:rsid w:val="0035277E"/>
    <w:rsid w:val="0035376B"/>
    <w:rsid w:val="00355702"/>
    <w:rsid w:val="00355CC7"/>
    <w:rsid w:val="003561AC"/>
    <w:rsid w:val="00357252"/>
    <w:rsid w:val="00361390"/>
    <w:rsid w:val="00361EC6"/>
    <w:rsid w:val="00362A40"/>
    <w:rsid w:val="00364F1D"/>
    <w:rsid w:val="00365113"/>
    <w:rsid w:val="00371816"/>
    <w:rsid w:val="00371952"/>
    <w:rsid w:val="0037336D"/>
    <w:rsid w:val="00375E00"/>
    <w:rsid w:val="00386112"/>
    <w:rsid w:val="00392B6A"/>
    <w:rsid w:val="003A1EA6"/>
    <w:rsid w:val="003A212D"/>
    <w:rsid w:val="003A284E"/>
    <w:rsid w:val="003A2DAD"/>
    <w:rsid w:val="003B0A92"/>
    <w:rsid w:val="003C0106"/>
    <w:rsid w:val="003C1BF6"/>
    <w:rsid w:val="003C1C67"/>
    <w:rsid w:val="003C3579"/>
    <w:rsid w:val="003C4030"/>
    <w:rsid w:val="003C57E1"/>
    <w:rsid w:val="003C5B5F"/>
    <w:rsid w:val="003C776C"/>
    <w:rsid w:val="003D4939"/>
    <w:rsid w:val="003D5876"/>
    <w:rsid w:val="003D614A"/>
    <w:rsid w:val="003F04AC"/>
    <w:rsid w:val="003F06F0"/>
    <w:rsid w:val="003F1438"/>
    <w:rsid w:val="003F6F6C"/>
    <w:rsid w:val="004048C5"/>
    <w:rsid w:val="00405C04"/>
    <w:rsid w:val="00406A47"/>
    <w:rsid w:val="004218E3"/>
    <w:rsid w:val="004228CA"/>
    <w:rsid w:val="0042435D"/>
    <w:rsid w:val="00431690"/>
    <w:rsid w:val="004325DB"/>
    <w:rsid w:val="00433BFD"/>
    <w:rsid w:val="00437742"/>
    <w:rsid w:val="00437B96"/>
    <w:rsid w:val="00437EE6"/>
    <w:rsid w:val="00442F45"/>
    <w:rsid w:val="00445B8C"/>
    <w:rsid w:val="00445F5F"/>
    <w:rsid w:val="00446071"/>
    <w:rsid w:val="00452242"/>
    <w:rsid w:val="00456DAA"/>
    <w:rsid w:val="004571CD"/>
    <w:rsid w:val="00457258"/>
    <w:rsid w:val="00461777"/>
    <w:rsid w:val="004625A4"/>
    <w:rsid w:val="004660A5"/>
    <w:rsid w:val="00474350"/>
    <w:rsid w:val="004752D0"/>
    <w:rsid w:val="00476552"/>
    <w:rsid w:val="00477E6E"/>
    <w:rsid w:val="00482361"/>
    <w:rsid w:val="004842ED"/>
    <w:rsid w:val="00484624"/>
    <w:rsid w:val="0049415D"/>
    <w:rsid w:val="004A1842"/>
    <w:rsid w:val="004A3917"/>
    <w:rsid w:val="004A6618"/>
    <w:rsid w:val="004B0FD1"/>
    <w:rsid w:val="004B197E"/>
    <w:rsid w:val="004B59A8"/>
    <w:rsid w:val="004B7561"/>
    <w:rsid w:val="004C1950"/>
    <w:rsid w:val="004C38A0"/>
    <w:rsid w:val="004D2563"/>
    <w:rsid w:val="004D7827"/>
    <w:rsid w:val="004D7B6B"/>
    <w:rsid w:val="004E04D1"/>
    <w:rsid w:val="004E10F5"/>
    <w:rsid w:val="004E2114"/>
    <w:rsid w:val="004F306D"/>
    <w:rsid w:val="004F3BAD"/>
    <w:rsid w:val="004F4435"/>
    <w:rsid w:val="004F5002"/>
    <w:rsid w:val="00501C7A"/>
    <w:rsid w:val="005108EE"/>
    <w:rsid w:val="00511CD3"/>
    <w:rsid w:val="0051730B"/>
    <w:rsid w:val="00521AFE"/>
    <w:rsid w:val="00523212"/>
    <w:rsid w:val="005268A7"/>
    <w:rsid w:val="00526D86"/>
    <w:rsid w:val="00527C8A"/>
    <w:rsid w:val="00533022"/>
    <w:rsid w:val="005347BA"/>
    <w:rsid w:val="0053584F"/>
    <w:rsid w:val="00537860"/>
    <w:rsid w:val="00541A3B"/>
    <w:rsid w:val="00543656"/>
    <w:rsid w:val="00543CA7"/>
    <w:rsid w:val="00544007"/>
    <w:rsid w:val="005467C1"/>
    <w:rsid w:val="00550B11"/>
    <w:rsid w:val="00553E3A"/>
    <w:rsid w:val="005572D2"/>
    <w:rsid w:val="005638A0"/>
    <w:rsid w:val="005658AE"/>
    <w:rsid w:val="0057089C"/>
    <w:rsid w:val="00571DA3"/>
    <w:rsid w:val="00574CE4"/>
    <w:rsid w:val="0057564E"/>
    <w:rsid w:val="00577887"/>
    <w:rsid w:val="005831E4"/>
    <w:rsid w:val="00587067"/>
    <w:rsid w:val="0059608C"/>
    <w:rsid w:val="005978F4"/>
    <w:rsid w:val="00597FBF"/>
    <w:rsid w:val="005A398E"/>
    <w:rsid w:val="005A6764"/>
    <w:rsid w:val="005B36D9"/>
    <w:rsid w:val="005B4615"/>
    <w:rsid w:val="005C0C3B"/>
    <w:rsid w:val="005C2F27"/>
    <w:rsid w:val="005C37AF"/>
    <w:rsid w:val="005C422F"/>
    <w:rsid w:val="005C6D37"/>
    <w:rsid w:val="005D00BE"/>
    <w:rsid w:val="005D5DBB"/>
    <w:rsid w:val="005D66E5"/>
    <w:rsid w:val="005D777D"/>
    <w:rsid w:val="005E458B"/>
    <w:rsid w:val="005E4FD3"/>
    <w:rsid w:val="005F56E5"/>
    <w:rsid w:val="005F7449"/>
    <w:rsid w:val="0060132A"/>
    <w:rsid w:val="00604455"/>
    <w:rsid w:val="0060467B"/>
    <w:rsid w:val="006135A9"/>
    <w:rsid w:val="0061408C"/>
    <w:rsid w:val="00616444"/>
    <w:rsid w:val="00617FEF"/>
    <w:rsid w:val="00620CD5"/>
    <w:rsid w:val="00625B6A"/>
    <w:rsid w:val="00625BBF"/>
    <w:rsid w:val="00626C47"/>
    <w:rsid w:val="00636316"/>
    <w:rsid w:val="006373D0"/>
    <w:rsid w:val="0064656A"/>
    <w:rsid w:val="0064737F"/>
    <w:rsid w:val="0064762C"/>
    <w:rsid w:val="006612FE"/>
    <w:rsid w:val="006650A7"/>
    <w:rsid w:val="0066578D"/>
    <w:rsid w:val="0067096A"/>
    <w:rsid w:val="006718B7"/>
    <w:rsid w:val="00671F17"/>
    <w:rsid w:val="00677F45"/>
    <w:rsid w:val="0068125D"/>
    <w:rsid w:val="00681EE7"/>
    <w:rsid w:val="006822C4"/>
    <w:rsid w:val="0068265B"/>
    <w:rsid w:val="006832D5"/>
    <w:rsid w:val="00691A60"/>
    <w:rsid w:val="00694370"/>
    <w:rsid w:val="006962A7"/>
    <w:rsid w:val="006A1997"/>
    <w:rsid w:val="006A1E83"/>
    <w:rsid w:val="006A3FE3"/>
    <w:rsid w:val="006A4306"/>
    <w:rsid w:val="006A70BF"/>
    <w:rsid w:val="006C282C"/>
    <w:rsid w:val="006D14CB"/>
    <w:rsid w:val="006D49A6"/>
    <w:rsid w:val="006D5758"/>
    <w:rsid w:val="006D69E1"/>
    <w:rsid w:val="006E0F12"/>
    <w:rsid w:val="006E111C"/>
    <w:rsid w:val="006E5EC8"/>
    <w:rsid w:val="006F18A8"/>
    <w:rsid w:val="0070255A"/>
    <w:rsid w:val="007051E5"/>
    <w:rsid w:val="007120F2"/>
    <w:rsid w:val="00713E63"/>
    <w:rsid w:val="0071456A"/>
    <w:rsid w:val="00714631"/>
    <w:rsid w:val="00715FB8"/>
    <w:rsid w:val="007213FF"/>
    <w:rsid w:val="007215B6"/>
    <w:rsid w:val="00724B1C"/>
    <w:rsid w:val="0073099E"/>
    <w:rsid w:val="00730BCB"/>
    <w:rsid w:val="007348B6"/>
    <w:rsid w:val="0073720C"/>
    <w:rsid w:val="007404F6"/>
    <w:rsid w:val="00745BEF"/>
    <w:rsid w:val="00750D2D"/>
    <w:rsid w:val="00750EA9"/>
    <w:rsid w:val="00753A9B"/>
    <w:rsid w:val="00760436"/>
    <w:rsid w:val="00760B22"/>
    <w:rsid w:val="0076651A"/>
    <w:rsid w:val="00766966"/>
    <w:rsid w:val="00766C15"/>
    <w:rsid w:val="007725CD"/>
    <w:rsid w:val="00774468"/>
    <w:rsid w:val="007767D2"/>
    <w:rsid w:val="00776E81"/>
    <w:rsid w:val="00780B19"/>
    <w:rsid w:val="00782937"/>
    <w:rsid w:val="007837FA"/>
    <w:rsid w:val="00793E85"/>
    <w:rsid w:val="007A23C3"/>
    <w:rsid w:val="007B0090"/>
    <w:rsid w:val="007B31CA"/>
    <w:rsid w:val="007B418A"/>
    <w:rsid w:val="007C2B60"/>
    <w:rsid w:val="007D1850"/>
    <w:rsid w:val="007D6E55"/>
    <w:rsid w:val="007D7BD6"/>
    <w:rsid w:val="007E178D"/>
    <w:rsid w:val="007E3BE2"/>
    <w:rsid w:val="007F058C"/>
    <w:rsid w:val="007F142C"/>
    <w:rsid w:val="007F3633"/>
    <w:rsid w:val="007F5801"/>
    <w:rsid w:val="007F77A8"/>
    <w:rsid w:val="00804A2D"/>
    <w:rsid w:val="008078C3"/>
    <w:rsid w:val="008101B2"/>
    <w:rsid w:val="0081061F"/>
    <w:rsid w:val="008117A3"/>
    <w:rsid w:val="00814256"/>
    <w:rsid w:val="008214A2"/>
    <w:rsid w:val="00824F91"/>
    <w:rsid w:val="00846203"/>
    <w:rsid w:val="0084753F"/>
    <w:rsid w:val="00851582"/>
    <w:rsid w:val="00854206"/>
    <w:rsid w:val="008569F0"/>
    <w:rsid w:val="00857391"/>
    <w:rsid w:val="0086172D"/>
    <w:rsid w:val="00866E3E"/>
    <w:rsid w:val="0087080E"/>
    <w:rsid w:val="00872BE6"/>
    <w:rsid w:val="00874260"/>
    <w:rsid w:val="008775E2"/>
    <w:rsid w:val="00877C30"/>
    <w:rsid w:val="0088087B"/>
    <w:rsid w:val="00881E82"/>
    <w:rsid w:val="00881FB8"/>
    <w:rsid w:val="008846C9"/>
    <w:rsid w:val="00885907"/>
    <w:rsid w:val="00894EA1"/>
    <w:rsid w:val="00895802"/>
    <w:rsid w:val="008A17B1"/>
    <w:rsid w:val="008A40F5"/>
    <w:rsid w:val="008A4558"/>
    <w:rsid w:val="008A58B2"/>
    <w:rsid w:val="008B020F"/>
    <w:rsid w:val="008B2717"/>
    <w:rsid w:val="008B573F"/>
    <w:rsid w:val="008C2F92"/>
    <w:rsid w:val="008C34AF"/>
    <w:rsid w:val="008C6C19"/>
    <w:rsid w:val="008C7119"/>
    <w:rsid w:val="008C7A56"/>
    <w:rsid w:val="008D2951"/>
    <w:rsid w:val="008D5ED2"/>
    <w:rsid w:val="008E0F56"/>
    <w:rsid w:val="008E3DDE"/>
    <w:rsid w:val="008E7289"/>
    <w:rsid w:val="008F16D2"/>
    <w:rsid w:val="008F174A"/>
    <w:rsid w:val="008F30B3"/>
    <w:rsid w:val="008F4EDD"/>
    <w:rsid w:val="008F6F30"/>
    <w:rsid w:val="00903B0C"/>
    <w:rsid w:val="00904E75"/>
    <w:rsid w:val="0090660B"/>
    <w:rsid w:val="00916E65"/>
    <w:rsid w:val="009178EC"/>
    <w:rsid w:val="009257CC"/>
    <w:rsid w:val="00927B10"/>
    <w:rsid w:val="009310C1"/>
    <w:rsid w:val="00931604"/>
    <w:rsid w:val="00931C49"/>
    <w:rsid w:val="009460F7"/>
    <w:rsid w:val="00950018"/>
    <w:rsid w:val="00950144"/>
    <w:rsid w:val="009542F4"/>
    <w:rsid w:val="00957A0A"/>
    <w:rsid w:val="00960DF4"/>
    <w:rsid w:val="009618F1"/>
    <w:rsid w:val="0096240F"/>
    <w:rsid w:val="00962996"/>
    <w:rsid w:val="00963518"/>
    <w:rsid w:val="00975967"/>
    <w:rsid w:val="00975C46"/>
    <w:rsid w:val="00977281"/>
    <w:rsid w:val="009810EF"/>
    <w:rsid w:val="00982600"/>
    <w:rsid w:val="00984628"/>
    <w:rsid w:val="00984654"/>
    <w:rsid w:val="0098485B"/>
    <w:rsid w:val="00986343"/>
    <w:rsid w:val="00987F3F"/>
    <w:rsid w:val="009A2A2B"/>
    <w:rsid w:val="009A62F3"/>
    <w:rsid w:val="009B0A3E"/>
    <w:rsid w:val="009B7BA4"/>
    <w:rsid w:val="009C4368"/>
    <w:rsid w:val="009D012D"/>
    <w:rsid w:val="009D0F1F"/>
    <w:rsid w:val="009D6036"/>
    <w:rsid w:val="009E310D"/>
    <w:rsid w:val="009E377E"/>
    <w:rsid w:val="009E379D"/>
    <w:rsid w:val="009E446A"/>
    <w:rsid w:val="009E5A21"/>
    <w:rsid w:val="009F31A1"/>
    <w:rsid w:val="00A02930"/>
    <w:rsid w:val="00A0505E"/>
    <w:rsid w:val="00A053F0"/>
    <w:rsid w:val="00A0691E"/>
    <w:rsid w:val="00A06B0C"/>
    <w:rsid w:val="00A102D2"/>
    <w:rsid w:val="00A11CF8"/>
    <w:rsid w:val="00A2005D"/>
    <w:rsid w:val="00A21C26"/>
    <w:rsid w:val="00A332F5"/>
    <w:rsid w:val="00A336E5"/>
    <w:rsid w:val="00A34551"/>
    <w:rsid w:val="00A346A8"/>
    <w:rsid w:val="00A34EAB"/>
    <w:rsid w:val="00A40146"/>
    <w:rsid w:val="00A524E5"/>
    <w:rsid w:val="00A52701"/>
    <w:rsid w:val="00A52995"/>
    <w:rsid w:val="00A544EA"/>
    <w:rsid w:val="00A55539"/>
    <w:rsid w:val="00A61927"/>
    <w:rsid w:val="00A80C18"/>
    <w:rsid w:val="00A818DF"/>
    <w:rsid w:val="00A82BDD"/>
    <w:rsid w:val="00A8343B"/>
    <w:rsid w:val="00A86156"/>
    <w:rsid w:val="00A9167B"/>
    <w:rsid w:val="00AA3CDF"/>
    <w:rsid w:val="00AA7761"/>
    <w:rsid w:val="00AB1E42"/>
    <w:rsid w:val="00AC38E2"/>
    <w:rsid w:val="00AC5157"/>
    <w:rsid w:val="00AC6E62"/>
    <w:rsid w:val="00AC71B8"/>
    <w:rsid w:val="00AD0411"/>
    <w:rsid w:val="00AD0958"/>
    <w:rsid w:val="00AD0C3B"/>
    <w:rsid w:val="00AD1DB7"/>
    <w:rsid w:val="00AD20CE"/>
    <w:rsid w:val="00AD43FE"/>
    <w:rsid w:val="00AD6179"/>
    <w:rsid w:val="00AD69E6"/>
    <w:rsid w:val="00AE0DE3"/>
    <w:rsid w:val="00AE20FE"/>
    <w:rsid w:val="00AE6657"/>
    <w:rsid w:val="00AE7AB2"/>
    <w:rsid w:val="00AF3C9B"/>
    <w:rsid w:val="00B012AB"/>
    <w:rsid w:val="00B05F7B"/>
    <w:rsid w:val="00B102B7"/>
    <w:rsid w:val="00B1515B"/>
    <w:rsid w:val="00B279F3"/>
    <w:rsid w:val="00B30C43"/>
    <w:rsid w:val="00B30C8B"/>
    <w:rsid w:val="00B31C4E"/>
    <w:rsid w:val="00B31DBD"/>
    <w:rsid w:val="00B340DD"/>
    <w:rsid w:val="00B44F92"/>
    <w:rsid w:val="00B57FA0"/>
    <w:rsid w:val="00B611F2"/>
    <w:rsid w:val="00B616C6"/>
    <w:rsid w:val="00B61F4C"/>
    <w:rsid w:val="00B65AFE"/>
    <w:rsid w:val="00B705EB"/>
    <w:rsid w:val="00B77273"/>
    <w:rsid w:val="00B81AAF"/>
    <w:rsid w:val="00B85637"/>
    <w:rsid w:val="00B90184"/>
    <w:rsid w:val="00BA128B"/>
    <w:rsid w:val="00BA1699"/>
    <w:rsid w:val="00BA3EBB"/>
    <w:rsid w:val="00BA5A1A"/>
    <w:rsid w:val="00BB47FE"/>
    <w:rsid w:val="00BB5081"/>
    <w:rsid w:val="00BB6945"/>
    <w:rsid w:val="00BC0A63"/>
    <w:rsid w:val="00BC1B0C"/>
    <w:rsid w:val="00BC240F"/>
    <w:rsid w:val="00BC6A2B"/>
    <w:rsid w:val="00BC7CB9"/>
    <w:rsid w:val="00BD36B3"/>
    <w:rsid w:val="00BD3E5E"/>
    <w:rsid w:val="00BD473F"/>
    <w:rsid w:val="00BD4DF7"/>
    <w:rsid w:val="00BE23ED"/>
    <w:rsid w:val="00BE33E1"/>
    <w:rsid w:val="00BE3505"/>
    <w:rsid w:val="00BE3B5C"/>
    <w:rsid w:val="00BE49D0"/>
    <w:rsid w:val="00BE53D6"/>
    <w:rsid w:val="00BE7D05"/>
    <w:rsid w:val="00BF219A"/>
    <w:rsid w:val="00BF309E"/>
    <w:rsid w:val="00BF7690"/>
    <w:rsid w:val="00C00FDB"/>
    <w:rsid w:val="00C131BD"/>
    <w:rsid w:val="00C15221"/>
    <w:rsid w:val="00C17CC8"/>
    <w:rsid w:val="00C204F6"/>
    <w:rsid w:val="00C2421A"/>
    <w:rsid w:val="00C244C4"/>
    <w:rsid w:val="00C24D0B"/>
    <w:rsid w:val="00C25DDE"/>
    <w:rsid w:val="00C275FA"/>
    <w:rsid w:val="00C315A3"/>
    <w:rsid w:val="00C33434"/>
    <w:rsid w:val="00C370FD"/>
    <w:rsid w:val="00C4315B"/>
    <w:rsid w:val="00C447D3"/>
    <w:rsid w:val="00C449D1"/>
    <w:rsid w:val="00C46E57"/>
    <w:rsid w:val="00C51678"/>
    <w:rsid w:val="00C555DA"/>
    <w:rsid w:val="00C62BD1"/>
    <w:rsid w:val="00C6433C"/>
    <w:rsid w:val="00C67104"/>
    <w:rsid w:val="00C71028"/>
    <w:rsid w:val="00C715A5"/>
    <w:rsid w:val="00C76B18"/>
    <w:rsid w:val="00C81798"/>
    <w:rsid w:val="00C8269B"/>
    <w:rsid w:val="00C82708"/>
    <w:rsid w:val="00C8271F"/>
    <w:rsid w:val="00C84A59"/>
    <w:rsid w:val="00C9532D"/>
    <w:rsid w:val="00C97467"/>
    <w:rsid w:val="00CA0397"/>
    <w:rsid w:val="00CA06A4"/>
    <w:rsid w:val="00CA0FC2"/>
    <w:rsid w:val="00CA51FF"/>
    <w:rsid w:val="00CB10F9"/>
    <w:rsid w:val="00CB4399"/>
    <w:rsid w:val="00CB55DB"/>
    <w:rsid w:val="00CB7CB0"/>
    <w:rsid w:val="00CC1414"/>
    <w:rsid w:val="00CC1AB1"/>
    <w:rsid w:val="00CC5598"/>
    <w:rsid w:val="00CC5791"/>
    <w:rsid w:val="00CC6892"/>
    <w:rsid w:val="00CD28BD"/>
    <w:rsid w:val="00CE409A"/>
    <w:rsid w:val="00CF024D"/>
    <w:rsid w:val="00CF1C41"/>
    <w:rsid w:val="00CF28CC"/>
    <w:rsid w:val="00CF4E47"/>
    <w:rsid w:val="00CF69B6"/>
    <w:rsid w:val="00CF6CA0"/>
    <w:rsid w:val="00D00B07"/>
    <w:rsid w:val="00D030BC"/>
    <w:rsid w:val="00D034CD"/>
    <w:rsid w:val="00D04843"/>
    <w:rsid w:val="00D06E44"/>
    <w:rsid w:val="00D2166A"/>
    <w:rsid w:val="00D22969"/>
    <w:rsid w:val="00D26782"/>
    <w:rsid w:val="00D278A0"/>
    <w:rsid w:val="00D30105"/>
    <w:rsid w:val="00D32F60"/>
    <w:rsid w:val="00D356DB"/>
    <w:rsid w:val="00D40E54"/>
    <w:rsid w:val="00D41791"/>
    <w:rsid w:val="00D43BBF"/>
    <w:rsid w:val="00D52075"/>
    <w:rsid w:val="00D567E5"/>
    <w:rsid w:val="00D56FCE"/>
    <w:rsid w:val="00D57400"/>
    <w:rsid w:val="00D630AF"/>
    <w:rsid w:val="00D63AB3"/>
    <w:rsid w:val="00D66B55"/>
    <w:rsid w:val="00D7066A"/>
    <w:rsid w:val="00D7337A"/>
    <w:rsid w:val="00D74E3B"/>
    <w:rsid w:val="00D75EDA"/>
    <w:rsid w:val="00D77A0C"/>
    <w:rsid w:val="00D9220D"/>
    <w:rsid w:val="00D95AFD"/>
    <w:rsid w:val="00D9711D"/>
    <w:rsid w:val="00DA00A0"/>
    <w:rsid w:val="00DA12CD"/>
    <w:rsid w:val="00DA2BA6"/>
    <w:rsid w:val="00DA3033"/>
    <w:rsid w:val="00DA30BC"/>
    <w:rsid w:val="00DA79DD"/>
    <w:rsid w:val="00DB1756"/>
    <w:rsid w:val="00DC076D"/>
    <w:rsid w:val="00DC26D7"/>
    <w:rsid w:val="00DC3C39"/>
    <w:rsid w:val="00DC4B09"/>
    <w:rsid w:val="00DD220B"/>
    <w:rsid w:val="00DD2997"/>
    <w:rsid w:val="00DD6237"/>
    <w:rsid w:val="00DE11C9"/>
    <w:rsid w:val="00DE12C2"/>
    <w:rsid w:val="00DE3F32"/>
    <w:rsid w:val="00DF37F2"/>
    <w:rsid w:val="00DF6203"/>
    <w:rsid w:val="00DF6C67"/>
    <w:rsid w:val="00E030A6"/>
    <w:rsid w:val="00E14154"/>
    <w:rsid w:val="00E1427D"/>
    <w:rsid w:val="00E15B6E"/>
    <w:rsid w:val="00E17A3B"/>
    <w:rsid w:val="00E20EC7"/>
    <w:rsid w:val="00E22DF8"/>
    <w:rsid w:val="00E270B4"/>
    <w:rsid w:val="00E30935"/>
    <w:rsid w:val="00E30C52"/>
    <w:rsid w:val="00E315F6"/>
    <w:rsid w:val="00E36F12"/>
    <w:rsid w:val="00E37F45"/>
    <w:rsid w:val="00E40FFE"/>
    <w:rsid w:val="00E4189F"/>
    <w:rsid w:val="00E44F63"/>
    <w:rsid w:val="00E50147"/>
    <w:rsid w:val="00E51D59"/>
    <w:rsid w:val="00E53068"/>
    <w:rsid w:val="00E57759"/>
    <w:rsid w:val="00E61361"/>
    <w:rsid w:val="00E6162E"/>
    <w:rsid w:val="00E657E4"/>
    <w:rsid w:val="00E668EC"/>
    <w:rsid w:val="00E7672B"/>
    <w:rsid w:val="00E77999"/>
    <w:rsid w:val="00E83D24"/>
    <w:rsid w:val="00E91123"/>
    <w:rsid w:val="00E92141"/>
    <w:rsid w:val="00E97E37"/>
    <w:rsid w:val="00EA2578"/>
    <w:rsid w:val="00EA6907"/>
    <w:rsid w:val="00EA6D71"/>
    <w:rsid w:val="00EA712C"/>
    <w:rsid w:val="00EB4BF2"/>
    <w:rsid w:val="00EB58E6"/>
    <w:rsid w:val="00EB7A79"/>
    <w:rsid w:val="00EC337B"/>
    <w:rsid w:val="00EC4F59"/>
    <w:rsid w:val="00EC717C"/>
    <w:rsid w:val="00EC770D"/>
    <w:rsid w:val="00EC7A30"/>
    <w:rsid w:val="00ED49CE"/>
    <w:rsid w:val="00ED6B93"/>
    <w:rsid w:val="00ED6F66"/>
    <w:rsid w:val="00EE1043"/>
    <w:rsid w:val="00EE26F1"/>
    <w:rsid w:val="00EF4059"/>
    <w:rsid w:val="00EF52AD"/>
    <w:rsid w:val="00EF6DC6"/>
    <w:rsid w:val="00EF7A64"/>
    <w:rsid w:val="00EF7A8F"/>
    <w:rsid w:val="00F034D4"/>
    <w:rsid w:val="00F072FD"/>
    <w:rsid w:val="00F201AC"/>
    <w:rsid w:val="00F206D0"/>
    <w:rsid w:val="00F30224"/>
    <w:rsid w:val="00F306F9"/>
    <w:rsid w:val="00F368EC"/>
    <w:rsid w:val="00F42E6D"/>
    <w:rsid w:val="00F47E8A"/>
    <w:rsid w:val="00F50C3B"/>
    <w:rsid w:val="00F54209"/>
    <w:rsid w:val="00F546B9"/>
    <w:rsid w:val="00F55FDA"/>
    <w:rsid w:val="00F574A2"/>
    <w:rsid w:val="00F603AB"/>
    <w:rsid w:val="00F61A2B"/>
    <w:rsid w:val="00F657E3"/>
    <w:rsid w:val="00F65CE9"/>
    <w:rsid w:val="00F673F0"/>
    <w:rsid w:val="00F70F7D"/>
    <w:rsid w:val="00F71446"/>
    <w:rsid w:val="00F73B13"/>
    <w:rsid w:val="00F74F4A"/>
    <w:rsid w:val="00F763E6"/>
    <w:rsid w:val="00F7740E"/>
    <w:rsid w:val="00F80238"/>
    <w:rsid w:val="00F87A6D"/>
    <w:rsid w:val="00F90F69"/>
    <w:rsid w:val="00FA231C"/>
    <w:rsid w:val="00FA6958"/>
    <w:rsid w:val="00FA7BC3"/>
    <w:rsid w:val="00FA7E5F"/>
    <w:rsid w:val="00FB04C9"/>
    <w:rsid w:val="00FC530D"/>
    <w:rsid w:val="00FD3182"/>
    <w:rsid w:val="00FD6A81"/>
    <w:rsid w:val="00FE1F12"/>
    <w:rsid w:val="00FE3160"/>
    <w:rsid w:val="00FE6D57"/>
    <w:rsid w:val="00FF0FC2"/>
    <w:rsid w:val="00FF6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7C7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36D"/>
    <w:pPr>
      <w:spacing w:after="200" w:line="252" w:lineRule="auto"/>
      <w:ind w:left="720"/>
    </w:pPr>
  </w:style>
  <w:style w:type="paragraph" w:styleId="Heading1">
    <w:name w:val="heading 1"/>
    <w:basedOn w:val="Normal"/>
    <w:next w:val="Normal"/>
    <w:link w:val="Heading1Char"/>
    <w:uiPriority w:val="99"/>
    <w:qFormat/>
    <w:rsid w:val="00095CA9"/>
    <w:pPr>
      <w:keepNext/>
      <w:spacing w:before="360" w:after="240"/>
      <w:ind w:left="0"/>
      <w:outlineLvl w:val="0"/>
    </w:pPr>
    <w:rPr>
      <w:rFonts w:ascii="Californian FB" w:eastAsiaTheme="majorEastAsia" w:hAnsi="Californian FB" w:cstheme="majorBidi"/>
      <w:b/>
      <w:color w:val="237990"/>
      <w:sz w:val="44"/>
      <w:szCs w:val="32"/>
    </w:rPr>
  </w:style>
  <w:style w:type="paragraph" w:styleId="Heading2">
    <w:name w:val="heading 2"/>
    <w:basedOn w:val="Normal"/>
    <w:next w:val="Normal"/>
    <w:link w:val="Heading2Char"/>
    <w:uiPriority w:val="99"/>
    <w:unhideWhenUsed/>
    <w:qFormat/>
    <w:rsid w:val="00073533"/>
    <w:pPr>
      <w:keepNext/>
      <w:spacing w:before="360" w:after="240"/>
      <w:ind w:left="0"/>
      <w:outlineLvl w:val="1"/>
    </w:pPr>
    <w:rPr>
      <w:rFonts w:ascii="Californian FB" w:eastAsiaTheme="majorEastAsia" w:hAnsi="Californian FB" w:cstheme="majorBidi"/>
      <w:b/>
      <w:color w:val="237990"/>
      <w:sz w:val="32"/>
      <w:szCs w:val="26"/>
    </w:rPr>
  </w:style>
  <w:style w:type="paragraph" w:styleId="Heading3">
    <w:name w:val="heading 3"/>
    <w:basedOn w:val="Normal"/>
    <w:next w:val="Normal"/>
    <w:link w:val="Heading3Char"/>
    <w:uiPriority w:val="99"/>
    <w:unhideWhenUsed/>
    <w:qFormat/>
    <w:rsid w:val="00095CA9"/>
    <w:pPr>
      <w:keepNext/>
      <w:spacing w:before="240"/>
      <w:outlineLvl w:val="2"/>
    </w:pPr>
    <w:rPr>
      <w:rFonts w:eastAsiaTheme="majorEastAsia" w:cstheme="majorBidi"/>
      <w:b/>
      <w:sz w:val="28"/>
      <w:szCs w:val="24"/>
    </w:rPr>
  </w:style>
  <w:style w:type="paragraph" w:styleId="Heading4">
    <w:name w:val="heading 4"/>
    <w:aliases w:val="Checklist"/>
    <w:basedOn w:val="Normal"/>
    <w:next w:val="Normal"/>
    <w:link w:val="Heading4Char"/>
    <w:uiPriority w:val="99"/>
    <w:unhideWhenUsed/>
    <w:qFormat/>
    <w:rsid w:val="00095CA9"/>
    <w:pPr>
      <w:keepNext/>
      <w:spacing w:before="240"/>
      <w:outlineLvl w:val="3"/>
    </w:pPr>
    <w:rPr>
      <w:rFonts w:ascii="Calibri" w:eastAsiaTheme="majorEastAsia" w:hAnsi="Calibri" w:cstheme="majorBidi"/>
      <w:i/>
      <w:iCs/>
      <w:sz w:val="24"/>
    </w:rPr>
  </w:style>
  <w:style w:type="paragraph" w:styleId="Heading5">
    <w:name w:val="heading 5"/>
    <w:basedOn w:val="Normal"/>
    <w:next w:val="Normal"/>
    <w:link w:val="Heading5Char"/>
    <w:uiPriority w:val="99"/>
    <w:qFormat/>
    <w:rsid w:val="003C5B5F"/>
    <w:pPr>
      <w:pBdr>
        <w:bottom w:val="single" w:sz="4" w:space="1" w:color="548DD4"/>
      </w:pBdr>
      <w:spacing w:before="200" w:after="100"/>
      <w:contextualSpacing/>
      <w:outlineLvl w:val="4"/>
    </w:pPr>
    <w:rPr>
      <w:rFonts w:ascii="Cambria" w:eastAsia="MS Gothic" w:hAnsi="Cambria" w:cs="Times New Roman"/>
      <w:smallCaps/>
      <w:color w:val="3071C3"/>
      <w:spacing w:val="20"/>
      <w:sz w:val="24"/>
      <w:szCs w:val="24"/>
    </w:rPr>
  </w:style>
  <w:style w:type="paragraph" w:styleId="Heading6">
    <w:name w:val="heading 6"/>
    <w:basedOn w:val="Normal"/>
    <w:next w:val="Normal"/>
    <w:link w:val="Heading6Char"/>
    <w:uiPriority w:val="99"/>
    <w:qFormat/>
    <w:rsid w:val="00361EC6"/>
    <w:pPr>
      <w:pBdr>
        <w:bottom w:val="dotted" w:sz="8" w:space="1" w:color="938953"/>
      </w:pBdr>
      <w:spacing w:before="200" w:after="100"/>
      <w:contextualSpacing/>
      <w:outlineLvl w:val="5"/>
    </w:pPr>
    <w:rPr>
      <w:rFonts w:ascii="Cambria" w:eastAsia="MS Gothic" w:hAnsi="Cambria" w:cs="Times New Roman"/>
      <w:smallCaps/>
      <w:color w:val="97581B"/>
      <w:spacing w:val="20"/>
      <w:sz w:val="24"/>
      <w:szCs w:val="24"/>
    </w:rPr>
  </w:style>
  <w:style w:type="paragraph" w:styleId="Heading7">
    <w:name w:val="heading 7"/>
    <w:basedOn w:val="Normal"/>
    <w:next w:val="Normal"/>
    <w:link w:val="Heading7Char"/>
    <w:uiPriority w:val="99"/>
    <w:qFormat/>
    <w:rsid w:val="003C5B5F"/>
    <w:pPr>
      <w:pBdr>
        <w:bottom w:val="dotted" w:sz="8" w:space="1" w:color="938953"/>
      </w:pBdr>
      <w:spacing w:before="200" w:after="100"/>
      <w:contextualSpacing/>
      <w:outlineLvl w:val="6"/>
    </w:pPr>
    <w:rPr>
      <w:rFonts w:ascii="Cambria" w:eastAsia="MS Gothic" w:hAnsi="Cambria" w:cs="Times New Roman"/>
      <w:b/>
      <w:bCs/>
      <w:smallCaps/>
      <w:color w:val="938953"/>
      <w:spacing w:val="20"/>
      <w:sz w:val="16"/>
      <w:szCs w:val="16"/>
    </w:rPr>
  </w:style>
  <w:style w:type="paragraph" w:styleId="Heading8">
    <w:name w:val="heading 8"/>
    <w:basedOn w:val="Normal"/>
    <w:next w:val="Normal"/>
    <w:link w:val="Heading8Char"/>
    <w:uiPriority w:val="99"/>
    <w:qFormat/>
    <w:rsid w:val="003C5B5F"/>
    <w:pPr>
      <w:spacing w:before="200" w:after="60"/>
      <w:contextualSpacing/>
      <w:outlineLvl w:val="7"/>
    </w:pPr>
    <w:rPr>
      <w:rFonts w:ascii="Cambria" w:eastAsia="MS Gothic" w:hAnsi="Cambria" w:cs="Times New Roman"/>
      <w:b/>
      <w:smallCaps/>
      <w:color w:val="938953"/>
      <w:spacing w:val="20"/>
      <w:sz w:val="16"/>
      <w:szCs w:val="16"/>
    </w:rPr>
  </w:style>
  <w:style w:type="paragraph" w:styleId="Heading9">
    <w:name w:val="heading 9"/>
    <w:basedOn w:val="Normal"/>
    <w:next w:val="Normal"/>
    <w:link w:val="Heading9Char"/>
    <w:uiPriority w:val="99"/>
    <w:qFormat/>
    <w:rsid w:val="003C5B5F"/>
    <w:pPr>
      <w:spacing w:before="200" w:after="60"/>
      <w:contextualSpacing/>
      <w:outlineLvl w:val="8"/>
    </w:pPr>
    <w:rPr>
      <w:rFonts w:ascii="Cambria" w:eastAsia="MS Gothic" w:hAnsi="Cambria" w:cs="Times New Roman"/>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095CA9"/>
    <w:rPr>
      <w:rFonts w:eastAsiaTheme="majorEastAsia" w:cstheme="majorBidi"/>
      <w:b/>
      <w:sz w:val="28"/>
      <w:szCs w:val="24"/>
    </w:rPr>
  </w:style>
  <w:style w:type="paragraph" w:styleId="TOC2">
    <w:name w:val="toc 2"/>
    <w:basedOn w:val="Normal"/>
    <w:next w:val="Normal"/>
    <w:autoRedefine/>
    <w:uiPriority w:val="39"/>
    <w:unhideWhenUsed/>
    <w:rsid w:val="0071456A"/>
    <w:pPr>
      <w:spacing w:after="0"/>
      <w:ind w:left="2160" w:hanging="720"/>
      <w:outlineLvl w:val="1"/>
    </w:pPr>
  </w:style>
  <w:style w:type="paragraph" w:styleId="TOC1">
    <w:name w:val="toc 1"/>
    <w:basedOn w:val="Normal"/>
    <w:next w:val="Normal"/>
    <w:autoRedefine/>
    <w:uiPriority w:val="39"/>
    <w:unhideWhenUsed/>
    <w:rsid w:val="0071456A"/>
    <w:pPr>
      <w:keepNext/>
      <w:spacing w:before="120" w:after="60"/>
      <w:ind w:left="1440" w:hanging="720"/>
    </w:pPr>
    <w:rPr>
      <w:b/>
    </w:rPr>
  </w:style>
  <w:style w:type="paragraph" w:styleId="FootnoteText">
    <w:name w:val="footnote text"/>
    <w:basedOn w:val="Normal"/>
    <w:link w:val="FootnoteTextChar"/>
    <w:uiPriority w:val="99"/>
    <w:unhideWhenUsed/>
    <w:rsid w:val="00C6433C"/>
    <w:pPr>
      <w:spacing w:after="60"/>
      <w:ind w:left="0"/>
    </w:pPr>
    <w:rPr>
      <w:sz w:val="20"/>
      <w:szCs w:val="20"/>
    </w:rPr>
  </w:style>
  <w:style w:type="character" w:customStyle="1" w:styleId="FootnoteTextChar">
    <w:name w:val="Footnote Text Char"/>
    <w:basedOn w:val="DefaultParagraphFont"/>
    <w:link w:val="FootnoteText"/>
    <w:uiPriority w:val="99"/>
    <w:rsid w:val="00C6433C"/>
    <w:rPr>
      <w:sz w:val="20"/>
      <w:szCs w:val="20"/>
    </w:rPr>
  </w:style>
  <w:style w:type="paragraph" w:styleId="Header">
    <w:name w:val="header"/>
    <w:basedOn w:val="Normal"/>
    <w:link w:val="HeaderChar"/>
    <w:uiPriority w:val="99"/>
    <w:unhideWhenUsed/>
    <w:rsid w:val="00106C71"/>
    <w:pPr>
      <w:tabs>
        <w:tab w:val="center" w:pos="4680"/>
        <w:tab w:val="right" w:pos="9360"/>
      </w:tabs>
      <w:spacing w:after="0" w:line="240" w:lineRule="auto"/>
    </w:pPr>
    <w:rPr>
      <w:sz w:val="24"/>
    </w:rPr>
  </w:style>
  <w:style w:type="character" w:customStyle="1" w:styleId="HeaderChar">
    <w:name w:val="Header Char"/>
    <w:basedOn w:val="DefaultParagraphFont"/>
    <w:link w:val="Header"/>
    <w:uiPriority w:val="99"/>
    <w:rsid w:val="00106C71"/>
    <w:rPr>
      <w:sz w:val="24"/>
    </w:rPr>
  </w:style>
  <w:style w:type="paragraph" w:styleId="Footer">
    <w:name w:val="footer"/>
    <w:basedOn w:val="Normal"/>
    <w:link w:val="FooterChar"/>
    <w:uiPriority w:val="99"/>
    <w:unhideWhenUsed/>
    <w:rsid w:val="00106C71"/>
    <w:pPr>
      <w:tabs>
        <w:tab w:val="center" w:pos="4680"/>
        <w:tab w:val="right" w:pos="9360"/>
      </w:tabs>
      <w:spacing w:after="0" w:line="240" w:lineRule="auto"/>
    </w:pPr>
    <w:rPr>
      <w:sz w:val="24"/>
    </w:rPr>
  </w:style>
  <w:style w:type="character" w:customStyle="1" w:styleId="FooterChar">
    <w:name w:val="Footer Char"/>
    <w:basedOn w:val="DefaultParagraphFont"/>
    <w:link w:val="Footer"/>
    <w:uiPriority w:val="99"/>
    <w:rsid w:val="00106C71"/>
    <w:rPr>
      <w:sz w:val="24"/>
    </w:rPr>
  </w:style>
  <w:style w:type="character" w:customStyle="1" w:styleId="Heading1Char">
    <w:name w:val="Heading 1 Char"/>
    <w:basedOn w:val="DefaultParagraphFont"/>
    <w:link w:val="Heading1"/>
    <w:uiPriority w:val="99"/>
    <w:rsid w:val="00095CA9"/>
    <w:rPr>
      <w:rFonts w:ascii="Californian FB" w:eastAsiaTheme="majorEastAsia" w:hAnsi="Californian FB" w:cstheme="majorBidi"/>
      <w:b/>
      <w:color w:val="237990"/>
      <w:sz w:val="44"/>
      <w:szCs w:val="32"/>
    </w:rPr>
  </w:style>
  <w:style w:type="character" w:customStyle="1" w:styleId="Heading2Char">
    <w:name w:val="Heading 2 Char"/>
    <w:basedOn w:val="DefaultParagraphFont"/>
    <w:link w:val="Heading2"/>
    <w:uiPriority w:val="99"/>
    <w:rsid w:val="00073533"/>
    <w:rPr>
      <w:rFonts w:ascii="Californian FB" w:eastAsiaTheme="majorEastAsia" w:hAnsi="Californian FB" w:cstheme="majorBidi"/>
      <w:b/>
      <w:color w:val="237990"/>
      <w:sz w:val="32"/>
      <w:szCs w:val="26"/>
    </w:rPr>
  </w:style>
  <w:style w:type="numbering" w:customStyle="1" w:styleId="NoList1">
    <w:name w:val="No List1"/>
    <w:next w:val="NoList"/>
    <w:uiPriority w:val="99"/>
    <w:semiHidden/>
    <w:unhideWhenUsed/>
    <w:rsid w:val="00095CA9"/>
  </w:style>
  <w:style w:type="character" w:styleId="Hyperlink">
    <w:name w:val="Hyperlink"/>
    <w:basedOn w:val="DefaultParagraphFont"/>
    <w:uiPriority w:val="99"/>
    <w:unhideWhenUsed/>
    <w:rsid w:val="00095CA9"/>
    <w:rPr>
      <w:color w:val="0563C1" w:themeColor="hyperlink"/>
      <w:u w:val="single"/>
    </w:rPr>
  </w:style>
  <w:style w:type="character" w:styleId="FootnoteReference">
    <w:name w:val="footnote reference"/>
    <w:basedOn w:val="DefaultParagraphFont"/>
    <w:uiPriority w:val="99"/>
    <w:unhideWhenUsed/>
    <w:rsid w:val="00095CA9"/>
    <w:rPr>
      <w:vertAlign w:val="superscript"/>
    </w:rPr>
  </w:style>
  <w:style w:type="character" w:styleId="PlaceholderText">
    <w:name w:val="Placeholder Text"/>
    <w:basedOn w:val="DefaultParagraphFont"/>
    <w:uiPriority w:val="99"/>
    <w:semiHidden/>
    <w:rsid w:val="00095CA9"/>
    <w:rPr>
      <w:color w:val="808080"/>
    </w:rPr>
  </w:style>
  <w:style w:type="character" w:customStyle="1" w:styleId="apple-converted-space">
    <w:name w:val="apple-converted-space"/>
    <w:basedOn w:val="DefaultParagraphFont"/>
    <w:rsid w:val="00095CA9"/>
  </w:style>
  <w:style w:type="paragraph" w:styleId="TOC3">
    <w:name w:val="toc 3"/>
    <w:basedOn w:val="Normal"/>
    <w:next w:val="Normal"/>
    <w:autoRedefine/>
    <w:uiPriority w:val="39"/>
    <w:unhideWhenUsed/>
    <w:rsid w:val="0071456A"/>
    <w:pPr>
      <w:spacing w:after="0"/>
      <w:ind w:left="2880" w:hanging="720"/>
      <w:outlineLvl w:val="2"/>
    </w:pPr>
  </w:style>
  <w:style w:type="character" w:styleId="CommentReference">
    <w:name w:val="annotation reference"/>
    <w:basedOn w:val="DefaultParagraphFont"/>
    <w:uiPriority w:val="99"/>
    <w:semiHidden/>
    <w:unhideWhenUsed/>
    <w:rsid w:val="00095CA9"/>
    <w:rPr>
      <w:sz w:val="16"/>
      <w:szCs w:val="16"/>
    </w:rPr>
  </w:style>
  <w:style w:type="paragraph" w:styleId="CommentText">
    <w:name w:val="annotation text"/>
    <w:basedOn w:val="Normal"/>
    <w:link w:val="CommentTextChar"/>
    <w:uiPriority w:val="99"/>
    <w:semiHidden/>
    <w:unhideWhenUsed/>
    <w:rsid w:val="00095CA9"/>
    <w:pPr>
      <w:spacing w:line="240" w:lineRule="auto"/>
    </w:pPr>
    <w:rPr>
      <w:sz w:val="20"/>
      <w:szCs w:val="20"/>
    </w:rPr>
  </w:style>
  <w:style w:type="character" w:customStyle="1" w:styleId="CommentTextChar">
    <w:name w:val="Comment Text Char"/>
    <w:basedOn w:val="DefaultParagraphFont"/>
    <w:link w:val="CommentText"/>
    <w:uiPriority w:val="99"/>
    <w:semiHidden/>
    <w:rsid w:val="00095CA9"/>
    <w:rPr>
      <w:sz w:val="20"/>
      <w:szCs w:val="20"/>
    </w:rPr>
  </w:style>
  <w:style w:type="paragraph" w:styleId="CommentSubject">
    <w:name w:val="annotation subject"/>
    <w:basedOn w:val="CommentText"/>
    <w:next w:val="CommentText"/>
    <w:link w:val="CommentSubjectChar"/>
    <w:uiPriority w:val="99"/>
    <w:semiHidden/>
    <w:unhideWhenUsed/>
    <w:rsid w:val="00095CA9"/>
    <w:rPr>
      <w:b/>
      <w:bCs/>
    </w:rPr>
  </w:style>
  <w:style w:type="character" w:customStyle="1" w:styleId="CommentSubjectChar">
    <w:name w:val="Comment Subject Char"/>
    <w:basedOn w:val="CommentTextChar"/>
    <w:link w:val="CommentSubject"/>
    <w:uiPriority w:val="99"/>
    <w:semiHidden/>
    <w:rsid w:val="00095CA9"/>
    <w:rPr>
      <w:b/>
      <w:bCs/>
      <w:sz w:val="20"/>
      <w:szCs w:val="20"/>
    </w:rPr>
  </w:style>
  <w:style w:type="paragraph" w:styleId="BalloonText">
    <w:name w:val="Balloon Text"/>
    <w:basedOn w:val="Normal"/>
    <w:link w:val="BalloonTextChar"/>
    <w:uiPriority w:val="99"/>
    <w:semiHidden/>
    <w:unhideWhenUsed/>
    <w:rsid w:val="00095C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CA9"/>
    <w:rPr>
      <w:rFonts w:ascii="Segoe UI" w:hAnsi="Segoe UI" w:cs="Segoe UI"/>
      <w:sz w:val="18"/>
      <w:szCs w:val="18"/>
    </w:rPr>
  </w:style>
  <w:style w:type="paragraph" w:styleId="ListParagraph">
    <w:name w:val="List Paragraph"/>
    <w:basedOn w:val="Normal"/>
    <w:uiPriority w:val="34"/>
    <w:qFormat/>
    <w:rsid w:val="00095CA9"/>
    <w:pPr>
      <w:spacing w:line="276" w:lineRule="auto"/>
      <w:contextualSpacing/>
    </w:pPr>
    <w:rPr>
      <w:rFonts w:eastAsiaTheme="minorEastAsia"/>
    </w:rPr>
  </w:style>
  <w:style w:type="table" w:styleId="TableGrid">
    <w:name w:val="Table Grid"/>
    <w:basedOn w:val="TableNormal"/>
    <w:uiPriority w:val="99"/>
    <w:rsid w:val="0009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qFormat/>
    <w:rsid w:val="00095CA9"/>
    <w:pPr>
      <w:spacing w:after="120"/>
    </w:pPr>
    <w:rPr>
      <w:b/>
    </w:rPr>
  </w:style>
  <w:style w:type="paragraph" w:customStyle="1" w:styleId="FigureTitle">
    <w:name w:val="Figure Title"/>
    <w:basedOn w:val="TableTitle"/>
    <w:qFormat/>
    <w:rsid w:val="0037336D"/>
    <w:pPr>
      <w:keepNext/>
    </w:pPr>
    <w:rPr>
      <w:sz w:val="24"/>
    </w:rPr>
  </w:style>
  <w:style w:type="paragraph" w:styleId="TOCHeading">
    <w:name w:val="TOC Heading"/>
    <w:basedOn w:val="Heading1"/>
    <w:next w:val="Normal"/>
    <w:uiPriority w:val="99"/>
    <w:unhideWhenUsed/>
    <w:qFormat/>
    <w:rsid w:val="00095CA9"/>
    <w:pPr>
      <w:spacing w:line="259" w:lineRule="auto"/>
      <w:outlineLvl w:val="9"/>
    </w:pPr>
  </w:style>
  <w:style w:type="paragraph" w:styleId="TOC4">
    <w:name w:val="toc 4"/>
    <w:basedOn w:val="Normal"/>
    <w:next w:val="Normal"/>
    <w:autoRedefine/>
    <w:uiPriority w:val="39"/>
    <w:unhideWhenUsed/>
    <w:rsid w:val="00095CA9"/>
    <w:pPr>
      <w:spacing w:after="100" w:line="259" w:lineRule="auto"/>
      <w:ind w:left="660"/>
    </w:pPr>
    <w:rPr>
      <w:rFonts w:eastAsiaTheme="minorEastAsia"/>
    </w:rPr>
  </w:style>
  <w:style w:type="paragraph" w:styleId="TOC5">
    <w:name w:val="toc 5"/>
    <w:basedOn w:val="Normal"/>
    <w:next w:val="Normal"/>
    <w:autoRedefine/>
    <w:uiPriority w:val="39"/>
    <w:unhideWhenUsed/>
    <w:rsid w:val="00095CA9"/>
    <w:pPr>
      <w:spacing w:after="100" w:line="259" w:lineRule="auto"/>
      <w:ind w:left="880"/>
    </w:pPr>
    <w:rPr>
      <w:rFonts w:eastAsiaTheme="minorEastAsia"/>
    </w:rPr>
  </w:style>
  <w:style w:type="paragraph" w:styleId="TOC6">
    <w:name w:val="toc 6"/>
    <w:basedOn w:val="Normal"/>
    <w:next w:val="Normal"/>
    <w:autoRedefine/>
    <w:uiPriority w:val="39"/>
    <w:unhideWhenUsed/>
    <w:rsid w:val="00095CA9"/>
    <w:pPr>
      <w:spacing w:after="100" w:line="259" w:lineRule="auto"/>
      <w:ind w:left="1100"/>
    </w:pPr>
    <w:rPr>
      <w:rFonts w:eastAsiaTheme="minorEastAsia"/>
    </w:rPr>
  </w:style>
  <w:style w:type="paragraph" w:styleId="TOC7">
    <w:name w:val="toc 7"/>
    <w:basedOn w:val="Normal"/>
    <w:next w:val="Normal"/>
    <w:autoRedefine/>
    <w:uiPriority w:val="39"/>
    <w:unhideWhenUsed/>
    <w:rsid w:val="00095CA9"/>
    <w:pPr>
      <w:spacing w:after="100" w:line="259" w:lineRule="auto"/>
      <w:ind w:left="1320"/>
    </w:pPr>
    <w:rPr>
      <w:rFonts w:eastAsiaTheme="minorEastAsia"/>
    </w:rPr>
  </w:style>
  <w:style w:type="paragraph" w:styleId="TOC8">
    <w:name w:val="toc 8"/>
    <w:basedOn w:val="Normal"/>
    <w:next w:val="Normal"/>
    <w:autoRedefine/>
    <w:uiPriority w:val="39"/>
    <w:unhideWhenUsed/>
    <w:rsid w:val="00095CA9"/>
    <w:pPr>
      <w:spacing w:after="100" w:line="259" w:lineRule="auto"/>
      <w:ind w:left="1540"/>
    </w:pPr>
    <w:rPr>
      <w:rFonts w:eastAsiaTheme="minorEastAsia"/>
    </w:rPr>
  </w:style>
  <w:style w:type="paragraph" w:styleId="TOC9">
    <w:name w:val="toc 9"/>
    <w:basedOn w:val="Normal"/>
    <w:next w:val="Normal"/>
    <w:autoRedefine/>
    <w:uiPriority w:val="39"/>
    <w:unhideWhenUsed/>
    <w:rsid w:val="00095CA9"/>
    <w:pPr>
      <w:spacing w:after="100" w:line="259" w:lineRule="auto"/>
      <w:ind w:left="1760"/>
    </w:pPr>
    <w:rPr>
      <w:rFonts w:eastAsiaTheme="minorEastAsia"/>
    </w:rPr>
  </w:style>
  <w:style w:type="paragraph" w:styleId="NoSpacing">
    <w:name w:val="No Spacing"/>
    <w:uiPriority w:val="99"/>
    <w:qFormat/>
    <w:rsid w:val="00095CA9"/>
    <w:pPr>
      <w:spacing w:after="0" w:line="240" w:lineRule="auto"/>
      <w:ind w:left="720"/>
    </w:pPr>
  </w:style>
  <w:style w:type="character" w:customStyle="1" w:styleId="Heading4Char">
    <w:name w:val="Heading 4 Char"/>
    <w:aliases w:val="Checklist Char"/>
    <w:basedOn w:val="DefaultParagraphFont"/>
    <w:link w:val="Heading4"/>
    <w:uiPriority w:val="99"/>
    <w:rsid w:val="00095CA9"/>
    <w:rPr>
      <w:rFonts w:ascii="Calibri" w:eastAsiaTheme="majorEastAsia" w:hAnsi="Calibri" w:cstheme="majorBidi"/>
      <w:i/>
      <w:iCs/>
      <w:sz w:val="24"/>
    </w:rPr>
  </w:style>
  <w:style w:type="character" w:styleId="Strong">
    <w:name w:val="Strong"/>
    <w:basedOn w:val="DefaultParagraphFont"/>
    <w:uiPriority w:val="99"/>
    <w:qFormat/>
    <w:rsid w:val="00175E18"/>
    <w:rPr>
      <w:b/>
      <w:bCs/>
    </w:rPr>
  </w:style>
  <w:style w:type="table" w:customStyle="1" w:styleId="TableGrid1">
    <w:name w:val="Table Grid1"/>
    <w:basedOn w:val="TableNormal"/>
    <w:next w:val="TableGrid"/>
    <w:uiPriority w:val="99"/>
    <w:rsid w:val="00E27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3C5B5F"/>
    <w:rPr>
      <w:rFonts w:ascii="Cambria" w:eastAsia="MS Gothic" w:hAnsi="Cambria" w:cs="Times New Roman"/>
      <w:smallCaps/>
      <w:color w:val="3071C3"/>
      <w:spacing w:val="20"/>
      <w:sz w:val="24"/>
      <w:szCs w:val="24"/>
    </w:rPr>
  </w:style>
  <w:style w:type="character" w:customStyle="1" w:styleId="Heading6Char">
    <w:name w:val="Heading 6 Char"/>
    <w:basedOn w:val="DefaultParagraphFont"/>
    <w:link w:val="Heading6"/>
    <w:uiPriority w:val="99"/>
    <w:rsid w:val="00361EC6"/>
    <w:rPr>
      <w:rFonts w:ascii="Cambria" w:eastAsia="MS Gothic" w:hAnsi="Cambria" w:cs="Times New Roman"/>
      <w:smallCaps/>
      <w:color w:val="97581B"/>
      <w:spacing w:val="20"/>
      <w:sz w:val="24"/>
      <w:szCs w:val="24"/>
    </w:rPr>
  </w:style>
  <w:style w:type="character" w:customStyle="1" w:styleId="Heading7Char">
    <w:name w:val="Heading 7 Char"/>
    <w:basedOn w:val="DefaultParagraphFont"/>
    <w:link w:val="Heading7"/>
    <w:uiPriority w:val="99"/>
    <w:rsid w:val="003C5B5F"/>
    <w:rPr>
      <w:rFonts w:ascii="Cambria" w:eastAsia="MS Gothic" w:hAnsi="Cambria" w:cs="Times New Roman"/>
      <w:b/>
      <w:bCs/>
      <w:smallCaps/>
      <w:color w:val="938953"/>
      <w:spacing w:val="20"/>
      <w:sz w:val="16"/>
      <w:szCs w:val="16"/>
    </w:rPr>
  </w:style>
  <w:style w:type="character" w:customStyle="1" w:styleId="Heading8Char">
    <w:name w:val="Heading 8 Char"/>
    <w:basedOn w:val="DefaultParagraphFont"/>
    <w:link w:val="Heading8"/>
    <w:uiPriority w:val="99"/>
    <w:rsid w:val="003C5B5F"/>
    <w:rPr>
      <w:rFonts w:ascii="Cambria" w:eastAsia="MS Gothic" w:hAnsi="Cambria" w:cs="Times New Roman"/>
      <w:b/>
      <w:smallCaps/>
      <w:color w:val="938953"/>
      <w:spacing w:val="20"/>
      <w:sz w:val="16"/>
      <w:szCs w:val="16"/>
    </w:rPr>
  </w:style>
  <w:style w:type="character" w:customStyle="1" w:styleId="Heading9Char">
    <w:name w:val="Heading 9 Char"/>
    <w:basedOn w:val="DefaultParagraphFont"/>
    <w:link w:val="Heading9"/>
    <w:uiPriority w:val="99"/>
    <w:rsid w:val="003C5B5F"/>
    <w:rPr>
      <w:rFonts w:ascii="Cambria" w:eastAsia="MS Gothic" w:hAnsi="Cambria" w:cs="Times New Roman"/>
      <w:smallCaps/>
      <w:color w:val="938953"/>
      <w:spacing w:val="20"/>
      <w:sz w:val="16"/>
      <w:szCs w:val="16"/>
    </w:rPr>
  </w:style>
  <w:style w:type="paragraph" w:customStyle="1" w:styleId="Titles">
    <w:name w:val="# Titles"/>
    <w:basedOn w:val="Normal"/>
    <w:uiPriority w:val="99"/>
    <w:rsid w:val="003C5B5F"/>
    <w:pPr>
      <w:widowControl w:val="0"/>
    </w:pPr>
    <w:rPr>
      <w:rFonts w:ascii="Comic Sans MS" w:eastAsia="MS Mincho" w:hAnsi="Comic Sans MS" w:cs="Times New Roman"/>
      <w:sz w:val="24"/>
      <w:szCs w:val="24"/>
      <w:lang w:val="fr-FR"/>
    </w:rPr>
  </w:style>
  <w:style w:type="character" w:styleId="FollowedHyperlink">
    <w:name w:val="FollowedHyperlink"/>
    <w:uiPriority w:val="99"/>
    <w:semiHidden/>
    <w:rsid w:val="003C5B5F"/>
    <w:rPr>
      <w:rFonts w:cs="Times New Roman"/>
      <w:color w:val="800080"/>
      <w:u w:val="single"/>
    </w:rPr>
  </w:style>
  <w:style w:type="character" w:customStyle="1" w:styleId="ecxmsocommentreference">
    <w:name w:val="ecxmsocommentreference"/>
    <w:uiPriority w:val="99"/>
    <w:rsid w:val="003C5B5F"/>
    <w:rPr>
      <w:rFonts w:cs="Times New Roman"/>
    </w:rPr>
  </w:style>
  <w:style w:type="paragraph" w:styleId="Revision">
    <w:name w:val="Revision"/>
    <w:hidden/>
    <w:uiPriority w:val="99"/>
    <w:semiHidden/>
    <w:rsid w:val="003C5B5F"/>
    <w:pPr>
      <w:spacing w:line="288" w:lineRule="auto"/>
      <w:ind w:left="2160"/>
    </w:pPr>
    <w:rPr>
      <w:rFonts w:ascii="Calibri" w:eastAsia="MS Mincho" w:hAnsi="Calibri" w:cs="Times New Roman"/>
    </w:rPr>
  </w:style>
  <w:style w:type="character" w:customStyle="1" w:styleId="apple-style-span">
    <w:name w:val="apple-style-span"/>
    <w:uiPriority w:val="99"/>
    <w:rsid w:val="003C5B5F"/>
    <w:rPr>
      <w:rFonts w:cs="Times New Roman"/>
    </w:rPr>
  </w:style>
  <w:style w:type="character" w:customStyle="1" w:styleId="link">
    <w:name w:val="link"/>
    <w:uiPriority w:val="99"/>
    <w:rsid w:val="003C5B5F"/>
    <w:rPr>
      <w:rFonts w:cs="Times New Roman"/>
    </w:rPr>
  </w:style>
  <w:style w:type="character" w:customStyle="1" w:styleId="dim">
    <w:name w:val="dim"/>
    <w:uiPriority w:val="99"/>
    <w:rsid w:val="003C5B5F"/>
    <w:rPr>
      <w:rFonts w:cs="Times New Roman"/>
    </w:rPr>
  </w:style>
  <w:style w:type="paragraph" w:styleId="E-mailSignature">
    <w:name w:val="E-mail Signature"/>
    <w:basedOn w:val="Normal"/>
    <w:link w:val="E-mailSignatureChar"/>
    <w:uiPriority w:val="99"/>
    <w:rsid w:val="003C5B5F"/>
    <w:rPr>
      <w:rFonts w:ascii="Arial" w:eastAsia="MS Mincho" w:hAnsi="Arial" w:cs="Times New Roman"/>
      <w:szCs w:val="24"/>
    </w:rPr>
  </w:style>
  <w:style w:type="character" w:customStyle="1" w:styleId="E-mailSignatureChar">
    <w:name w:val="E-mail Signature Char"/>
    <w:basedOn w:val="DefaultParagraphFont"/>
    <w:link w:val="E-mailSignature"/>
    <w:uiPriority w:val="99"/>
    <w:rsid w:val="003C5B5F"/>
    <w:rPr>
      <w:rFonts w:ascii="Arial" w:eastAsia="MS Mincho" w:hAnsi="Arial" w:cs="Times New Roman"/>
      <w:szCs w:val="24"/>
    </w:rPr>
  </w:style>
  <w:style w:type="character" w:styleId="PageNumber">
    <w:name w:val="page number"/>
    <w:uiPriority w:val="99"/>
    <w:rsid w:val="003C5B5F"/>
    <w:rPr>
      <w:rFonts w:cs="Times New Roman"/>
    </w:rPr>
  </w:style>
  <w:style w:type="paragraph" w:styleId="PlainText">
    <w:name w:val="Plain Text"/>
    <w:basedOn w:val="Normal"/>
    <w:link w:val="PlainTextChar"/>
    <w:uiPriority w:val="99"/>
    <w:rsid w:val="003C5B5F"/>
    <w:pPr>
      <w:spacing w:before="100" w:beforeAutospacing="1" w:after="100" w:afterAutospacing="1"/>
    </w:pPr>
    <w:rPr>
      <w:rFonts w:ascii="Times New Roman" w:eastAsia="SimSun" w:hAnsi="Times New Roman" w:cs="Times New Roman"/>
      <w:sz w:val="24"/>
      <w:szCs w:val="24"/>
      <w:lang w:eastAsia="zh-CN"/>
    </w:rPr>
  </w:style>
  <w:style w:type="character" w:customStyle="1" w:styleId="PlainTextChar">
    <w:name w:val="Plain Text Char"/>
    <w:basedOn w:val="DefaultParagraphFont"/>
    <w:link w:val="PlainText"/>
    <w:uiPriority w:val="99"/>
    <w:rsid w:val="003C5B5F"/>
    <w:rPr>
      <w:rFonts w:ascii="Times New Roman" w:eastAsia="SimSun" w:hAnsi="Times New Roman" w:cs="Times New Roman"/>
      <w:sz w:val="24"/>
      <w:szCs w:val="24"/>
      <w:lang w:eastAsia="zh-CN"/>
    </w:rPr>
  </w:style>
  <w:style w:type="table" w:customStyle="1" w:styleId="TableGrid2">
    <w:name w:val="Table Grid2"/>
    <w:uiPriority w:val="99"/>
    <w:rsid w:val="003C5B5F"/>
    <w:pPr>
      <w:spacing w:after="0" w:line="240" w:lineRule="auto"/>
    </w:pPr>
    <w:rPr>
      <w:rFonts w:ascii="Times New Roman" w:eastAsia="MS Mincho"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3C5B5F"/>
    <w:pPr>
      <w:spacing w:after="0" w:line="240" w:lineRule="auto"/>
    </w:pPr>
    <w:rPr>
      <w:rFonts w:ascii="Times New Roman" w:eastAsia="MS Mincho"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3C5B5F"/>
    <w:pPr>
      <w:spacing w:after="0" w:line="240" w:lineRule="auto"/>
    </w:pPr>
    <w:rPr>
      <w:rFonts w:ascii="Times New Roman" w:eastAsia="MS Mincho"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3C5B5F"/>
    <w:pPr>
      <w:spacing w:after="0" w:line="240" w:lineRule="auto"/>
    </w:pPr>
    <w:rPr>
      <w:rFonts w:ascii="Times New Roman" w:eastAsia="MS Mincho"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3C5B5F"/>
    <w:pPr>
      <w:spacing w:after="0" w:line="240" w:lineRule="auto"/>
    </w:pPr>
    <w:rPr>
      <w:rFonts w:ascii="Times New Roman" w:eastAsia="MS Mincho"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3C5B5F"/>
    <w:pPr>
      <w:spacing w:after="600" w:line="240" w:lineRule="auto"/>
      <w:ind w:left="0"/>
    </w:pPr>
    <w:rPr>
      <w:rFonts w:ascii="Calibri" w:eastAsia="MS Mincho" w:hAnsi="Calibri" w:cs="Times New Roman"/>
      <w:smallCaps/>
      <w:color w:val="938953"/>
      <w:spacing w:val="5"/>
      <w:sz w:val="28"/>
      <w:szCs w:val="28"/>
    </w:rPr>
  </w:style>
  <w:style w:type="character" w:customStyle="1" w:styleId="SubtitleChar">
    <w:name w:val="Subtitle Char"/>
    <w:basedOn w:val="DefaultParagraphFont"/>
    <w:link w:val="Subtitle"/>
    <w:uiPriority w:val="99"/>
    <w:rsid w:val="003C5B5F"/>
    <w:rPr>
      <w:rFonts w:ascii="Calibri" w:eastAsia="MS Mincho" w:hAnsi="Calibri" w:cs="Times New Roman"/>
      <w:smallCaps/>
      <w:color w:val="938953"/>
      <w:spacing w:val="5"/>
      <w:sz w:val="28"/>
      <w:szCs w:val="28"/>
    </w:rPr>
  </w:style>
  <w:style w:type="paragraph" w:styleId="Caption">
    <w:name w:val="caption"/>
    <w:basedOn w:val="Normal"/>
    <w:next w:val="Normal"/>
    <w:uiPriority w:val="99"/>
    <w:qFormat/>
    <w:rsid w:val="003C5B5F"/>
    <w:rPr>
      <w:rFonts w:ascii="Gill Sans MT" w:eastAsia="MS Mincho" w:hAnsi="Gill Sans MT" w:cs="Times New Roman"/>
      <w:b/>
      <w:bCs/>
      <w:smallCaps/>
      <w:color w:val="1F497D"/>
      <w:spacing w:val="10"/>
      <w:sz w:val="18"/>
      <w:szCs w:val="18"/>
    </w:rPr>
  </w:style>
  <w:style w:type="paragraph" w:customStyle="1" w:styleId="BulletList">
    <w:name w:val="Bullet List"/>
    <w:basedOn w:val="Normal"/>
    <w:uiPriority w:val="99"/>
    <w:rsid w:val="003C5B5F"/>
    <w:pPr>
      <w:autoSpaceDE w:val="0"/>
      <w:autoSpaceDN w:val="0"/>
      <w:adjustRightInd w:val="0"/>
      <w:spacing w:line="264" w:lineRule="auto"/>
      <w:contextualSpacing/>
    </w:pPr>
    <w:rPr>
      <w:rFonts w:ascii="Gill Sans MT" w:eastAsia="PMingLiU" w:hAnsi="Gill Sans MT" w:cs="Comic Sans MS"/>
      <w:sz w:val="24"/>
      <w:szCs w:val="24"/>
    </w:rPr>
  </w:style>
  <w:style w:type="paragraph" w:customStyle="1" w:styleId="CheckmarkList">
    <w:name w:val="Checkmark List"/>
    <w:basedOn w:val="Normal"/>
    <w:uiPriority w:val="99"/>
    <w:rsid w:val="003C5B5F"/>
    <w:pPr>
      <w:numPr>
        <w:numId w:val="3"/>
      </w:numPr>
      <w:tabs>
        <w:tab w:val="clear" w:pos="1800"/>
      </w:tabs>
      <w:autoSpaceDE w:val="0"/>
      <w:autoSpaceDN w:val="0"/>
      <w:adjustRightInd w:val="0"/>
      <w:ind w:left="1080"/>
    </w:pPr>
    <w:rPr>
      <w:rFonts w:ascii="Gill Sans MT" w:eastAsia="PMingLiU" w:hAnsi="Gill Sans MT" w:cs="Comic Sans MS"/>
      <w:sz w:val="24"/>
      <w:szCs w:val="24"/>
    </w:rPr>
  </w:style>
  <w:style w:type="paragraph" w:customStyle="1" w:styleId="TableText">
    <w:name w:val="Table Text"/>
    <w:basedOn w:val="Normal"/>
    <w:uiPriority w:val="99"/>
    <w:rsid w:val="003C5B5F"/>
    <w:pPr>
      <w:widowControl w:val="0"/>
      <w:autoSpaceDE w:val="0"/>
      <w:autoSpaceDN w:val="0"/>
      <w:adjustRightInd w:val="0"/>
      <w:spacing w:before="40" w:after="40"/>
      <w:ind w:left="72" w:right="72"/>
    </w:pPr>
    <w:rPr>
      <w:rFonts w:ascii="Gill Sans MT" w:eastAsia="MS Mincho" w:hAnsi="Gill Sans MT" w:cs="Comic Sans MS"/>
      <w:bCs/>
      <w:sz w:val="24"/>
      <w:szCs w:val="24"/>
    </w:rPr>
  </w:style>
  <w:style w:type="paragraph" w:customStyle="1" w:styleId="TableBullet">
    <w:name w:val="Table Bullet"/>
    <w:basedOn w:val="TableText"/>
    <w:uiPriority w:val="99"/>
    <w:rsid w:val="003C5B5F"/>
    <w:pPr>
      <w:numPr>
        <w:numId w:val="4"/>
      </w:numPr>
    </w:pPr>
  </w:style>
  <w:style w:type="paragraph" w:styleId="NormalWeb">
    <w:name w:val="Normal (Web)"/>
    <w:basedOn w:val="Normal"/>
    <w:uiPriority w:val="99"/>
    <w:rsid w:val="003C5B5F"/>
    <w:rPr>
      <w:rFonts w:ascii="Times New Roman" w:eastAsia="MS Mincho" w:hAnsi="Times New Roman" w:cs="Times New Roman"/>
      <w:sz w:val="24"/>
      <w:szCs w:val="24"/>
    </w:rPr>
  </w:style>
  <w:style w:type="paragraph" w:customStyle="1" w:styleId="TableHeader">
    <w:name w:val="Table Header"/>
    <w:basedOn w:val="Normal"/>
    <w:uiPriority w:val="99"/>
    <w:rsid w:val="003C5B5F"/>
    <w:pPr>
      <w:ind w:left="72" w:right="72"/>
    </w:pPr>
    <w:rPr>
      <w:rFonts w:ascii="Gill Sans MT" w:eastAsia="MS Mincho" w:hAnsi="Gill Sans MT" w:cs="Times New Roman"/>
      <w:sz w:val="24"/>
      <w:szCs w:val="24"/>
    </w:rPr>
  </w:style>
  <w:style w:type="character" w:customStyle="1" w:styleId="st">
    <w:name w:val="st"/>
    <w:uiPriority w:val="99"/>
    <w:rsid w:val="003C5B5F"/>
    <w:rPr>
      <w:rFonts w:cs="Times New Roman"/>
    </w:rPr>
  </w:style>
  <w:style w:type="paragraph" w:styleId="Title">
    <w:name w:val="Title"/>
    <w:basedOn w:val="Normal"/>
    <w:next w:val="Normal"/>
    <w:link w:val="TitleChar"/>
    <w:uiPriority w:val="99"/>
    <w:qFormat/>
    <w:rsid w:val="003C5B5F"/>
    <w:pPr>
      <w:spacing w:after="160" w:line="240" w:lineRule="auto"/>
      <w:ind w:left="0"/>
      <w:contextualSpacing/>
    </w:pPr>
    <w:rPr>
      <w:rFonts w:ascii="Cambria" w:eastAsia="MS Gothic" w:hAnsi="Cambria" w:cs="Times New Roman"/>
      <w:smallCaps/>
      <w:color w:val="17365D"/>
      <w:spacing w:val="5"/>
      <w:sz w:val="72"/>
      <w:szCs w:val="72"/>
    </w:rPr>
  </w:style>
  <w:style w:type="character" w:customStyle="1" w:styleId="TitleChar">
    <w:name w:val="Title Char"/>
    <w:basedOn w:val="DefaultParagraphFont"/>
    <w:link w:val="Title"/>
    <w:uiPriority w:val="99"/>
    <w:rsid w:val="003C5B5F"/>
    <w:rPr>
      <w:rFonts w:ascii="Cambria" w:eastAsia="MS Gothic" w:hAnsi="Cambria" w:cs="Times New Roman"/>
      <w:smallCaps/>
      <w:color w:val="17365D"/>
      <w:spacing w:val="5"/>
      <w:sz w:val="72"/>
      <w:szCs w:val="72"/>
    </w:rPr>
  </w:style>
  <w:style w:type="character" w:styleId="Emphasis">
    <w:name w:val="Emphasis"/>
    <w:uiPriority w:val="99"/>
    <w:qFormat/>
    <w:rsid w:val="003C5B5F"/>
    <w:rPr>
      <w:rFonts w:cs="Times New Roman"/>
      <w:b/>
      <w:smallCaps/>
      <w:color w:val="5A5A5A"/>
      <w:spacing w:val="20"/>
      <w:kern w:val="0"/>
      <w:vertAlign w:val="baseline"/>
    </w:rPr>
  </w:style>
  <w:style w:type="paragraph" w:styleId="Quote">
    <w:name w:val="Quote"/>
    <w:basedOn w:val="Normal"/>
    <w:next w:val="Normal"/>
    <w:link w:val="QuoteChar"/>
    <w:uiPriority w:val="99"/>
    <w:qFormat/>
    <w:rsid w:val="003C5B5F"/>
    <w:rPr>
      <w:rFonts w:ascii="Gill Sans MT" w:eastAsia="MS Mincho" w:hAnsi="Gill Sans MT" w:cs="Times New Roman"/>
      <w:i/>
      <w:iCs/>
      <w:sz w:val="24"/>
      <w:szCs w:val="24"/>
    </w:rPr>
  </w:style>
  <w:style w:type="character" w:customStyle="1" w:styleId="QuoteChar">
    <w:name w:val="Quote Char"/>
    <w:basedOn w:val="DefaultParagraphFont"/>
    <w:link w:val="Quote"/>
    <w:uiPriority w:val="99"/>
    <w:rsid w:val="003C5B5F"/>
    <w:rPr>
      <w:rFonts w:ascii="Gill Sans MT" w:eastAsia="MS Mincho" w:hAnsi="Gill Sans MT" w:cs="Times New Roman"/>
      <w:i/>
      <w:iCs/>
      <w:sz w:val="24"/>
      <w:szCs w:val="24"/>
    </w:rPr>
  </w:style>
  <w:style w:type="paragraph" w:styleId="IntenseQuote">
    <w:name w:val="Intense Quote"/>
    <w:basedOn w:val="Normal"/>
    <w:next w:val="Normal"/>
    <w:link w:val="IntenseQuoteChar"/>
    <w:uiPriority w:val="99"/>
    <w:qFormat/>
    <w:rsid w:val="003C5B5F"/>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eastAsia="MS Gothic" w:hAnsi="Cambria" w:cs="Times New Roman"/>
      <w:smallCaps/>
      <w:color w:val="365F91"/>
      <w:sz w:val="24"/>
      <w:szCs w:val="24"/>
    </w:rPr>
  </w:style>
  <w:style w:type="character" w:customStyle="1" w:styleId="IntenseQuoteChar">
    <w:name w:val="Intense Quote Char"/>
    <w:basedOn w:val="DefaultParagraphFont"/>
    <w:link w:val="IntenseQuote"/>
    <w:uiPriority w:val="99"/>
    <w:rsid w:val="003C5B5F"/>
    <w:rPr>
      <w:rFonts w:ascii="Cambria" w:eastAsia="MS Gothic" w:hAnsi="Cambria" w:cs="Times New Roman"/>
      <w:smallCaps/>
      <w:color w:val="365F91"/>
      <w:sz w:val="24"/>
      <w:szCs w:val="24"/>
    </w:rPr>
  </w:style>
  <w:style w:type="character" w:styleId="SubtleEmphasis">
    <w:name w:val="Subtle Emphasis"/>
    <w:uiPriority w:val="99"/>
    <w:qFormat/>
    <w:rsid w:val="003C5B5F"/>
    <w:rPr>
      <w:smallCaps/>
      <w:color w:val="5A5A5A"/>
      <w:vertAlign w:val="baseline"/>
    </w:rPr>
  </w:style>
  <w:style w:type="character" w:styleId="IntenseEmphasis">
    <w:name w:val="Intense Emphasis"/>
    <w:uiPriority w:val="99"/>
    <w:qFormat/>
    <w:rsid w:val="003C5B5F"/>
    <w:rPr>
      <w:b/>
      <w:smallCaps/>
      <w:color w:val="4F81BD"/>
      <w:spacing w:val="40"/>
    </w:rPr>
  </w:style>
  <w:style w:type="character" w:styleId="SubtleReference">
    <w:name w:val="Subtle Reference"/>
    <w:uiPriority w:val="99"/>
    <w:qFormat/>
    <w:rsid w:val="003C5B5F"/>
    <w:rPr>
      <w:rFonts w:ascii="Cambria" w:eastAsia="MS Gothic" w:hAnsi="Cambria"/>
      <w:i/>
      <w:smallCaps/>
      <w:color w:val="5A5A5A"/>
      <w:spacing w:val="20"/>
    </w:rPr>
  </w:style>
  <w:style w:type="character" w:styleId="IntenseReference">
    <w:name w:val="Intense Reference"/>
    <w:uiPriority w:val="99"/>
    <w:qFormat/>
    <w:rsid w:val="003C5B5F"/>
    <w:rPr>
      <w:rFonts w:ascii="Cambria" w:eastAsia="MS Gothic" w:hAnsi="Cambria"/>
      <w:b/>
      <w:i/>
      <w:smallCaps/>
      <w:color w:val="17365D"/>
      <w:spacing w:val="20"/>
    </w:rPr>
  </w:style>
  <w:style w:type="character" w:styleId="BookTitle">
    <w:name w:val="Book Title"/>
    <w:uiPriority w:val="99"/>
    <w:qFormat/>
    <w:rsid w:val="003C5B5F"/>
    <w:rPr>
      <w:rFonts w:ascii="Cambria" w:eastAsia="MS Gothic" w:hAnsi="Cambria"/>
      <w:b/>
      <w:smallCaps/>
      <w:color w:val="17365D"/>
      <w:spacing w:val="10"/>
      <w:u w:val="single"/>
    </w:rPr>
  </w:style>
  <w:style w:type="paragraph" w:customStyle="1" w:styleId="BulletsTOPSFSN">
    <w:name w:val="Bullets_TOPS_FSN"/>
    <w:basedOn w:val="BulletList"/>
    <w:uiPriority w:val="99"/>
    <w:rsid w:val="003C5B5F"/>
    <w:pPr>
      <w:numPr>
        <w:numId w:val="98"/>
      </w:numPr>
      <w:spacing w:line="252" w:lineRule="auto"/>
      <w:contextualSpacing w:val="0"/>
    </w:pPr>
    <w:rPr>
      <w:szCs w:val="22"/>
    </w:rPr>
  </w:style>
  <w:style w:type="table" w:customStyle="1" w:styleId="TableGrid7">
    <w:name w:val="Table Grid7"/>
    <w:uiPriority w:val="99"/>
    <w:rsid w:val="003C5B5F"/>
    <w:pPr>
      <w:spacing w:after="0" w:line="240" w:lineRule="auto"/>
    </w:pPr>
    <w:rPr>
      <w:rFonts w:ascii="Times New Roman" w:eastAsia="MS Mincho"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3C5B5F"/>
    <w:pPr>
      <w:spacing w:after="0" w:line="240" w:lineRule="auto"/>
    </w:pPr>
    <w:rPr>
      <w:rFonts w:ascii="Times New Roman" w:eastAsia="MS Mincho"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uiPriority w:val="99"/>
    <w:locked/>
    <w:rsid w:val="003C5B5F"/>
    <w:rPr>
      <w:rFonts w:ascii="Californian FB" w:eastAsia="MS Gothic" w:hAnsi="Californian FB" w:cs="Times New Roman"/>
      <w:b/>
      <w:bCs/>
      <w:color w:val="237990"/>
      <w:sz w:val="28"/>
    </w:rPr>
  </w:style>
  <w:style w:type="table" w:customStyle="1" w:styleId="TableGrid9">
    <w:name w:val="Table Grid9"/>
    <w:uiPriority w:val="99"/>
    <w:rsid w:val="003C5B5F"/>
    <w:pPr>
      <w:spacing w:after="0" w:line="240" w:lineRule="auto"/>
    </w:pPr>
    <w:rPr>
      <w:rFonts w:ascii="Times New Roman" w:eastAsia="MS Mincho"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C5B5F"/>
    <w:pPr>
      <w:spacing w:after="0" w:line="240" w:lineRule="auto"/>
    </w:pPr>
    <w:rPr>
      <w:rFonts w:ascii="Times New Roman" w:eastAsia="MS Mincho" w:hAnsi="Times New Roman" w:cs="Times New Roman"/>
      <w:sz w:val="24"/>
      <w:szCs w:val="24"/>
    </w:rPr>
  </w:style>
  <w:style w:type="character" w:customStyle="1" w:styleId="DocumentMapChar">
    <w:name w:val="Document Map Char"/>
    <w:basedOn w:val="DefaultParagraphFont"/>
    <w:link w:val="DocumentMap"/>
    <w:uiPriority w:val="99"/>
    <w:semiHidden/>
    <w:rsid w:val="003C5B5F"/>
    <w:rPr>
      <w:rFonts w:ascii="Times New Roman" w:eastAsia="MS Mincho" w:hAnsi="Times New Roman" w:cs="Times New Roman"/>
      <w:sz w:val="24"/>
      <w:szCs w:val="24"/>
    </w:rPr>
  </w:style>
  <w:style w:type="paragraph" w:customStyle="1" w:styleId="Bullets">
    <w:name w:val="Bullets"/>
    <w:basedOn w:val="Normal"/>
    <w:link w:val="BulletsChar"/>
    <w:qFormat/>
    <w:rsid w:val="00E36F12"/>
    <w:pPr>
      <w:numPr>
        <w:numId w:val="1"/>
      </w:numPr>
      <w:spacing w:after="120"/>
    </w:pPr>
  </w:style>
  <w:style w:type="character" w:customStyle="1" w:styleId="BulletsChar">
    <w:name w:val="Bullets Char"/>
    <w:basedOn w:val="DefaultParagraphFont"/>
    <w:link w:val="Bullets"/>
    <w:rsid w:val="00E36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993730">
      <w:bodyDiv w:val="1"/>
      <w:marLeft w:val="0"/>
      <w:marRight w:val="0"/>
      <w:marTop w:val="0"/>
      <w:marBottom w:val="0"/>
      <w:divBdr>
        <w:top w:val="none" w:sz="0" w:space="0" w:color="auto"/>
        <w:left w:val="none" w:sz="0" w:space="0" w:color="auto"/>
        <w:bottom w:val="none" w:sz="0" w:space="0" w:color="auto"/>
        <w:right w:val="none" w:sz="0" w:space="0" w:color="auto"/>
      </w:divBdr>
    </w:div>
    <w:div w:id="749733959">
      <w:bodyDiv w:val="1"/>
      <w:marLeft w:val="0"/>
      <w:marRight w:val="0"/>
      <w:marTop w:val="0"/>
      <w:marBottom w:val="0"/>
      <w:divBdr>
        <w:top w:val="none" w:sz="0" w:space="0" w:color="auto"/>
        <w:left w:val="none" w:sz="0" w:space="0" w:color="auto"/>
        <w:bottom w:val="none" w:sz="0" w:space="0" w:color="auto"/>
        <w:right w:val="none" w:sz="0" w:space="0" w:color="auto"/>
      </w:divBdr>
    </w:div>
    <w:div w:id="914897326">
      <w:bodyDiv w:val="1"/>
      <w:marLeft w:val="0"/>
      <w:marRight w:val="0"/>
      <w:marTop w:val="0"/>
      <w:marBottom w:val="0"/>
      <w:divBdr>
        <w:top w:val="none" w:sz="0" w:space="0" w:color="auto"/>
        <w:left w:val="none" w:sz="0" w:space="0" w:color="auto"/>
        <w:bottom w:val="none" w:sz="0" w:space="0" w:color="auto"/>
        <w:right w:val="none" w:sz="0" w:space="0" w:color="auto"/>
      </w:divBdr>
    </w:div>
    <w:div w:id="1769347069">
      <w:bodyDiv w:val="1"/>
      <w:marLeft w:val="0"/>
      <w:marRight w:val="0"/>
      <w:marTop w:val="0"/>
      <w:marBottom w:val="0"/>
      <w:divBdr>
        <w:top w:val="none" w:sz="0" w:space="0" w:color="auto"/>
        <w:left w:val="none" w:sz="0" w:space="0" w:color="auto"/>
        <w:bottom w:val="none" w:sz="0" w:space="0" w:color="auto"/>
        <w:right w:val="none" w:sz="0" w:space="0" w:color="auto"/>
      </w:divBdr>
    </w:div>
    <w:div w:id="210229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42" Type="http://schemas.openxmlformats.org/officeDocument/2006/relationships/hyperlink" Target="file:///C:\Users\adurairaj\Dropbox%20(StCU)\TOPS\TOPS%20Public\Communications\Documentation\SBC\Designing%20for%20Behavior%20Change\caregroups.info\wp-content\uploads\2016\06\Final-Computerized-Tabulation-Sheets-June-2016.xlsx" TargetMode="External"/><Relationship Id="rId47" Type="http://schemas.openxmlformats.org/officeDocument/2006/relationships/image" Target="media/image4.jpeg"/><Relationship Id="rId63" Type="http://schemas.openxmlformats.org/officeDocument/2006/relationships/hyperlink" Target="file:///C:\Users\adurairaj\AppData\Local\Microsoft\Windows\Temporary%20Internet%20Files\Content.Outlook\UC6PN4XI\caregroups.info\wp-content\uploads\2015\08\1Final-Computerized-Tabulation-Sheets-June-2016.xlsx" TargetMode="External"/><Relationship Id="rId68" Type="http://schemas.openxmlformats.org/officeDocument/2006/relationships/hyperlink" Target="file:///C:\Users\adurairaj\AppData\Local\Microsoft\Windows\Temporary%20Internet%20Files\Content.Outlook\UC6PN4XI\caregroups.info\wp-content\uploads\2015\08\Instrucciones-para-el-uso-de-Hoja-de-Tabulacio&#769;n-AB-Junio-2016-1.docx" TargetMode="External"/><Relationship Id="rId16" Type="http://schemas.openxmlformats.org/officeDocument/2006/relationships/header" Target="header4.xml"/><Relationship Id="rId11" Type="http://schemas.openxmlformats.org/officeDocument/2006/relationships/hyperlink" Target="http://www.thetopsprogram.org" TargetMode="External"/><Relationship Id="rId32" Type="http://schemas.openxmlformats.org/officeDocument/2006/relationships/header" Target="header13.xml"/><Relationship Id="rId37" Type="http://schemas.openxmlformats.org/officeDocument/2006/relationships/hyperlink" Target="http://caregroups.info/wp-content/uploads/2015/08/1Final-Computerized-Tabulation-Sheets-June-2016.xlsx" TargetMode="External"/><Relationship Id="rId53" Type="http://schemas.openxmlformats.org/officeDocument/2006/relationships/hyperlink" Target="mailto:bonnieleekittle@hotmail.com" TargetMode="External"/><Relationship Id="rId58" Type="http://schemas.openxmlformats.org/officeDocument/2006/relationships/hyperlink" Target="http://www.fsnnetwork.org/practical-guide-conducting-barrier-analysis" TargetMode="External"/><Relationship Id="rId74" Type="http://schemas.openxmlformats.org/officeDocument/2006/relationships/image" Target="media/image6.png"/><Relationship Id="rId79"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yperlink" Target="file:///C:\Users\adurairaj\AppData\Local\Microsoft\Windows\Temporary%20Internet%20Files\Content.Outlook\UC6PN4XI\caregroups.info\wp-content\uploads\2015\08\Arabic-Practical-Guide-to-Conducting-9-30-16.pdf" TargetMode="External"/><Relationship Id="rId82"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image" Target="media/image1.png"/><Relationship Id="rId35" Type="http://schemas.openxmlformats.org/officeDocument/2006/relationships/header" Target="header15.xml"/><Relationship Id="rId43" Type="http://schemas.openxmlformats.org/officeDocument/2006/relationships/hyperlink" Target="file:///C:\Users\adurairaj\AppData\Local\Microsoft\Windows\Temporary%20Internet%20Files\Content.Outlook\UC6PN4XI\caregroups.info\wp-content\uploads\2015\08\1Final-Computerized-Tabulation-Sheets-June-2016.xlsx" TargetMode="External"/><Relationship Id="rId48" Type="http://schemas.openxmlformats.org/officeDocument/2006/relationships/image" Target="media/image5.jpeg"/><Relationship Id="rId56" Type="http://schemas.openxmlformats.org/officeDocument/2006/relationships/hyperlink" Target="file:///C:\Users\Mary\Downloads\www.coregroup.org\resources\404-a-practical-guide-to-conducting-a-barrier-analysis" TargetMode="External"/><Relationship Id="rId64" Type="http://schemas.openxmlformats.org/officeDocument/2006/relationships/hyperlink" Target="file:///C:\Users\adurairaj\AppData\Local\Microsoft\Windows\Temporary%20Internet%20Files\Content.Outlook\UC6PN4XI\caregroups.info\wp-content\uploads\2015\08\Hoja-de-Tabulacio&#769;n-AB-Junio-2016-1.xlsx" TargetMode="External"/><Relationship Id="rId69" Type="http://schemas.openxmlformats.org/officeDocument/2006/relationships/hyperlink" Target="file:///C:\Users\adurairaj\AppData\Local\Microsoft\Windows\Temporary%20Internet%20Files\Content.Outlook\UC6PN4XI\caregroups.info\wp-content\uploads\2015\08\Instructions-pour-Tabulation-Finale-June-2016-4-1.docx" TargetMode="External"/><Relationship Id="rId77" Type="http://schemas.openxmlformats.org/officeDocument/2006/relationships/header" Target="header22.xml"/><Relationship Id="rId8" Type="http://schemas.openxmlformats.org/officeDocument/2006/relationships/header" Target="header1.xml"/><Relationship Id="rId51" Type="http://schemas.openxmlformats.org/officeDocument/2006/relationships/hyperlink" Target="http://www.foodsecuritynetwork.org" TargetMode="External"/><Relationship Id="rId72" Type="http://schemas.openxmlformats.org/officeDocument/2006/relationships/header" Target="header20.xml"/><Relationship Id="rId80"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3.jpeg"/><Relationship Id="rId38" Type="http://schemas.openxmlformats.org/officeDocument/2006/relationships/hyperlink" Target="http://caregroups.info/wp-content/uploads/2015/08/Final-Computerized-Tabulation-Instructions-June-2016.docx" TargetMode="External"/><Relationship Id="rId46" Type="http://schemas.openxmlformats.org/officeDocument/2006/relationships/header" Target="header18.xml"/><Relationship Id="rId59" Type="http://schemas.openxmlformats.org/officeDocument/2006/relationships/hyperlink" Target="file:///C:\Users\adurairaj\AppData\Local\Microsoft\Windows\Temporary%20Internet%20Files\Content.Outlook\UC6PN4XI\www.fsnnetwork.org\gu&#237;a-pr&#225;ctica-para-realizar-un-an&#225;lisis-de-barreras" TargetMode="External"/><Relationship Id="rId67" Type="http://schemas.openxmlformats.org/officeDocument/2006/relationships/hyperlink" Target="file:///C:\Users\adurairaj\AppData\Local\Microsoft\Windows\Temporary%20Internet%20Files\Content.Outlook\UC6PN4XI\caregroups.info\wp-content\uploads\2015\08\Final-Computerized-Tabulation-Instructions-June-2016.docx" TargetMode="External"/><Relationship Id="rId20" Type="http://schemas.openxmlformats.org/officeDocument/2006/relationships/footer" Target="footer5.xml"/><Relationship Id="rId41" Type="http://schemas.openxmlformats.org/officeDocument/2006/relationships/hyperlink" Target="file:///C:\Users\adurairaj\Dropbox%20(StCU)\TOPS\TOPS%20Public\Communications\Documentation\SBC\Designing%20for%20Behavior%20Change\caregroups.info\wp-content\uploads\2016\06\Final-Computerized-Tabulation-Sheets-June-2016.xlsx" TargetMode="External"/><Relationship Id="rId54" Type="http://schemas.openxmlformats.org/officeDocument/2006/relationships/hyperlink" Target="mailto:judiannmc@yahoo.com" TargetMode="External"/><Relationship Id="rId62" Type="http://schemas.openxmlformats.org/officeDocument/2006/relationships/hyperlink" Target="file:///C:\Users\adurairaj\AppData\Local\Microsoft\Windows\Temporary%20Internet%20Files\Content.Outlook\UC6PN4XI\caregroups.info\wp-content\uploads\2015\08\Arabic-Practical-Guide-to-Conducting-9-30-16.docx" TargetMode="External"/><Relationship Id="rId70" Type="http://schemas.openxmlformats.org/officeDocument/2006/relationships/hyperlink" Target="file:///C:\Users\adurairaj\AppData\Local\Microsoft\Windows\Temporary%20Internet%20Files\Content.Outlook\UC6PN4XI\www.caregroupinfo.org"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file:///C:\Users\adurairaj\Dropbox%20(StCU)\TOPS\TOPS%20Public\Communications\Documentation\SBC\Designing%20for%20Behavior%20Change\www.fsnnetwork.org\resource-library" TargetMode="External"/><Relationship Id="rId28" Type="http://schemas.openxmlformats.org/officeDocument/2006/relationships/header" Target="header11.xml"/><Relationship Id="rId36" Type="http://schemas.openxmlformats.org/officeDocument/2006/relationships/hyperlink" Target="http://www.coregroup.org/resources/404-a-practical-guide-to-conducting-a-barrier-analysis" TargetMode="External"/><Relationship Id="rId49" Type="http://schemas.openxmlformats.org/officeDocument/2006/relationships/hyperlink" Target="file:///C:\Users\adurairaj\AppData\Local\Microsoft\Windows\Temporary%20Internet%20Files\Content.Outlook\UC6PN4XI\www.fsnnetwork.org\newsletter-archive" TargetMode="External"/><Relationship Id="rId57" Type="http://schemas.openxmlformats.org/officeDocument/2006/relationships/hyperlink" Target="http://www.fsnnetwork.org/sites/default/files/BA_Sample_Questionnaire_.docx" TargetMode="External"/><Relationship Id="rId10" Type="http://schemas.openxmlformats.org/officeDocument/2006/relationships/hyperlink" Target="mailto:info@thetopsprogram.org" TargetMode="External"/><Relationship Id="rId31" Type="http://schemas.openxmlformats.org/officeDocument/2006/relationships/image" Target="media/image2.wmf"/><Relationship Id="rId44" Type="http://schemas.openxmlformats.org/officeDocument/2006/relationships/header" Target="header16.xml"/><Relationship Id="rId52" Type="http://schemas.openxmlformats.org/officeDocument/2006/relationships/hyperlink" Target="mailto:mdecoster@fh.org" TargetMode="External"/><Relationship Id="rId60" Type="http://schemas.openxmlformats.org/officeDocument/2006/relationships/hyperlink" Target="file:///C:\Users\adurairaj\AppData\Local\Microsoft\Windows\Temporary%20Internet%20Files\Content.Outlook\UC6PN4XI\www.fsnnetwork.org\guide-pratique-pour-la-conduite-dune-analyse-des-barri&#232;res" TargetMode="External"/><Relationship Id="rId65" Type="http://schemas.openxmlformats.org/officeDocument/2006/relationships/hyperlink" Target="file:///C:\Users\adurairaj\AppData\Local\Microsoft\Windows\Temporary%20Internet%20Files\Content.Outlook\UC6PN4XI\caregroups.info\wp-content\uploads\2015\08\BA_Tab_Table_French_Latest.xlsx" TargetMode="External"/><Relationship Id="rId73" Type="http://schemas.openxmlformats.org/officeDocument/2006/relationships/header" Target="header21.xml"/><Relationship Id="rId78" Type="http://schemas.openxmlformats.org/officeDocument/2006/relationships/footer" Target="footer9.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fsnnetwork.org" TargetMode="External"/><Relationship Id="rId34" Type="http://schemas.openxmlformats.org/officeDocument/2006/relationships/header" Target="header14.xml"/><Relationship Id="rId50" Type="http://schemas.openxmlformats.org/officeDocument/2006/relationships/hyperlink" Target="mailto:info.fsn.network@gmail.com" TargetMode="External"/><Relationship Id="rId55" Type="http://schemas.openxmlformats.org/officeDocument/2006/relationships/hyperlink" Target="http://www.fsnnetwork.org/practical-guide-conducting-barrier-analysis" TargetMode="External"/><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yperlink" Target="file:///C:\Users\adurairaj\Dropbox%20(StCU)\TOPS\TOPS%20Public\Communications\Documentation\SBC\Designing%20for%20Behavior%20Change\caregroups.info\wp-content\uploads\2016\06\Final-Computerized-Tabulation-Sheets-June-2016.xlsx" TargetMode="External"/><Relationship Id="rId40" Type="http://schemas.openxmlformats.org/officeDocument/2006/relationships/hyperlink" Target="http://caregroups.info/?page_id=2367" TargetMode="External"/><Relationship Id="rId45" Type="http://schemas.openxmlformats.org/officeDocument/2006/relationships/header" Target="header17.xml"/><Relationship Id="rId66" Type="http://schemas.openxmlformats.org/officeDocument/2006/relationships/hyperlink" Target="file:///C:\Users\adurairaj\AppData\Local\Microsoft\Windows\Temporary%20Internet%20Files\Content.Outlook\UC6PN4XI\caregroups.info\wp-content\uploads\2015\08\Arabic-Computerized-Tabulation-Sheets-9-20-16.xls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urairaj\Dropbox%20(StCU)\TOPS\TOPS%20Public\Communications\Templates\TOPS-FSN%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FF7ED-C0F3-4521-B0D3-BD9404C95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TOPS-FSN document template</Template>
  <TotalTime>0</TotalTime>
  <Pages>1</Pages>
  <Words>56101</Words>
  <Characters>319777</Characters>
  <Application>Microsoft Office Word</Application>
  <DocSecurity>0</DocSecurity>
  <Lines>2664</Lines>
  <Paragraphs>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Durairaj, Amialya</dc:creator>
  <cp:keywords/>
  <dc:description/>
  <cp:lastModifiedBy>wilkerson, carol (ARHS Teacher)</cp:lastModifiedBy>
  <cp:revision>3</cp:revision>
  <cp:lastPrinted>2016-11-22T19:33:00Z</cp:lastPrinted>
  <dcterms:created xsi:type="dcterms:W3CDTF">2016-11-23T18:30:00Z</dcterms:created>
  <dcterms:modified xsi:type="dcterms:W3CDTF">2016-11-23T18:30:00Z</dcterms:modified>
</cp:coreProperties>
</file>