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8D" w:rsidRPr="00B425BF" w:rsidRDefault="0075043D" w:rsidP="00285E4F">
      <w:pPr>
        <w:pStyle w:val="BodyText"/>
        <w:spacing w:after="120"/>
        <w:ind w:left="0"/>
        <w:rPr>
          <w:rFonts w:cs="Garamond"/>
        </w:rPr>
      </w:pPr>
      <w:r w:rsidRPr="00B425BF">
        <w:t>Vous trouverez ci-après</w:t>
      </w:r>
      <w:r w:rsidR="00886157" w:rsidRPr="00B425BF">
        <w:t xml:space="preserve"> </w:t>
      </w:r>
      <w:r w:rsidR="00886157" w:rsidRPr="00B425BF">
        <w:rPr>
          <w:u w:val="single"/>
        </w:rPr>
        <w:t xml:space="preserve">un </w:t>
      </w:r>
      <w:r w:rsidRPr="00B425BF">
        <w:rPr>
          <w:u w:val="single"/>
        </w:rPr>
        <w:t xml:space="preserve">modèle constitué d’un </w:t>
      </w:r>
      <w:r w:rsidR="000520F9" w:rsidRPr="00B425BF">
        <w:rPr>
          <w:u w:val="single"/>
        </w:rPr>
        <w:t xml:space="preserve">formulaire à remplir </w:t>
      </w:r>
      <w:r w:rsidR="00886157" w:rsidRPr="00B425BF">
        <w:t xml:space="preserve">pour </w:t>
      </w:r>
      <w:r w:rsidR="000520F9" w:rsidRPr="00B425BF">
        <w:t>la préparation d’</w:t>
      </w:r>
      <w:r w:rsidR="00886157" w:rsidRPr="00B425BF">
        <w:t xml:space="preserve">un rapport d'évaluation de pesticide </w:t>
      </w:r>
      <w:r w:rsidR="00A43230">
        <w:t xml:space="preserve"> ’</w:t>
      </w:r>
      <w:r w:rsidR="00886157" w:rsidRPr="00B425BF">
        <w:t xml:space="preserve">un plan d'action pour une utilisation plus sûre (PERSUAP) </w:t>
      </w:r>
      <w:r w:rsidR="00A43230">
        <w:t>en ce qui concerne</w:t>
      </w:r>
      <w:r w:rsidR="007843FF">
        <w:t xml:space="preserve"> </w:t>
      </w:r>
      <w:r w:rsidR="00886157" w:rsidRPr="00B425BF">
        <w:t xml:space="preserve"> la protection des </w:t>
      </w:r>
      <w:r w:rsidRPr="00B425BF">
        <w:t>vivre</w:t>
      </w:r>
      <w:r w:rsidR="00886157" w:rsidRPr="00B425BF">
        <w:t>s</w:t>
      </w:r>
      <w:r w:rsidR="000520F9" w:rsidRPr="00B425BF">
        <w:t xml:space="preserve"> par fumigation au gaz </w:t>
      </w:r>
      <w:r w:rsidR="00886157" w:rsidRPr="00B425BF">
        <w:t xml:space="preserve">phosphine et </w:t>
      </w:r>
      <w:r w:rsidRPr="00B425BF">
        <w:t xml:space="preserve">par l’application de </w:t>
      </w:r>
      <w:r w:rsidR="00886157" w:rsidRPr="00B425BF">
        <w:t>p</w:t>
      </w:r>
      <w:r w:rsidRPr="00B425BF">
        <w:t>esticides de contact ainsi que l'un des outils du PEA de la fumigation</w:t>
      </w:r>
      <w:r w:rsidR="00886157" w:rsidRPr="00B425BF">
        <w:t>.</w:t>
      </w:r>
    </w:p>
    <w:p w:rsidR="0041598D" w:rsidRPr="00B425BF" w:rsidRDefault="00886157" w:rsidP="00285E4F">
      <w:pPr>
        <w:pStyle w:val="BodyText"/>
        <w:spacing w:after="120"/>
        <w:ind w:left="0"/>
        <w:rPr>
          <w:rFonts w:cs="Garamond"/>
        </w:rPr>
      </w:pPr>
      <w:r w:rsidRPr="00B425BF">
        <w:t xml:space="preserve">Les nouveaux programmes d'aide alimentaire </w:t>
      </w:r>
      <w:r w:rsidR="0075043D" w:rsidRPr="00B425BF">
        <w:t>qui encouragent</w:t>
      </w:r>
      <w:r w:rsidRPr="00B425BF">
        <w:t xml:space="preserve"> </w:t>
      </w:r>
      <w:r w:rsidR="00B425BF" w:rsidRPr="00B425BF">
        <w:t>la</w:t>
      </w:r>
      <w:r w:rsidR="0075043D" w:rsidRPr="00B425BF">
        <w:t xml:space="preserve"> fumigation au gaz phosphine</w:t>
      </w:r>
      <w:r w:rsidRPr="00B425BF">
        <w:t xml:space="preserve"> DOIVENT </w:t>
      </w:r>
      <w:r w:rsidR="0037672E">
        <w:t xml:space="preserve">obtenir </w:t>
      </w:r>
      <w:r w:rsidRPr="00B425BF">
        <w:t xml:space="preserve">un PERSUAP de fumigation approuvé AVANT </w:t>
      </w:r>
      <w:r w:rsidR="00AD4501">
        <w:t>de pouvoir cautionner une</w:t>
      </w:r>
      <w:r w:rsidR="0075043D" w:rsidRPr="00B425BF">
        <w:t xml:space="preserve"> fumigation au gaz phosphine</w:t>
      </w:r>
      <w:r w:rsidRPr="00B425BF">
        <w:t xml:space="preserve">. Si des pesticides de contact (résiduels) doivent être utilisés en complément de la fumigation, le PERSUAP de </w:t>
      </w:r>
      <w:r w:rsidR="00CC49BC">
        <w:t>f</w:t>
      </w:r>
      <w:r w:rsidRPr="00B425BF">
        <w:t xml:space="preserve">umigation doit également </w:t>
      </w:r>
      <w:r w:rsidR="0075043D" w:rsidRPr="00B425BF">
        <w:t xml:space="preserve">aborder la question de </w:t>
      </w:r>
      <w:r w:rsidRPr="00B425BF">
        <w:t xml:space="preserve">leur utilisation. (La seule exception est si un tel programme a un autre PERSUAP, par exemple pour l'utilisation de pesticides dans la production agricole, et que les pesticides de contact sont </w:t>
      </w:r>
      <w:r w:rsidR="00530D98" w:rsidRPr="00B425BF">
        <w:t xml:space="preserve">pris en compte </w:t>
      </w:r>
      <w:r w:rsidRPr="00B425BF">
        <w:t>par ce PERSUAP.)</w:t>
      </w:r>
    </w:p>
    <w:p w:rsidR="0041598D" w:rsidRPr="00B425BF" w:rsidRDefault="00886157" w:rsidP="00285E4F">
      <w:pPr>
        <w:pStyle w:val="BodyText"/>
        <w:spacing w:after="120"/>
        <w:ind w:left="0"/>
        <w:rPr>
          <w:rFonts w:cs="Garamond"/>
        </w:rPr>
      </w:pPr>
      <w:r w:rsidRPr="00B425BF">
        <w:t xml:space="preserve">Pour plus d'informations, voir l'annexe T-1 du PEA sur la fumigation, qui décrit l'objectif du PERSUAP et résume les exigences qu'il </w:t>
      </w:r>
      <w:r w:rsidR="00530D98" w:rsidRPr="00B425BF">
        <w:t>fixe</w:t>
      </w:r>
      <w:r w:rsidRPr="00B425BF">
        <w:t>.</w:t>
      </w:r>
    </w:p>
    <w:p w:rsidR="0041598D" w:rsidRPr="00B425BF" w:rsidRDefault="00886157" w:rsidP="00285E4F">
      <w:pPr>
        <w:pStyle w:val="BodyText"/>
        <w:spacing w:after="120"/>
        <w:ind w:left="0"/>
        <w:rPr>
          <w:rFonts w:cs="Garamond"/>
        </w:rPr>
      </w:pPr>
      <w:r w:rsidRPr="00B425BF">
        <w:t xml:space="preserve">Le modèle est très détaillé en ce qui concerne le phosphure d'aluminium. Il est </w:t>
      </w:r>
      <w:r w:rsidR="00530D98" w:rsidRPr="00B425BF">
        <w:t>forcément</w:t>
      </w:r>
      <w:r w:rsidRPr="00B425BF">
        <w:t xml:space="preserve"> moins détaillé </w:t>
      </w:r>
      <w:r w:rsidR="00530D98" w:rsidRPr="00B425BF">
        <w:t xml:space="preserve">comme </w:t>
      </w:r>
      <w:r w:rsidRPr="00B425BF">
        <w:t xml:space="preserve">pour les pesticides de contact (résiduels), car il y a un grand nombre de </w:t>
      </w:r>
      <w:r w:rsidR="00783F30" w:rsidRPr="00B425BF">
        <w:t>denrées</w:t>
      </w:r>
      <w:r w:rsidRPr="00B425BF">
        <w:t xml:space="preserve"> potentiels qui p</w:t>
      </w:r>
      <w:r w:rsidR="00530D98" w:rsidRPr="00B425BF">
        <w:t xml:space="preserve">ourraient </w:t>
      </w:r>
      <w:r w:rsidRPr="00B425BF">
        <w:t>être ut</w:t>
      </w:r>
      <w:r w:rsidR="00530D98" w:rsidRPr="00B425BF">
        <w:t xml:space="preserve">ilisés. Des exemples de </w:t>
      </w:r>
      <w:r w:rsidRPr="00B425BF">
        <w:t xml:space="preserve">PERSUAP </w:t>
      </w:r>
      <w:r w:rsidR="00530D98" w:rsidRPr="00B425BF">
        <w:t>simplifiés de</w:t>
      </w:r>
      <w:r w:rsidRPr="00B425BF">
        <w:t xml:space="preserve"> la base de données </w:t>
      </w:r>
      <w:r w:rsidR="00530D98" w:rsidRPr="00B425BF">
        <w:t xml:space="preserve">de la disposition </w:t>
      </w:r>
      <w:r w:rsidRPr="00B425BF">
        <w:t>22 CFR 216 de l'USAID peuvent fournir des indications sur la façon de remplir les différent</w:t>
      </w:r>
      <w:r w:rsidR="00783F30" w:rsidRPr="00B425BF">
        <w:t>es cases</w:t>
      </w:r>
      <w:r w:rsidRPr="00B425BF">
        <w:t>.</w:t>
      </w:r>
    </w:p>
    <w:p w:rsidR="0041598D" w:rsidRPr="00B425BF" w:rsidRDefault="00886157" w:rsidP="00285E4F">
      <w:pPr>
        <w:pStyle w:val="Heading3"/>
        <w:spacing w:after="120"/>
        <w:ind w:left="0"/>
        <w:rPr>
          <w:b w:val="0"/>
          <w:bCs w:val="0"/>
        </w:rPr>
      </w:pPr>
      <w:r w:rsidRPr="00B425BF">
        <w:t xml:space="preserve">Dans les zones où les partenaires ne sont pas en mesure de respecter les conditions de mise en œuvre et de </w:t>
      </w:r>
      <w:r w:rsidR="00530D98" w:rsidRPr="00B425BF">
        <w:t xml:space="preserve">compte rendu </w:t>
      </w:r>
      <w:r w:rsidRPr="00B425BF">
        <w:t xml:space="preserve">décrites dans le présent document, ils </w:t>
      </w:r>
      <w:r w:rsidR="00783F30" w:rsidRPr="00B425BF">
        <w:t xml:space="preserve">sont tenus de demander une exonération </w:t>
      </w:r>
      <w:r w:rsidRPr="00B425BF">
        <w:t>auprès de l'USAID. Tou</w:t>
      </w:r>
      <w:r w:rsidR="00783F30" w:rsidRPr="00B425BF">
        <w:t>te modification majeure doi</w:t>
      </w:r>
      <w:r w:rsidRPr="00B425BF">
        <w:t>t être approuvé</w:t>
      </w:r>
      <w:r w:rsidR="00783F30" w:rsidRPr="00B425BF">
        <w:t>e</w:t>
      </w:r>
      <w:r w:rsidRPr="00B425BF">
        <w:t>.</w:t>
      </w:r>
    </w:p>
    <w:p w:rsidR="00530D98" w:rsidRPr="00B425BF" w:rsidRDefault="00530D98" w:rsidP="00285E4F">
      <w:pPr>
        <w:pStyle w:val="BodyText"/>
        <w:spacing w:after="120"/>
        <w:ind w:left="0"/>
      </w:pPr>
      <w:r w:rsidRPr="00B425BF">
        <w:t>1</w:t>
      </w:r>
      <w:r w:rsidRPr="00B425BF">
        <w:rPr>
          <w:vertAlign w:val="superscript"/>
        </w:rPr>
        <w:t>ère</w:t>
      </w:r>
      <w:r w:rsidRPr="00B425BF">
        <w:t xml:space="preserve"> é</w:t>
      </w:r>
      <w:r w:rsidR="00886157" w:rsidRPr="00B425BF">
        <w:t xml:space="preserve">tape </w:t>
      </w:r>
      <w:r w:rsidRPr="00B425BF">
        <w:t>: cliquer</w:t>
      </w:r>
      <w:r w:rsidR="00886157" w:rsidRPr="00B425BF">
        <w:t xml:space="preserve"> sur: </w:t>
      </w:r>
      <w:hyperlink r:id="rId8" w:history="1">
        <w:r w:rsidRPr="00B425BF">
          <w:rPr>
            <w:rStyle w:val="Hyperlink"/>
            <w:u w:color="354680"/>
          </w:rPr>
          <w:t>http://gemini.info.usaid.gov/egat/envcomp/</w:t>
        </w:r>
      </w:hyperlink>
      <w:r w:rsidR="00886157" w:rsidRPr="00B425BF">
        <w:rPr>
          <w:color w:val="354680"/>
        </w:rPr>
        <w:t xml:space="preserve"> </w:t>
      </w:r>
    </w:p>
    <w:p w:rsidR="0041598D" w:rsidRPr="00B425BF" w:rsidRDefault="00530D98" w:rsidP="00285E4F">
      <w:pPr>
        <w:pStyle w:val="BodyText"/>
        <w:spacing w:after="120"/>
        <w:ind w:left="0"/>
        <w:rPr>
          <w:rFonts w:cs="Garamond"/>
        </w:rPr>
      </w:pPr>
      <w:r w:rsidRPr="00B425BF">
        <w:t>2</w:t>
      </w:r>
      <w:r w:rsidRPr="00B425BF">
        <w:rPr>
          <w:vertAlign w:val="superscript"/>
        </w:rPr>
        <w:t>ème</w:t>
      </w:r>
      <w:r w:rsidRPr="00B425BF">
        <w:t xml:space="preserve"> étape: </w:t>
      </w:r>
      <w:r w:rsidR="00886157" w:rsidRPr="00B425BF">
        <w:t>Clique</w:t>
      </w:r>
      <w:r w:rsidRPr="00B425BF">
        <w:t>r</w:t>
      </w:r>
      <w:r w:rsidR="00886157" w:rsidRPr="00B425BF">
        <w:t xml:space="preserve"> sur l'onglet "Advanced </w:t>
      </w:r>
      <w:proofErr w:type="spellStart"/>
      <w:r w:rsidR="00886157" w:rsidRPr="00B425BF">
        <w:t>Search</w:t>
      </w:r>
      <w:proofErr w:type="spellEnd"/>
      <w:r w:rsidR="00886157" w:rsidRPr="00B425BF">
        <w:t>"</w:t>
      </w:r>
    </w:p>
    <w:p w:rsidR="0041598D" w:rsidRPr="00B425BF" w:rsidRDefault="00530D98" w:rsidP="00285E4F">
      <w:pPr>
        <w:pStyle w:val="BodyText"/>
        <w:spacing w:after="120"/>
        <w:ind w:left="0"/>
        <w:rPr>
          <w:rFonts w:cs="Garamond"/>
        </w:rPr>
      </w:pPr>
      <w:r w:rsidRPr="00B425BF">
        <w:t>3</w:t>
      </w:r>
      <w:r w:rsidRPr="00B425BF">
        <w:rPr>
          <w:vertAlign w:val="superscript"/>
        </w:rPr>
        <w:t>ème</w:t>
      </w:r>
      <w:r w:rsidRPr="00B425BF">
        <w:t xml:space="preserve"> étape</w:t>
      </w:r>
      <w:r w:rsidR="00886157" w:rsidRPr="00B425BF">
        <w:t xml:space="preserve">: dans le premier champ "Source Document </w:t>
      </w:r>
      <w:proofErr w:type="spellStart"/>
      <w:r w:rsidR="00886157" w:rsidRPr="00B425BF">
        <w:t>Text</w:t>
      </w:r>
      <w:proofErr w:type="spellEnd"/>
      <w:r w:rsidR="00886157" w:rsidRPr="00B425BF">
        <w:t xml:space="preserve"> </w:t>
      </w:r>
      <w:proofErr w:type="spellStart"/>
      <w:r w:rsidR="00886157" w:rsidRPr="00B425BF">
        <w:t>Search</w:t>
      </w:r>
      <w:proofErr w:type="spellEnd"/>
      <w:r w:rsidR="00886157" w:rsidRPr="00B425BF">
        <w:t>", entrez le nom du pesticide de contact que vous souhaitez utiliser.</w:t>
      </w:r>
    </w:p>
    <w:p w:rsidR="0041598D" w:rsidRDefault="00530D98" w:rsidP="00285E4F">
      <w:pPr>
        <w:pStyle w:val="BodyText"/>
        <w:spacing w:after="120"/>
        <w:ind w:left="0"/>
      </w:pPr>
      <w:r w:rsidRPr="00B425BF">
        <w:t>4</w:t>
      </w:r>
      <w:r w:rsidRPr="00B425BF">
        <w:rPr>
          <w:vertAlign w:val="superscript"/>
        </w:rPr>
        <w:t>ème</w:t>
      </w:r>
      <w:r w:rsidRPr="00B425BF">
        <w:t xml:space="preserve"> étape : </w:t>
      </w:r>
      <w:r w:rsidR="00783F30" w:rsidRPr="00B425BF">
        <w:t>Cliquer</w:t>
      </w:r>
      <w:r w:rsidR="00475289" w:rsidRPr="00B425BF">
        <w:t xml:space="preserve"> sur "</w:t>
      </w:r>
      <w:proofErr w:type="spellStart"/>
      <w:r w:rsidR="00475289" w:rsidRPr="00B425BF">
        <w:t>S</w:t>
      </w:r>
      <w:r w:rsidR="00886157" w:rsidRPr="00B425BF">
        <w:t>earch</w:t>
      </w:r>
      <w:proofErr w:type="spellEnd"/>
      <w:r w:rsidR="00886157" w:rsidRPr="00B425BF">
        <w:t xml:space="preserve">" puis sur le lien "PDF" pour </w:t>
      </w:r>
      <w:r w:rsidRPr="00B425BF">
        <w:t xml:space="preserve">visualiser les </w:t>
      </w:r>
      <w:r w:rsidR="00886157" w:rsidRPr="00B425BF">
        <w:t xml:space="preserve">documents </w:t>
      </w:r>
      <w:r w:rsidRPr="00B425BF">
        <w:t>génér</w:t>
      </w:r>
      <w:r w:rsidR="00886157" w:rsidRPr="00B425BF">
        <w:t>és.</w:t>
      </w:r>
    </w:p>
    <w:p w:rsidR="00B843B2" w:rsidRDefault="00B843B2">
      <w:pPr>
        <w:rPr>
          <w:rFonts w:ascii="Garamond" w:eastAsia="Garamond" w:hAnsi="Garamond" w:cs="Garamond"/>
        </w:rPr>
      </w:pPr>
    </w:p>
    <w:p w:rsidR="0041598D" w:rsidRPr="00B425BF" w:rsidRDefault="0041598D" w:rsidP="00EF4C67">
      <w:pPr>
        <w:widowControl/>
        <w:autoSpaceDE w:val="0"/>
        <w:autoSpaceDN w:val="0"/>
        <w:adjustRightInd w:val="0"/>
        <w:rPr>
          <w:rFonts w:ascii="Arial" w:eastAsia="Arial" w:hAnsi="Arial" w:cs="Arial"/>
          <w:sz w:val="16"/>
          <w:szCs w:val="16"/>
        </w:rPr>
      </w:pPr>
    </w:p>
    <w:p w:rsidR="0041598D" w:rsidRPr="00B425BF" w:rsidRDefault="0041598D">
      <w:pPr>
        <w:rPr>
          <w:rFonts w:ascii="Arial" w:eastAsia="Arial" w:hAnsi="Arial" w:cs="Arial"/>
          <w:sz w:val="16"/>
          <w:szCs w:val="16"/>
        </w:rPr>
        <w:sectPr w:rsidR="0041598D" w:rsidRPr="00B425BF" w:rsidSect="00285E4F">
          <w:headerReference w:type="default" r:id="rId9"/>
          <w:footerReference w:type="default" r:id="rId10"/>
          <w:type w:val="continuous"/>
          <w:pgSz w:w="12240" w:h="15840" w:code="1"/>
          <w:pgMar w:top="1500" w:right="1340" w:bottom="280" w:left="1320" w:header="432" w:footer="576" w:gutter="0"/>
          <w:cols w:space="720"/>
          <w:docGrid w:linePitch="299"/>
        </w:sectPr>
      </w:pPr>
    </w:p>
    <w:p w:rsidR="0041598D" w:rsidRPr="00B425BF" w:rsidRDefault="0041598D">
      <w:pPr>
        <w:spacing w:before="10"/>
        <w:rPr>
          <w:rFonts w:ascii="Arial" w:eastAsia="Arial" w:hAnsi="Arial" w:cs="Arial"/>
          <w:sz w:val="6"/>
          <w:szCs w:val="6"/>
        </w:rPr>
      </w:pPr>
    </w:p>
    <w:p w:rsidR="0041598D" w:rsidRPr="00B425BF" w:rsidRDefault="00D32E4A">
      <w:pPr>
        <w:spacing w:line="200" w:lineRule="atLeast"/>
        <w:ind w:left="117"/>
        <w:rPr>
          <w:rFonts w:ascii="Arial" w:eastAsia="Arial" w:hAnsi="Arial" w:cs="Arial"/>
          <w:sz w:val="20"/>
          <w:szCs w:val="20"/>
        </w:rPr>
      </w:pPr>
      <w:r w:rsidRPr="00B425BF">
        <w:rPr>
          <w:rFonts w:ascii="Arial" w:hAnsi="Arial"/>
          <w:noProof/>
          <w:sz w:val="20"/>
          <w:szCs w:val="20"/>
          <w:lang w:val="en-US"/>
        </w:rPr>
        <mc:AlternateContent>
          <mc:Choice Requires="wpg">
            <w:drawing>
              <wp:inline distT="0" distB="0" distL="0" distR="0">
                <wp:extent cx="6101715" cy="850265"/>
                <wp:effectExtent l="7620" t="8890" r="5715" b="7620"/>
                <wp:docPr id="15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850265"/>
                          <a:chOff x="0" y="0"/>
                          <a:chExt cx="9609" cy="1339"/>
                        </a:xfrm>
                      </wpg:grpSpPr>
                      <wpg:grpSp>
                        <wpg:cNvPr id="155" name="Group 175"/>
                        <wpg:cNvGrpSpPr>
                          <a:grpSpLocks/>
                        </wpg:cNvGrpSpPr>
                        <wpg:grpSpPr bwMode="auto">
                          <a:xfrm>
                            <a:off x="15" y="11"/>
                            <a:ext cx="9578" cy="276"/>
                            <a:chOff x="15" y="11"/>
                            <a:chExt cx="9578" cy="276"/>
                          </a:xfrm>
                        </wpg:grpSpPr>
                        <wps:wsp>
                          <wps:cNvPr id="156" name="Freeform 176"/>
                          <wps:cNvSpPr>
                            <a:spLocks/>
                          </wps:cNvSpPr>
                          <wps:spPr bwMode="auto">
                            <a:xfrm>
                              <a:off x="15" y="11"/>
                              <a:ext cx="9578" cy="276"/>
                            </a:xfrm>
                            <a:custGeom>
                              <a:avLst/>
                              <a:gdLst>
                                <a:gd name="T0" fmla="+- 0 15 15"/>
                                <a:gd name="T1" fmla="*/ T0 w 9578"/>
                                <a:gd name="T2" fmla="+- 0 287 11"/>
                                <a:gd name="T3" fmla="*/ 287 h 276"/>
                                <a:gd name="T4" fmla="+- 0 9593 15"/>
                                <a:gd name="T5" fmla="*/ T4 w 9578"/>
                                <a:gd name="T6" fmla="+- 0 287 11"/>
                                <a:gd name="T7" fmla="*/ 287 h 276"/>
                                <a:gd name="T8" fmla="+- 0 9593 15"/>
                                <a:gd name="T9" fmla="*/ T8 w 9578"/>
                                <a:gd name="T10" fmla="+- 0 11 11"/>
                                <a:gd name="T11" fmla="*/ 11 h 276"/>
                                <a:gd name="T12" fmla="+- 0 15 15"/>
                                <a:gd name="T13" fmla="*/ T12 w 9578"/>
                                <a:gd name="T14" fmla="+- 0 11 11"/>
                                <a:gd name="T15" fmla="*/ 11 h 276"/>
                                <a:gd name="T16" fmla="+- 0 15 15"/>
                                <a:gd name="T17" fmla="*/ T16 w 9578"/>
                                <a:gd name="T18" fmla="+- 0 287 11"/>
                                <a:gd name="T19" fmla="*/ 287 h 276"/>
                              </a:gdLst>
                              <a:ahLst/>
                              <a:cxnLst>
                                <a:cxn ang="0">
                                  <a:pos x="T1" y="T3"/>
                                </a:cxn>
                                <a:cxn ang="0">
                                  <a:pos x="T5" y="T7"/>
                                </a:cxn>
                                <a:cxn ang="0">
                                  <a:pos x="T9" y="T11"/>
                                </a:cxn>
                                <a:cxn ang="0">
                                  <a:pos x="T13" y="T15"/>
                                </a:cxn>
                                <a:cxn ang="0">
                                  <a:pos x="T17" y="T19"/>
                                </a:cxn>
                              </a:cxnLst>
                              <a:rect l="0" t="0" r="r" b="b"/>
                              <a:pathLst>
                                <a:path w="9578" h="276">
                                  <a:moveTo>
                                    <a:pt x="0" y="276"/>
                                  </a:moveTo>
                                  <a:lnTo>
                                    <a:pt x="9578" y="276"/>
                                  </a:lnTo>
                                  <a:lnTo>
                                    <a:pt x="9578" y="0"/>
                                  </a:lnTo>
                                  <a:lnTo>
                                    <a:pt x="0" y="0"/>
                                  </a:lnTo>
                                  <a:lnTo>
                                    <a:pt x="0" y="276"/>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73"/>
                        <wpg:cNvGrpSpPr>
                          <a:grpSpLocks/>
                        </wpg:cNvGrpSpPr>
                        <wpg:grpSpPr bwMode="auto">
                          <a:xfrm>
                            <a:off x="6" y="6"/>
                            <a:ext cx="9598" cy="2"/>
                            <a:chOff x="6" y="6"/>
                            <a:chExt cx="9598" cy="2"/>
                          </a:xfrm>
                        </wpg:grpSpPr>
                        <wps:wsp>
                          <wps:cNvPr id="158" name="Freeform 174"/>
                          <wps:cNvSpPr>
                            <a:spLocks/>
                          </wps:cNvSpPr>
                          <wps:spPr bwMode="auto">
                            <a:xfrm>
                              <a:off x="6" y="6"/>
                              <a:ext cx="9598" cy="2"/>
                            </a:xfrm>
                            <a:custGeom>
                              <a:avLst/>
                              <a:gdLst>
                                <a:gd name="T0" fmla="+- 0 6 6"/>
                                <a:gd name="T1" fmla="*/ T0 w 9598"/>
                                <a:gd name="T2" fmla="+- 0 9603 6"/>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1"/>
                        <wpg:cNvGrpSpPr>
                          <a:grpSpLocks/>
                        </wpg:cNvGrpSpPr>
                        <wpg:grpSpPr bwMode="auto">
                          <a:xfrm>
                            <a:off x="11" y="11"/>
                            <a:ext cx="2" cy="1318"/>
                            <a:chOff x="11" y="11"/>
                            <a:chExt cx="2" cy="1318"/>
                          </a:xfrm>
                        </wpg:grpSpPr>
                        <wps:wsp>
                          <wps:cNvPr id="160" name="Freeform 172"/>
                          <wps:cNvSpPr>
                            <a:spLocks/>
                          </wps:cNvSpPr>
                          <wps:spPr bwMode="auto">
                            <a:xfrm>
                              <a:off x="11" y="11"/>
                              <a:ext cx="2" cy="1318"/>
                            </a:xfrm>
                            <a:custGeom>
                              <a:avLst/>
                              <a:gdLst>
                                <a:gd name="T0" fmla="+- 0 11 11"/>
                                <a:gd name="T1" fmla="*/ 11 h 1318"/>
                                <a:gd name="T2" fmla="+- 0 1328 11"/>
                                <a:gd name="T3" fmla="*/ 1328 h 1318"/>
                              </a:gdLst>
                              <a:ahLst/>
                              <a:cxnLst>
                                <a:cxn ang="0">
                                  <a:pos x="0" y="T1"/>
                                </a:cxn>
                                <a:cxn ang="0">
                                  <a:pos x="0" y="T3"/>
                                </a:cxn>
                              </a:cxnLst>
                              <a:rect l="0" t="0" r="r" b="b"/>
                              <a:pathLst>
                                <a:path h="1318">
                                  <a:moveTo>
                                    <a:pt x="0" y="0"/>
                                  </a:moveTo>
                                  <a:lnTo>
                                    <a:pt x="0" y="1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9"/>
                        <wpg:cNvGrpSpPr>
                          <a:grpSpLocks/>
                        </wpg:cNvGrpSpPr>
                        <wpg:grpSpPr bwMode="auto">
                          <a:xfrm>
                            <a:off x="9598" y="11"/>
                            <a:ext cx="2" cy="1318"/>
                            <a:chOff x="9598" y="11"/>
                            <a:chExt cx="2" cy="1318"/>
                          </a:xfrm>
                        </wpg:grpSpPr>
                        <wps:wsp>
                          <wps:cNvPr id="162" name="Freeform 170"/>
                          <wps:cNvSpPr>
                            <a:spLocks/>
                          </wps:cNvSpPr>
                          <wps:spPr bwMode="auto">
                            <a:xfrm>
                              <a:off x="9598" y="11"/>
                              <a:ext cx="2" cy="1318"/>
                            </a:xfrm>
                            <a:custGeom>
                              <a:avLst/>
                              <a:gdLst>
                                <a:gd name="T0" fmla="+- 0 11 11"/>
                                <a:gd name="T1" fmla="*/ 11 h 1318"/>
                                <a:gd name="T2" fmla="+- 0 1328 11"/>
                                <a:gd name="T3" fmla="*/ 1328 h 1318"/>
                              </a:gdLst>
                              <a:ahLst/>
                              <a:cxnLst>
                                <a:cxn ang="0">
                                  <a:pos x="0" y="T1"/>
                                </a:cxn>
                                <a:cxn ang="0">
                                  <a:pos x="0" y="T3"/>
                                </a:cxn>
                              </a:cxnLst>
                              <a:rect l="0" t="0" r="r" b="b"/>
                              <a:pathLst>
                                <a:path h="1318">
                                  <a:moveTo>
                                    <a:pt x="0" y="0"/>
                                  </a:moveTo>
                                  <a:lnTo>
                                    <a:pt x="0" y="1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7"/>
                        <wpg:cNvGrpSpPr>
                          <a:grpSpLocks/>
                        </wpg:cNvGrpSpPr>
                        <wpg:grpSpPr bwMode="auto">
                          <a:xfrm>
                            <a:off x="15" y="287"/>
                            <a:ext cx="9578" cy="255"/>
                            <a:chOff x="15" y="287"/>
                            <a:chExt cx="9578" cy="255"/>
                          </a:xfrm>
                        </wpg:grpSpPr>
                        <wps:wsp>
                          <wps:cNvPr id="164" name="Freeform 168"/>
                          <wps:cNvSpPr>
                            <a:spLocks/>
                          </wps:cNvSpPr>
                          <wps:spPr bwMode="auto">
                            <a:xfrm>
                              <a:off x="15" y="287"/>
                              <a:ext cx="9578" cy="255"/>
                            </a:xfrm>
                            <a:custGeom>
                              <a:avLst/>
                              <a:gdLst>
                                <a:gd name="T0" fmla="+- 0 15 15"/>
                                <a:gd name="T1" fmla="*/ T0 w 9578"/>
                                <a:gd name="T2" fmla="+- 0 541 287"/>
                                <a:gd name="T3" fmla="*/ 541 h 255"/>
                                <a:gd name="T4" fmla="+- 0 9593 15"/>
                                <a:gd name="T5" fmla="*/ T4 w 9578"/>
                                <a:gd name="T6" fmla="+- 0 541 287"/>
                                <a:gd name="T7" fmla="*/ 541 h 255"/>
                                <a:gd name="T8" fmla="+- 0 9593 15"/>
                                <a:gd name="T9" fmla="*/ T8 w 9578"/>
                                <a:gd name="T10" fmla="+- 0 287 287"/>
                                <a:gd name="T11" fmla="*/ 287 h 255"/>
                                <a:gd name="T12" fmla="+- 0 15 15"/>
                                <a:gd name="T13" fmla="*/ T12 w 9578"/>
                                <a:gd name="T14" fmla="+- 0 287 287"/>
                                <a:gd name="T15" fmla="*/ 287 h 255"/>
                                <a:gd name="T16" fmla="+- 0 15 15"/>
                                <a:gd name="T17" fmla="*/ T16 w 9578"/>
                                <a:gd name="T18" fmla="+- 0 541 287"/>
                                <a:gd name="T19" fmla="*/ 541 h 255"/>
                              </a:gdLst>
                              <a:ahLst/>
                              <a:cxnLst>
                                <a:cxn ang="0">
                                  <a:pos x="T1" y="T3"/>
                                </a:cxn>
                                <a:cxn ang="0">
                                  <a:pos x="T5" y="T7"/>
                                </a:cxn>
                                <a:cxn ang="0">
                                  <a:pos x="T9" y="T11"/>
                                </a:cxn>
                                <a:cxn ang="0">
                                  <a:pos x="T13" y="T15"/>
                                </a:cxn>
                                <a:cxn ang="0">
                                  <a:pos x="T17" y="T19"/>
                                </a:cxn>
                              </a:cxnLst>
                              <a:rect l="0" t="0" r="r" b="b"/>
                              <a:pathLst>
                                <a:path w="9578" h="255">
                                  <a:moveTo>
                                    <a:pt x="0" y="254"/>
                                  </a:moveTo>
                                  <a:lnTo>
                                    <a:pt x="9578" y="254"/>
                                  </a:lnTo>
                                  <a:lnTo>
                                    <a:pt x="9578"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5"/>
                        <wpg:cNvGrpSpPr>
                          <a:grpSpLocks/>
                        </wpg:cNvGrpSpPr>
                        <wpg:grpSpPr bwMode="auto">
                          <a:xfrm>
                            <a:off x="947" y="287"/>
                            <a:ext cx="1271" cy="231"/>
                            <a:chOff x="947" y="287"/>
                            <a:chExt cx="1271" cy="231"/>
                          </a:xfrm>
                        </wpg:grpSpPr>
                        <wps:wsp>
                          <wps:cNvPr id="166" name="Freeform 166"/>
                          <wps:cNvSpPr>
                            <a:spLocks/>
                          </wps:cNvSpPr>
                          <wps:spPr bwMode="auto">
                            <a:xfrm>
                              <a:off x="947" y="287"/>
                              <a:ext cx="1271" cy="231"/>
                            </a:xfrm>
                            <a:custGeom>
                              <a:avLst/>
                              <a:gdLst>
                                <a:gd name="T0" fmla="+- 0 947 947"/>
                                <a:gd name="T1" fmla="*/ T0 w 1271"/>
                                <a:gd name="T2" fmla="+- 0 517 287"/>
                                <a:gd name="T3" fmla="*/ 517 h 231"/>
                                <a:gd name="T4" fmla="+- 0 2217 947"/>
                                <a:gd name="T5" fmla="*/ T4 w 1271"/>
                                <a:gd name="T6" fmla="+- 0 517 287"/>
                                <a:gd name="T7" fmla="*/ 517 h 231"/>
                                <a:gd name="T8" fmla="+- 0 2217 947"/>
                                <a:gd name="T9" fmla="*/ T8 w 1271"/>
                                <a:gd name="T10" fmla="+- 0 287 287"/>
                                <a:gd name="T11" fmla="*/ 287 h 231"/>
                                <a:gd name="T12" fmla="+- 0 947 947"/>
                                <a:gd name="T13" fmla="*/ T12 w 1271"/>
                                <a:gd name="T14" fmla="+- 0 287 287"/>
                                <a:gd name="T15" fmla="*/ 287 h 231"/>
                                <a:gd name="T16" fmla="+- 0 947 947"/>
                                <a:gd name="T17" fmla="*/ T16 w 1271"/>
                                <a:gd name="T18" fmla="+- 0 517 287"/>
                                <a:gd name="T19" fmla="*/ 517 h 231"/>
                              </a:gdLst>
                              <a:ahLst/>
                              <a:cxnLst>
                                <a:cxn ang="0">
                                  <a:pos x="T1" y="T3"/>
                                </a:cxn>
                                <a:cxn ang="0">
                                  <a:pos x="T5" y="T7"/>
                                </a:cxn>
                                <a:cxn ang="0">
                                  <a:pos x="T9" y="T11"/>
                                </a:cxn>
                                <a:cxn ang="0">
                                  <a:pos x="T13" y="T15"/>
                                </a:cxn>
                                <a:cxn ang="0">
                                  <a:pos x="T17" y="T19"/>
                                </a:cxn>
                              </a:cxnLst>
                              <a:rect l="0" t="0" r="r" b="b"/>
                              <a:pathLst>
                                <a:path w="1271" h="231">
                                  <a:moveTo>
                                    <a:pt x="0" y="230"/>
                                  </a:moveTo>
                                  <a:lnTo>
                                    <a:pt x="1270" y="230"/>
                                  </a:lnTo>
                                  <a:lnTo>
                                    <a:pt x="1270" y="0"/>
                                  </a:lnTo>
                                  <a:lnTo>
                                    <a:pt x="0" y="0"/>
                                  </a:lnTo>
                                  <a:lnTo>
                                    <a:pt x="0" y="23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3"/>
                        <wpg:cNvGrpSpPr>
                          <a:grpSpLocks/>
                        </wpg:cNvGrpSpPr>
                        <wpg:grpSpPr bwMode="auto">
                          <a:xfrm>
                            <a:off x="6386" y="287"/>
                            <a:ext cx="1299" cy="231"/>
                            <a:chOff x="6386" y="287"/>
                            <a:chExt cx="1299" cy="231"/>
                          </a:xfrm>
                        </wpg:grpSpPr>
                        <wps:wsp>
                          <wps:cNvPr id="168" name="Freeform 164"/>
                          <wps:cNvSpPr>
                            <a:spLocks/>
                          </wps:cNvSpPr>
                          <wps:spPr bwMode="auto">
                            <a:xfrm>
                              <a:off x="6386" y="287"/>
                              <a:ext cx="1299" cy="231"/>
                            </a:xfrm>
                            <a:custGeom>
                              <a:avLst/>
                              <a:gdLst>
                                <a:gd name="T0" fmla="+- 0 6386 6386"/>
                                <a:gd name="T1" fmla="*/ T0 w 1299"/>
                                <a:gd name="T2" fmla="+- 0 517 287"/>
                                <a:gd name="T3" fmla="*/ 517 h 231"/>
                                <a:gd name="T4" fmla="+- 0 7685 6386"/>
                                <a:gd name="T5" fmla="*/ T4 w 1299"/>
                                <a:gd name="T6" fmla="+- 0 517 287"/>
                                <a:gd name="T7" fmla="*/ 517 h 231"/>
                                <a:gd name="T8" fmla="+- 0 7685 6386"/>
                                <a:gd name="T9" fmla="*/ T8 w 1299"/>
                                <a:gd name="T10" fmla="+- 0 287 287"/>
                                <a:gd name="T11" fmla="*/ 287 h 231"/>
                                <a:gd name="T12" fmla="+- 0 6386 6386"/>
                                <a:gd name="T13" fmla="*/ T12 w 1299"/>
                                <a:gd name="T14" fmla="+- 0 287 287"/>
                                <a:gd name="T15" fmla="*/ 287 h 231"/>
                                <a:gd name="T16" fmla="+- 0 6386 6386"/>
                                <a:gd name="T17" fmla="*/ T16 w 1299"/>
                                <a:gd name="T18" fmla="+- 0 517 287"/>
                                <a:gd name="T19" fmla="*/ 517 h 231"/>
                              </a:gdLst>
                              <a:ahLst/>
                              <a:cxnLst>
                                <a:cxn ang="0">
                                  <a:pos x="T1" y="T3"/>
                                </a:cxn>
                                <a:cxn ang="0">
                                  <a:pos x="T5" y="T7"/>
                                </a:cxn>
                                <a:cxn ang="0">
                                  <a:pos x="T9" y="T11"/>
                                </a:cxn>
                                <a:cxn ang="0">
                                  <a:pos x="T13" y="T15"/>
                                </a:cxn>
                                <a:cxn ang="0">
                                  <a:pos x="T17" y="T19"/>
                                </a:cxn>
                              </a:cxnLst>
                              <a:rect l="0" t="0" r="r" b="b"/>
                              <a:pathLst>
                                <a:path w="1299" h="231">
                                  <a:moveTo>
                                    <a:pt x="0" y="230"/>
                                  </a:moveTo>
                                  <a:lnTo>
                                    <a:pt x="1299" y="230"/>
                                  </a:lnTo>
                                  <a:lnTo>
                                    <a:pt x="1299"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1"/>
                        <wpg:cNvGrpSpPr>
                          <a:grpSpLocks/>
                        </wpg:cNvGrpSpPr>
                        <wpg:grpSpPr bwMode="auto">
                          <a:xfrm>
                            <a:off x="15" y="541"/>
                            <a:ext cx="9578" cy="255"/>
                            <a:chOff x="15" y="541"/>
                            <a:chExt cx="9578" cy="255"/>
                          </a:xfrm>
                        </wpg:grpSpPr>
                        <wps:wsp>
                          <wps:cNvPr id="170" name="Freeform 162"/>
                          <wps:cNvSpPr>
                            <a:spLocks/>
                          </wps:cNvSpPr>
                          <wps:spPr bwMode="auto">
                            <a:xfrm>
                              <a:off x="15" y="541"/>
                              <a:ext cx="9578" cy="255"/>
                            </a:xfrm>
                            <a:custGeom>
                              <a:avLst/>
                              <a:gdLst>
                                <a:gd name="T0" fmla="+- 0 15 15"/>
                                <a:gd name="T1" fmla="*/ T0 w 9578"/>
                                <a:gd name="T2" fmla="+- 0 795 541"/>
                                <a:gd name="T3" fmla="*/ 795 h 255"/>
                                <a:gd name="T4" fmla="+- 0 9593 15"/>
                                <a:gd name="T5" fmla="*/ T4 w 9578"/>
                                <a:gd name="T6" fmla="+- 0 795 541"/>
                                <a:gd name="T7" fmla="*/ 795 h 255"/>
                                <a:gd name="T8" fmla="+- 0 9593 15"/>
                                <a:gd name="T9" fmla="*/ T8 w 9578"/>
                                <a:gd name="T10" fmla="+- 0 541 541"/>
                                <a:gd name="T11" fmla="*/ 541 h 255"/>
                                <a:gd name="T12" fmla="+- 0 15 15"/>
                                <a:gd name="T13" fmla="*/ T12 w 9578"/>
                                <a:gd name="T14" fmla="+- 0 541 541"/>
                                <a:gd name="T15" fmla="*/ 541 h 255"/>
                                <a:gd name="T16" fmla="+- 0 15 15"/>
                                <a:gd name="T17" fmla="*/ T16 w 9578"/>
                                <a:gd name="T18" fmla="+- 0 795 541"/>
                                <a:gd name="T19" fmla="*/ 795 h 255"/>
                              </a:gdLst>
                              <a:ahLst/>
                              <a:cxnLst>
                                <a:cxn ang="0">
                                  <a:pos x="T1" y="T3"/>
                                </a:cxn>
                                <a:cxn ang="0">
                                  <a:pos x="T5" y="T7"/>
                                </a:cxn>
                                <a:cxn ang="0">
                                  <a:pos x="T9" y="T11"/>
                                </a:cxn>
                                <a:cxn ang="0">
                                  <a:pos x="T13" y="T15"/>
                                </a:cxn>
                                <a:cxn ang="0">
                                  <a:pos x="T17" y="T19"/>
                                </a:cxn>
                              </a:cxnLst>
                              <a:rect l="0" t="0" r="r" b="b"/>
                              <a:pathLst>
                                <a:path w="9578" h="255">
                                  <a:moveTo>
                                    <a:pt x="0" y="254"/>
                                  </a:moveTo>
                                  <a:lnTo>
                                    <a:pt x="9578" y="254"/>
                                  </a:lnTo>
                                  <a:lnTo>
                                    <a:pt x="9578"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9"/>
                        <wpg:cNvGrpSpPr>
                          <a:grpSpLocks/>
                        </wpg:cNvGrpSpPr>
                        <wpg:grpSpPr bwMode="auto">
                          <a:xfrm>
                            <a:off x="15" y="795"/>
                            <a:ext cx="9578" cy="257"/>
                            <a:chOff x="15" y="795"/>
                            <a:chExt cx="9578" cy="257"/>
                          </a:xfrm>
                        </wpg:grpSpPr>
                        <wps:wsp>
                          <wps:cNvPr id="172" name="Freeform 160"/>
                          <wps:cNvSpPr>
                            <a:spLocks/>
                          </wps:cNvSpPr>
                          <wps:spPr bwMode="auto">
                            <a:xfrm>
                              <a:off x="15" y="795"/>
                              <a:ext cx="9578" cy="257"/>
                            </a:xfrm>
                            <a:custGeom>
                              <a:avLst/>
                              <a:gdLst>
                                <a:gd name="T0" fmla="+- 0 15 15"/>
                                <a:gd name="T1" fmla="*/ T0 w 9578"/>
                                <a:gd name="T2" fmla="+- 0 1052 795"/>
                                <a:gd name="T3" fmla="*/ 1052 h 257"/>
                                <a:gd name="T4" fmla="+- 0 9593 15"/>
                                <a:gd name="T5" fmla="*/ T4 w 9578"/>
                                <a:gd name="T6" fmla="+- 0 1052 795"/>
                                <a:gd name="T7" fmla="*/ 1052 h 257"/>
                                <a:gd name="T8" fmla="+- 0 9593 15"/>
                                <a:gd name="T9" fmla="*/ T8 w 9578"/>
                                <a:gd name="T10" fmla="+- 0 795 795"/>
                                <a:gd name="T11" fmla="*/ 795 h 257"/>
                                <a:gd name="T12" fmla="+- 0 15 15"/>
                                <a:gd name="T13" fmla="*/ T12 w 9578"/>
                                <a:gd name="T14" fmla="+- 0 795 795"/>
                                <a:gd name="T15" fmla="*/ 795 h 257"/>
                                <a:gd name="T16" fmla="+- 0 15 15"/>
                                <a:gd name="T17" fmla="*/ T16 w 9578"/>
                                <a:gd name="T18" fmla="+- 0 1052 795"/>
                                <a:gd name="T19" fmla="*/ 1052 h 257"/>
                              </a:gdLst>
                              <a:ahLst/>
                              <a:cxnLst>
                                <a:cxn ang="0">
                                  <a:pos x="T1" y="T3"/>
                                </a:cxn>
                                <a:cxn ang="0">
                                  <a:pos x="T5" y="T7"/>
                                </a:cxn>
                                <a:cxn ang="0">
                                  <a:pos x="T9" y="T11"/>
                                </a:cxn>
                                <a:cxn ang="0">
                                  <a:pos x="T13" y="T15"/>
                                </a:cxn>
                                <a:cxn ang="0">
                                  <a:pos x="T17" y="T19"/>
                                </a:cxn>
                              </a:cxnLst>
                              <a:rect l="0" t="0" r="r" b="b"/>
                              <a:pathLst>
                                <a:path w="9578" h="257">
                                  <a:moveTo>
                                    <a:pt x="0" y="257"/>
                                  </a:moveTo>
                                  <a:lnTo>
                                    <a:pt x="9578" y="257"/>
                                  </a:lnTo>
                                  <a:lnTo>
                                    <a:pt x="9578" y="0"/>
                                  </a:lnTo>
                                  <a:lnTo>
                                    <a:pt x="0" y="0"/>
                                  </a:lnTo>
                                  <a:lnTo>
                                    <a:pt x="0" y="257"/>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57"/>
                        <wpg:cNvGrpSpPr>
                          <a:grpSpLocks/>
                        </wpg:cNvGrpSpPr>
                        <wpg:grpSpPr bwMode="auto">
                          <a:xfrm>
                            <a:off x="15" y="1052"/>
                            <a:ext cx="9578" cy="276"/>
                            <a:chOff x="15" y="1052"/>
                            <a:chExt cx="9578" cy="276"/>
                          </a:xfrm>
                        </wpg:grpSpPr>
                        <wps:wsp>
                          <wps:cNvPr id="174" name="Freeform 158"/>
                          <wps:cNvSpPr>
                            <a:spLocks/>
                          </wps:cNvSpPr>
                          <wps:spPr bwMode="auto">
                            <a:xfrm>
                              <a:off x="15" y="1052"/>
                              <a:ext cx="9578" cy="276"/>
                            </a:xfrm>
                            <a:custGeom>
                              <a:avLst/>
                              <a:gdLst>
                                <a:gd name="T0" fmla="+- 0 15 15"/>
                                <a:gd name="T1" fmla="*/ T0 w 9578"/>
                                <a:gd name="T2" fmla="+- 0 1328 1052"/>
                                <a:gd name="T3" fmla="*/ 1328 h 276"/>
                                <a:gd name="T4" fmla="+- 0 9593 15"/>
                                <a:gd name="T5" fmla="*/ T4 w 9578"/>
                                <a:gd name="T6" fmla="+- 0 1328 1052"/>
                                <a:gd name="T7" fmla="*/ 1328 h 276"/>
                                <a:gd name="T8" fmla="+- 0 9593 15"/>
                                <a:gd name="T9" fmla="*/ T8 w 9578"/>
                                <a:gd name="T10" fmla="+- 0 1052 1052"/>
                                <a:gd name="T11" fmla="*/ 1052 h 276"/>
                                <a:gd name="T12" fmla="+- 0 15 15"/>
                                <a:gd name="T13" fmla="*/ T12 w 9578"/>
                                <a:gd name="T14" fmla="+- 0 1052 1052"/>
                                <a:gd name="T15" fmla="*/ 1052 h 276"/>
                                <a:gd name="T16" fmla="+- 0 15 15"/>
                                <a:gd name="T17" fmla="*/ T16 w 9578"/>
                                <a:gd name="T18" fmla="+- 0 1328 1052"/>
                                <a:gd name="T19" fmla="*/ 1328 h 276"/>
                              </a:gdLst>
                              <a:ahLst/>
                              <a:cxnLst>
                                <a:cxn ang="0">
                                  <a:pos x="T1" y="T3"/>
                                </a:cxn>
                                <a:cxn ang="0">
                                  <a:pos x="T5" y="T7"/>
                                </a:cxn>
                                <a:cxn ang="0">
                                  <a:pos x="T9" y="T11"/>
                                </a:cxn>
                                <a:cxn ang="0">
                                  <a:pos x="T13" y="T15"/>
                                </a:cxn>
                                <a:cxn ang="0">
                                  <a:pos x="T17" y="T19"/>
                                </a:cxn>
                              </a:cxnLst>
                              <a:rect l="0" t="0" r="r" b="b"/>
                              <a:pathLst>
                                <a:path w="9578" h="276">
                                  <a:moveTo>
                                    <a:pt x="0" y="276"/>
                                  </a:moveTo>
                                  <a:lnTo>
                                    <a:pt x="9578" y="276"/>
                                  </a:lnTo>
                                  <a:lnTo>
                                    <a:pt x="9578" y="0"/>
                                  </a:lnTo>
                                  <a:lnTo>
                                    <a:pt x="0" y="0"/>
                                  </a:lnTo>
                                  <a:lnTo>
                                    <a:pt x="0" y="276"/>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4"/>
                        <wpg:cNvGrpSpPr>
                          <a:grpSpLocks/>
                        </wpg:cNvGrpSpPr>
                        <wpg:grpSpPr bwMode="auto">
                          <a:xfrm>
                            <a:off x="6" y="1333"/>
                            <a:ext cx="9598" cy="2"/>
                            <a:chOff x="6" y="1333"/>
                            <a:chExt cx="9598" cy="2"/>
                          </a:xfrm>
                        </wpg:grpSpPr>
                        <wps:wsp>
                          <wps:cNvPr id="176" name="Freeform 156"/>
                          <wps:cNvSpPr>
                            <a:spLocks/>
                          </wps:cNvSpPr>
                          <wps:spPr bwMode="auto">
                            <a:xfrm>
                              <a:off x="6" y="1333"/>
                              <a:ext cx="9598" cy="2"/>
                            </a:xfrm>
                            <a:custGeom>
                              <a:avLst/>
                              <a:gdLst>
                                <a:gd name="T0" fmla="+- 0 6 6"/>
                                <a:gd name="T1" fmla="*/ T0 w 9598"/>
                                <a:gd name="T2" fmla="+- 0 9603 6"/>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Text Box 155"/>
                          <wps:cNvSpPr txBox="1">
                            <a:spLocks noChangeArrowheads="1"/>
                          </wps:cNvSpPr>
                          <wps:spPr bwMode="auto">
                            <a:xfrm>
                              <a:off x="0" y="0"/>
                              <a:ext cx="9609"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3B2" w:rsidRDefault="00B843B2">
                                <w:pPr>
                                  <w:spacing w:before="9" w:line="264" w:lineRule="auto"/>
                                  <w:ind w:left="123" w:right="134"/>
                                  <w:rPr>
                                    <w:rFonts w:ascii="Gill Sans MT" w:eastAsia="Gill Sans MT" w:hAnsi="Gill Sans MT" w:cs="Gill Sans MT"/>
                                    <w:sz w:val="20"/>
                                    <w:szCs w:val="20"/>
                                  </w:rPr>
                                </w:pPr>
                                <w:r>
                                  <w:rPr>
                                    <w:rFonts w:ascii="Gill Sans MT"/>
                                    <w:i/>
                                    <w:sz w:val="20"/>
                                  </w:rPr>
                                  <w:t xml:space="preserve">Ceci est un </w:t>
                                </w:r>
                                <w:r>
                                  <w:rPr>
                                    <w:rFonts w:ascii="Gill Sans MT"/>
                                    <w:b/>
                                    <w:bCs/>
                                    <w:i/>
                                    <w:sz w:val="20"/>
                                  </w:rPr>
                                  <w:t>mod</w:t>
                                </w:r>
                                <w:r>
                                  <w:rPr>
                                    <w:rFonts w:ascii="Gill Sans MT"/>
                                    <w:b/>
                                    <w:bCs/>
                                    <w:i/>
                                    <w:sz w:val="20"/>
                                  </w:rPr>
                                  <w:t>è</w:t>
                                </w:r>
                                <w:r>
                                  <w:rPr>
                                    <w:rFonts w:ascii="Gill Sans MT"/>
                                    <w:b/>
                                    <w:bCs/>
                                    <w:i/>
                                    <w:sz w:val="20"/>
                                  </w:rPr>
                                  <w:t>le PERSUAP de protection des denr</w:t>
                                </w:r>
                                <w:r>
                                  <w:rPr>
                                    <w:rFonts w:ascii="Gill Sans MT"/>
                                    <w:b/>
                                    <w:bCs/>
                                    <w:i/>
                                    <w:sz w:val="20"/>
                                  </w:rPr>
                                  <w:t>é</w:t>
                                </w:r>
                                <w:r>
                                  <w:rPr>
                                    <w:rFonts w:ascii="Gill Sans MT"/>
                                    <w:b/>
                                    <w:bCs/>
                                    <w:i/>
                                    <w:sz w:val="20"/>
                                  </w:rPr>
                                  <w:t>es alimentaires</w:t>
                                </w:r>
                                <w:r>
                                  <w:rPr>
                                    <w:rFonts w:ascii="Gill Sans MT"/>
                                    <w:i/>
                                    <w:sz w:val="20"/>
                                  </w:rPr>
                                  <w:t xml:space="preserve">. </w:t>
                                </w:r>
                                <w:r>
                                  <w:rPr>
                                    <w:rFonts w:ascii="Gill Sans MT"/>
                                    <w:b/>
                                    <w:i/>
                                    <w:sz w:val="20"/>
                                  </w:rPr>
                                  <w:t xml:space="preserve">Instructions: </w:t>
                                </w:r>
                                <w:r>
                                  <w:rPr>
                                    <w:rFonts w:ascii="Gill Sans MT"/>
                                    <w:i/>
                                    <w:sz w:val="20"/>
                                  </w:rPr>
                                  <w:t>Consulter le texte int</w:t>
                                </w:r>
                                <w:r>
                                  <w:rPr>
                                    <w:rFonts w:ascii="Gill Sans MT"/>
                                    <w:i/>
                                    <w:sz w:val="20"/>
                                  </w:rPr>
                                  <w:t>é</w:t>
                                </w:r>
                                <w:r>
                                  <w:rPr>
                                    <w:rFonts w:ascii="Gill Sans MT"/>
                                    <w:i/>
                                    <w:sz w:val="20"/>
                                  </w:rPr>
                                  <w:t xml:space="preserve">gral du document. </w:t>
                                </w:r>
                                <w:r w:rsidRPr="00783F30">
                                  <w:rPr>
                                    <w:rFonts w:ascii="Gill Sans MT"/>
                                    <w:i/>
                                    <w:sz w:val="20"/>
                                  </w:rPr>
                                  <w:t>Remplir ou remplacer</w:t>
                                </w:r>
                                <w:r>
                                  <w:rPr>
                                    <w:rFonts w:ascii="Gill Sans MT"/>
                                    <w:i/>
                                    <w:sz w:val="20"/>
                                  </w:rPr>
                                  <w:t xml:space="preserve"> toutes les cases en vert. Si un pesticide de contact doit </w:t>
                                </w:r>
                                <w:r>
                                  <w:rPr>
                                    <w:rFonts w:ascii="Gill Sans MT"/>
                                    <w:i/>
                                    <w:sz w:val="20"/>
                                  </w:rPr>
                                  <w:t>ê</w:t>
                                </w:r>
                                <w:r>
                                  <w:rPr>
                                    <w:rFonts w:ascii="Gill Sans MT"/>
                                    <w:i/>
                                    <w:sz w:val="20"/>
                                  </w:rPr>
                                  <w:t>tre utilis</w:t>
                                </w:r>
                                <w:r>
                                  <w:rPr>
                                    <w:rFonts w:ascii="Gill Sans MT"/>
                                    <w:i/>
                                    <w:sz w:val="20"/>
                                  </w:rPr>
                                  <w:t>é</w:t>
                                </w:r>
                                <w:r>
                                  <w:rPr>
                                    <w:rFonts w:ascii="Gill Sans MT"/>
                                    <w:i/>
                                    <w:sz w:val="20"/>
                                  </w:rPr>
                                  <w:t xml:space="preserve">, inclure/remplir les cases en jaune; sinon supprimer. Modifier le texte fourni qui ne s'applique pas </w:t>
                                </w:r>
                                <w:r>
                                  <w:rPr>
                                    <w:rFonts w:ascii="Gill Sans MT"/>
                                    <w:i/>
                                    <w:sz w:val="20"/>
                                  </w:rPr>
                                  <w:t>à</w:t>
                                </w:r>
                                <w:r>
                                  <w:rPr>
                                    <w:rFonts w:ascii="Gill Sans MT"/>
                                    <w:i/>
                                    <w:sz w:val="20"/>
                                  </w:rPr>
                                  <w:t xml:space="preserve"> votre programme; Cependant, sachez que les modifications substantielles des mesures d'utilisation plus s</w:t>
                                </w:r>
                                <w:r>
                                  <w:rPr>
                                    <w:rFonts w:ascii="Gill Sans MT"/>
                                    <w:i/>
                                    <w:sz w:val="20"/>
                                  </w:rPr>
                                  <w:t>û</w:t>
                                </w:r>
                                <w:r>
                                  <w:rPr>
                                    <w:rFonts w:ascii="Gill Sans MT"/>
                                    <w:i/>
                                    <w:sz w:val="20"/>
                                  </w:rPr>
                                  <w:t xml:space="preserve">re pourraient ne pas </w:t>
                                </w:r>
                                <w:r>
                                  <w:rPr>
                                    <w:rFonts w:ascii="Gill Sans MT"/>
                                    <w:i/>
                                    <w:sz w:val="20"/>
                                  </w:rPr>
                                  <w:t>ê</w:t>
                                </w:r>
                                <w:r>
                                  <w:rPr>
                                    <w:rFonts w:ascii="Gill Sans MT"/>
                                    <w:i/>
                                    <w:sz w:val="20"/>
                                  </w:rPr>
                                  <w:t>tre approuv</w:t>
                                </w:r>
                                <w:r>
                                  <w:rPr>
                                    <w:rFonts w:ascii="Gill Sans MT"/>
                                    <w:i/>
                                    <w:sz w:val="20"/>
                                  </w:rPr>
                                  <w:t>é</w:t>
                                </w:r>
                                <w:r>
                                  <w:rPr>
                                    <w:rFonts w:ascii="Gill Sans MT"/>
                                    <w:i/>
                                    <w:sz w:val="20"/>
                                  </w:rPr>
                                  <w:t xml:space="preserve">es par l'USAID. Si vous souhaitez apporter une modification importante </w:t>
                                </w:r>
                                <w:r>
                                  <w:rPr>
                                    <w:rFonts w:ascii="Gill Sans MT"/>
                                    <w:i/>
                                    <w:sz w:val="20"/>
                                  </w:rPr>
                                  <w:t>à</w:t>
                                </w:r>
                                <w:r>
                                  <w:rPr>
                                    <w:rFonts w:ascii="Gill Sans MT"/>
                                    <w:i/>
                                    <w:sz w:val="20"/>
                                  </w:rPr>
                                  <w:t xml:space="preserve"> ce mod</w:t>
                                </w:r>
                                <w:r>
                                  <w:rPr>
                                    <w:rFonts w:ascii="Gill Sans MT"/>
                                    <w:i/>
                                    <w:sz w:val="20"/>
                                  </w:rPr>
                                  <w:t>è</w:t>
                                </w:r>
                                <w:r>
                                  <w:rPr>
                                    <w:rFonts w:ascii="Gill Sans MT"/>
                                    <w:i/>
                                    <w:sz w:val="20"/>
                                  </w:rPr>
                                  <w:t>le, vous devez demander une exon</w:t>
                                </w:r>
                                <w:r>
                                  <w:rPr>
                                    <w:rFonts w:ascii="Gill Sans MT"/>
                                    <w:i/>
                                    <w:sz w:val="20"/>
                                  </w:rPr>
                                  <w:t>é</w:t>
                                </w:r>
                                <w:r>
                                  <w:rPr>
                                    <w:rFonts w:ascii="Gill Sans MT"/>
                                    <w:i/>
                                    <w:sz w:val="20"/>
                                  </w:rPr>
                                  <w:t>ration aupr</w:t>
                                </w:r>
                                <w:r>
                                  <w:rPr>
                                    <w:rFonts w:ascii="Gill Sans MT"/>
                                    <w:i/>
                                    <w:sz w:val="20"/>
                                  </w:rPr>
                                  <w:t>è</w:t>
                                </w:r>
                                <w:r>
                                  <w:rPr>
                                    <w:rFonts w:ascii="Gill Sans MT"/>
                                    <w:i/>
                                    <w:sz w:val="20"/>
                                  </w:rPr>
                                  <w:t xml:space="preserve">s de l'USAID, </w:t>
                                </w:r>
                                <w:r>
                                  <w:rPr>
                                    <w:rFonts w:ascii="Gill Sans MT"/>
                                    <w:b/>
                                    <w:bCs/>
                                    <w:i/>
                                    <w:sz w:val="20"/>
                                  </w:rPr>
                                  <w:t xml:space="preserve">Supprimer cette case et effacer la surbrillance avant de la soumettre </w:t>
                                </w:r>
                                <w:r>
                                  <w:rPr>
                                    <w:rFonts w:ascii="Gill Sans MT"/>
                                    <w:b/>
                                    <w:bCs/>
                                    <w:i/>
                                    <w:sz w:val="20"/>
                                  </w:rPr>
                                  <w:t>à</w:t>
                                </w:r>
                                <w:r>
                                  <w:rPr>
                                    <w:rFonts w:ascii="Gill Sans MT"/>
                                    <w:b/>
                                    <w:bCs/>
                                    <w:i/>
                                    <w:sz w:val="20"/>
                                  </w:rPr>
                                  <w:t xml:space="preserve"> l'USAID</w:t>
                                </w:r>
                                <w:r>
                                  <w:rPr>
                                    <w:rFonts w:ascii="Gill Sans MT"/>
                                    <w:i/>
                                    <w:sz w:val="20"/>
                                  </w:rPr>
                                  <w:t>.</w:t>
                                </w:r>
                              </w:p>
                            </w:txbxContent>
                          </wps:txbx>
                          <wps:bodyPr rot="0" vert="horz" wrap="square" lIns="0" tIns="0" rIns="0" bIns="0" anchor="t" anchorCtr="0" upright="1">
                            <a:noAutofit/>
                          </wps:bodyPr>
                        </wps:wsp>
                      </wpg:grpSp>
                    </wpg:wgp>
                  </a:graphicData>
                </a:graphic>
              </wp:inline>
            </w:drawing>
          </mc:Choice>
          <mc:Fallback>
            <w:pict>
              <v:group id="Group 153" o:spid="_x0000_s1026" style="width:480.45pt;height:66.95pt;mso-position-horizontal-relative:char;mso-position-vertical-relative:line" coordsize="960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">
                <v:group id="Group 175" o:spid="_x0000_s1027" style="position:absolute;left:15;top:11;width:9578;height:276" coordorigin="15,11" coordsize="9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76" o:spid="_x0000_s1028" style="position:absolute;left:15;top:11;width:9578;height:276;visibility:visible;mso-wrap-style:square;v-text-anchor:top" coordsize="9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" path="m,276r9578,l9578,,,,,276xe" fillcolor="#b8cce3" stroked="f">
                    <v:path arrowok="t" o:connecttype="custom" o:connectlocs="0,287;9578,287;9578,11;0,11;0,287" o:connectangles="0,0,0,0,0"/>
                  </v:shape>
                </v:group>
                <v:group id="Group 173" o:spid="_x0000_s1029" style="position:absolute;left:6;top:6;width:9598;height:2" coordorigin="6,6"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4" o:spid="_x0000_s1030" style="position:absolute;left:6;top:6;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" path="m,l9597,e" filled="f" strokeweight=".58pt">
                    <v:path arrowok="t" o:connecttype="custom" o:connectlocs="0,0;9597,0" o:connectangles="0,0"/>
                  </v:shape>
                </v:group>
                <v:group id="Group 171" o:spid="_x0000_s1031" style="position:absolute;left:11;top:11;width:2;height:1318" coordorigin="11,11"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2" o:spid="_x0000_s1032" style="position:absolute;left:11;top:11;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" path="m,l,1317e" filled="f" strokeweight=".58pt">
                    <v:path arrowok="t" o:connecttype="custom" o:connectlocs="0,11;0,1328" o:connectangles="0,0"/>
                  </v:shape>
                </v:group>
                <v:group id="Group 169" o:spid="_x0000_s1033" style="position:absolute;left:9598;top:11;width:2;height:1318" coordorigin="9598,11"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0" o:spid="_x0000_s1034" style="position:absolute;left:9598;top:11;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" path="m,l,1317e" filled="f" strokeweight=".58pt">
                    <v:path arrowok="t" o:connecttype="custom" o:connectlocs="0,11;0,1328" o:connectangles="0,0"/>
                  </v:shape>
                </v:group>
                <v:group id="Group 167" o:spid="_x0000_s1035" style="position:absolute;left:15;top:287;width:9578;height:255" coordorigin="15,287" coordsize="95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8" o:spid="_x0000_s1036" style="position:absolute;left:15;top:287;width:9578;height:255;visibility:visible;mso-wrap-style:square;v-text-anchor:top" coordsize="95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" path="m,254r9578,l9578,,,,,254xe" fillcolor="#b8cce3" stroked="f">
                    <v:path arrowok="t" o:connecttype="custom" o:connectlocs="0,541;9578,541;9578,287;0,287;0,541" o:connectangles="0,0,0,0,0"/>
                  </v:shape>
                </v:group>
                <v:group id="Group 165" o:spid="_x0000_s1037" style="position:absolute;left:947;top:287;width:1271;height:231" coordorigin="947,287" coordsize="12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6" o:spid="_x0000_s1038" style="position:absolute;left:947;top:287;width:1271;height:231;visibility:visible;mso-wrap-style:square;v-text-anchor:top" coordsize="12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" path="m,230r1270,l1270,,,,,230xe" fillcolor="lime" stroked="f">
                    <v:path arrowok="t" o:connecttype="custom" o:connectlocs="0,517;1270,517;1270,287;0,287;0,517" o:connectangles="0,0,0,0,0"/>
                  </v:shape>
                </v:group>
                <v:group id="Group 163" o:spid="_x0000_s1039" style="position:absolute;left:6386;top:287;width:1299;height:231" coordorigin="6386,287" coordsize="12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4" o:spid="_x0000_s1040" style="position:absolute;left:6386;top:287;width:1299;height:231;visibility:visible;mso-wrap-style:square;v-text-anchor:top" coordsize="12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" path="m,230r1299,l1299,,,,,230xe" fillcolor="yellow" stroked="f">
                    <v:path arrowok="t" o:connecttype="custom" o:connectlocs="0,517;1299,517;1299,287;0,287;0,517" o:connectangles="0,0,0,0,0"/>
                  </v:shape>
                </v:group>
                <v:group id="Group 161" o:spid="_x0000_s1041" style="position:absolute;left:15;top:541;width:9578;height:255" coordorigin="15,541" coordsize="95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2" o:spid="_x0000_s1042" style="position:absolute;left:15;top:541;width:9578;height:255;visibility:visible;mso-wrap-style:square;v-text-anchor:top" coordsize="95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" path="m,254r9578,l9578,,,,,254xe" fillcolor="#b8cce3" stroked="f">
                    <v:path arrowok="t" o:connecttype="custom" o:connectlocs="0,795;9578,795;9578,541;0,541;0,795" o:connectangles="0,0,0,0,0"/>
                  </v:shape>
                </v:group>
                <v:group id="Group 159" o:spid="_x0000_s1043" style="position:absolute;left:15;top:795;width:9578;height:257" coordorigin="15,795" coordsize="95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0" o:spid="_x0000_s1044" style="position:absolute;left:15;top:795;width:9578;height:257;visibility:visible;mso-wrap-style:square;v-text-anchor:top" coordsize="95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" path="m,257r9578,l9578,,,,,257xe" fillcolor="#b8cce3" stroked="f">
                    <v:path arrowok="t" o:connecttype="custom" o:connectlocs="0,1052;9578,1052;9578,795;0,795;0,1052" o:connectangles="0,0,0,0,0"/>
                  </v:shape>
                </v:group>
                <v:group id="Group 157" o:spid="_x0000_s1045" style="position:absolute;left:15;top:1052;width:9578;height:276" coordorigin="15,1052" coordsize="9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58" o:spid="_x0000_s1046" style="position:absolute;left:15;top:1052;width:9578;height:276;visibility:visible;mso-wrap-style:square;v-text-anchor:top" coordsize="9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" path="m,276r9578,l9578,,,,,276xe" fillcolor="#b8cce3" stroked="f">
                    <v:path arrowok="t" o:connecttype="custom" o:connectlocs="0,1328;9578,1328;9578,1052;0,1052;0,1328" o:connectangles="0,0,0,0,0"/>
                  </v:shape>
                </v:group>
                <v:group id="Group 154" o:spid="_x0000_s1047" style="position:absolute;left:6;top:1333;width:9598;height:2" coordorigin="6,1333"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56" o:spid="_x0000_s1048" style="position:absolute;left:6;top:1333;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" path="m,l9597,e" filled="f" strokeweight=".58pt">
                    <v:path arrowok="t" o:connecttype="custom" o:connectlocs="0,0;9597,0" o:connectangles="0,0"/>
                  </v:shape>
                  <v:shapetype id="_x0000_t202" coordsize="21600,21600" o:spt="202" path="m,l,21600r21600,l21600,xe">
                    <v:stroke joinstyle="miter"/>
                    <v:path gradientshapeok="t" o:connecttype="rect"/>
                  </v:shapetype>
                  <v:shape id="Text Box 155" o:spid="_x0000_s1049" type="#_x0000_t202" style="position:absolute;width:9609;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B843B2" w:rsidRDefault="00B843B2">
                          <w:pPr>
                            <w:spacing w:before="9" w:line="264" w:lineRule="auto"/>
                            <w:ind w:left="123" w:right="134"/>
                            <w:rPr>
                              <w:rFonts w:ascii="Gill Sans MT" w:eastAsia="Gill Sans MT" w:hAnsi="Gill Sans MT" w:cs="Gill Sans MT"/>
                              <w:sz w:val="20"/>
                              <w:szCs w:val="20"/>
                            </w:rPr>
                          </w:pPr>
                          <w:r>
                            <w:rPr>
                              <w:rFonts w:ascii="Gill Sans MT"/>
                              <w:i/>
                              <w:sz w:val="20"/>
                            </w:rPr>
                            <w:t xml:space="preserve">Ceci est un </w:t>
                          </w:r>
                          <w:r>
                            <w:rPr>
                              <w:rFonts w:ascii="Gill Sans MT"/>
                              <w:b/>
                              <w:bCs/>
                              <w:i/>
                              <w:sz w:val="20"/>
                            </w:rPr>
                            <w:t>mod</w:t>
                          </w:r>
                          <w:r>
                            <w:rPr>
                              <w:rFonts w:ascii="Gill Sans MT"/>
                              <w:b/>
                              <w:bCs/>
                              <w:i/>
                              <w:sz w:val="20"/>
                            </w:rPr>
                            <w:t>è</w:t>
                          </w:r>
                          <w:r>
                            <w:rPr>
                              <w:rFonts w:ascii="Gill Sans MT"/>
                              <w:b/>
                              <w:bCs/>
                              <w:i/>
                              <w:sz w:val="20"/>
                            </w:rPr>
                            <w:t>le PERSUAP de protection des denr</w:t>
                          </w:r>
                          <w:r>
                            <w:rPr>
                              <w:rFonts w:ascii="Gill Sans MT"/>
                              <w:b/>
                              <w:bCs/>
                              <w:i/>
                              <w:sz w:val="20"/>
                            </w:rPr>
                            <w:t>é</w:t>
                          </w:r>
                          <w:r>
                            <w:rPr>
                              <w:rFonts w:ascii="Gill Sans MT"/>
                              <w:b/>
                              <w:bCs/>
                              <w:i/>
                              <w:sz w:val="20"/>
                            </w:rPr>
                            <w:t>es alimentaires</w:t>
                          </w:r>
                          <w:r>
                            <w:rPr>
                              <w:rFonts w:ascii="Gill Sans MT"/>
                              <w:i/>
                              <w:sz w:val="20"/>
                            </w:rPr>
                            <w:t xml:space="preserve">. </w:t>
                          </w:r>
                          <w:r>
                            <w:rPr>
                              <w:rFonts w:ascii="Gill Sans MT"/>
                              <w:b/>
                              <w:i/>
                              <w:sz w:val="20"/>
                            </w:rPr>
                            <w:t xml:space="preserve">Instructions: </w:t>
                          </w:r>
                          <w:r>
                            <w:rPr>
                              <w:rFonts w:ascii="Gill Sans MT"/>
                              <w:i/>
                              <w:sz w:val="20"/>
                            </w:rPr>
                            <w:t>Consulter le texte int</w:t>
                          </w:r>
                          <w:r>
                            <w:rPr>
                              <w:rFonts w:ascii="Gill Sans MT"/>
                              <w:i/>
                              <w:sz w:val="20"/>
                            </w:rPr>
                            <w:t>é</w:t>
                          </w:r>
                          <w:r>
                            <w:rPr>
                              <w:rFonts w:ascii="Gill Sans MT"/>
                              <w:i/>
                              <w:sz w:val="20"/>
                            </w:rPr>
                            <w:t xml:space="preserve">gral du document. </w:t>
                          </w:r>
                          <w:r w:rsidRPr="00783F30">
                            <w:rPr>
                              <w:rFonts w:ascii="Gill Sans MT"/>
                              <w:i/>
                              <w:sz w:val="20"/>
                            </w:rPr>
                            <w:t>Remplir ou remplacer</w:t>
                          </w:r>
                          <w:r>
                            <w:rPr>
                              <w:rFonts w:ascii="Gill Sans MT"/>
                              <w:i/>
                              <w:sz w:val="20"/>
                            </w:rPr>
                            <w:t xml:space="preserve"> toutes les cases en vert. Si un pesticide de contact doit </w:t>
                          </w:r>
                          <w:r>
                            <w:rPr>
                              <w:rFonts w:ascii="Gill Sans MT"/>
                              <w:i/>
                              <w:sz w:val="20"/>
                            </w:rPr>
                            <w:t>ê</w:t>
                          </w:r>
                          <w:r>
                            <w:rPr>
                              <w:rFonts w:ascii="Gill Sans MT"/>
                              <w:i/>
                              <w:sz w:val="20"/>
                            </w:rPr>
                            <w:t>tre utilis</w:t>
                          </w:r>
                          <w:r>
                            <w:rPr>
                              <w:rFonts w:ascii="Gill Sans MT"/>
                              <w:i/>
                              <w:sz w:val="20"/>
                            </w:rPr>
                            <w:t>é</w:t>
                          </w:r>
                          <w:r>
                            <w:rPr>
                              <w:rFonts w:ascii="Gill Sans MT"/>
                              <w:i/>
                              <w:sz w:val="20"/>
                            </w:rPr>
                            <w:t xml:space="preserve">, inclure/remplir les cases en jaune; sinon supprimer. Modifier le texte fourni qui ne s'applique pas </w:t>
                          </w:r>
                          <w:r>
                            <w:rPr>
                              <w:rFonts w:ascii="Gill Sans MT"/>
                              <w:i/>
                              <w:sz w:val="20"/>
                            </w:rPr>
                            <w:t>à</w:t>
                          </w:r>
                          <w:r>
                            <w:rPr>
                              <w:rFonts w:ascii="Gill Sans MT"/>
                              <w:i/>
                              <w:sz w:val="20"/>
                            </w:rPr>
                            <w:t xml:space="preserve"> votre programme; Cependant, sachez que les modifications substantielles des mesures d'utilisation plus s</w:t>
                          </w:r>
                          <w:r>
                            <w:rPr>
                              <w:rFonts w:ascii="Gill Sans MT"/>
                              <w:i/>
                              <w:sz w:val="20"/>
                            </w:rPr>
                            <w:t>û</w:t>
                          </w:r>
                          <w:r>
                            <w:rPr>
                              <w:rFonts w:ascii="Gill Sans MT"/>
                              <w:i/>
                              <w:sz w:val="20"/>
                            </w:rPr>
                            <w:t xml:space="preserve">re pourraient ne pas </w:t>
                          </w:r>
                          <w:r>
                            <w:rPr>
                              <w:rFonts w:ascii="Gill Sans MT"/>
                              <w:i/>
                              <w:sz w:val="20"/>
                            </w:rPr>
                            <w:t>ê</w:t>
                          </w:r>
                          <w:r>
                            <w:rPr>
                              <w:rFonts w:ascii="Gill Sans MT"/>
                              <w:i/>
                              <w:sz w:val="20"/>
                            </w:rPr>
                            <w:t>tre approuv</w:t>
                          </w:r>
                          <w:r>
                            <w:rPr>
                              <w:rFonts w:ascii="Gill Sans MT"/>
                              <w:i/>
                              <w:sz w:val="20"/>
                            </w:rPr>
                            <w:t>é</w:t>
                          </w:r>
                          <w:r>
                            <w:rPr>
                              <w:rFonts w:ascii="Gill Sans MT"/>
                              <w:i/>
                              <w:sz w:val="20"/>
                            </w:rPr>
                            <w:t xml:space="preserve">es par l'USAID. Si vous souhaitez apporter une modification importante </w:t>
                          </w:r>
                          <w:r>
                            <w:rPr>
                              <w:rFonts w:ascii="Gill Sans MT"/>
                              <w:i/>
                              <w:sz w:val="20"/>
                            </w:rPr>
                            <w:t>à</w:t>
                          </w:r>
                          <w:r>
                            <w:rPr>
                              <w:rFonts w:ascii="Gill Sans MT"/>
                              <w:i/>
                              <w:sz w:val="20"/>
                            </w:rPr>
                            <w:t xml:space="preserve"> ce mod</w:t>
                          </w:r>
                          <w:r>
                            <w:rPr>
                              <w:rFonts w:ascii="Gill Sans MT"/>
                              <w:i/>
                              <w:sz w:val="20"/>
                            </w:rPr>
                            <w:t>è</w:t>
                          </w:r>
                          <w:r>
                            <w:rPr>
                              <w:rFonts w:ascii="Gill Sans MT"/>
                              <w:i/>
                              <w:sz w:val="20"/>
                            </w:rPr>
                            <w:t>le, vous devez demander une exon</w:t>
                          </w:r>
                          <w:r>
                            <w:rPr>
                              <w:rFonts w:ascii="Gill Sans MT"/>
                              <w:i/>
                              <w:sz w:val="20"/>
                            </w:rPr>
                            <w:t>é</w:t>
                          </w:r>
                          <w:r>
                            <w:rPr>
                              <w:rFonts w:ascii="Gill Sans MT"/>
                              <w:i/>
                              <w:sz w:val="20"/>
                            </w:rPr>
                            <w:t>ration aupr</w:t>
                          </w:r>
                          <w:r>
                            <w:rPr>
                              <w:rFonts w:ascii="Gill Sans MT"/>
                              <w:i/>
                              <w:sz w:val="20"/>
                            </w:rPr>
                            <w:t>è</w:t>
                          </w:r>
                          <w:r>
                            <w:rPr>
                              <w:rFonts w:ascii="Gill Sans MT"/>
                              <w:i/>
                              <w:sz w:val="20"/>
                            </w:rPr>
                            <w:t xml:space="preserve">s de l'USAID, </w:t>
                          </w:r>
                          <w:r>
                            <w:rPr>
                              <w:rFonts w:ascii="Gill Sans MT"/>
                              <w:b/>
                              <w:bCs/>
                              <w:i/>
                              <w:sz w:val="20"/>
                            </w:rPr>
                            <w:t xml:space="preserve">Supprimer cette case et effacer la surbrillance avant de la soumettre </w:t>
                          </w:r>
                          <w:r>
                            <w:rPr>
                              <w:rFonts w:ascii="Gill Sans MT"/>
                              <w:b/>
                              <w:bCs/>
                              <w:i/>
                              <w:sz w:val="20"/>
                            </w:rPr>
                            <w:t>à</w:t>
                          </w:r>
                          <w:r>
                            <w:rPr>
                              <w:rFonts w:ascii="Gill Sans MT"/>
                              <w:b/>
                              <w:bCs/>
                              <w:i/>
                              <w:sz w:val="20"/>
                            </w:rPr>
                            <w:t xml:space="preserve"> l'USAID</w:t>
                          </w:r>
                          <w:r>
                            <w:rPr>
                              <w:rFonts w:ascii="Gill Sans MT"/>
                              <w:i/>
                              <w:sz w:val="20"/>
                            </w:rPr>
                            <w:t>.</w:t>
                          </w:r>
                        </w:p>
                      </w:txbxContent>
                    </v:textbox>
                  </v:shape>
                </v:group>
                <w10:anchorlock/>
              </v:group>
            </w:pict>
          </mc:Fallback>
        </mc:AlternateContent>
      </w:r>
    </w:p>
    <w:p w:rsidR="0041598D" w:rsidRPr="00B425BF" w:rsidRDefault="0041598D">
      <w:pPr>
        <w:spacing w:before="11"/>
        <w:rPr>
          <w:rFonts w:ascii="Arial" w:eastAsia="Arial" w:hAnsi="Arial" w:cs="Arial"/>
          <w:sz w:val="12"/>
          <w:szCs w:val="12"/>
        </w:rPr>
      </w:pPr>
    </w:p>
    <w:p w:rsidR="00783F30" w:rsidRPr="00B425BF" w:rsidRDefault="00886157">
      <w:pPr>
        <w:spacing w:before="69" w:line="263" w:lineRule="auto"/>
        <w:ind w:left="442" w:right="857" w:hanging="1"/>
        <w:jc w:val="center"/>
        <w:rPr>
          <w:rFonts w:ascii="Gill Sans MT"/>
          <w:color w:val="002A6C"/>
          <w:sz w:val="24"/>
        </w:rPr>
      </w:pPr>
      <w:r w:rsidRPr="00B425BF">
        <w:rPr>
          <w:rFonts w:ascii="Gill Sans MT"/>
          <w:color w:val="002A6C"/>
          <w:sz w:val="24"/>
        </w:rPr>
        <w:t xml:space="preserve">EXAMEN ENVIRONNEMENTAL INITIAL DE L'USAID </w:t>
      </w:r>
      <w:r w:rsidR="00783F30" w:rsidRPr="00B425BF">
        <w:rPr>
          <w:rFonts w:ascii="Gill Sans MT"/>
          <w:color w:val="002A6C"/>
          <w:sz w:val="24"/>
        </w:rPr>
        <w:t>–</w:t>
      </w:r>
      <w:r w:rsidRPr="00B425BF">
        <w:rPr>
          <w:rFonts w:ascii="Gill Sans MT"/>
          <w:color w:val="002A6C"/>
          <w:sz w:val="24"/>
        </w:rPr>
        <w:t xml:space="preserve"> </w:t>
      </w:r>
      <w:r w:rsidR="00783F30" w:rsidRPr="00B425BF">
        <w:rPr>
          <w:rFonts w:ascii="Gill Sans MT"/>
          <w:color w:val="002A6C"/>
          <w:sz w:val="24"/>
        </w:rPr>
        <w:t xml:space="preserve">FICHE </w:t>
      </w:r>
      <w:r w:rsidRPr="00B425BF">
        <w:rPr>
          <w:rFonts w:ascii="Gill Sans MT"/>
          <w:color w:val="002A6C"/>
          <w:sz w:val="24"/>
        </w:rPr>
        <w:t>D'AMENDEMENT</w:t>
      </w:r>
    </w:p>
    <w:p w:rsidR="0041598D" w:rsidRPr="00B425BF" w:rsidRDefault="00886157">
      <w:pPr>
        <w:spacing w:before="69" w:line="263" w:lineRule="auto"/>
        <w:ind w:left="442" w:right="857" w:hanging="1"/>
        <w:jc w:val="center"/>
        <w:rPr>
          <w:rFonts w:ascii="Gill Sans MT" w:eastAsia="Gill Sans MT" w:hAnsi="Gill Sans MT" w:cs="Gill Sans MT"/>
          <w:sz w:val="24"/>
          <w:szCs w:val="24"/>
        </w:rPr>
      </w:pPr>
      <w:r w:rsidRPr="00B425BF">
        <w:rPr>
          <w:rFonts w:ascii="Gill Sans MT"/>
          <w:color w:val="002A6C"/>
          <w:sz w:val="24"/>
        </w:rPr>
        <w:t xml:space="preserve">PLAN D'EVALUATION DES PESTICIDES ET PLAN D'ACTION </w:t>
      </w:r>
      <w:r w:rsidR="00783F30" w:rsidRPr="00B425BF">
        <w:rPr>
          <w:rFonts w:ascii="Gill Sans MT"/>
          <w:color w:val="002A6C"/>
          <w:sz w:val="24"/>
        </w:rPr>
        <w:t xml:space="preserve">POUR UNE </w:t>
      </w:r>
      <w:r w:rsidRPr="00B425BF">
        <w:rPr>
          <w:rFonts w:ascii="Gill Sans MT"/>
          <w:color w:val="002A6C"/>
          <w:sz w:val="24"/>
        </w:rPr>
        <w:t xml:space="preserve">UTILISATION PLUS SURE (PERSUAP) POUR LA PROTECTION DES </w:t>
      </w:r>
      <w:r w:rsidR="00783F30" w:rsidRPr="00B425BF">
        <w:rPr>
          <w:rFonts w:ascii="Gill Sans MT"/>
          <w:color w:val="002A6C"/>
          <w:sz w:val="24"/>
        </w:rPr>
        <w:t xml:space="preserve">DENREES </w:t>
      </w:r>
      <w:r w:rsidRPr="00B425BF">
        <w:rPr>
          <w:rFonts w:ascii="Gill Sans MT"/>
          <w:color w:val="002A6C"/>
          <w:sz w:val="24"/>
        </w:rPr>
        <w:t xml:space="preserve">PAR FUMIGATION </w:t>
      </w:r>
      <w:r w:rsidR="00783F30" w:rsidRPr="00B425BF">
        <w:rPr>
          <w:rFonts w:ascii="Gill Sans MT"/>
          <w:color w:val="002A6C"/>
          <w:sz w:val="24"/>
        </w:rPr>
        <w:t>AU GAZ P</w:t>
      </w:r>
      <w:r w:rsidRPr="00B425BF">
        <w:rPr>
          <w:rFonts w:ascii="Gill Sans MT"/>
          <w:color w:val="002A6C"/>
          <w:sz w:val="24"/>
        </w:rPr>
        <w:t xml:space="preserve">HOSPHINE </w:t>
      </w:r>
      <w:r w:rsidRPr="00B425BF">
        <w:rPr>
          <w:rFonts w:ascii="Gill Sans MT"/>
          <w:color w:val="002A6C"/>
          <w:sz w:val="24"/>
          <w:highlight w:val="yellow"/>
        </w:rPr>
        <w:t>ET</w:t>
      </w:r>
      <w:r w:rsidR="00783F30" w:rsidRPr="00B425BF">
        <w:rPr>
          <w:rFonts w:ascii="Gill Sans MT"/>
          <w:color w:val="002A6C"/>
          <w:sz w:val="24"/>
          <w:highlight w:val="yellow"/>
        </w:rPr>
        <w:t xml:space="preserve"> PAR APPLICATION DE</w:t>
      </w:r>
      <w:r w:rsidRPr="00B425BF">
        <w:rPr>
          <w:rFonts w:ascii="Gill Sans MT"/>
          <w:color w:val="002A6C"/>
          <w:sz w:val="24"/>
          <w:highlight w:val="yellow"/>
        </w:rPr>
        <w:t xml:space="preserve">  PESTICIDES DE CONTACT</w:t>
      </w:r>
    </w:p>
    <w:p w:rsidR="0041598D" w:rsidRPr="00B425BF" w:rsidRDefault="0041598D">
      <w:pPr>
        <w:spacing w:before="10"/>
        <w:rPr>
          <w:rFonts w:ascii="Gill Sans MT" w:eastAsia="Gill Sans MT" w:hAnsi="Gill Sans MT" w:cs="Gill Sans MT"/>
          <w:sz w:val="25"/>
          <w:szCs w:val="25"/>
        </w:rPr>
      </w:pPr>
    </w:p>
    <w:tbl>
      <w:tblPr>
        <w:tblW w:w="0" w:type="auto"/>
        <w:tblInd w:w="125" w:type="dxa"/>
        <w:tblLayout w:type="fixed"/>
        <w:tblCellMar>
          <w:left w:w="0" w:type="dxa"/>
          <w:right w:w="0" w:type="dxa"/>
        </w:tblCellMar>
        <w:tblLook w:val="01E0" w:firstRow="1" w:lastRow="1" w:firstColumn="1" w:lastColumn="1" w:noHBand="0" w:noVBand="0"/>
      </w:tblPr>
      <w:tblGrid>
        <w:gridCol w:w="223"/>
        <w:gridCol w:w="2766"/>
        <w:gridCol w:w="108"/>
        <w:gridCol w:w="1908"/>
        <w:gridCol w:w="223"/>
        <w:gridCol w:w="80"/>
        <w:gridCol w:w="112"/>
        <w:gridCol w:w="1405"/>
        <w:gridCol w:w="1876"/>
        <w:gridCol w:w="1310"/>
      </w:tblGrid>
      <w:tr w:rsidR="0041598D" w:rsidRPr="00B425BF" w:rsidTr="00783F30">
        <w:trPr>
          <w:trHeight w:hRule="exact" w:val="370"/>
        </w:trPr>
        <w:tc>
          <w:tcPr>
            <w:tcW w:w="10011" w:type="dxa"/>
            <w:gridSpan w:val="10"/>
            <w:tcBorders>
              <w:top w:val="single" w:sz="5" w:space="0" w:color="000000"/>
              <w:left w:val="single" w:sz="5" w:space="0" w:color="000000"/>
              <w:bottom w:val="single" w:sz="5" w:space="0" w:color="000000"/>
              <w:right w:val="single" w:sz="5" w:space="0" w:color="000000"/>
            </w:tcBorders>
          </w:tcPr>
          <w:p w:rsidR="0041598D" w:rsidRPr="00B425BF" w:rsidRDefault="00886157" w:rsidP="00783F30">
            <w:pPr>
              <w:pStyle w:val="TableParagraph"/>
              <w:spacing w:before="60"/>
              <w:ind w:left="102"/>
              <w:rPr>
                <w:rFonts w:ascii="Garamond" w:eastAsia="Garamond" w:hAnsi="Garamond" w:cs="Garamond"/>
                <w:sz w:val="21"/>
                <w:szCs w:val="21"/>
              </w:rPr>
            </w:pPr>
            <w:r w:rsidRPr="00B425BF">
              <w:rPr>
                <w:rFonts w:ascii="Garamond"/>
                <w:b/>
                <w:sz w:val="21"/>
              </w:rPr>
              <w:t>Activit</w:t>
            </w:r>
            <w:r w:rsidRPr="00B425BF">
              <w:rPr>
                <w:rFonts w:ascii="Garamond"/>
                <w:b/>
                <w:sz w:val="21"/>
              </w:rPr>
              <w:t>é</w:t>
            </w:r>
            <w:r w:rsidRPr="00B425BF">
              <w:rPr>
                <w:rFonts w:ascii="Garamond"/>
                <w:b/>
                <w:sz w:val="21"/>
              </w:rPr>
              <w:t xml:space="preserve"> / Titre du projet: </w:t>
            </w:r>
            <w:r w:rsidRPr="00B425BF">
              <w:rPr>
                <w:rFonts w:ascii="Garamond"/>
                <w:b/>
                <w:sz w:val="21"/>
                <w:highlight w:val="green"/>
              </w:rPr>
              <w:t>[IN</w:t>
            </w:r>
            <w:r w:rsidR="00783F30" w:rsidRPr="00B425BF">
              <w:rPr>
                <w:rFonts w:ascii="Garamond"/>
                <w:b/>
                <w:sz w:val="21"/>
                <w:highlight w:val="green"/>
              </w:rPr>
              <w:t xml:space="preserve">DIQUER LE </w:t>
            </w:r>
            <w:r w:rsidRPr="00B425BF">
              <w:rPr>
                <w:rFonts w:ascii="Garamond"/>
                <w:b/>
                <w:sz w:val="21"/>
                <w:highlight w:val="green"/>
              </w:rPr>
              <w:t>TITRE</w:t>
            </w:r>
          </w:p>
        </w:tc>
      </w:tr>
      <w:tr w:rsidR="0041598D" w:rsidRPr="00B425BF" w:rsidTr="00783F30">
        <w:trPr>
          <w:trHeight w:hRule="exact" w:val="367"/>
        </w:trPr>
        <w:tc>
          <w:tcPr>
            <w:tcW w:w="10011" w:type="dxa"/>
            <w:gridSpan w:val="10"/>
            <w:tcBorders>
              <w:top w:val="single" w:sz="5" w:space="0" w:color="000000"/>
              <w:left w:val="single" w:sz="5" w:space="0" w:color="000000"/>
              <w:bottom w:val="single" w:sz="5" w:space="0" w:color="000000"/>
              <w:right w:val="single" w:sz="5" w:space="0" w:color="000000"/>
            </w:tcBorders>
            <w:shd w:val="clear" w:color="auto" w:fill="00FF00"/>
          </w:tcPr>
          <w:p w:rsidR="0041598D" w:rsidRPr="00B425BF" w:rsidRDefault="00886157" w:rsidP="00783F30">
            <w:pPr>
              <w:pStyle w:val="TableParagraph"/>
              <w:spacing w:before="58"/>
              <w:ind w:left="102"/>
              <w:rPr>
                <w:rFonts w:ascii="Garamond" w:eastAsia="Garamond" w:hAnsi="Garamond" w:cs="Garamond"/>
                <w:sz w:val="21"/>
                <w:szCs w:val="21"/>
              </w:rPr>
            </w:pPr>
            <w:r w:rsidRPr="00B425BF">
              <w:rPr>
                <w:rFonts w:ascii="Garamond"/>
                <w:b/>
                <w:bCs/>
                <w:sz w:val="21"/>
              </w:rPr>
              <w:t>Nom (s) et num</w:t>
            </w:r>
            <w:r w:rsidRPr="00B425BF">
              <w:rPr>
                <w:rFonts w:ascii="Garamond"/>
                <w:b/>
                <w:bCs/>
                <w:sz w:val="21"/>
              </w:rPr>
              <w:t>é</w:t>
            </w:r>
            <w:r w:rsidRPr="00B425BF">
              <w:rPr>
                <w:rFonts w:ascii="Garamond"/>
                <w:b/>
                <w:bCs/>
                <w:sz w:val="21"/>
              </w:rPr>
              <w:t xml:space="preserve">ro (s) du contrat / de </w:t>
            </w:r>
            <w:r w:rsidR="00783F30" w:rsidRPr="00B425BF">
              <w:rPr>
                <w:rFonts w:ascii="Garamond"/>
                <w:b/>
                <w:bCs/>
                <w:sz w:val="21"/>
              </w:rPr>
              <w:t>l</w:t>
            </w:r>
            <w:r w:rsidR="00783F30" w:rsidRPr="00B425BF">
              <w:rPr>
                <w:rFonts w:ascii="Garamond"/>
                <w:b/>
                <w:bCs/>
                <w:sz w:val="21"/>
              </w:rPr>
              <w:t>’</w:t>
            </w:r>
            <w:r w:rsidR="00783F30" w:rsidRPr="00B425BF">
              <w:rPr>
                <w:rFonts w:ascii="Garamond"/>
                <w:b/>
                <w:bCs/>
                <w:sz w:val="21"/>
              </w:rPr>
              <w:t>accord (si disponibles</w:t>
            </w:r>
            <w:r w:rsidRPr="00B425BF">
              <w:rPr>
                <w:rFonts w:ascii="Garamond"/>
                <w:b/>
                <w:bCs/>
                <w:sz w:val="21"/>
              </w:rPr>
              <w:t>):</w:t>
            </w:r>
            <w:r w:rsidRPr="00B425BF">
              <w:rPr>
                <w:rFonts w:ascii="Garamond"/>
                <w:sz w:val="21"/>
              </w:rPr>
              <w:t xml:space="preserve"> </w:t>
            </w:r>
            <w:r w:rsidR="00783F30" w:rsidRPr="00B425BF">
              <w:rPr>
                <w:rFonts w:ascii="Garamond"/>
                <w:sz w:val="21"/>
                <w:highlight w:val="green"/>
              </w:rPr>
              <w:t>Indiquer</w:t>
            </w:r>
            <w:r w:rsidRPr="00B425BF">
              <w:rPr>
                <w:rFonts w:ascii="Garamond"/>
                <w:sz w:val="21"/>
                <w:highlight w:val="green"/>
              </w:rPr>
              <w:t xml:space="preserve"> le nom et le num</w:t>
            </w:r>
            <w:r w:rsidRPr="00B425BF">
              <w:rPr>
                <w:rFonts w:ascii="Garamond"/>
                <w:sz w:val="21"/>
                <w:highlight w:val="green"/>
              </w:rPr>
              <w:t>é</w:t>
            </w:r>
            <w:r w:rsidRPr="00B425BF">
              <w:rPr>
                <w:rFonts w:ascii="Garamond"/>
                <w:sz w:val="21"/>
                <w:highlight w:val="green"/>
              </w:rPr>
              <w:t>ro du contrat / de l</w:t>
            </w:r>
            <w:r w:rsidRPr="00B425BF">
              <w:rPr>
                <w:rFonts w:ascii="Garamond"/>
                <w:sz w:val="21"/>
                <w:highlight w:val="green"/>
              </w:rPr>
              <w:t>’</w:t>
            </w:r>
            <w:r w:rsidRPr="00B425BF">
              <w:rPr>
                <w:rFonts w:ascii="Garamond"/>
                <w:sz w:val="21"/>
                <w:highlight w:val="green"/>
              </w:rPr>
              <w:t>attribution</w:t>
            </w:r>
          </w:p>
        </w:tc>
      </w:tr>
      <w:tr w:rsidR="0041598D" w:rsidRPr="00B425BF" w:rsidTr="00783F30">
        <w:trPr>
          <w:trHeight w:hRule="exact" w:val="353"/>
        </w:trPr>
        <w:tc>
          <w:tcPr>
            <w:tcW w:w="10011" w:type="dxa"/>
            <w:gridSpan w:val="10"/>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39"/>
              <w:ind w:left="102"/>
              <w:rPr>
                <w:rFonts w:ascii="Garamond" w:eastAsia="Garamond" w:hAnsi="Garamond" w:cs="Garamond"/>
                <w:sz w:val="21"/>
                <w:szCs w:val="21"/>
              </w:rPr>
            </w:pPr>
            <w:r w:rsidRPr="00B425BF">
              <w:rPr>
                <w:rFonts w:ascii="Garamond"/>
                <w:b/>
                <w:sz w:val="21"/>
              </w:rPr>
              <w:t>Position g</w:t>
            </w:r>
            <w:r w:rsidRPr="00B425BF">
              <w:rPr>
                <w:rFonts w:ascii="Garamond"/>
                <w:b/>
                <w:sz w:val="21"/>
              </w:rPr>
              <w:t>é</w:t>
            </w:r>
            <w:r w:rsidRPr="00B425BF">
              <w:rPr>
                <w:rFonts w:ascii="Garamond"/>
                <w:b/>
                <w:sz w:val="21"/>
              </w:rPr>
              <w:t xml:space="preserve">ographique: </w:t>
            </w:r>
            <w:r w:rsidR="00783F30" w:rsidRPr="00B425BF">
              <w:rPr>
                <w:rFonts w:ascii="Garamond"/>
                <w:sz w:val="21"/>
                <w:highlight w:val="green"/>
              </w:rPr>
              <w:t>Indiquer</w:t>
            </w:r>
            <w:r w:rsidRPr="00B425BF">
              <w:rPr>
                <w:rFonts w:ascii="Garamond"/>
                <w:sz w:val="21"/>
                <w:highlight w:val="green"/>
              </w:rPr>
              <w:t xml:space="preserve"> le pays et la r</w:t>
            </w:r>
            <w:r w:rsidRPr="00B425BF">
              <w:rPr>
                <w:rFonts w:ascii="Garamond"/>
                <w:sz w:val="21"/>
                <w:highlight w:val="green"/>
              </w:rPr>
              <w:t>é</w:t>
            </w:r>
            <w:r w:rsidRPr="00B425BF">
              <w:rPr>
                <w:rFonts w:ascii="Garamond"/>
                <w:sz w:val="21"/>
                <w:highlight w:val="green"/>
              </w:rPr>
              <w:t xml:space="preserve">gion de mise en </w:t>
            </w:r>
            <w:r w:rsidRPr="00B425BF">
              <w:rPr>
                <w:rFonts w:ascii="Garamond"/>
                <w:sz w:val="21"/>
                <w:highlight w:val="green"/>
              </w:rPr>
              <w:t>œ</w:t>
            </w:r>
            <w:r w:rsidRPr="00B425BF">
              <w:rPr>
                <w:rFonts w:ascii="Garamond"/>
                <w:sz w:val="21"/>
                <w:highlight w:val="green"/>
              </w:rPr>
              <w:t>uvre par ex. Ethiopie / Afrique</w:t>
            </w:r>
          </w:p>
        </w:tc>
      </w:tr>
      <w:tr w:rsidR="0041598D" w:rsidRPr="00B425BF" w:rsidTr="00783F30">
        <w:trPr>
          <w:trHeight w:hRule="exact" w:val="422"/>
        </w:trPr>
        <w:tc>
          <w:tcPr>
            <w:tcW w:w="10011" w:type="dxa"/>
            <w:gridSpan w:val="10"/>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87"/>
              <w:ind w:left="102"/>
              <w:rPr>
                <w:rFonts w:ascii="Garamond" w:eastAsia="Garamond" w:hAnsi="Garamond" w:cs="Garamond"/>
                <w:sz w:val="21"/>
                <w:szCs w:val="21"/>
              </w:rPr>
            </w:pPr>
            <w:r w:rsidRPr="00B425BF">
              <w:rPr>
                <w:rFonts w:ascii="Garamond"/>
                <w:b/>
                <w:sz w:val="21"/>
              </w:rPr>
              <w:t>Unit</w:t>
            </w:r>
            <w:r w:rsidRPr="00B425BF">
              <w:rPr>
                <w:rFonts w:ascii="Garamond"/>
                <w:b/>
                <w:sz w:val="21"/>
              </w:rPr>
              <w:t>é</w:t>
            </w:r>
            <w:r w:rsidRPr="00B425BF">
              <w:rPr>
                <w:rFonts w:ascii="Garamond"/>
                <w:b/>
                <w:sz w:val="21"/>
              </w:rPr>
              <w:t xml:space="preserve"> (s) d</w:t>
            </w:r>
            <w:r w:rsidRPr="00B425BF">
              <w:rPr>
                <w:rFonts w:ascii="Garamond"/>
                <w:b/>
                <w:sz w:val="21"/>
              </w:rPr>
              <w:t>’</w:t>
            </w:r>
            <w:r w:rsidRPr="00B425BF">
              <w:rPr>
                <w:rFonts w:ascii="Garamond"/>
                <w:b/>
                <w:sz w:val="21"/>
              </w:rPr>
              <w:t>exploitation:</w:t>
            </w:r>
          </w:p>
        </w:tc>
      </w:tr>
      <w:tr w:rsidR="0041598D" w:rsidRPr="00B425BF" w:rsidTr="00783F30">
        <w:trPr>
          <w:trHeight w:hRule="exact" w:val="422"/>
        </w:trPr>
        <w:tc>
          <w:tcPr>
            <w:tcW w:w="2989" w:type="dxa"/>
            <w:gridSpan w:val="2"/>
            <w:vMerge w:val="restart"/>
            <w:tcBorders>
              <w:top w:val="single" w:sz="5" w:space="0" w:color="000000"/>
              <w:left w:val="single" w:sz="5" w:space="0" w:color="000000"/>
              <w:right w:val="single" w:sz="5" w:space="0" w:color="000000"/>
            </w:tcBorders>
          </w:tcPr>
          <w:p w:rsidR="0041598D" w:rsidRPr="00B425BF" w:rsidRDefault="0041598D">
            <w:pPr>
              <w:pStyle w:val="TableParagraph"/>
              <w:spacing w:before="2"/>
              <w:rPr>
                <w:rFonts w:ascii="Gill Sans MT" w:eastAsia="Gill Sans MT" w:hAnsi="Gill Sans MT" w:cs="Gill Sans MT"/>
                <w:sz w:val="28"/>
                <w:szCs w:val="28"/>
              </w:rPr>
            </w:pPr>
          </w:p>
          <w:p w:rsidR="0041598D" w:rsidRPr="00B425BF" w:rsidRDefault="00886157">
            <w:pPr>
              <w:pStyle w:val="TableParagraph"/>
              <w:ind w:left="155"/>
              <w:rPr>
                <w:rFonts w:ascii="Garamond" w:eastAsia="Garamond" w:hAnsi="Garamond" w:cs="Garamond"/>
                <w:sz w:val="21"/>
                <w:szCs w:val="21"/>
              </w:rPr>
            </w:pPr>
            <w:r w:rsidRPr="00B425BF">
              <w:rPr>
                <w:rFonts w:ascii="Garamond"/>
                <w:b/>
                <w:sz w:val="21"/>
              </w:rPr>
              <w:t xml:space="preserve">Amendement </w:t>
            </w:r>
            <w:r w:rsidR="00783F30" w:rsidRPr="00B425BF">
              <w:rPr>
                <w:rFonts w:ascii="Garamond"/>
                <w:b/>
                <w:sz w:val="21"/>
              </w:rPr>
              <w:t>de l</w:t>
            </w:r>
            <w:r w:rsidR="00783F30" w:rsidRPr="00B425BF">
              <w:rPr>
                <w:rFonts w:ascii="Garamond"/>
                <w:b/>
                <w:sz w:val="21"/>
              </w:rPr>
              <w:t>’</w:t>
            </w:r>
            <w:r w:rsidRPr="00B425BF">
              <w:rPr>
                <w:rFonts w:ascii="Garamond"/>
                <w:b/>
                <w:sz w:val="21"/>
              </w:rPr>
              <w:t xml:space="preserve">EEI (O / N): </w:t>
            </w:r>
            <w:r w:rsidRPr="00B425BF">
              <w:rPr>
                <w:rFonts w:ascii="Garamond"/>
                <w:sz w:val="21"/>
              </w:rPr>
              <w:t>Oui</w:t>
            </w:r>
          </w:p>
        </w:tc>
        <w:tc>
          <w:tcPr>
            <w:tcW w:w="7022" w:type="dxa"/>
            <w:gridSpan w:val="8"/>
            <w:tcBorders>
              <w:top w:val="single" w:sz="5" w:space="0" w:color="000000"/>
              <w:left w:val="single" w:sz="5" w:space="0" w:color="000000"/>
              <w:bottom w:val="single" w:sz="5" w:space="0" w:color="000000"/>
              <w:right w:val="single" w:sz="5" w:space="0" w:color="000000"/>
            </w:tcBorders>
          </w:tcPr>
          <w:p w:rsidR="0041598D" w:rsidRPr="00B425BF" w:rsidRDefault="00783F30">
            <w:pPr>
              <w:pStyle w:val="TableParagraph"/>
              <w:spacing w:before="87"/>
              <w:ind w:left="102"/>
              <w:rPr>
                <w:rFonts w:ascii="Garamond" w:eastAsia="Garamond" w:hAnsi="Garamond" w:cs="Garamond"/>
                <w:sz w:val="21"/>
                <w:szCs w:val="21"/>
              </w:rPr>
            </w:pPr>
            <w:r w:rsidRPr="00B425BF">
              <w:rPr>
                <w:rFonts w:ascii="Garamond"/>
                <w:sz w:val="21"/>
              </w:rPr>
              <w:t xml:space="preserve">DCN et date de l'EEI original: </w:t>
            </w:r>
            <w:r w:rsidRPr="00B425BF">
              <w:rPr>
                <w:rFonts w:ascii="Garamond"/>
                <w:sz w:val="21"/>
                <w:highlight w:val="green"/>
              </w:rPr>
              <w:t>indiquer</w:t>
            </w:r>
            <w:r w:rsidR="00886157" w:rsidRPr="00B425BF">
              <w:rPr>
                <w:rFonts w:ascii="Garamond"/>
                <w:sz w:val="21"/>
                <w:highlight w:val="green"/>
              </w:rPr>
              <w:t xml:space="preserve"> la date d'autorisation</w:t>
            </w:r>
            <w:r w:rsidRPr="00B425BF">
              <w:rPr>
                <w:rFonts w:ascii="Garamond"/>
                <w:sz w:val="21"/>
                <w:highlight w:val="green"/>
              </w:rPr>
              <w:t xml:space="preserve"> du</w:t>
            </w:r>
            <w:r w:rsidR="00886157" w:rsidRPr="00B425BF">
              <w:rPr>
                <w:rFonts w:ascii="Garamond"/>
                <w:sz w:val="21"/>
                <w:highlight w:val="green"/>
              </w:rPr>
              <w:t xml:space="preserve"> PEA</w:t>
            </w:r>
          </w:p>
        </w:tc>
      </w:tr>
      <w:tr w:rsidR="0041598D" w:rsidRPr="00B425BF" w:rsidTr="00783F30">
        <w:trPr>
          <w:trHeight w:hRule="exact" w:val="243"/>
        </w:trPr>
        <w:tc>
          <w:tcPr>
            <w:tcW w:w="2989" w:type="dxa"/>
            <w:gridSpan w:val="2"/>
            <w:vMerge/>
            <w:tcBorders>
              <w:left w:val="single" w:sz="5" w:space="0" w:color="000000"/>
              <w:right w:val="single" w:sz="5" w:space="0" w:color="000000"/>
            </w:tcBorders>
          </w:tcPr>
          <w:p w:rsidR="0041598D" w:rsidRPr="00B425BF" w:rsidRDefault="0041598D"/>
        </w:tc>
        <w:tc>
          <w:tcPr>
            <w:tcW w:w="2319" w:type="dxa"/>
            <w:gridSpan w:val="4"/>
            <w:tcBorders>
              <w:top w:val="single" w:sz="5" w:space="0" w:color="000000"/>
              <w:left w:val="single" w:sz="5" w:space="0" w:color="000000"/>
              <w:bottom w:val="nil"/>
              <w:right w:val="nil"/>
            </w:tcBorders>
          </w:tcPr>
          <w:p w:rsidR="0041598D" w:rsidRPr="00B425BF" w:rsidRDefault="00886157">
            <w:pPr>
              <w:pStyle w:val="TableParagraph"/>
              <w:spacing w:line="235" w:lineRule="exact"/>
              <w:ind w:left="102"/>
              <w:rPr>
                <w:rFonts w:ascii="Garamond" w:eastAsia="Garamond" w:hAnsi="Garamond" w:cs="Garamond"/>
                <w:sz w:val="21"/>
                <w:szCs w:val="21"/>
              </w:rPr>
            </w:pPr>
            <w:r w:rsidRPr="00B425BF">
              <w:rPr>
                <w:rFonts w:ascii="Garamond"/>
                <w:sz w:val="21"/>
              </w:rPr>
              <w:t>Lien de la base de donn</w:t>
            </w:r>
            <w:r w:rsidRPr="00B425BF">
              <w:rPr>
                <w:rFonts w:ascii="Garamond"/>
                <w:sz w:val="21"/>
              </w:rPr>
              <w:t>é</w:t>
            </w:r>
            <w:r w:rsidRPr="00B425BF">
              <w:rPr>
                <w:rFonts w:ascii="Garamond"/>
                <w:sz w:val="21"/>
              </w:rPr>
              <w:t xml:space="preserve">es </w:t>
            </w:r>
            <w:proofErr w:type="spellStart"/>
            <w:r w:rsidRPr="00B425BF">
              <w:rPr>
                <w:rFonts w:ascii="Garamond"/>
                <w:sz w:val="21"/>
              </w:rPr>
              <w:t>Env</w:t>
            </w:r>
            <w:proofErr w:type="spellEnd"/>
            <w:r w:rsidRPr="00B425BF">
              <w:rPr>
                <w:rFonts w:ascii="Garamond"/>
                <w:sz w:val="21"/>
              </w:rPr>
              <w:t xml:space="preserve"> </w:t>
            </w:r>
            <w:proofErr w:type="spellStart"/>
            <w:r w:rsidRPr="00B425BF">
              <w:rPr>
                <w:rFonts w:ascii="Garamond"/>
                <w:sz w:val="21"/>
              </w:rPr>
              <w:t>Compl</w:t>
            </w:r>
            <w:proofErr w:type="spellEnd"/>
            <w:r w:rsidRPr="00B425BF">
              <w:rPr>
                <w:rFonts w:ascii="Garamond"/>
                <w:sz w:val="21"/>
              </w:rPr>
              <w:t>:</w:t>
            </w:r>
          </w:p>
        </w:tc>
        <w:tc>
          <w:tcPr>
            <w:tcW w:w="3393" w:type="dxa"/>
            <w:gridSpan w:val="3"/>
            <w:tcBorders>
              <w:top w:val="single" w:sz="5" w:space="0" w:color="000000"/>
              <w:left w:val="nil"/>
              <w:bottom w:val="nil"/>
              <w:right w:val="nil"/>
            </w:tcBorders>
            <w:shd w:val="clear" w:color="auto" w:fill="00FF00"/>
          </w:tcPr>
          <w:p w:rsidR="0041598D" w:rsidRPr="00B425BF" w:rsidRDefault="00783F30">
            <w:pPr>
              <w:pStyle w:val="TableParagraph"/>
              <w:spacing w:line="235" w:lineRule="exact"/>
              <w:rPr>
                <w:rFonts w:ascii="Garamond" w:eastAsia="Garamond" w:hAnsi="Garamond" w:cs="Garamond"/>
                <w:sz w:val="21"/>
                <w:szCs w:val="21"/>
              </w:rPr>
            </w:pPr>
            <w:r w:rsidRPr="00B425BF">
              <w:rPr>
                <w:rFonts w:ascii="Garamond"/>
                <w:sz w:val="21"/>
              </w:rPr>
              <w:t>indiquer le</w:t>
            </w:r>
            <w:r w:rsidR="00886157" w:rsidRPr="00B425BF">
              <w:rPr>
                <w:rFonts w:ascii="Garamond"/>
                <w:sz w:val="21"/>
              </w:rPr>
              <w:t xml:space="preserve"> lien vers </w:t>
            </w:r>
            <w:r w:rsidRPr="00B425BF">
              <w:rPr>
                <w:rFonts w:ascii="Garamond"/>
                <w:sz w:val="21"/>
              </w:rPr>
              <w:t>le PEA dans l</w:t>
            </w:r>
            <w:r w:rsidRPr="00B425BF">
              <w:rPr>
                <w:rFonts w:ascii="Garamond"/>
                <w:sz w:val="21"/>
              </w:rPr>
              <w:t>’</w:t>
            </w:r>
            <w:r w:rsidR="00886157" w:rsidRPr="00B425BF">
              <w:rPr>
                <w:rFonts w:ascii="Garamond"/>
                <w:sz w:val="21"/>
              </w:rPr>
              <w:t>ECD</w:t>
            </w:r>
          </w:p>
        </w:tc>
        <w:tc>
          <w:tcPr>
            <w:tcW w:w="1310" w:type="dxa"/>
            <w:tcBorders>
              <w:top w:val="single" w:sz="5" w:space="0" w:color="000000"/>
              <w:left w:val="nil"/>
              <w:bottom w:val="nil"/>
              <w:right w:val="single" w:sz="5" w:space="0" w:color="000000"/>
            </w:tcBorders>
          </w:tcPr>
          <w:p w:rsidR="0041598D" w:rsidRPr="00B425BF" w:rsidRDefault="0041598D"/>
        </w:tc>
      </w:tr>
      <w:tr w:rsidR="0041598D" w:rsidRPr="00B425BF" w:rsidTr="00783F30">
        <w:trPr>
          <w:trHeight w:hRule="exact" w:val="240"/>
        </w:trPr>
        <w:tc>
          <w:tcPr>
            <w:tcW w:w="2989" w:type="dxa"/>
            <w:gridSpan w:val="2"/>
            <w:vMerge/>
            <w:tcBorders>
              <w:left w:val="single" w:sz="5" w:space="0" w:color="000000"/>
              <w:bottom w:val="single" w:sz="5" w:space="0" w:color="000000"/>
              <w:right w:val="single" w:sz="5" w:space="0" w:color="000000"/>
            </w:tcBorders>
          </w:tcPr>
          <w:p w:rsidR="0041598D" w:rsidRPr="00B425BF" w:rsidRDefault="0041598D"/>
        </w:tc>
        <w:tc>
          <w:tcPr>
            <w:tcW w:w="108" w:type="dxa"/>
            <w:tcBorders>
              <w:top w:val="nil"/>
              <w:left w:val="single" w:sz="5" w:space="0" w:color="000000"/>
              <w:bottom w:val="single" w:sz="5" w:space="0" w:color="000000"/>
              <w:right w:val="nil"/>
            </w:tcBorders>
          </w:tcPr>
          <w:p w:rsidR="0041598D" w:rsidRPr="00B425BF" w:rsidRDefault="0041598D"/>
        </w:tc>
        <w:tc>
          <w:tcPr>
            <w:tcW w:w="3728" w:type="dxa"/>
            <w:gridSpan w:val="5"/>
            <w:tcBorders>
              <w:top w:val="nil"/>
              <w:left w:val="nil"/>
              <w:bottom w:val="single" w:sz="20" w:space="0" w:color="000000"/>
              <w:right w:val="nil"/>
            </w:tcBorders>
            <w:shd w:val="clear" w:color="auto" w:fill="00FF00"/>
          </w:tcPr>
          <w:p w:rsidR="0041598D" w:rsidRPr="00B425BF" w:rsidRDefault="00B843B2">
            <w:pPr>
              <w:pStyle w:val="TableParagraph"/>
              <w:spacing w:line="215" w:lineRule="exact"/>
              <w:ind w:right="1027"/>
              <w:jc w:val="right"/>
              <w:rPr>
                <w:rFonts w:ascii="Garamond" w:eastAsia="Garamond" w:hAnsi="Garamond" w:cs="Garamond"/>
                <w:sz w:val="21"/>
                <w:szCs w:val="21"/>
              </w:rPr>
            </w:pPr>
            <w:hyperlink r:id="rId11">
              <w:r w:rsidR="00886157" w:rsidRPr="00B425BF">
                <w:rPr>
                  <w:rFonts w:ascii="Garamond"/>
                  <w:color w:val="0000FF"/>
                  <w:sz w:val="21"/>
                </w:rPr>
                <w:t>a</w:t>
              </w:r>
            </w:hyperlink>
          </w:p>
        </w:tc>
        <w:tc>
          <w:tcPr>
            <w:tcW w:w="3186" w:type="dxa"/>
            <w:gridSpan w:val="2"/>
            <w:tcBorders>
              <w:top w:val="nil"/>
              <w:left w:val="nil"/>
              <w:bottom w:val="single" w:sz="5" w:space="0" w:color="000000"/>
              <w:right w:val="single" w:sz="5" w:space="0" w:color="000000"/>
            </w:tcBorders>
          </w:tcPr>
          <w:p w:rsidR="0041598D" w:rsidRPr="00B425BF" w:rsidRDefault="0041598D"/>
        </w:tc>
      </w:tr>
      <w:tr w:rsidR="0041598D" w:rsidRPr="00B425BF" w:rsidTr="00783F30">
        <w:trPr>
          <w:trHeight w:hRule="exact" w:val="343"/>
        </w:trPr>
        <w:tc>
          <w:tcPr>
            <w:tcW w:w="5420" w:type="dxa"/>
            <w:gridSpan w:val="7"/>
            <w:tcBorders>
              <w:top w:val="single" w:sz="5" w:space="0" w:color="000000"/>
              <w:left w:val="single" w:sz="5" w:space="0" w:color="000000"/>
              <w:bottom w:val="single" w:sz="5" w:space="0" w:color="000000"/>
              <w:right w:val="single" w:sz="5" w:space="0" w:color="000000"/>
            </w:tcBorders>
          </w:tcPr>
          <w:p w:rsidR="0041598D" w:rsidRPr="00B425BF" w:rsidRDefault="00886157" w:rsidP="00783F30">
            <w:pPr>
              <w:pStyle w:val="TableParagraph"/>
              <w:spacing w:before="46"/>
              <w:ind w:left="102"/>
              <w:rPr>
                <w:rFonts w:ascii="Garamond" w:eastAsia="Garamond" w:hAnsi="Garamond" w:cs="Garamond"/>
                <w:sz w:val="21"/>
                <w:szCs w:val="21"/>
              </w:rPr>
            </w:pPr>
            <w:r w:rsidRPr="00B425BF">
              <w:rPr>
                <w:rFonts w:ascii="Garamond"/>
                <w:b/>
                <w:sz w:val="21"/>
              </w:rPr>
              <w:t>Montant annuel du financement (</w:t>
            </w:r>
            <w:r w:rsidR="00783F30" w:rsidRPr="00B425BF">
              <w:rPr>
                <w:rFonts w:ascii="Garamond"/>
                <w:b/>
                <w:sz w:val="21"/>
              </w:rPr>
              <w:t>facultatif</w:t>
            </w:r>
            <w:r w:rsidRPr="00B425BF">
              <w:rPr>
                <w:rFonts w:ascii="Garamond"/>
                <w:b/>
                <w:sz w:val="21"/>
              </w:rPr>
              <w:t>)</w:t>
            </w:r>
            <w:r w:rsidRPr="00B425BF">
              <w:rPr>
                <w:rFonts w:ascii="Garamond"/>
                <w:b/>
                <w:sz w:val="21"/>
              </w:rPr>
              <w:t> </w:t>
            </w:r>
            <w:r w:rsidRPr="00B425BF">
              <w:rPr>
                <w:rFonts w:ascii="Garamond"/>
                <w:b/>
                <w:sz w:val="21"/>
              </w:rPr>
              <w:t>:</w:t>
            </w:r>
          </w:p>
        </w:tc>
        <w:tc>
          <w:tcPr>
            <w:tcW w:w="4591" w:type="dxa"/>
            <w:gridSpan w:val="3"/>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99"/>
              <w:rPr>
                <w:rFonts w:ascii="Garamond" w:eastAsia="Garamond" w:hAnsi="Garamond" w:cs="Garamond"/>
                <w:sz w:val="21"/>
                <w:szCs w:val="21"/>
              </w:rPr>
            </w:pPr>
            <w:r w:rsidRPr="00B425BF">
              <w:rPr>
                <w:rFonts w:ascii="Garamond"/>
                <w:b/>
                <w:sz w:val="21"/>
              </w:rPr>
              <w:t>Montant de la dur</w:t>
            </w:r>
            <w:r w:rsidRPr="00B425BF">
              <w:rPr>
                <w:rFonts w:ascii="Garamond"/>
                <w:b/>
                <w:sz w:val="21"/>
              </w:rPr>
              <w:t>é</w:t>
            </w:r>
            <w:r w:rsidRPr="00B425BF">
              <w:rPr>
                <w:rFonts w:ascii="Garamond"/>
                <w:b/>
                <w:sz w:val="21"/>
              </w:rPr>
              <w:t>e du projet:</w:t>
            </w:r>
          </w:p>
        </w:tc>
      </w:tr>
      <w:tr w:rsidR="0041598D" w:rsidRPr="00B425BF" w:rsidTr="00783F30">
        <w:trPr>
          <w:trHeight w:hRule="exact" w:val="341"/>
        </w:trPr>
        <w:tc>
          <w:tcPr>
            <w:tcW w:w="10011" w:type="dxa"/>
            <w:gridSpan w:val="10"/>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102"/>
              <w:rPr>
                <w:rFonts w:ascii="Garamond" w:eastAsia="Garamond" w:hAnsi="Garamond" w:cs="Garamond"/>
                <w:sz w:val="21"/>
                <w:szCs w:val="21"/>
              </w:rPr>
            </w:pPr>
            <w:r w:rsidRPr="00B425BF">
              <w:rPr>
                <w:rFonts w:ascii="Garamond"/>
                <w:b/>
                <w:sz w:val="21"/>
              </w:rPr>
              <w:t>D</w:t>
            </w:r>
            <w:r w:rsidRPr="00B425BF">
              <w:rPr>
                <w:rFonts w:ascii="Garamond"/>
                <w:b/>
                <w:sz w:val="21"/>
              </w:rPr>
              <w:t>é</w:t>
            </w:r>
            <w:r w:rsidRPr="00B425BF">
              <w:rPr>
                <w:rFonts w:ascii="Garamond"/>
                <w:b/>
                <w:sz w:val="21"/>
              </w:rPr>
              <w:t xml:space="preserve">but / fin de la mise en </w:t>
            </w:r>
            <w:r w:rsidRPr="00B425BF">
              <w:rPr>
                <w:rFonts w:ascii="Garamond"/>
                <w:b/>
                <w:sz w:val="21"/>
              </w:rPr>
              <w:t>œ</w:t>
            </w:r>
            <w:r w:rsidRPr="00B425BF">
              <w:rPr>
                <w:rFonts w:ascii="Garamond"/>
                <w:b/>
                <w:sz w:val="21"/>
              </w:rPr>
              <w:t>uvre:</w:t>
            </w:r>
          </w:p>
        </w:tc>
      </w:tr>
      <w:tr w:rsidR="0041598D" w:rsidRPr="00B425BF" w:rsidTr="00783F30">
        <w:trPr>
          <w:trHeight w:hRule="exact" w:val="343"/>
        </w:trPr>
        <w:tc>
          <w:tcPr>
            <w:tcW w:w="10011" w:type="dxa"/>
            <w:gridSpan w:val="10"/>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102"/>
              <w:rPr>
                <w:rFonts w:ascii="Garamond" w:eastAsia="Garamond" w:hAnsi="Garamond" w:cs="Garamond"/>
                <w:sz w:val="21"/>
                <w:szCs w:val="21"/>
              </w:rPr>
            </w:pPr>
            <w:r w:rsidRPr="00B425BF">
              <w:rPr>
                <w:rFonts w:ascii="Garamond"/>
                <w:b/>
                <w:sz w:val="21"/>
              </w:rPr>
              <w:t>EEI Pr</w:t>
            </w:r>
            <w:r w:rsidRPr="00B425BF">
              <w:rPr>
                <w:rFonts w:ascii="Garamond"/>
                <w:b/>
                <w:sz w:val="21"/>
              </w:rPr>
              <w:t>é</w:t>
            </w:r>
            <w:r w:rsidRPr="00B425BF">
              <w:rPr>
                <w:rFonts w:ascii="Garamond"/>
                <w:b/>
                <w:sz w:val="21"/>
              </w:rPr>
              <w:t>par</w:t>
            </w:r>
            <w:r w:rsidRPr="00B425BF">
              <w:rPr>
                <w:rFonts w:ascii="Garamond"/>
                <w:b/>
                <w:sz w:val="21"/>
              </w:rPr>
              <w:t>é</w:t>
            </w:r>
            <w:r w:rsidRPr="00B425BF">
              <w:rPr>
                <w:rFonts w:ascii="Garamond"/>
                <w:b/>
                <w:sz w:val="21"/>
              </w:rPr>
              <w:t xml:space="preserve"> par:   </w:t>
            </w:r>
            <w:r w:rsidR="00783F30" w:rsidRPr="00B425BF">
              <w:rPr>
                <w:rFonts w:ascii="Garamond"/>
                <w:sz w:val="21"/>
                <w:highlight w:val="green"/>
              </w:rPr>
              <w:t>Indiquer</w:t>
            </w:r>
            <w:r w:rsidRPr="00B425BF">
              <w:rPr>
                <w:rFonts w:ascii="Garamond"/>
                <w:sz w:val="21"/>
                <w:highlight w:val="green"/>
              </w:rPr>
              <w:t xml:space="preserve"> le nom, l'organisation, les coordonn</w:t>
            </w:r>
            <w:r w:rsidRPr="00B425BF">
              <w:rPr>
                <w:rFonts w:ascii="Garamond"/>
                <w:sz w:val="21"/>
                <w:highlight w:val="green"/>
              </w:rPr>
              <w:t>é</w:t>
            </w:r>
            <w:r w:rsidRPr="00B425BF">
              <w:rPr>
                <w:rFonts w:ascii="Garamond"/>
                <w:sz w:val="21"/>
                <w:highlight w:val="green"/>
              </w:rPr>
              <w:t>es</w:t>
            </w:r>
          </w:p>
        </w:tc>
      </w:tr>
      <w:tr w:rsidR="0041598D" w:rsidRPr="00B425BF" w:rsidTr="00783F30">
        <w:trPr>
          <w:trHeight w:hRule="exact" w:val="341"/>
        </w:trPr>
        <w:tc>
          <w:tcPr>
            <w:tcW w:w="5420" w:type="dxa"/>
            <w:gridSpan w:val="7"/>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102"/>
              <w:rPr>
                <w:rFonts w:ascii="Garamond" w:eastAsia="Garamond" w:hAnsi="Garamond" w:cs="Garamond"/>
                <w:sz w:val="21"/>
                <w:szCs w:val="21"/>
              </w:rPr>
            </w:pPr>
            <w:r w:rsidRPr="00B425BF">
              <w:rPr>
                <w:rFonts w:ascii="Garamond"/>
                <w:b/>
                <w:bCs/>
                <w:sz w:val="21"/>
              </w:rPr>
              <w:t>Date de pr</w:t>
            </w:r>
            <w:r w:rsidRPr="00B425BF">
              <w:rPr>
                <w:rFonts w:ascii="Garamond"/>
                <w:b/>
                <w:bCs/>
                <w:sz w:val="21"/>
              </w:rPr>
              <w:t>é</w:t>
            </w:r>
            <w:r w:rsidRPr="00B425BF">
              <w:rPr>
                <w:rFonts w:ascii="Garamond"/>
                <w:b/>
                <w:bCs/>
                <w:sz w:val="21"/>
              </w:rPr>
              <w:t>paration:</w:t>
            </w:r>
            <w:r w:rsidRPr="00B425BF">
              <w:rPr>
                <w:rFonts w:ascii="Garamond"/>
                <w:sz w:val="21"/>
              </w:rPr>
              <w:t xml:space="preserve"> Mis </w:t>
            </w:r>
            <w:r w:rsidRPr="00B425BF">
              <w:rPr>
                <w:rFonts w:ascii="Garamond"/>
                <w:sz w:val="21"/>
              </w:rPr>
              <w:t>à</w:t>
            </w:r>
            <w:r w:rsidRPr="00B425BF">
              <w:rPr>
                <w:rFonts w:ascii="Garamond"/>
                <w:sz w:val="21"/>
              </w:rPr>
              <w:t xml:space="preserve"> jour en septembre 2015</w:t>
            </w:r>
          </w:p>
        </w:tc>
        <w:tc>
          <w:tcPr>
            <w:tcW w:w="4591" w:type="dxa"/>
            <w:gridSpan w:val="3"/>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99"/>
              <w:rPr>
                <w:rFonts w:ascii="Garamond" w:eastAsia="Garamond" w:hAnsi="Garamond" w:cs="Garamond"/>
                <w:sz w:val="21"/>
                <w:szCs w:val="21"/>
              </w:rPr>
            </w:pPr>
            <w:r w:rsidRPr="00B425BF">
              <w:rPr>
                <w:rFonts w:ascii="Garamond"/>
                <w:b/>
                <w:sz w:val="21"/>
              </w:rPr>
              <w:t xml:space="preserve">Date d'expiration du PEA (le cas </w:t>
            </w:r>
            <w:r w:rsidRPr="00B425BF">
              <w:rPr>
                <w:rFonts w:ascii="Garamond"/>
                <w:b/>
                <w:sz w:val="21"/>
              </w:rPr>
              <w:t>é</w:t>
            </w:r>
            <w:r w:rsidRPr="00B425BF">
              <w:rPr>
                <w:rFonts w:ascii="Garamond"/>
                <w:b/>
                <w:sz w:val="21"/>
              </w:rPr>
              <w:t>ch</w:t>
            </w:r>
            <w:r w:rsidRPr="00B425BF">
              <w:rPr>
                <w:rFonts w:ascii="Garamond"/>
                <w:b/>
                <w:sz w:val="21"/>
              </w:rPr>
              <w:t>é</w:t>
            </w:r>
            <w:r w:rsidRPr="00B425BF">
              <w:rPr>
                <w:rFonts w:ascii="Garamond"/>
                <w:b/>
                <w:sz w:val="21"/>
              </w:rPr>
              <w:t xml:space="preserve">ant): </w:t>
            </w:r>
            <w:r w:rsidRPr="00B425BF">
              <w:rPr>
                <w:rFonts w:ascii="Garamond"/>
                <w:sz w:val="21"/>
              </w:rPr>
              <w:t>Septembre 2020</w:t>
            </w:r>
          </w:p>
        </w:tc>
      </w:tr>
      <w:tr w:rsidR="0041598D" w:rsidRPr="00B425BF" w:rsidTr="00783F30">
        <w:trPr>
          <w:trHeight w:hRule="exact" w:val="343"/>
        </w:trPr>
        <w:tc>
          <w:tcPr>
            <w:tcW w:w="5420" w:type="dxa"/>
            <w:gridSpan w:val="7"/>
            <w:tcBorders>
              <w:top w:val="single" w:sz="5" w:space="0" w:color="000000"/>
              <w:left w:val="single" w:sz="5" w:space="0" w:color="000000"/>
              <w:bottom w:val="single" w:sz="5" w:space="0" w:color="000000"/>
              <w:right w:val="single" w:sz="5" w:space="0" w:color="000000"/>
            </w:tcBorders>
          </w:tcPr>
          <w:p w:rsidR="0041598D" w:rsidRPr="00B425BF" w:rsidRDefault="00886157">
            <w:pPr>
              <w:pStyle w:val="TableParagraph"/>
              <w:spacing w:before="46"/>
              <w:ind w:left="102"/>
              <w:rPr>
                <w:rFonts w:ascii="Garamond" w:eastAsia="Garamond" w:hAnsi="Garamond" w:cs="Garamond"/>
                <w:sz w:val="21"/>
                <w:szCs w:val="21"/>
              </w:rPr>
            </w:pPr>
            <w:r w:rsidRPr="00B425BF">
              <w:rPr>
                <w:rFonts w:ascii="Garamond"/>
                <w:b/>
                <w:sz w:val="21"/>
              </w:rPr>
              <w:t xml:space="preserve">Partenaire (s) de mise en </w:t>
            </w:r>
            <w:r w:rsidRPr="00B425BF">
              <w:rPr>
                <w:rFonts w:ascii="Garamond"/>
                <w:b/>
                <w:sz w:val="21"/>
              </w:rPr>
              <w:t>œ</w:t>
            </w:r>
            <w:r w:rsidRPr="00B425BF">
              <w:rPr>
                <w:rFonts w:ascii="Garamond"/>
                <w:b/>
                <w:sz w:val="21"/>
              </w:rPr>
              <w:t>uvre:</w:t>
            </w:r>
          </w:p>
        </w:tc>
        <w:tc>
          <w:tcPr>
            <w:tcW w:w="4591" w:type="dxa"/>
            <w:gridSpan w:val="3"/>
            <w:tcBorders>
              <w:top w:val="single" w:sz="5" w:space="0" w:color="000000"/>
              <w:left w:val="single" w:sz="5" w:space="0" w:color="000000"/>
              <w:bottom w:val="single" w:sz="5" w:space="0" w:color="000000"/>
              <w:right w:val="single" w:sz="5" w:space="0" w:color="000000"/>
            </w:tcBorders>
          </w:tcPr>
          <w:p w:rsidR="0041598D" w:rsidRPr="00B425BF" w:rsidRDefault="0041598D"/>
        </w:tc>
      </w:tr>
      <w:tr w:rsidR="0041598D" w:rsidRPr="00B425BF" w:rsidTr="00783F30">
        <w:trPr>
          <w:trHeight w:hRule="exact" w:val="521"/>
        </w:trPr>
        <w:tc>
          <w:tcPr>
            <w:tcW w:w="5005" w:type="dxa"/>
            <w:gridSpan w:val="4"/>
            <w:tcBorders>
              <w:top w:val="single" w:sz="5" w:space="0" w:color="000000"/>
              <w:left w:val="single" w:sz="5" w:space="0" w:color="000000"/>
              <w:bottom w:val="nil"/>
              <w:right w:val="single" w:sz="5" w:space="0" w:color="000000"/>
            </w:tcBorders>
          </w:tcPr>
          <w:p w:rsidR="0041598D" w:rsidRPr="00B425BF" w:rsidRDefault="00886157">
            <w:pPr>
              <w:pStyle w:val="TableParagraph"/>
              <w:spacing w:line="246" w:lineRule="exact"/>
              <w:ind w:left="-6"/>
              <w:rPr>
                <w:rFonts w:ascii="Garamond" w:eastAsia="Garamond" w:hAnsi="Garamond" w:cs="Garamond"/>
              </w:rPr>
            </w:pPr>
            <w:r w:rsidRPr="00B425BF">
              <w:rPr>
                <w:rFonts w:ascii="Garamond"/>
                <w:b/>
              </w:rPr>
              <w:t>D</w:t>
            </w:r>
            <w:r w:rsidRPr="00B425BF">
              <w:rPr>
                <w:rFonts w:ascii="Garamond"/>
                <w:b/>
              </w:rPr>
              <w:t>é</w:t>
            </w:r>
            <w:r w:rsidRPr="00B425BF">
              <w:rPr>
                <w:rFonts w:ascii="Garamond"/>
                <w:b/>
              </w:rPr>
              <w:t>termination d</w:t>
            </w:r>
            <w:r w:rsidR="00783F30" w:rsidRPr="00B425BF">
              <w:rPr>
                <w:rFonts w:ascii="Garamond"/>
                <w:b/>
              </w:rPr>
              <w:t>u</w:t>
            </w:r>
            <w:r w:rsidRPr="00B425BF">
              <w:rPr>
                <w:rFonts w:ascii="Garamond"/>
                <w:b/>
              </w:rPr>
              <w:t xml:space="preserve"> seuil recommand</w:t>
            </w:r>
            <w:r w:rsidRPr="00B425BF">
              <w:rPr>
                <w:rFonts w:ascii="Garamond"/>
                <w:b/>
              </w:rPr>
              <w:t>é</w:t>
            </w:r>
            <w:r w:rsidRPr="00B425BF">
              <w:rPr>
                <w:rFonts w:ascii="Garamond"/>
                <w:b/>
              </w:rPr>
              <w:t>e:</w:t>
            </w:r>
          </w:p>
          <w:p w:rsidR="0041598D" w:rsidRPr="00B425BF" w:rsidRDefault="00886157">
            <w:pPr>
              <w:pStyle w:val="TableParagraph"/>
              <w:ind w:left="296"/>
              <w:rPr>
                <w:rFonts w:ascii="Garamond" w:eastAsia="Garamond" w:hAnsi="Garamond" w:cs="Garamond"/>
              </w:rPr>
            </w:pPr>
            <w:r w:rsidRPr="00B425BF">
              <w:rPr>
                <w:rFonts w:ascii="Garamond"/>
              </w:rPr>
              <w:t>Exclusion cat</w:t>
            </w:r>
            <w:r w:rsidRPr="00B425BF">
              <w:rPr>
                <w:rFonts w:ascii="Garamond"/>
              </w:rPr>
              <w:t>é</w:t>
            </w:r>
            <w:r w:rsidRPr="00B425BF">
              <w:rPr>
                <w:rFonts w:ascii="Garamond"/>
              </w:rPr>
              <w:t>gorique</w:t>
            </w:r>
          </w:p>
        </w:tc>
        <w:tc>
          <w:tcPr>
            <w:tcW w:w="5006" w:type="dxa"/>
            <w:gridSpan w:val="6"/>
            <w:tcBorders>
              <w:top w:val="single" w:sz="5" w:space="0" w:color="000000"/>
              <w:left w:val="single" w:sz="5" w:space="0" w:color="000000"/>
              <w:bottom w:val="nil"/>
              <w:right w:val="single" w:sz="5" w:space="0" w:color="000000"/>
            </w:tcBorders>
          </w:tcPr>
          <w:p w:rsidR="0041598D" w:rsidRPr="00B425BF" w:rsidRDefault="0041598D">
            <w:pPr>
              <w:pStyle w:val="TableParagraph"/>
              <w:spacing w:before="3"/>
              <w:rPr>
                <w:rFonts w:ascii="Gill Sans MT" w:eastAsia="Gill Sans MT" w:hAnsi="Gill Sans MT" w:cs="Gill Sans MT"/>
                <w:sz w:val="21"/>
                <w:szCs w:val="21"/>
              </w:rPr>
            </w:pPr>
          </w:p>
          <w:p w:rsidR="0041598D" w:rsidRPr="00B425BF" w:rsidRDefault="00783F30">
            <w:pPr>
              <w:pStyle w:val="TableParagraph"/>
              <w:ind w:left="296"/>
              <w:rPr>
                <w:rFonts w:ascii="Garamond" w:eastAsia="Garamond" w:hAnsi="Garamond" w:cs="Garamond"/>
              </w:rPr>
            </w:pPr>
            <w:r w:rsidRPr="00B425BF">
              <w:rPr>
                <w:rFonts w:ascii="Garamond"/>
              </w:rPr>
              <w:t>P</w:t>
            </w:r>
            <w:r w:rsidR="00886157" w:rsidRPr="00B425BF">
              <w:rPr>
                <w:rFonts w:ascii="Garamond"/>
              </w:rPr>
              <w:t>ositive</w:t>
            </w:r>
          </w:p>
        </w:tc>
      </w:tr>
      <w:tr w:rsidR="0041598D" w:rsidRPr="00B425BF" w:rsidTr="00783F30">
        <w:trPr>
          <w:trHeight w:hRule="exact" w:val="202"/>
        </w:trPr>
        <w:tc>
          <w:tcPr>
            <w:tcW w:w="223" w:type="dxa"/>
            <w:tcBorders>
              <w:top w:val="nil"/>
              <w:left w:val="single" w:sz="6" w:space="0" w:color="000000"/>
              <w:bottom w:val="single" w:sz="6" w:space="0" w:color="000000"/>
              <w:right w:val="single" w:sz="6" w:space="0" w:color="000000"/>
            </w:tcBorders>
          </w:tcPr>
          <w:p w:rsidR="0041598D" w:rsidRPr="00B425BF" w:rsidRDefault="0041598D"/>
        </w:tc>
        <w:tc>
          <w:tcPr>
            <w:tcW w:w="4782" w:type="dxa"/>
            <w:gridSpan w:val="3"/>
            <w:vMerge w:val="restart"/>
            <w:tcBorders>
              <w:top w:val="nil"/>
              <w:left w:val="nil"/>
              <w:right w:val="single" w:sz="5" w:space="0" w:color="000000"/>
            </w:tcBorders>
          </w:tcPr>
          <w:p w:rsidR="0041598D" w:rsidRPr="00B425BF" w:rsidRDefault="00783F30" w:rsidP="00783F30">
            <w:pPr>
              <w:pStyle w:val="TableParagraph"/>
              <w:tabs>
                <w:tab w:val="left" w:pos="2611"/>
              </w:tabs>
              <w:spacing w:line="226" w:lineRule="exact"/>
              <w:ind w:left="79"/>
              <w:rPr>
                <w:rFonts w:ascii="Garamond" w:eastAsia="Garamond" w:hAnsi="Garamond" w:cs="Garamond"/>
              </w:rPr>
            </w:pPr>
            <w:r w:rsidRPr="00B425BF">
              <w:rPr>
                <w:rFonts w:ascii="Garamond"/>
              </w:rPr>
              <w:t>N</w:t>
            </w:r>
            <w:r w:rsidR="00886157" w:rsidRPr="00B425BF">
              <w:rPr>
                <w:rFonts w:ascii="Garamond"/>
              </w:rPr>
              <w:t>é</w:t>
            </w:r>
            <w:r w:rsidR="00886157" w:rsidRPr="00B425BF">
              <w:rPr>
                <w:rFonts w:ascii="Garamond"/>
              </w:rPr>
              <w:t xml:space="preserve">gative </w:t>
            </w:r>
            <w:r w:rsidRPr="00B425BF">
              <w:rPr>
                <w:rFonts w:ascii="Garamond"/>
              </w:rPr>
              <w:t xml:space="preserve">                            sous r</w:t>
            </w:r>
            <w:r w:rsidRPr="00B425BF">
              <w:rPr>
                <w:rFonts w:ascii="Garamond"/>
              </w:rPr>
              <w:t>é</w:t>
            </w:r>
            <w:r w:rsidRPr="00B425BF">
              <w:rPr>
                <w:rFonts w:ascii="Garamond"/>
              </w:rPr>
              <w:t>serve de c</w:t>
            </w:r>
            <w:r w:rsidR="00886157" w:rsidRPr="00B425BF">
              <w:rPr>
                <w:rFonts w:ascii="Garamond"/>
              </w:rPr>
              <w:t>onditions</w:t>
            </w:r>
          </w:p>
        </w:tc>
        <w:tc>
          <w:tcPr>
            <w:tcW w:w="223" w:type="dxa"/>
            <w:tcBorders>
              <w:top w:val="nil"/>
              <w:left w:val="single" w:sz="6" w:space="0" w:color="000000"/>
              <w:bottom w:val="single" w:sz="6" w:space="0" w:color="000000"/>
              <w:right w:val="single" w:sz="6" w:space="0" w:color="000000"/>
            </w:tcBorders>
          </w:tcPr>
          <w:p w:rsidR="0041598D" w:rsidRPr="00B425BF" w:rsidRDefault="0041598D"/>
        </w:tc>
        <w:tc>
          <w:tcPr>
            <w:tcW w:w="4783" w:type="dxa"/>
            <w:gridSpan w:val="5"/>
            <w:vMerge w:val="restart"/>
            <w:tcBorders>
              <w:top w:val="nil"/>
              <w:left w:val="nil"/>
              <w:right w:val="single" w:sz="5" w:space="0" w:color="000000"/>
            </w:tcBorders>
          </w:tcPr>
          <w:p w:rsidR="0041598D" w:rsidRPr="00B425BF" w:rsidRDefault="00783F30" w:rsidP="00783F30">
            <w:pPr>
              <w:pStyle w:val="TableParagraph"/>
              <w:spacing w:line="226" w:lineRule="exact"/>
              <w:ind w:left="79"/>
              <w:rPr>
                <w:rFonts w:ascii="Garamond" w:eastAsia="Garamond" w:hAnsi="Garamond" w:cs="Garamond"/>
              </w:rPr>
            </w:pPr>
            <w:r w:rsidRPr="00B425BF">
              <w:rPr>
                <w:rFonts w:ascii="Garamond"/>
              </w:rPr>
              <w:t>Report</w:t>
            </w:r>
          </w:p>
        </w:tc>
      </w:tr>
      <w:tr w:rsidR="0041598D" w:rsidRPr="00B425BF" w:rsidTr="00783F30">
        <w:trPr>
          <w:trHeight w:hRule="exact" w:val="122"/>
        </w:trPr>
        <w:tc>
          <w:tcPr>
            <w:tcW w:w="223" w:type="dxa"/>
            <w:tcBorders>
              <w:top w:val="single" w:sz="6" w:space="0" w:color="000000"/>
              <w:left w:val="single" w:sz="5" w:space="0" w:color="000000"/>
              <w:bottom w:val="single" w:sz="5" w:space="0" w:color="000000"/>
              <w:right w:val="nil"/>
            </w:tcBorders>
          </w:tcPr>
          <w:p w:rsidR="0041598D" w:rsidRPr="00B425BF" w:rsidRDefault="0041598D"/>
        </w:tc>
        <w:tc>
          <w:tcPr>
            <w:tcW w:w="4782" w:type="dxa"/>
            <w:gridSpan w:val="3"/>
            <w:vMerge/>
            <w:tcBorders>
              <w:left w:val="nil"/>
              <w:bottom w:val="single" w:sz="5" w:space="0" w:color="000000"/>
              <w:right w:val="single" w:sz="5" w:space="0" w:color="000000"/>
            </w:tcBorders>
          </w:tcPr>
          <w:p w:rsidR="0041598D" w:rsidRPr="00B425BF" w:rsidRDefault="0041598D"/>
        </w:tc>
        <w:tc>
          <w:tcPr>
            <w:tcW w:w="223" w:type="dxa"/>
            <w:tcBorders>
              <w:top w:val="single" w:sz="6" w:space="0" w:color="000000"/>
              <w:left w:val="single" w:sz="5" w:space="0" w:color="000000"/>
              <w:bottom w:val="single" w:sz="5" w:space="0" w:color="000000"/>
              <w:right w:val="nil"/>
            </w:tcBorders>
          </w:tcPr>
          <w:p w:rsidR="0041598D" w:rsidRPr="00B425BF" w:rsidRDefault="0041598D"/>
        </w:tc>
        <w:tc>
          <w:tcPr>
            <w:tcW w:w="4783" w:type="dxa"/>
            <w:gridSpan w:val="5"/>
            <w:vMerge/>
            <w:tcBorders>
              <w:left w:val="nil"/>
              <w:bottom w:val="single" w:sz="5" w:space="0" w:color="000000"/>
              <w:right w:val="single" w:sz="5" w:space="0" w:color="000000"/>
            </w:tcBorders>
          </w:tcPr>
          <w:p w:rsidR="0041598D" w:rsidRPr="00B425BF" w:rsidRDefault="0041598D"/>
        </w:tc>
      </w:tr>
    </w:tbl>
    <w:p w:rsidR="0041598D" w:rsidRPr="00B425BF" w:rsidRDefault="0041598D" w:rsidP="00285E4F">
      <w:pPr>
        <w:spacing w:after="120"/>
        <w:rPr>
          <w:rFonts w:ascii="Gill Sans MT" w:eastAsia="Gill Sans MT" w:hAnsi="Gill Sans MT" w:cs="Gill Sans MT"/>
          <w:sz w:val="14"/>
          <w:szCs w:val="14"/>
        </w:rPr>
      </w:pPr>
    </w:p>
    <w:p w:rsidR="0041598D" w:rsidRPr="00B425BF" w:rsidRDefault="00D32E4A" w:rsidP="00285E4F">
      <w:pPr>
        <w:spacing w:after="120"/>
        <w:rPr>
          <w:rFonts w:ascii="Gill Sans MT" w:eastAsia="Gill Sans MT" w:hAnsi="Gill Sans MT" w:cs="Gill Sans MT"/>
          <w:sz w:val="21"/>
          <w:szCs w:val="21"/>
        </w:rPr>
      </w:pPr>
      <w:r w:rsidRPr="00B425BF">
        <w:rPr>
          <w:noProof/>
          <w:lang w:val="en-US"/>
        </w:rPr>
        <mc:AlternateContent>
          <mc:Choice Requires="wpg">
            <w:drawing>
              <wp:anchor distT="0" distB="0" distL="114300" distR="114300" simplePos="0" relativeHeight="503279096" behindDoc="1" locked="0" layoutInCell="1" allowOverlap="1">
                <wp:simplePos x="0" y="0"/>
                <wp:positionH relativeFrom="page">
                  <wp:posOffset>855345</wp:posOffset>
                </wp:positionH>
                <wp:positionV relativeFrom="paragraph">
                  <wp:posOffset>-480060</wp:posOffset>
                </wp:positionV>
                <wp:extent cx="137160" cy="137160"/>
                <wp:effectExtent l="7620" t="1905" r="7620" b="3810"/>
                <wp:wrapNone/>
                <wp:docPr id="1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1347" y="-756"/>
                          <a:chExt cx="216" cy="216"/>
                        </a:xfrm>
                      </wpg:grpSpPr>
                      <wpg:grpSp>
                        <wpg:cNvPr id="148" name="Group 151"/>
                        <wpg:cNvGrpSpPr>
                          <a:grpSpLocks/>
                        </wpg:cNvGrpSpPr>
                        <wpg:grpSpPr bwMode="auto">
                          <a:xfrm>
                            <a:off x="1354" y="-748"/>
                            <a:ext cx="202" cy="202"/>
                            <a:chOff x="1354" y="-748"/>
                            <a:chExt cx="202" cy="202"/>
                          </a:xfrm>
                        </wpg:grpSpPr>
                        <wps:wsp>
                          <wps:cNvPr id="149" name="Freeform 152"/>
                          <wps:cNvSpPr>
                            <a:spLocks/>
                          </wps:cNvSpPr>
                          <wps:spPr bwMode="auto">
                            <a:xfrm>
                              <a:off x="1354" y="-748"/>
                              <a:ext cx="202" cy="202"/>
                            </a:xfrm>
                            <a:custGeom>
                              <a:avLst/>
                              <a:gdLst>
                                <a:gd name="T0" fmla="+- 0 1354 1354"/>
                                <a:gd name="T1" fmla="*/ T0 w 202"/>
                                <a:gd name="T2" fmla="+- 0 -547 -748"/>
                                <a:gd name="T3" fmla="*/ -547 h 202"/>
                                <a:gd name="T4" fmla="+- 0 1556 1354"/>
                                <a:gd name="T5" fmla="*/ T4 w 202"/>
                                <a:gd name="T6" fmla="+- 0 -547 -748"/>
                                <a:gd name="T7" fmla="*/ -547 h 202"/>
                                <a:gd name="T8" fmla="+- 0 1556 1354"/>
                                <a:gd name="T9" fmla="*/ T8 w 202"/>
                                <a:gd name="T10" fmla="+- 0 -748 -748"/>
                                <a:gd name="T11" fmla="*/ -748 h 202"/>
                                <a:gd name="T12" fmla="+- 0 1354 1354"/>
                                <a:gd name="T13" fmla="*/ T12 w 202"/>
                                <a:gd name="T14" fmla="+- 0 -748 -748"/>
                                <a:gd name="T15" fmla="*/ -748 h 202"/>
                                <a:gd name="T16" fmla="+- 0 1354 1354"/>
                                <a:gd name="T17" fmla="*/ T16 w 202"/>
                                <a:gd name="T18" fmla="+- 0 -547 -748"/>
                                <a:gd name="T19" fmla="*/ -547 h 202"/>
                              </a:gdLst>
                              <a:ahLst/>
                              <a:cxnLst>
                                <a:cxn ang="0">
                                  <a:pos x="T1" y="T3"/>
                                </a:cxn>
                                <a:cxn ang="0">
                                  <a:pos x="T5" y="T7"/>
                                </a:cxn>
                                <a:cxn ang="0">
                                  <a:pos x="T9" y="T11"/>
                                </a:cxn>
                                <a:cxn ang="0">
                                  <a:pos x="T13" y="T15"/>
                                </a:cxn>
                                <a:cxn ang="0">
                                  <a:pos x="T17" y="T19"/>
                                </a:cxn>
                              </a:cxnLst>
                              <a:rect l="0" t="0" r="r" b="b"/>
                              <a:pathLst>
                                <a:path w="202" h="202">
                                  <a:moveTo>
                                    <a:pt x="0" y="201"/>
                                  </a:moveTo>
                                  <a:lnTo>
                                    <a:pt x="202" y="201"/>
                                  </a:lnTo>
                                  <a:lnTo>
                                    <a:pt x="202" y="0"/>
                                  </a:lnTo>
                                  <a:lnTo>
                                    <a:pt x="0" y="0"/>
                                  </a:lnTo>
                                  <a:lnTo>
                                    <a:pt x="0" y="20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9"/>
                        <wpg:cNvGrpSpPr>
                          <a:grpSpLocks/>
                        </wpg:cNvGrpSpPr>
                        <wpg:grpSpPr bwMode="auto">
                          <a:xfrm>
                            <a:off x="1352" y="-751"/>
                            <a:ext cx="207" cy="207"/>
                            <a:chOff x="1352" y="-751"/>
                            <a:chExt cx="207" cy="207"/>
                          </a:xfrm>
                        </wpg:grpSpPr>
                        <wps:wsp>
                          <wps:cNvPr id="151" name="Freeform 150"/>
                          <wps:cNvSpPr>
                            <a:spLocks/>
                          </wps:cNvSpPr>
                          <wps:spPr bwMode="auto">
                            <a:xfrm>
                              <a:off x="1352" y="-751"/>
                              <a:ext cx="207" cy="207"/>
                            </a:xfrm>
                            <a:custGeom>
                              <a:avLst/>
                              <a:gdLst>
                                <a:gd name="T0" fmla="+- 0 1352 1352"/>
                                <a:gd name="T1" fmla="*/ T0 w 207"/>
                                <a:gd name="T2" fmla="+- 0 -751 -751"/>
                                <a:gd name="T3" fmla="*/ -751 h 207"/>
                                <a:gd name="T4" fmla="+- 0 1558 1352"/>
                                <a:gd name="T5" fmla="*/ T4 w 207"/>
                                <a:gd name="T6" fmla="+- 0 -544 -751"/>
                                <a:gd name="T7" fmla="*/ -544 h 207"/>
                              </a:gdLst>
                              <a:ahLst/>
                              <a:cxnLst>
                                <a:cxn ang="0">
                                  <a:pos x="T1" y="T3"/>
                                </a:cxn>
                                <a:cxn ang="0">
                                  <a:pos x="T5" y="T7"/>
                                </a:cxn>
                              </a:cxnLst>
                              <a:rect l="0" t="0" r="r" b="b"/>
                              <a:pathLst>
                                <a:path w="207" h="207">
                                  <a:moveTo>
                                    <a:pt x="0" y="0"/>
                                  </a:moveTo>
                                  <a:lnTo>
                                    <a:pt x="206" y="2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7"/>
                        <wpg:cNvGrpSpPr>
                          <a:grpSpLocks/>
                        </wpg:cNvGrpSpPr>
                        <wpg:grpSpPr bwMode="auto">
                          <a:xfrm>
                            <a:off x="1352" y="-751"/>
                            <a:ext cx="207" cy="207"/>
                            <a:chOff x="1352" y="-751"/>
                            <a:chExt cx="207" cy="207"/>
                          </a:xfrm>
                        </wpg:grpSpPr>
                        <wps:wsp>
                          <wps:cNvPr id="153" name="Freeform 148"/>
                          <wps:cNvSpPr>
                            <a:spLocks/>
                          </wps:cNvSpPr>
                          <wps:spPr bwMode="auto">
                            <a:xfrm>
                              <a:off x="1352" y="-751"/>
                              <a:ext cx="207" cy="207"/>
                            </a:xfrm>
                            <a:custGeom>
                              <a:avLst/>
                              <a:gdLst>
                                <a:gd name="T0" fmla="+- 0 1558 1352"/>
                                <a:gd name="T1" fmla="*/ T0 w 207"/>
                                <a:gd name="T2" fmla="+- 0 -751 -751"/>
                                <a:gd name="T3" fmla="*/ -751 h 207"/>
                                <a:gd name="T4" fmla="+- 0 1352 1352"/>
                                <a:gd name="T5" fmla="*/ T4 w 207"/>
                                <a:gd name="T6" fmla="+- 0 -544 -751"/>
                                <a:gd name="T7" fmla="*/ -544 h 207"/>
                              </a:gdLst>
                              <a:ahLst/>
                              <a:cxnLst>
                                <a:cxn ang="0">
                                  <a:pos x="T1" y="T3"/>
                                </a:cxn>
                                <a:cxn ang="0">
                                  <a:pos x="T5" y="T7"/>
                                </a:cxn>
                              </a:cxnLst>
                              <a:rect l="0" t="0" r="r" b="b"/>
                              <a:pathLst>
                                <a:path w="207" h="207">
                                  <a:moveTo>
                                    <a:pt x="206" y="0"/>
                                  </a:moveTo>
                                  <a:lnTo>
                                    <a:pt x="0" y="2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6B4A3" id="Group 146" o:spid="_x0000_s1026" style="position:absolute;margin-left:67.35pt;margin-top:-37.8pt;width:10.8pt;height:10.8pt;z-index:-37384;mso-position-horizontal-relative:page" coordorigin="1347,-756"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">
                <v:group id="Group 151" o:spid="_x0000_s1027" style="position:absolute;left:1354;top:-748;width:202;height:202" coordorigin="1354,-748" coordsize="20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2" o:spid="_x0000_s1028" style="position:absolute;left:1354;top:-74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g0sIA&#10;AADcAAAADwAAAGRycy9kb3ducmV2LnhtbERPTWvCQBC9F/wPywheRDeVUjS6ilSElB6KGvE6ZMds&#10;MDsbsmtM/323UPA2j/c5q01va9FR6yvHCl6nCQjiwumKSwX5aT+Zg/ABWWPtmBT8kIfNevCywlS7&#10;Bx+oO4ZSxBD2KSowITSplL4wZNFPXUMcuatrLYYI21LqFh8x3NZyliTv0mLFscFgQx+GitvxbhVg&#10;djKf2f68+8rHlzFVh+7G+bdSo2G/XYII1Ien+N+d6Tj/bQF/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eDSwgAAANwAAAAPAAAAAAAAAAAAAAAAAJgCAABkcnMvZG93&#10;bnJldi54bWxQSwUGAAAAAAQABAD1AAAAhwMAAAAA&#10;" path="m,201r202,l202,,,,,201xe" filled="f" strokeweight=".72pt">
                    <v:path arrowok="t" o:connecttype="custom" o:connectlocs="0,-547;202,-547;202,-748;0,-748;0,-547" o:connectangles="0,0,0,0,0"/>
                  </v:shape>
                </v:group>
                <v:group id="Group 149" o:spid="_x0000_s1029" style="position:absolute;left:1352;top:-751;width:207;height:207" coordorigin="1352,-75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0" o:spid="_x0000_s1030" style="position:absolute;left:1352;top:-75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ve78A&#10;AADcAAAADwAAAGRycy9kb3ducmV2LnhtbERPzYrCMBC+L/gOYQRvaxpB0WoUERTBg+juAwzN2Fab&#10;SWliW9/eCAt7m4/vd1ab3laipcaXjjWocQKCOHOm5FzD78/+ew7CB2SDlWPS8CIPm/Xga4WpcR1f&#10;qL2GXMQQ9ilqKEKoUyl9VpBFP3Y1ceRurrEYImxyaRrsYrit5CRJZtJiybGhwJp2BWWP69NqkHd7&#10;6s7K7RahVa/F9HCYKLRaj4b9dgkiUB/+xX/uo4nzpwo+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y97vwAAANwAAAAPAAAAAAAAAAAAAAAAAJgCAABkcnMvZG93bnJl&#10;di54bWxQSwUGAAAAAAQABAD1AAAAhAMAAAAA&#10;" path="m,l206,207e" filled="f" strokeweight=".48pt">
                    <v:path arrowok="t" o:connecttype="custom" o:connectlocs="0,-751;206,-544" o:connectangles="0,0"/>
                  </v:shape>
                </v:group>
                <v:group id="Group 147" o:spid="_x0000_s1031" style="position:absolute;left:1352;top:-751;width:207;height:207" coordorigin="1352,-75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8" o:spid="_x0000_s1032" style="position:absolute;left:1352;top:-75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Ul8EA&#10;AADcAAAADwAAAGRycy9kb3ducmV2LnhtbERPzYrCMBC+L/gOYQRva1rFRatpEUERPCyrPsDQjG21&#10;mZQmtvXtzcLC3ubj+51NNphadNS6yrKCeBqBIM6trrhQcL3sP5cgnEfWWFsmBS9ykKWjjw0m2vb8&#10;Q93ZFyKEsEtQQel9k0jp8pIMuqltiAN3s61BH2BbSN1iH8JNLWdR9CUNVhwaSmxoV1L+OD+NAnk3&#10;p/47truV7+LXanE4zGI0Sk3Gw3YNwtPg/8V/7qMO8xdz+H0mXC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FJfBAAAA3AAAAA8AAAAAAAAAAAAAAAAAmAIAAGRycy9kb3du&#10;cmV2LnhtbFBLBQYAAAAABAAEAPUAAACGAwAAAAA=&#10;" path="m206,l,207e" filled="f" strokeweight=".48pt">
                    <v:path arrowok="t" o:connecttype="custom" o:connectlocs="206,-751;0,-544" o:connectangles="0,0"/>
                  </v:shape>
                </v:group>
                <w10:wrap anchorx="page"/>
              </v:group>
            </w:pict>
          </mc:Fallback>
        </mc:AlternateContent>
      </w:r>
      <w:r w:rsidRPr="00B425BF">
        <w:rPr>
          <w:noProof/>
          <w:lang w:val="en-US"/>
        </w:rPr>
        <mc:AlternateContent>
          <mc:Choice Requires="wpg">
            <w:drawing>
              <wp:anchor distT="0" distB="0" distL="114300" distR="114300" simplePos="0" relativeHeight="503279120" behindDoc="1" locked="0" layoutInCell="1" allowOverlap="1">
                <wp:simplePos x="0" y="0"/>
                <wp:positionH relativeFrom="page">
                  <wp:posOffset>2428240</wp:posOffset>
                </wp:positionH>
                <wp:positionV relativeFrom="paragraph">
                  <wp:posOffset>-322580</wp:posOffset>
                </wp:positionV>
                <wp:extent cx="137160" cy="137160"/>
                <wp:effectExtent l="8890" t="6985" r="6350" b="8255"/>
                <wp:wrapNone/>
                <wp:docPr id="1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3824" y="-508"/>
                          <a:chExt cx="216" cy="216"/>
                        </a:xfrm>
                      </wpg:grpSpPr>
                      <wpg:grpSp>
                        <wpg:cNvPr id="141" name="Group 144"/>
                        <wpg:cNvGrpSpPr>
                          <a:grpSpLocks/>
                        </wpg:cNvGrpSpPr>
                        <wpg:grpSpPr bwMode="auto">
                          <a:xfrm>
                            <a:off x="3831" y="-501"/>
                            <a:ext cx="202" cy="202"/>
                            <a:chOff x="3831" y="-501"/>
                            <a:chExt cx="202" cy="202"/>
                          </a:xfrm>
                        </wpg:grpSpPr>
                        <wps:wsp>
                          <wps:cNvPr id="142" name="Freeform 145"/>
                          <wps:cNvSpPr>
                            <a:spLocks/>
                          </wps:cNvSpPr>
                          <wps:spPr bwMode="auto">
                            <a:xfrm>
                              <a:off x="3831" y="-501"/>
                              <a:ext cx="202" cy="202"/>
                            </a:xfrm>
                            <a:custGeom>
                              <a:avLst/>
                              <a:gdLst>
                                <a:gd name="T0" fmla="+- 0 3831 3831"/>
                                <a:gd name="T1" fmla="*/ T0 w 202"/>
                                <a:gd name="T2" fmla="+- 0 -300 -501"/>
                                <a:gd name="T3" fmla="*/ -300 h 202"/>
                                <a:gd name="T4" fmla="+- 0 4033 3831"/>
                                <a:gd name="T5" fmla="*/ T4 w 202"/>
                                <a:gd name="T6" fmla="+- 0 -300 -501"/>
                                <a:gd name="T7" fmla="*/ -300 h 202"/>
                                <a:gd name="T8" fmla="+- 0 4033 3831"/>
                                <a:gd name="T9" fmla="*/ T8 w 202"/>
                                <a:gd name="T10" fmla="+- 0 -501 -501"/>
                                <a:gd name="T11" fmla="*/ -501 h 202"/>
                                <a:gd name="T12" fmla="+- 0 3831 3831"/>
                                <a:gd name="T13" fmla="*/ T12 w 202"/>
                                <a:gd name="T14" fmla="+- 0 -501 -501"/>
                                <a:gd name="T15" fmla="*/ -501 h 202"/>
                                <a:gd name="T16" fmla="+- 0 3831 3831"/>
                                <a:gd name="T17" fmla="*/ T16 w 202"/>
                                <a:gd name="T18" fmla="+- 0 -300 -501"/>
                                <a:gd name="T19" fmla="*/ -300 h 202"/>
                              </a:gdLst>
                              <a:ahLst/>
                              <a:cxnLst>
                                <a:cxn ang="0">
                                  <a:pos x="T1" y="T3"/>
                                </a:cxn>
                                <a:cxn ang="0">
                                  <a:pos x="T5" y="T7"/>
                                </a:cxn>
                                <a:cxn ang="0">
                                  <a:pos x="T9" y="T11"/>
                                </a:cxn>
                                <a:cxn ang="0">
                                  <a:pos x="T13" y="T15"/>
                                </a:cxn>
                                <a:cxn ang="0">
                                  <a:pos x="T17" y="T19"/>
                                </a:cxn>
                              </a:cxnLst>
                              <a:rect l="0" t="0" r="r" b="b"/>
                              <a:pathLst>
                                <a:path w="202" h="202">
                                  <a:moveTo>
                                    <a:pt x="0" y="201"/>
                                  </a:moveTo>
                                  <a:lnTo>
                                    <a:pt x="202" y="201"/>
                                  </a:lnTo>
                                  <a:lnTo>
                                    <a:pt x="202" y="0"/>
                                  </a:lnTo>
                                  <a:lnTo>
                                    <a:pt x="0" y="0"/>
                                  </a:lnTo>
                                  <a:lnTo>
                                    <a:pt x="0" y="20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2"/>
                        <wpg:cNvGrpSpPr>
                          <a:grpSpLocks/>
                        </wpg:cNvGrpSpPr>
                        <wpg:grpSpPr bwMode="auto">
                          <a:xfrm>
                            <a:off x="3829" y="-504"/>
                            <a:ext cx="207" cy="207"/>
                            <a:chOff x="3829" y="-504"/>
                            <a:chExt cx="207" cy="207"/>
                          </a:xfrm>
                        </wpg:grpSpPr>
                        <wps:wsp>
                          <wps:cNvPr id="144" name="Freeform 143"/>
                          <wps:cNvSpPr>
                            <a:spLocks/>
                          </wps:cNvSpPr>
                          <wps:spPr bwMode="auto">
                            <a:xfrm>
                              <a:off x="3829" y="-504"/>
                              <a:ext cx="207" cy="207"/>
                            </a:xfrm>
                            <a:custGeom>
                              <a:avLst/>
                              <a:gdLst>
                                <a:gd name="T0" fmla="+- 0 3829 3829"/>
                                <a:gd name="T1" fmla="*/ T0 w 207"/>
                                <a:gd name="T2" fmla="+- 0 -504 -504"/>
                                <a:gd name="T3" fmla="*/ -504 h 207"/>
                                <a:gd name="T4" fmla="+- 0 4035 3829"/>
                                <a:gd name="T5" fmla="*/ T4 w 207"/>
                                <a:gd name="T6" fmla="+- 0 -297 -504"/>
                                <a:gd name="T7" fmla="*/ -297 h 207"/>
                              </a:gdLst>
                              <a:ahLst/>
                              <a:cxnLst>
                                <a:cxn ang="0">
                                  <a:pos x="T1" y="T3"/>
                                </a:cxn>
                                <a:cxn ang="0">
                                  <a:pos x="T5" y="T7"/>
                                </a:cxn>
                              </a:cxnLst>
                              <a:rect l="0" t="0" r="r" b="b"/>
                              <a:pathLst>
                                <a:path w="207" h="207">
                                  <a:moveTo>
                                    <a:pt x="0" y="0"/>
                                  </a:moveTo>
                                  <a:lnTo>
                                    <a:pt x="206" y="2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0"/>
                        <wpg:cNvGrpSpPr>
                          <a:grpSpLocks/>
                        </wpg:cNvGrpSpPr>
                        <wpg:grpSpPr bwMode="auto">
                          <a:xfrm>
                            <a:off x="3829" y="-504"/>
                            <a:ext cx="207" cy="207"/>
                            <a:chOff x="3829" y="-504"/>
                            <a:chExt cx="207" cy="207"/>
                          </a:xfrm>
                        </wpg:grpSpPr>
                        <wps:wsp>
                          <wps:cNvPr id="146" name="Freeform 141"/>
                          <wps:cNvSpPr>
                            <a:spLocks/>
                          </wps:cNvSpPr>
                          <wps:spPr bwMode="auto">
                            <a:xfrm>
                              <a:off x="3829" y="-504"/>
                              <a:ext cx="207" cy="207"/>
                            </a:xfrm>
                            <a:custGeom>
                              <a:avLst/>
                              <a:gdLst>
                                <a:gd name="T0" fmla="+- 0 4035 3829"/>
                                <a:gd name="T1" fmla="*/ T0 w 207"/>
                                <a:gd name="T2" fmla="+- 0 -504 -504"/>
                                <a:gd name="T3" fmla="*/ -504 h 207"/>
                                <a:gd name="T4" fmla="+- 0 3829 3829"/>
                                <a:gd name="T5" fmla="*/ T4 w 207"/>
                                <a:gd name="T6" fmla="+- 0 -297 -504"/>
                                <a:gd name="T7" fmla="*/ -297 h 207"/>
                              </a:gdLst>
                              <a:ahLst/>
                              <a:cxnLst>
                                <a:cxn ang="0">
                                  <a:pos x="T1" y="T3"/>
                                </a:cxn>
                                <a:cxn ang="0">
                                  <a:pos x="T5" y="T7"/>
                                </a:cxn>
                              </a:cxnLst>
                              <a:rect l="0" t="0" r="r" b="b"/>
                              <a:pathLst>
                                <a:path w="207" h="207">
                                  <a:moveTo>
                                    <a:pt x="206" y="0"/>
                                  </a:moveTo>
                                  <a:lnTo>
                                    <a:pt x="0" y="2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2B6B5" id="Group 139" o:spid="_x0000_s1026" style="position:absolute;margin-left:191.2pt;margin-top:-25.4pt;width:10.8pt;height:10.8pt;z-index:-37360;mso-position-horizontal-relative:page" coordorigin="3824,-508"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">
                <v:group id="Group 144" o:spid="_x0000_s1027" style="position:absolute;left:3831;top:-501;width:202;height:202" coordorigin="3831,-501" coordsize="20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5" o:spid="_x0000_s1028" style="position:absolute;left:3831;top:-50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yo8IA&#10;AADcAAAADwAAAGRycy9kb3ducmV2LnhtbERPTYvCMBC9C/6HMMJeRNMVEalGWXYRungQteJ1aGab&#10;YjMpTbbWf2+Ehb3N433OetvbWnTU+sqxgvdpAoK4cLriUkF+3k2WIHxA1lg7JgUP8rDdDAdrTLW7&#10;85G6UyhFDGGfogITQpNK6QtDFv3UNcSR+3GtxRBhW0rd4j2G21rOkmQhLVYcGww29GmouJ1+rQLM&#10;zuY7212+9vn4Oqbq2N04Pyj1Nuo/ViAC9eFf/OfOdJw/n8HrmXi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XKjwgAAANwAAAAPAAAAAAAAAAAAAAAAAJgCAABkcnMvZG93&#10;bnJldi54bWxQSwUGAAAAAAQABAD1AAAAhwMAAAAA&#10;" path="m,201r202,l202,,,,,201xe" filled="f" strokeweight=".72pt">
                    <v:path arrowok="t" o:connecttype="custom" o:connectlocs="0,-300;202,-300;202,-501;0,-501;0,-300" o:connectangles="0,0,0,0,0"/>
                  </v:shape>
                </v:group>
                <v:group id="Group 142" o:spid="_x0000_s1029" style="position:absolute;left:3829;top:-504;width:207;height:207" coordorigin="3829,-504"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3" o:spid="_x0000_s1030" style="position:absolute;left:3829;top:-5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aPsEA&#10;AADcAAAADwAAAGRycy9kb3ducmV2LnhtbERPzYrCMBC+L/gOYQRva1pxF62mRQRF2MOy6gMMzdhW&#10;m0lpYlvf3gjC3ubj+511NphadNS6yrKCeBqBIM6trrhQcD7tPhcgnEfWWFsmBQ9ykKWjjzUm2vb8&#10;R93RFyKEsEtQQel9k0jp8pIMuqltiAN3sa1BH2BbSN1iH8JNLWdR9C0NVhwaSmxoW1J+O96NAnk1&#10;P/1vbLdL38WP5dd+P4vRKDUZD5sVCE+D/xe/3Qcd5s/n8HomX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dGj7BAAAA3AAAAA8AAAAAAAAAAAAAAAAAmAIAAGRycy9kb3du&#10;cmV2LnhtbFBLBQYAAAAABAAEAPUAAACGAwAAAAA=&#10;" path="m,l206,207e" filled="f" strokeweight=".48pt">
                    <v:path arrowok="t" o:connecttype="custom" o:connectlocs="0,-504;206,-297" o:connectangles="0,0"/>
                  </v:shape>
                </v:group>
                <v:group id="Group 140" o:spid="_x0000_s1031" style="position:absolute;left:3829;top:-504;width:207;height:207" coordorigin="3829,-504"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1" o:spid="_x0000_s1032" style="position:absolute;left:3829;top:-5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h0sEA&#10;AADcAAAADwAAAGRycy9kb3ducmV2LnhtbERPzYrCMBC+L/gOYQRva1pxRatpEUERPCyrPsDQjG21&#10;mZQmtvXtzcLC3ubj+51NNphadNS6yrKCeBqBIM6trrhQcL3sP5cgnEfWWFsmBS9ykKWjjw0m2vb8&#10;Q93ZFyKEsEtQQel9k0jp8pIMuqltiAN3s61BH2BbSN1iH8JNLWdRtJAGKw4NJTa0Kyl/nJ9Ggbyb&#10;U/8d293Kd/Fr9XU4zGI0Sk3Gw3YNwtPg/8V/7qMO8+cL+H0mXC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IdLBAAAA3AAAAA8AAAAAAAAAAAAAAAAAmAIAAGRycy9kb3du&#10;cmV2LnhtbFBLBQYAAAAABAAEAPUAAACGAwAAAAA=&#10;" path="m206,l,207e" filled="f" strokeweight=".48pt">
                    <v:path arrowok="t" o:connecttype="custom" o:connectlocs="206,-504;0,-297" o:connectangles="0,0"/>
                  </v:shape>
                </v:group>
                <w10:wrap anchorx="page"/>
              </v:group>
            </w:pict>
          </mc:Fallback>
        </mc:AlternateContent>
      </w:r>
      <w:r w:rsidRPr="00B425BF">
        <w:rPr>
          <w:noProof/>
          <w:lang w:val="en-US"/>
        </w:rPr>
        <mc:AlternateContent>
          <mc:Choice Requires="wpg">
            <w:drawing>
              <wp:anchor distT="0" distB="0" distL="114300" distR="114300" simplePos="0" relativeHeight="503279144" behindDoc="1" locked="0" layoutInCell="1" allowOverlap="1">
                <wp:simplePos x="0" y="0"/>
                <wp:positionH relativeFrom="page">
                  <wp:posOffset>4037965</wp:posOffset>
                </wp:positionH>
                <wp:positionV relativeFrom="paragraph">
                  <wp:posOffset>-474980</wp:posOffset>
                </wp:positionV>
                <wp:extent cx="128270" cy="128270"/>
                <wp:effectExtent l="8890" t="6985" r="5715" b="7620"/>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59" y="-748"/>
                          <a:chExt cx="202" cy="202"/>
                        </a:xfrm>
                      </wpg:grpSpPr>
                      <wps:wsp>
                        <wps:cNvPr id="139" name="Freeform 138"/>
                        <wps:cNvSpPr>
                          <a:spLocks/>
                        </wps:cNvSpPr>
                        <wps:spPr bwMode="auto">
                          <a:xfrm>
                            <a:off x="6359" y="-748"/>
                            <a:ext cx="202" cy="202"/>
                          </a:xfrm>
                          <a:custGeom>
                            <a:avLst/>
                            <a:gdLst>
                              <a:gd name="T0" fmla="+- 0 6359 6359"/>
                              <a:gd name="T1" fmla="*/ T0 w 202"/>
                              <a:gd name="T2" fmla="+- 0 -547 -748"/>
                              <a:gd name="T3" fmla="*/ -547 h 202"/>
                              <a:gd name="T4" fmla="+- 0 6561 6359"/>
                              <a:gd name="T5" fmla="*/ T4 w 202"/>
                              <a:gd name="T6" fmla="+- 0 -547 -748"/>
                              <a:gd name="T7" fmla="*/ -547 h 202"/>
                              <a:gd name="T8" fmla="+- 0 6561 6359"/>
                              <a:gd name="T9" fmla="*/ T8 w 202"/>
                              <a:gd name="T10" fmla="+- 0 -748 -748"/>
                              <a:gd name="T11" fmla="*/ -748 h 202"/>
                              <a:gd name="T12" fmla="+- 0 6359 6359"/>
                              <a:gd name="T13" fmla="*/ T12 w 202"/>
                              <a:gd name="T14" fmla="+- 0 -748 -748"/>
                              <a:gd name="T15" fmla="*/ -748 h 202"/>
                              <a:gd name="T16" fmla="+- 0 6359 6359"/>
                              <a:gd name="T17" fmla="*/ T16 w 202"/>
                              <a:gd name="T18" fmla="+- 0 -547 -748"/>
                              <a:gd name="T19" fmla="*/ -547 h 202"/>
                            </a:gdLst>
                            <a:ahLst/>
                            <a:cxnLst>
                              <a:cxn ang="0">
                                <a:pos x="T1" y="T3"/>
                              </a:cxn>
                              <a:cxn ang="0">
                                <a:pos x="T5" y="T7"/>
                              </a:cxn>
                              <a:cxn ang="0">
                                <a:pos x="T9" y="T11"/>
                              </a:cxn>
                              <a:cxn ang="0">
                                <a:pos x="T13" y="T15"/>
                              </a:cxn>
                              <a:cxn ang="0">
                                <a:pos x="T17" y="T19"/>
                              </a:cxn>
                            </a:cxnLst>
                            <a:rect l="0" t="0" r="r" b="b"/>
                            <a:pathLst>
                              <a:path w="202" h="202">
                                <a:moveTo>
                                  <a:pt x="0" y="201"/>
                                </a:moveTo>
                                <a:lnTo>
                                  <a:pt x="202" y="201"/>
                                </a:lnTo>
                                <a:lnTo>
                                  <a:pt x="202" y="0"/>
                                </a:lnTo>
                                <a:lnTo>
                                  <a:pt x="0" y="0"/>
                                </a:lnTo>
                                <a:lnTo>
                                  <a:pt x="0" y="20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493E" id="Group 137" o:spid="_x0000_s1026" style="position:absolute;margin-left:317.95pt;margin-top:-37.4pt;width:10.1pt;height:10.1pt;z-index:-37336;mso-position-horizontal-relative:page" coordorigin="6359,-74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">
                <v:shape id="Freeform 138" o:spid="_x0000_s1027" style="position:absolute;left:6359;top:-74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r8IA&#10;AADcAAAADwAAAGRycy9kb3ducmV2LnhtbERPTWvCQBC9F/wPywheRDe1UDS6ilSElB6KGvE6ZMds&#10;MDsbsmtM/323UPA2j/c5q01va9FR6yvHCl6nCQjiwumKSwX5aT+Zg/ABWWPtmBT8kIfNevCywlS7&#10;Bx+oO4ZSxBD2KSowITSplL4wZNFPXUMcuatrLYYI21LqFh8x3NZyliTv0mLFscFgQx+GitvxbhVg&#10;djKf2f68+8rHlzFVh+7G+bdSo2G/XYII1Ien+N+d6Tj/bQF/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5OvwgAAANwAAAAPAAAAAAAAAAAAAAAAAJgCAABkcnMvZG93&#10;bnJldi54bWxQSwUGAAAAAAQABAD1AAAAhwMAAAAA&#10;" path="m,201r202,l202,,,,,201xe" filled="f" strokeweight=".72pt">
                  <v:path arrowok="t" o:connecttype="custom" o:connectlocs="0,-547;202,-547;202,-748;0,-748;0,-547" o:connectangles="0,0,0,0,0"/>
                </v:shape>
                <w10:wrap anchorx="page"/>
              </v:group>
            </w:pict>
          </mc:Fallback>
        </mc:AlternateContent>
      </w:r>
      <w:r w:rsidR="00886157" w:rsidRPr="00B425BF">
        <w:rPr>
          <w:rFonts w:ascii="Gill Sans MT"/>
          <w:b/>
          <w:sz w:val="21"/>
        </w:rPr>
        <w:t xml:space="preserve">Remarque </w:t>
      </w:r>
      <w:r w:rsidR="00886157" w:rsidRPr="00B425BF">
        <w:rPr>
          <w:rFonts w:ascii="Gill Sans MT"/>
          <w:sz w:val="21"/>
        </w:rPr>
        <w:t>: Les exigences SUAP (voir les sections 6 et 7 de ce mod</w:t>
      </w:r>
      <w:r w:rsidR="00886157" w:rsidRPr="00B425BF">
        <w:rPr>
          <w:rFonts w:ascii="Gill Sans MT"/>
          <w:sz w:val="21"/>
        </w:rPr>
        <w:t>è</w:t>
      </w:r>
      <w:r w:rsidR="00886157" w:rsidRPr="00B425BF">
        <w:rPr>
          <w:rFonts w:ascii="Gill Sans MT"/>
          <w:sz w:val="21"/>
        </w:rPr>
        <w:t>le PERSUAP) seront incorpor</w:t>
      </w:r>
      <w:r w:rsidR="00886157" w:rsidRPr="00B425BF">
        <w:rPr>
          <w:rFonts w:ascii="Gill Sans MT"/>
          <w:sz w:val="21"/>
        </w:rPr>
        <w:t>é</w:t>
      </w:r>
      <w:r w:rsidR="00886157" w:rsidRPr="00B425BF">
        <w:rPr>
          <w:rFonts w:ascii="Gill Sans MT"/>
          <w:sz w:val="21"/>
        </w:rPr>
        <w:t>es au besoin dans le plan d</w:t>
      </w:r>
      <w:r w:rsidR="00886157" w:rsidRPr="00B425BF">
        <w:rPr>
          <w:rFonts w:ascii="Gill Sans MT"/>
          <w:sz w:val="21"/>
        </w:rPr>
        <w:t>é</w:t>
      </w:r>
      <w:r w:rsidR="00886157" w:rsidRPr="00B425BF">
        <w:rPr>
          <w:rFonts w:ascii="Gill Sans MT"/>
          <w:sz w:val="21"/>
        </w:rPr>
        <w:t>taill</w:t>
      </w:r>
      <w:r w:rsidR="00886157" w:rsidRPr="00B425BF">
        <w:rPr>
          <w:rFonts w:ascii="Gill Sans MT"/>
          <w:sz w:val="21"/>
        </w:rPr>
        <w:t>é</w:t>
      </w:r>
      <w:r w:rsidR="00886157" w:rsidRPr="00B425BF">
        <w:rPr>
          <w:rFonts w:ascii="Gill Sans MT"/>
          <w:sz w:val="21"/>
        </w:rPr>
        <w:t xml:space="preserve"> de mise en </w:t>
      </w:r>
      <w:r w:rsidR="00886157" w:rsidRPr="00B425BF">
        <w:rPr>
          <w:rFonts w:ascii="Gill Sans MT"/>
          <w:sz w:val="21"/>
        </w:rPr>
        <w:t>œ</w:t>
      </w:r>
      <w:r w:rsidR="00886157" w:rsidRPr="00B425BF">
        <w:rPr>
          <w:rFonts w:ascii="Gill Sans MT"/>
          <w:sz w:val="21"/>
        </w:rPr>
        <w:t>uvre (DIP) et de budget</w:t>
      </w:r>
    </w:p>
    <w:p w:rsidR="00285E4F" w:rsidRDefault="00285E4F" w:rsidP="00285E4F">
      <w:pPr>
        <w:spacing w:after="120"/>
        <w:rPr>
          <w:rFonts w:ascii="Gill Sans MT"/>
          <w:color w:val="C21139"/>
          <w:sz w:val="21"/>
        </w:rPr>
      </w:pPr>
    </w:p>
    <w:p w:rsidR="0041598D" w:rsidRPr="00B425BF" w:rsidRDefault="00886157" w:rsidP="00285E4F">
      <w:pPr>
        <w:spacing w:after="120"/>
        <w:rPr>
          <w:rFonts w:ascii="Gill Sans MT" w:eastAsia="Gill Sans MT" w:hAnsi="Gill Sans MT" w:cs="Gill Sans MT"/>
          <w:sz w:val="21"/>
          <w:szCs w:val="21"/>
        </w:rPr>
      </w:pPr>
      <w:r w:rsidRPr="00B425BF">
        <w:rPr>
          <w:rFonts w:ascii="Gill Sans MT"/>
          <w:color w:val="C21139"/>
          <w:sz w:val="21"/>
        </w:rPr>
        <w:t>R</w:t>
      </w:r>
      <w:r w:rsidRPr="00B425BF">
        <w:rPr>
          <w:rFonts w:ascii="Gill Sans MT"/>
          <w:color w:val="C21139"/>
          <w:sz w:val="21"/>
        </w:rPr>
        <w:t>É</w:t>
      </w:r>
      <w:r w:rsidRPr="00B425BF">
        <w:rPr>
          <w:rFonts w:ascii="Gill Sans MT"/>
          <w:color w:val="C21139"/>
          <w:sz w:val="21"/>
        </w:rPr>
        <w:t>SUM</w:t>
      </w:r>
      <w:r w:rsidRPr="00B425BF">
        <w:rPr>
          <w:rFonts w:ascii="Gill Sans MT"/>
          <w:color w:val="C21139"/>
          <w:sz w:val="21"/>
        </w:rPr>
        <w:t>É</w:t>
      </w:r>
      <w:r w:rsidRPr="00B425BF">
        <w:rPr>
          <w:rFonts w:ascii="Gill Sans MT"/>
          <w:color w:val="C21139"/>
          <w:sz w:val="21"/>
        </w:rPr>
        <w:t xml:space="preserve"> DES C</w:t>
      </w:r>
      <w:r w:rsidR="00783F30" w:rsidRPr="00B425BF">
        <w:rPr>
          <w:rFonts w:ascii="Gill Sans MT"/>
          <w:color w:val="C21139"/>
          <w:sz w:val="21"/>
        </w:rPr>
        <w:t>ONLUSIONS</w:t>
      </w:r>
    </w:p>
    <w:p w:rsidR="0041598D" w:rsidRPr="00B425BF" w:rsidRDefault="00886157" w:rsidP="00285E4F">
      <w:pPr>
        <w:spacing w:after="120"/>
        <w:rPr>
          <w:rFonts w:ascii="Gill Sans MT" w:eastAsia="Gill Sans MT" w:hAnsi="Gill Sans MT" w:cs="Gill Sans MT"/>
          <w:sz w:val="21"/>
          <w:szCs w:val="21"/>
        </w:rPr>
      </w:pPr>
      <w:r w:rsidRPr="00B425BF">
        <w:rPr>
          <w:rFonts w:ascii="Gill Sans MT" w:hAnsi="Gill Sans MT"/>
          <w:sz w:val="21"/>
          <w:szCs w:val="21"/>
        </w:rPr>
        <w:t xml:space="preserve">La </w:t>
      </w:r>
      <w:r w:rsidR="0075043D" w:rsidRPr="00B425BF">
        <w:rPr>
          <w:rFonts w:ascii="Gill Sans MT" w:hAnsi="Gill Sans MT"/>
          <w:sz w:val="21"/>
          <w:szCs w:val="21"/>
        </w:rPr>
        <w:t>fumigation au gaz phosphine</w:t>
      </w:r>
      <w:r w:rsidRPr="00B425BF">
        <w:rPr>
          <w:rFonts w:ascii="Gill Sans MT" w:hAnsi="Gill Sans MT"/>
          <w:sz w:val="21"/>
          <w:szCs w:val="21"/>
        </w:rPr>
        <w:t xml:space="preserve"> des denrées alimentaires </w:t>
      </w:r>
      <w:r w:rsidRPr="00B425BF">
        <w:rPr>
          <w:rFonts w:ascii="Gill Sans MT" w:hAnsi="Gill Sans MT"/>
          <w:sz w:val="21"/>
          <w:szCs w:val="21"/>
          <w:highlight w:val="yellow"/>
        </w:rPr>
        <w:t xml:space="preserve">et l'utilisation complémentaire de pesticides de contact </w:t>
      </w:r>
      <w:r w:rsidRPr="00B425BF">
        <w:rPr>
          <w:rFonts w:ascii="Gill Sans MT" w:hAnsi="Gill Sans MT"/>
          <w:sz w:val="21"/>
          <w:szCs w:val="21"/>
        </w:rPr>
        <w:t>[</w:t>
      </w:r>
      <w:r w:rsidR="00783F30" w:rsidRPr="00B425BF">
        <w:rPr>
          <w:rFonts w:ascii="Gill Sans MT" w:hAnsi="Gill Sans MT"/>
          <w:sz w:val="21"/>
          <w:szCs w:val="21"/>
          <w:highlight w:val="green"/>
        </w:rPr>
        <w:t>indiquer</w:t>
      </w:r>
      <w:r w:rsidRPr="00B425BF">
        <w:rPr>
          <w:rFonts w:ascii="Gill Sans MT" w:hAnsi="Gill Sans MT"/>
          <w:sz w:val="21"/>
          <w:szCs w:val="21"/>
          <w:highlight w:val="green"/>
        </w:rPr>
        <w:t xml:space="preserve"> le nom du produit</w:t>
      </w:r>
      <w:r w:rsidRPr="00B425BF">
        <w:rPr>
          <w:rFonts w:ascii="Gill Sans MT" w:hAnsi="Gill Sans MT"/>
          <w:sz w:val="21"/>
          <w:szCs w:val="21"/>
        </w:rPr>
        <w:t xml:space="preserve">] </w:t>
      </w:r>
      <w:r w:rsidRPr="00B425BF">
        <w:rPr>
          <w:rFonts w:ascii="Gill Sans MT" w:hAnsi="Gill Sans MT"/>
          <w:sz w:val="21"/>
          <w:szCs w:val="21"/>
          <w:highlight w:val="yellow"/>
        </w:rPr>
        <w:t xml:space="preserve">à l'intérieur et </w:t>
      </w:r>
      <w:r w:rsidR="00783F30" w:rsidRPr="00B425BF">
        <w:rPr>
          <w:rFonts w:ascii="Gill Sans MT" w:hAnsi="Gill Sans MT"/>
          <w:sz w:val="21"/>
          <w:szCs w:val="21"/>
          <w:highlight w:val="yellow"/>
        </w:rPr>
        <w:t xml:space="preserve">aux alentours </w:t>
      </w:r>
      <w:r w:rsidRPr="00B425BF">
        <w:rPr>
          <w:rFonts w:ascii="Gill Sans MT" w:hAnsi="Gill Sans MT"/>
          <w:sz w:val="21"/>
          <w:szCs w:val="21"/>
          <w:highlight w:val="yellow"/>
        </w:rPr>
        <w:t xml:space="preserve">des entrepôts de </w:t>
      </w:r>
      <w:r w:rsidR="00783F30" w:rsidRPr="00B425BF">
        <w:rPr>
          <w:rFonts w:ascii="Gill Sans MT" w:hAnsi="Gill Sans MT"/>
          <w:sz w:val="21"/>
          <w:szCs w:val="21"/>
          <w:highlight w:val="yellow"/>
        </w:rPr>
        <w:t>denrées</w:t>
      </w:r>
      <w:r w:rsidRPr="00B425BF">
        <w:rPr>
          <w:rFonts w:ascii="Gill Sans MT" w:hAnsi="Gill Sans MT"/>
          <w:sz w:val="21"/>
          <w:szCs w:val="21"/>
          <w:highlight w:val="yellow"/>
        </w:rPr>
        <w:t xml:space="preserve"> </w:t>
      </w:r>
      <w:r w:rsidRPr="00B425BF">
        <w:rPr>
          <w:rFonts w:ascii="Gill Sans MT" w:hAnsi="Gill Sans MT"/>
          <w:sz w:val="21"/>
          <w:szCs w:val="21"/>
        </w:rPr>
        <w:t xml:space="preserve">pour le programme </w:t>
      </w:r>
      <w:r w:rsidRPr="00B425BF">
        <w:rPr>
          <w:rFonts w:ascii="Gill Sans MT" w:hAnsi="Gill Sans MT"/>
          <w:sz w:val="21"/>
          <w:szCs w:val="21"/>
          <w:highlight w:val="green"/>
        </w:rPr>
        <w:t xml:space="preserve">XXX </w:t>
      </w:r>
      <w:r w:rsidRPr="00B425BF">
        <w:rPr>
          <w:rFonts w:ascii="Gill Sans MT" w:hAnsi="Gill Sans MT"/>
          <w:sz w:val="21"/>
          <w:szCs w:val="21"/>
        </w:rPr>
        <w:t xml:space="preserve">sont approuvées sous réserve de la conformité au Plan d'action pour une utilisation plus sûre (SUAP) qui constitue les sections 6 et 7 du Modèle PERSUAP. Le SUAP </w:t>
      </w:r>
      <w:r w:rsidR="00783F30" w:rsidRPr="00B425BF">
        <w:rPr>
          <w:rFonts w:ascii="Gill Sans MT" w:hAnsi="Gill Sans MT"/>
          <w:sz w:val="21"/>
          <w:szCs w:val="21"/>
        </w:rPr>
        <w:t xml:space="preserve">prescrit </w:t>
      </w:r>
      <w:r w:rsidRPr="00B425BF">
        <w:rPr>
          <w:rFonts w:ascii="Gill Sans MT" w:hAnsi="Gill Sans MT"/>
          <w:sz w:val="21"/>
          <w:szCs w:val="21"/>
        </w:rPr>
        <w:t xml:space="preserve">les </w:t>
      </w:r>
      <w:r w:rsidR="00783F30" w:rsidRPr="00B425BF">
        <w:rPr>
          <w:rFonts w:ascii="Gill Sans MT" w:hAnsi="Gill Sans MT"/>
          <w:sz w:val="21"/>
          <w:szCs w:val="21"/>
        </w:rPr>
        <w:t>normes</w:t>
      </w:r>
      <w:r w:rsidRPr="00B425BF">
        <w:rPr>
          <w:rFonts w:ascii="Gill Sans MT" w:hAnsi="Gill Sans MT"/>
          <w:sz w:val="21"/>
          <w:szCs w:val="21"/>
        </w:rPr>
        <w:t xml:space="preserve"> d'atténuation</w:t>
      </w:r>
      <w:r w:rsidR="00783F30" w:rsidRPr="00B425BF">
        <w:rPr>
          <w:rFonts w:ascii="Gill Sans MT" w:hAnsi="Gill Sans MT"/>
          <w:sz w:val="21"/>
          <w:szCs w:val="21"/>
        </w:rPr>
        <w:t xml:space="preserve"> des impacts</w:t>
      </w:r>
      <w:r w:rsidRPr="00B425BF">
        <w:rPr>
          <w:rFonts w:ascii="Gill Sans MT" w:hAnsi="Gill Sans MT"/>
          <w:sz w:val="21"/>
          <w:szCs w:val="21"/>
        </w:rPr>
        <w:t xml:space="preserve"> (conditions pour une utilisation plus sûre) </w:t>
      </w:r>
      <w:r w:rsidR="00783F30" w:rsidRPr="00B425BF">
        <w:rPr>
          <w:rFonts w:ascii="Gill Sans MT" w:hAnsi="Gill Sans MT"/>
          <w:sz w:val="21"/>
          <w:szCs w:val="21"/>
        </w:rPr>
        <w:t>fixé</w:t>
      </w:r>
      <w:r w:rsidRPr="00B425BF">
        <w:rPr>
          <w:rFonts w:ascii="Gill Sans MT" w:hAnsi="Gill Sans MT"/>
          <w:sz w:val="21"/>
          <w:szCs w:val="21"/>
        </w:rPr>
        <w:t xml:space="preserve">es par l'évaluation environnementale programmatique «Fumigation </w:t>
      </w:r>
      <w:r w:rsidR="00783F30" w:rsidRPr="00B425BF">
        <w:rPr>
          <w:rFonts w:ascii="Gill Sans MT" w:hAnsi="Gill Sans MT"/>
          <w:sz w:val="21"/>
          <w:szCs w:val="21"/>
        </w:rPr>
        <w:t>des denrées stockées au gaz</w:t>
      </w:r>
      <w:r w:rsidRPr="00B425BF">
        <w:rPr>
          <w:rFonts w:ascii="Gill Sans MT" w:hAnsi="Gill Sans MT"/>
          <w:sz w:val="21"/>
          <w:szCs w:val="21"/>
        </w:rPr>
        <w:t xml:space="preserve"> phosphine».</w:t>
      </w:r>
    </w:p>
    <w:p w:rsidR="0041598D" w:rsidRPr="00B425BF" w:rsidRDefault="00886157" w:rsidP="00285E4F">
      <w:pPr>
        <w:spacing w:after="120"/>
        <w:rPr>
          <w:rFonts w:ascii="Gill Sans MT" w:eastAsia="Gill Sans MT" w:hAnsi="Gill Sans MT" w:cs="Gill Sans MT"/>
          <w:sz w:val="21"/>
          <w:szCs w:val="21"/>
        </w:rPr>
      </w:pPr>
      <w:r w:rsidRPr="00B425BF">
        <w:rPr>
          <w:rFonts w:ascii="Gill Sans MT"/>
          <w:color w:val="C21139"/>
          <w:sz w:val="21"/>
        </w:rPr>
        <w:t>LISTE DES CONDITIONS</w:t>
      </w:r>
    </w:p>
    <w:p w:rsidR="0041598D" w:rsidRPr="00B425BF" w:rsidRDefault="00783F30" w:rsidP="00285E4F">
      <w:pPr>
        <w:pStyle w:val="BodyText"/>
        <w:spacing w:after="120"/>
        <w:ind w:left="0"/>
      </w:pPr>
      <w:r w:rsidRPr="00B425BF">
        <w:rPr>
          <w:b/>
        </w:rPr>
        <w:t>1</w:t>
      </w:r>
      <w:r w:rsidRPr="00B425BF">
        <w:rPr>
          <w:b/>
          <w:vertAlign w:val="superscript"/>
        </w:rPr>
        <w:t>ère</w:t>
      </w:r>
      <w:r w:rsidRPr="00B425BF">
        <w:rPr>
          <w:b/>
        </w:rPr>
        <w:t xml:space="preserve"> condition </w:t>
      </w:r>
      <w:r w:rsidR="00886157" w:rsidRPr="00B425BF">
        <w:rPr>
          <w:b/>
        </w:rPr>
        <w:t xml:space="preserve">: </w:t>
      </w:r>
      <w:r w:rsidR="00886157" w:rsidRPr="00B425BF">
        <w:t xml:space="preserve">Un </w:t>
      </w:r>
      <w:hyperlink r:id="rId12">
        <w:r w:rsidR="00886157" w:rsidRPr="00B425BF">
          <w:rPr>
            <w:b/>
            <w:color w:val="0000FF"/>
            <w:u w:val="single" w:color="0000FF"/>
          </w:rPr>
          <w:t xml:space="preserve">plan de gestion de la fumigation </w:t>
        </w:r>
      </w:hyperlink>
      <w:r w:rsidR="00886157" w:rsidRPr="00B425BF">
        <w:rPr>
          <w:b/>
        </w:rPr>
        <w:t xml:space="preserve">(FMP) </w:t>
      </w:r>
      <w:r w:rsidR="00886157" w:rsidRPr="00B425BF">
        <w:t xml:space="preserve">doit décrire le processus de fumigation, y compris </w:t>
      </w:r>
      <w:r w:rsidRPr="00B425BF">
        <w:t xml:space="preserve">celui concernant </w:t>
      </w:r>
      <w:r w:rsidR="00886157" w:rsidRPr="00B425BF">
        <w:t xml:space="preserve">l'utilisation, l'entreposage, le transport et l'élimination des pesticides </w:t>
      </w:r>
      <w:r w:rsidR="00E42CC9" w:rsidRPr="00B425BF">
        <w:t>fumigène</w:t>
      </w:r>
      <w:r w:rsidR="00886157" w:rsidRPr="00B425BF">
        <w:t xml:space="preserve">s.   Le FMP et le processus actuel de fumigation seront </w:t>
      </w:r>
      <w:r w:rsidRPr="00B425BF">
        <w:t xml:space="preserve">conformes au plan fourni comme </w:t>
      </w:r>
      <w:r w:rsidR="00886157" w:rsidRPr="00B425BF">
        <w:t xml:space="preserve">outil T-3 (modèle du FMP) </w:t>
      </w:r>
      <w:r w:rsidRPr="00B425BF">
        <w:t xml:space="preserve">du PEA </w:t>
      </w:r>
      <w:r w:rsidR="00886157" w:rsidRPr="00B425BF">
        <w:t>de fumigation. Ce FMP doit inc</w:t>
      </w:r>
      <w:r w:rsidRPr="00B425BF">
        <w:t xml:space="preserve">lure les détails suivants sur le matériel </w:t>
      </w:r>
      <w:r w:rsidR="00886157" w:rsidRPr="00B425BF">
        <w:t>de fumigation:</w:t>
      </w:r>
    </w:p>
    <w:p w:rsidR="0041598D" w:rsidRPr="00B425BF" w:rsidRDefault="00886157" w:rsidP="00285E4F">
      <w:pPr>
        <w:spacing w:after="120"/>
        <w:ind w:left="720"/>
        <w:rPr>
          <w:rFonts w:ascii="Garamond" w:eastAsia="Garamond" w:hAnsi="Garamond" w:cs="Garamond"/>
        </w:rPr>
      </w:pPr>
      <w:r w:rsidRPr="00B425BF">
        <w:rPr>
          <w:rFonts w:ascii="Garamond"/>
          <w:b/>
        </w:rPr>
        <w:lastRenderedPageBreak/>
        <w:t xml:space="preserve">1a). </w:t>
      </w:r>
      <w:r w:rsidR="00783F30" w:rsidRPr="00B425BF">
        <w:rPr>
          <w:rFonts w:ascii="Garamond"/>
          <w:b/>
        </w:rPr>
        <w:t>Mat</w:t>
      </w:r>
      <w:r w:rsidR="00783F30" w:rsidRPr="00B425BF">
        <w:rPr>
          <w:rFonts w:ascii="Garamond"/>
          <w:b/>
        </w:rPr>
        <w:t>é</w:t>
      </w:r>
      <w:r w:rsidR="00783F30" w:rsidRPr="00B425BF">
        <w:rPr>
          <w:rFonts w:ascii="Garamond"/>
          <w:b/>
        </w:rPr>
        <w:t xml:space="preserve">riel </w:t>
      </w:r>
      <w:r w:rsidRPr="00B425BF">
        <w:rPr>
          <w:rFonts w:ascii="Garamond"/>
          <w:b/>
        </w:rPr>
        <w:t>de</w:t>
      </w:r>
      <w:r w:rsidR="0037672E">
        <w:rPr>
          <w:rFonts w:ascii="Garamond"/>
          <w:b/>
        </w:rPr>
        <w:t xml:space="preserve"> contr</w:t>
      </w:r>
      <w:r w:rsidR="0037672E">
        <w:rPr>
          <w:rFonts w:ascii="Garamond"/>
          <w:b/>
        </w:rPr>
        <w:t>ô</w:t>
      </w:r>
      <w:r w:rsidR="0037672E">
        <w:rPr>
          <w:rFonts w:ascii="Garamond"/>
          <w:b/>
        </w:rPr>
        <w:t>le du</w:t>
      </w:r>
      <w:r w:rsidRPr="00B425BF">
        <w:rPr>
          <w:rFonts w:ascii="Garamond"/>
          <w:b/>
        </w:rPr>
        <w:t xml:space="preserve"> gaz: </w:t>
      </w:r>
      <w:r w:rsidRPr="00B425BF">
        <w:rPr>
          <w:rFonts w:ascii="Garamond"/>
        </w:rPr>
        <w:t>Nom de la marque, mod</w:t>
      </w:r>
      <w:r w:rsidRPr="00B425BF">
        <w:rPr>
          <w:rFonts w:ascii="Garamond"/>
        </w:rPr>
        <w:t>è</w:t>
      </w:r>
      <w:r w:rsidRPr="00B425BF">
        <w:rPr>
          <w:rFonts w:ascii="Garamond"/>
        </w:rPr>
        <w:t>le et type d'</w:t>
      </w:r>
      <w:r w:rsidRPr="00B425BF">
        <w:rPr>
          <w:rFonts w:ascii="Garamond"/>
        </w:rPr>
        <w:t>é</w:t>
      </w:r>
      <w:r w:rsidRPr="00B425BF">
        <w:rPr>
          <w:rFonts w:ascii="Garamond"/>
        </w:rPr>
        <w:t>quipement de surveillance de gaz phosphine (</w:t>
      </w:r>
      <w:r w:rsidRPr="00B425BF">
        <w:rPr>
          <w:rFonts w:ascii="Garamond"/>
        </w:rPr>
        <w:t>é</w:t>
      </w:r>
      <w:r w:rsidRPr="00B425BF">
        <w:rPr>
          <w:rFonts w:ascii="Garamond"/>
        </w:rPr>
        <w:t>lectrochimique, photo-ionisation ou tube)</w:t>
      </w:r>
    </w:p>
    <w:p w:rsidR="0041598D" w:rsidRPr="00B425BF" w:rsidRDefault="00886157" w:rsidP="00285E4F">
      <w:pPr>
        <w:spacing w:after="120"/>
        <w:ind w:left="720"/>
        <w:rPr>
          <w:rFonts w:ascii="Garamond" w:eastAsia="Garamond" w:hAnsi="Garamond" w:cs="Garamond"/>
        </w:rPr>
      </w:pPr>
      <w:r w:rsidRPr="00B425BF">
        <w:rPr>
          <w:rFonts w:ascii="Garamond"/>
          <w:b/>
        </w:rPr>
        <w:t xml:space="preserve">1b) </w:t>
      </w:r>
      <w:r w:rsidR="00783F30" w:rsidRPr="00B425BF">
        <w:rPr>
          <w:rFonts w:ascii="Garamond"/>
          <w:b/>
        </w:rPr>
        <w:t>Mat</w:t>
      </w:r>
      <w:r w:rsidR="00783F30" w:rsidRPr="00B425BF">
        <w:rPr>
          <w:rFonts w:ascii="Garamond"/>
          <w:b/>
        </w:rPr>
        <w:t>é</w:t>
      </w:r>
      <w:r w:rsidR="00783F30" w:rsidRPr="00B425BF">
        <w:rPr>
          <w:rFonts w:ascii="Garamond"/>
          <w:b/>
        </w:rPr>
        <w:t xml:space="preserve">riel </w:t>
      </w:r>
      <w:r w:rsidRPr="00B425BF">
        <w:rPr>
          <w:rFonts w:ascii="Garamond"/>
          <w:b/>
        </w:rPr>
        <w:t xml:space="preserve">de protection individuelle: </w:t>
      </w:r>
      <w:r w:rsidRPr="00B425BF">
        <w:rPr>
          <w:rFonts w:ascii="Garamond"/>
        </w:rPr>
        <w:t xml:space="preserve">comprenant des masques </w:t>
      </w:r>
      <w:r w:rsidRPr="00B425BF">
        <w:rPr>
          <w:rFonts w:ascii="Garamond"/>
        </w:rPr>
        <w:t>à</w:t>
      </w:r>
      <w:r w:rsidRPr="00B425BF">
        <w:rPr>
          <w:rFonts w:ascii="Garamond"/>
        </w:rPr>
        <w:t xml:space="preserve"> gaz ou un appareil respiratoire autonome</w:t>
      </w:r>
    </w:p>
    <w:p w:rsidR="0041598D" w:rsidRDefault="00886157" w:rsidP="00285E4F">
      <w:pPr>
        <w:spacing w:after="120"/>
        <w:ind w:left="720"/>
        <w:rPr>
          <w:rFonts w:ascii="Garamond" w:eastAsia="Garamond" w:hAnsi="Garamond" w:cs="Garamond"/>
        </w:rPr>
      </w:pPr>
      <w:r w:rsidRPr="00B425BF">
        <w:rPr>
          <w:rFonts w:ascii="Garamond"/>
          <w:b/>
        </w:rPr>
        <w:t>1c) B</w:t>
      </w:r>
      <w:r w:rsidRPr="00B425BF">
        <w:rPr>
          <w:rFonts w:ascii="Garamond"/>
          <w:b/>
        </w:rPr>
        <w:t>â</w:t>
      </w:r>
      <w:r w:rsidRPr="00B425BF">
        <w:rPr>
          <w:rFonts w:ascii="Garamond"/>
          <w:b/>
        </w:rPr>
        <w:t>ches imperm</w:t>
      </w:r>
      <w:r w:rsidRPr="00B425BF">
        <w:rPr>
          <w:rFonts w:ascii="Garamond"/>
          <w:b/>
        </w:rPr>
        <w:t>é</w:t>
      </w:r>
      <w:r w:rsidRPr="00B425BF">
        <w:rPr>
          <w:rFonts w:ascii="Garamond"/>
          <w:b/>
        </w:rPr>
        <w:t xml:space="preserve">ables aux </w:t>
      </w:r>
      <w:proofErr w:type="gramStart"/>
      <w:r w:rsidRPr="00B425BF">
        <w:rPr>
          <w:rFonts w:ascii="Garamond"/>
          <w:b/>
        </w:rPr>
        <w:t>gaz</w:t>
      </w:r>
      <w:r w:rsidRPr="00B425BF">
        <w:rPr>
          <w:rFonts w:ascii="Garamond"/>
        </w:rPr>
        <w:t>:</w:t>
      </w:r>
      <w:proofErr w:type="gramEnd"/>
      <w:r w:rsidRPr="00B425BF">
        <w:rPr>
          <w:rFonts w:ascii="Garamond"/>
        </w:rPr>
        <w:t xml:space="preserve"> r</w:t>
      </w:r>
      <w:r w:rsidRPr="00B425BF">
        <w:rPr>
          <w:rFonts w:ascii="Garamond"/>
        </w:rPr>
        <w:t>é</w:t>
      </w:r>
      <w:r w:rsidRPr="00B425BF">
        <w:rPr>
          <w:rFonts w:ascii="Garamond"/>
        </w:rPr>
        <w:t xml:space="preserve">sistantes </w:t>
      </w:r>
      <w:r w:rsidR="00783F30" w:rsidRPr="00B425BF">
        <w:rPr>
          <w:rFonts w:ascii="Garamond"/>
        </w:rPr>
        <w:t>aux rayons</w:t>
      </w:r>
      <w:r w:rsidRPr="00B425BF">
        <w:rPr>
          <w:rFonts w:ascii="Garamond"/>
        </w:rPr>
        <w:t xml:space="preserve"> UV et </w:t>
      </w:r>
      <w:r w:rsidR="00DB6DA5" w:rsidRPr="00B425BF">
        <w:rPr>
          <w:rFonts w:ascii="Garamond"/>
        </w:rPr>
        <w:t>à</w:t>
      </w:r>
      <w:r w:rsidR="00DB6DA5" w:rsidRPr="00B425BF">
        <w:rPr>
          <w:rFonts w:ascii="Garamond"/>
        </w:rPr>
        <w:t xml:space="preserve"> la </w:t>
      </w:r>
      <w:r w:rsidRPr="00B425BF">
        <w:rPr>
          <w:rFonts w:ascii="Garamond"/>
        </w:rPr>
        <w:t>d</w:t>
      </w:r>
      <w:r w:rsidRPr="00B425BF">
        <w:rPr>
          <w:rFonts w:ascii="Garamond"/>
        </w:rPr>
        <w:t>é</w:t>
      </w:r>
      <w:r w:rsidRPr="00B425BF">
        <w:rPr>
          <w:rFonts w:ascii="Garamond"/>
        </w:rPr>
        <w:t>chir</w:t>
      </w:r>
      <w:r w:rsidR="00783F30" w:rsidRPr="00B425BF">
        <w:rPr>
          <w:rFonts w:ascii="Garamond"/>
        </w:rPr>
        <w:t xml:space="preserve">ure sur la longueur comme sur la largeur </w:t>
      </w:r>
      <w:r w:rsidRPr="00B425BF">
        <w:rPr>
          <w:rFonts w:ascii="Garamond"/>
        </w:rPr>
        <w:t>et imperm</w:t>
      </w:r>
      <w:r w:rsidRPr="00B425BF">
        <w:rPr>
          <w:rFonts w:ascii="Garamond"/>
        </w:rPr>
        <w:t>é</w:t>
      </w:r>
      <w:r w:rsidRPr="00B425BF">
        <w:rPr>
          <w:rFonts w:ascii="Garamond"/>
        </w:rPr>
        <w:t>ables aux</w:t>
      </w:r>
      <w:r w:rsidR="00DB6DA5" w:rsidRPr="00B425BF">
        <w:rPr>
          <w:rFonts w:ascii="Garamond"/>
        </w:rPr>
        <w:t xml:space="preserve"> gaz phosphine</w:t>
      </w:r>
      <w:r w:rsidR="00783F30" w:rsidRPr="00B425BF">
        <w:rPr>
          <w:rFonts w:ascii="Garamond" w:eastAsia="Garamond" w:hAnsi="Garamond" w:cs="Garamond"/>
        </w:rPr>
        <w:t>.</w:t>
      </w:r>
    </w:p>
    <w:p w:rsidR="00B843B2" w:rsidRDefault="00B843B2" w:rsidP="00285E4F">
      <w:pPr>
        <w:spacing w:after="120"/>
        <w:ind w:left="960" w:right="670"/>
        <w:rPr>
          <w:rFonts w:ascii="Garamond" w:eastAsia="Garamond" w:hAnsi="Garamond" w:cs="Garamond"/>
        </w:rPr>
      </w:pPr>
    </w:p>
    <w:p w:rsidR="00B843B2" w:rsidRPr="00285E4F" w:rsidRDefault="00B843B2" w:rsidP="00285E4F">
      <w:pPr>
        <w:spacing w:after="120"/>
        <w:rPr>
          <w:rFonts w:ascii="Gill Sans MT" w:eastAsia="Garamond" w:hAnsi="Gill Sans MT" w:cs="Garamond"/>
        </w:rPr>
      </w:pPr>
      <w:r w:rsidRPr="00285E4F">
        <w:rPr>
          <w:rFonts w:ascii="Gill Sans MT" w:hAnsi="Gill Sans MT"/>
        </w:rPr>
        <w:t>Les</w:t>
      </w:r>
      <w:r w:rsidRPr="00285E4F">
        <w:rPr>
          <w:rFonts w:ascii="Gill Sans MT" w:hAnsi="Gill Sans MT"/>
          <w:b/>
        </w:rPr>
        <w:t xml:space="preserve"> </w:t>
      </w:r>
      <w:hyperlink r:id="rId13">
        <w:r w:rsidRPr="00285E4F">
          <w:rPr>
            <w:rFonts w:ascii="Gill Sans MT" w:hAnsi="Gill Sans MT"/>
            <w:b/>
            <w:color w:val="0000FF"/>
            <w:u w:val="single" w:color="0000FF"/>
          </w:rPr>
          <w:t xml:space="preserve">directives  </w:t>
        </w:r>
      </w:hyperlink>
      <w:r w:rsidRPr="00285E4F">
        <w:rPr>
          <w:rFonts w:ascii="Gill Sans MT" w:hAnsi="Gill Sans MT"/>
          <w:b/>
        </w:rPr>
        <w:t xml:space="preserve">et </w:t>
      </w:r>
      <w:hyperlink r:id="rId14">
        <w:r w:rsidRPr="00285E4F">
          <w:rPr>
            <w:rFonts w:ascii="Gill Sans MT" w:hAnsi="Gill Sans MT"/>
            <w:b/>
            <w:color w:val="0000FF"/>
            <w:u w:val="single" w:color="0000FF"/>
          </w:rPr>
          <w:t xml:space="preserve">affiches </w:t>
        </w:r>
      </w:hyperlink>
      <w:r w:rsidRPr="00285E4F">
        <w:rPr>
          <w:rFonts w:ascii="Gill Sans MT" w:hAnsi="Gill Sans MT"/>
          <w:b/>
        </w:rPr>
        <w:t xml:space="preserve"> du programme TOPS en matière de sécurité des entrepôts </w:t>
      </w:r>
      <w:r w:rsidRPr="00285E4F">
        <w:rPr>
          <w:rFonts w:ascii="Gill Sans MT" w:hAnsi="Gill Sans MT"/>
        </w:rPr>
        <w:t>expliquant au détail les mesures de sécurité à prendre avant, durant et après la fumigation, ainsi que les procédures d'élimination et de nettoyage appropriées après la fumigation peuvent également être consultées.</w:t>
      </w:r>
    </w:p>
    <w:p w:rsidR="00B843B2" w:rsidRDefault="00B843B2" w:rsidP="00285E4F">
      <w:pPr>
        <w:pStyle w:val="BodyText"/>
        <w:spacing w:after="120"/>
        <w:ind w:left="0"/>
        <w:rPr>
          <w:rFonts w:ascii="Gill Sans MT" w:hAnsi="Gill Sans MT"/>
        </w:rPr>
      </w:pPr>
      <w:r w:rsidRPr="00285E4F">
        <w:rPr>
          <w:rFonts w:ascii="Gill Sans MT" w:hAnsi="Gill Sans MT"/>
          <w:b/>
          <w:bCs/>
        </w:rPr>
        <w:t>2</w:t>
      </w:r>
      <w:r w:rsidRPr="00285E4F">
        <w:rPr>
          <w:rFonts w:ascii="Gill Sans MT" w:hAnsi="Gill Sans MT"/>
          <w:b/>
          <w:bCs/>
          <w:vertAlign w:val="superscript"/>
        </w:rPr>
        <w:t>ème</w:t>
      </w:r>
      <w:r w:rsidRPr="00285E4F">
        <w:rPr>
          <w:rFonts w:ascii="Gill Sans MT" w:hAnsi="Gill Sans MT"/>
          <w:b/>
          <w:bCs/>
        </w:rPr>
        <w:t xml:space="preserve"> condition: </w:t>
      </w:r>
      <w:r w:rsidRPr="00285E4F">
        <w:rPr>
          <w:rFonts w:ascii="Gill Sans MT" w:hAnsi="Gill Sans MT"/>
        </w:rPr>
        <w:t xml:space="preserve">Tout autre </w:t>
      </w:r>
      <w:r w:rsidRPr="00285E4F">
        <w:rPr>
          <w:rFonts w:ascii="Gill Sans MT" w:hAnsi="Gill Sans MT"/>
          <w:b/>
          <w:bCs/>
        </w:rPr>
        <w:t>pesticide de contact</w:t>
      </w:r>
      <w:r w:rsidRPr="00285E4F">
        <w:rPr>
          <w:rFonts w:ascii="Gill Sans MT" w:hAnsi="Gill Sans MT"/>
        </w:rPr>
        <w:t xml:space="preserve"> utilisé pour la protection des denrées de l'entrepôt doit être limité au(x) pesticide(s) autorisé(s) par le PERSUAP et conforme aux meilleures pratiques d’utilisation des pesticides de contact énoncées dans </w:t>
      </w:r>
      <w:hyperlink r:id="rId15">
        <w:r w:rsidRPr="00285E4F">
          <w:rPr>
            <w:rFonts w:ascii="Gill Sans MT" w:hAnsi="Gill Sans MT"/>
            <w:color w:val="0000FF"/>
            <w:u w:val="single" w:color="0000FF"/>
          </w:rPr>
          <w:t xml:space="preserve">l'annexe T-6 </w:t>
        </w:r>
      </w:hyperlink>
      <w:r w:rsidRPr="00285E4F">
        <w:rPr>
          <w:rFonts w:ascii="Gill Sans MT" w:hAnsi="Gill Sans MT"/>
        </w:rPr>
        <w:t>du PEA de fumigation relatif à  «LA LISTE DE CONTRÔLE DES PRATIQUES DE LUTTE INTÉGRÉE CONTRE LES ORGANISMES NUISIBLES ET DE L'INSPECTION POUR LES DENRÉES ET ENTREPÔTS FINANCÉS PAR L'USAID». Le PERSUAP comprendra également des informations sur les mesures d'utilisation en toute sécurité et les équipements de protection individuelle utilisés lors de l'application de pesticides de contact, ainsi que sur leur stockage, leur transport et leur élimination.</w:t>
      </w:r>
    </w:p>
    <w:p w:rsidR="00B253E9" w:rsidRPr="00285E4F" w:rsidRDefault="00B253E9" w:rsidP="00285E4F">
      <w:pPr>
        <w:pStyle w:val="BodyText"/>
        <w:spacing w:after="120"/>
        <w:ind w:left="0"/>
        <w:rPr>
          <w:rFonts w:ascii="Gill Sans MT" w:hAnsi="Gill Sans MT"/>
        </w:rPr>
      </w:pPr>
    </w:p>
    <w:p w:rsidR="00B843B2" w:rsidRDefault="00B843B2" w:rsidP="00285E4F">
      <w:pPr>
        <w:pStyle w:val="BodyText"/>
        <w:spacing w:after="120"/>
        <w:ind w:left="0"/>
        <w:rPr>
          <w:rFonts w:ascii="Gill Sans MT" w:hAnsi="Gill Sans MT"/>
        </w:rPr>
      </w:pPr>
      <w:r w:rsidRPr="00285E4F">
        <w:rPr>
          <w:rFonts w:ascii="Gill Sans MT" w:hAnsi="Gill Sans MT"/>
          <w:b/>
        </w:rPr>
        <w:t>3</w:t>
      </w:r>
      <w:r w:rsidRPr="00285E4F">
        <w:rPr>
          <w:rFonts w:ascii="Gill Sans MT" w:hAnsi="Gill Sans MT"/>
          <w:b/>
          <w:vertAlign w:val="superscript"/>
        </w:rPr>
        <w:t>ème</w:t>
      </w:r>
      <w:r w:rsidRPr="00285E4F">
        <w:rPr>
          <w:rFonts w:ascii="Gill Sans MT" w:hAnsi="Gill Sans MT"/>
          <w:b/>
        </w:rPr>
        <w:t xml:space="preserve"> condition : Bonnes mesures d'entretien et de lutte intégrée. </w:t>
      </w:r>
      <w:r w:rsidRPr="00285E4F">
        <w:rPr>
          <w:rFonts w:ascii="Gill Sans MT" w:hAnsi="Gill Sans MT"/>
        </w:rPr>
        <w:t>Le partenaire à la mise en œuvre doit  respecter à la lettre la liste de contrôle quotidienne / hebdomadaire d'inspection des entrepôts et des denrées (</w:t>
      </w:r>
      <w:hyperlink r:id="rId16">
        <w:r w:rsidRPr="00285E4F">
          <w:rPr>
            <w:rFonts w:ascii="Gill Sans MT" w:hAnsi="Gill Sans MT"/>
            <w:color w:val="0000FF"/>
            <w:u w:val="single" w:color="0000FF"/>
          </w:rPr>
          <w:t xml:space="preserve">Annexe T- 6 </w:t>
        </w:r>
      </w:hyperlink>
      <w:r w:rsidRPr="00285E4F">
        <w:rPr>
          <w:rFonts w:ascii="Gill Sans MT" w:hAnsi="Gill Sans MT"/>
        </w:rPr>
        <w:t>sur les PRATIQUES DE LUTTE INTÉGRÉE) et prendre les mesures de maintenance / correctives spécifiées. La conformité avec cette liste de contrôle permet l’application d’un ensemble de mesures de lutte antiparasitaire intégrée qui sont des compléments essentiels à la fumigation. Le partenaire à la mise en œuvre n'achètera également que des denrées dont le taux d’humidité ne dépassera pas 13% et distribuera les stocks le plus rapidement possible afin d'assurer une protection complète contre la prolifération de champignons car la fumigation au gaz phosphine ne permet pas de lutter totalement contre celle-ci ni contre la production de mycotoxines.</w:t>
      </w:r>
    </w:p>
    <w:p w:rsidR="00B253E9" w:rsidRPr="00285E4F" w:rsidRDefault="00B253E9" w:rsidP="00285E4F">
      <w:pPr>
        <w:pStyle w:val="BodyText"/>
        <w:spacing w:after="120"/>
        <w:ind w:left="0"/>
        <w:rPr>
          <w:rFonts w:ascii="Gill Sans MT" w:hAnsi="Gill Sans MT"/>
        </w:rPr>
      </w:pPr>
    </w:p>
    <w:p w:rsidR="00B843B2" w:rsidRDefault="00B843B2" w:rsidP="00285E4F">
      <w:pPr>
        <w:pStyle w:val="BodyText"/>
        <w:spacing w:after="120"/>
        <w:ind w:left="0"/>
        <w:rPr>
          <w:rFonts w:ascii="Gill Sans MT" w:hAnsi="Gill Sans MT"/>
        </w:rPr>
      </w:pPr>
      <w:r w:rsidRPr="00285E4F">
        <w:rPr>
          <w:rFonts w:ascii="Gill Sans MT" w:hAnsi="Gill Sans MT"/>
          <w:b/>
        </w:rPr>
        <w:t>4</w:t>
      </w:r>
      <w:r w:rsidRPr="00285E4F">
        <w:rPr>
          <w:rFonts w:ascii="Gill Sans MT" w:hAnsi="Gill Sans MT"/>
          <w:b/>
          <w:vertAlign w:val="superscript"/>
        </w:rPr>
        <w:t>ème</w:t>
      </w:r>
      <w:r w:rsidRPr="00285E4F">
        <w:rPr>
          <w:rFonts w:ascii="Gill Sans MT" w:hAnsi="Gill Sans MT"/>
          <w:b/>
        </w:rPr>
        <w:t xml:space="preserve"> </w:t>
      </w:r>
      <w:proofErr w:type="gramStart"/>
      <w:r w:rsidRPr="00285E4F">
        <w:rPr>
          <w:rFonts w:ascii="Gill Sans MT" w:hAnsi="Gill Sans MT"/>
          <w:b/>
        </w:rPr>
        <w:t>condition:</w:t>
      </w:r>
      <w:proofErr w:type="gramEnd"/>
      <w:r w:rsidRPr="00285E4F">
        <w:rPr>
          <w:rFonts w:ascii="Gill Sans MT" w:hAnsi="Gill Sans MT"/>
          <w:b/>
        </w:rPr>
        <w:t xml:space="preserve"> </w:t>
      </w:r>
      <w:r w:rsidRPr="00285E4F">
        <w:rPr>
          <w:rFonts w:ascii="Gill Sans MT" w:hAnsi="Gill Sans MT"/>
          <w:b/>
          <w:bCs/>
        </w:rPr>
        <w:t>Langage du contrat de fumigation.</w:t>
      </w:r>
      <w:r w:rsidRPr="00285E4F">
        <w:rPr>
          <w:rFonts w:ascii="Gill Sans MT" w:hAnsi="Gill Sans MT"/>
        </w:rPr>
        <w:t xml:space="preserve"> Si vous avez recours à un tiers pour la fourniture de services de fumigation, le modèle d’AO et de contrat (ou son équivalent de contenu) sera utilisé pour la passation de marché de services de fumigation et les soumissions/offres seront évaluées en fonction de leur capacité à respecter les pratiques d'utilisation plus sûre, y compris l'acquisition et l'utilisation d'équipement de contrôle du gaz, le PPE de fumigation et d’application de pesticides de contact ainsi que de bâches imperméables aux gaz répondant aux exigences spécifiées.</w:t>
      </w:r>
    </w:p>
    <w:p w:rsidR="00B253E9" w:rsidRPr="00285E4F" w:rsidRDefault="00B253E9" w:rsidP="00285E4F">
      <w:pPr>
        <w:pStyle w:val="BodyText"/>
        <w:spacing w:after="120"/>
        <w:ind w:left="0"/>
        <w:rPr>
          <w:rFonts w:ascii="Gill Sans MT" w:hAnsi="Gill Sans MT"/>
        </w:rPr>
      </w:pPr>
    </w:p>
    <w:p w:rsidR="00285E4F" w:rsidRDefault="00B843B2" w:rsidP="00285E4F">
      <w:pPr>
        <w:spacing w:after="120"/>
        <w:rPr>
          <w:rFonts w:ascii="Gill Sans MT" w:hAnsi="Gill Sans MT"/>
        </w:rPr>
      </w:pPr>
      <w:r w:rsidRPr="00285E4F">
        <w:rPr>
          <w:rFonts w:ascii="Gill Sans MT" w:hAnsi="Gill Sans MT"/>
          <w:b/>
        </w:rPr>
        <w:t>5</w:t>
      </w:r>
      <w:r w:rsidRPr="00285E4F">
        <w:rPr>
          <w:rFonts w:ascii="Gill Sans MT" w:hAnsi="Gill Sans MT"/>
          <w:b/>
          <w:vertAlign w:val="superscript"/>
        </w:rPr>
        <w:t>ème</w:t>
      </w:r>
      <w:r w:rsidRPr="00285E4F">
        <w:rPr>
          <w:rFonts w:ascii="Gill Sans MT" w:hAnsi="Gill Sans MT"/>
          <w:b/>
        </w:rPr>
        <w:t xml:space="preserve"> condition : </w:t>
      </w:r>
      <w:r w:rsidRPr="00285E4F">
        <w:rPr>
          <w:rFonts w:ascii="Gill Sans MT" w:hAnsi="Gill Sans MT"/>
        </w:rPr>
        <w:t>Le partenaire à la mise en œuvre</w:t>
      </w:r>
      <w:r w:rsidRPr="00285E4F">
        <w:rPr>
          <w:rFonts w:ascii="Gill Sans MT" w:hAnsi="Gill Sans MT"/>
          <w:b/>
        </w:rPr>
        <w:t xml:space="preserve"> vérifiera activement la conformité </w:t>
      </w:r>
      <w:r w:rsidRPr="00285E4F">
        <w:rPr>
          <w:rFonts w:ascii="Gill Sans MT" w:hAnsi="Gill Sans MT"/>
        </w:rPr>
        <w:t xml:space="preserve">aux conditions énumérées ci-dessus et prendra des </w:t>
      </w:r>
      <w:r w:rsidRPr="00285E4F">
        <w:rPr>
          <w:rFonts w:ascii="Gill Sans MT" w:hAnsi="Gill Sans MT"/>
          <w:b/>
        </w:rPr>
        <w:t>mesures correctives</w:t>
      </w:r>
      <w:r w:rsidRPr="00285E4F">
        <w:rPr>
          <w:rFonts w:ascii="Gill Sans MT" w:hAnsi="Gill Sans MT"/>
        </w:rPr>
        <w:t xml:space="preserve"> au besoin.</w:t>
      </w:r>
    </w:p>
    <w:p w:rsidR="00285E4F" w:rsidRDefault="00285E4F">
      <w:pPr>
        <w:rPr>
          <w:rFonts w:ascii="Gill Sans MT" w:hAnsi="Gill Sans MT"/>
        </w:rPr>
      </w:pPr>
      <w:r>
        <w:rPr>
          <w:rFonts w:ascii="Gill Sans MT" w:hAnsi="Gill Sans MT"/>
        </w:rPr>
        <w:br w:type="page"/>
      </w:r>
    </w:p>
    <w:p w:rsidR="0041598D" w:rsidRPr="00B425BF" w:rsidRDefault="00FD1CD0">
      <w:pPr>
        <w:pStyle w:val="Heading2"/>
        <w:spacing w:before="65"/>
        <w:ind w:left="220"/>
      </w:pPr>
      <w:r w:rsidRPr="00B425BF">
        <w:rPr>
          <w:color w:val="C21139"/>
        </w:rPr>
        <w:lastRenderedPageBreak/>
        <w:t>APPROBATION DE LA MESURE</w:t>
      </w:r>
      <w:r w:rsidR="00886157" w:rsidRPr="00B425BF">
        <w:rPr>
          <w:color w:val="C21139"/>
        </w:rPr>
        <w:t xml:space="preserve"> ENVIRONNEMENTALE RECOMMANDÉE </w:t>
      </w:r>
      <w:proofErr w:type="gramStart"/>
      <w:r w:rsidR="00886157" w:rsidRPr="00B425BF">
        <w:rPr>
          <w:color w:val="C21139"/>
        </w:rPr>
        <w:t>POUR:</w:t>
      </w:r>
      <w:proofErr w:type="gramEnd"/>
    </w:p>
    <w:p w:rsidR="0041598D" w:rsidRPr="00B425BF" w:rsidRDefault="00886157">
      <w:pPr>
        <w:pStyle w:val="Heading3"/>
        <w:spacing w:before="166"/>
        <w:ind w:left="220"/>
        <w:rPr>
          <w:rFonts w:cs="Garamond"/>
          <w:b w:val="0"/>
          <w:bCs w:val="0"/>
        </w:rPr>
      </w:pPr>
      <w:r w:rsidRPr="00B425BF">
        <w:t>Fumigation PERSUAP pour [</w:t>
      </w:r>
      <w:r w:rsidRPr="00B425BF">
        <w:rPr>
          <w:highlight w:val="green"/>
        </w:rPr>
        <w:t>Nom du programme</w:t>
      </w:r>
      <w:r w:rsidRPr="00B425BF">
        <w:t>]</w:t>
      </w:r>
    </w:p>
    <w:p w:rsidR="0041598D" w:rsidRPr="00B425BF" w:rsidRDefault="0041598D" w:rsidP="00957954">
      <w:pPr>
        <w:spacing w:after="120"/>
        <w:rPr>
          <w:rFonts w:ascii="Garamond" w:eastAsia="Garamond" w:hAnsi="Garamond" w:cs="Garamond"/>
          <w:b/>
          <w:bCs/>
          <w:sz w:val="24"/>
          <w:szCs w:val="24"/>
        </w:rPr>
      </w:pPr>
    </w:p>
    <w:p w:rsidR="0041598D" w:rsidRPr="00B425BF" w:rsidRDefault="00886157" w:rsidP="00957954">
      <w:pPr>
        <w:spacing w:after="120"/>
        <w:rPr>
          <w:rFonts w:ascii="Gill Sans MT" w:eastAsia="Gill Sans MT" w:hAnsi="Gill Sans MT" w:cs="Gill Sans MT"/>
        </w:rPr>
      </w:pPr>
      <w:r w:rsidRPr="00B425BF">
        <w:rPr>
          <w:rFonts w:ascii="Gill Sans MT"/>
          <w:b/>
        </w:rPr>
        <w:t>A. AUTORISATION</w:t>
      </w:r>
    </w:p>
    <w:p w:rsidR="0041598D" w:rsidRDefault="0041598D" w:rsidP="00957954">
      <w:pPr>
        <w:spacing w:after="120"/>
        <w:rPr>
          <w:rFonts w:ascii="Gill Sans MT" w:eastAsia="Gill Sans MT" w:hAnsi="Gill Sans MT" w:cs="Gill Sans MT"/>
          <w:sz w:val="20"/>
          <w:szCs w:val="20"/>
        </w:rPr>
      </w:pPr>
    </w:p>
    <w:p w:rsidR="008213BC" w:rsidRDefault="008213BC" w:rsidP="00957954">
      <w:pPr>
        <w:spacing w:after="120"/>
        <w:rPr>
          <w:rFonts w:ascii="Gill Sans MT" w:eastAsia="Gill Sans MT" w:hAnsi="Gill Sans MT" w:cs="Gill Sans MT"/>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75"/>
        <w:gridCol w:w="356"/>
        <w:gridCol w:w="3149"/>
      </w:tblGrid>
      <w:tr w:rsidR="008213BC" w:rsidTr="00BC5452">
        <w:trPr>
          <w:trHeight w:val="864"/>
        </w:trPr>
        <w:tc>
          <w:tcPr>
            <w:tcW w:w="6205" w:type="dxa"/>
          </w:tcPr>
          <w:p w:rsidR="008213BC" w:rsidRDefault="008213BC" w:rsidP="008213BC">
            <w:pPr>
              <w:rPr>
                <w:rFonts w:ascii="Gill Sans MT" w:eastAsia="Gill Sans MT" w:hAnsi="Gill Sans MT" w:cs="Gill Sans MT"/>
                <w:sz w:val="20"/>
                <w:szCs w:val="20"/>
              </w:rPr>
            </w:pPr>
            <w:r w:rsidRPr="00B425BF">
              <w:rPr>
                <w:rFonts w:ascii="Gill Sans MT"/>
              </w:rPr>
              <w:t>Sp</w:t>
            </w:r>
            <w:r w:rsidRPr="00B425BF">
              <w:rPr>
                <w:rFonts w:ascii="Gill Sans MT"/>
              </w:rPr>
              <w:t>é</w:t>
            </w:r>
            <w:r w:rsidRPr="00B425BF">
              <w:rPr>
                <w:rFonts w:ascii="Gill Sans MT"/>
              </w:rPr>
              <w:t>cialiste des questions de l</w:t>
            </w:r>
            <w:r w:rsidRPr="00B425BF">
              <w:rPr>
                <w:rFonts w:ascii="Gill Sans MT"/>
              </w:rPr>
              <w:t>’</w:t>
            </w:r>
            <w:r w:rsidRPr="00B425BF">
              <w:rPr>
                <w:rFonts w:ascii="Gill Sans MT"/>
              </w:rPr>
              <w:t>environnement de la mission</w:t>
            </w:r>
          </w:p>
        </w:tc>
        <w:tc>
          <w:tcPr>
            <w:tcW w:w="360" w:type="dxa"/>
            <w:tcBorders>
              <w:top w:val="nil"/>
              <w:bottom w:val="nil"/>
            </w:tcBorders>
          </w:tcPr>
          <w:p w:rsidR="008213BC" w:rsidRDefault="008213BC" w:rsidP="008213BC">
            <w:pPr>
              <w:rPr>
                <w:rFonts w:ascii="Gill Sans MT" w:eastAsia="Gill Sans MT" w:hAnsi="Gill Sans MT" w:cs="Gill Sans MT"/>
                <w:sz w:val="20"/>
                <w:szCs w:val="20"/>
              </w:rPr>
            </w:pPr>
          </w:p>
        </w:tc>
        <w:tc>
          <w:tcPr>
            <w:tcW w:w="3225" w:type="dxa"/>
          </w:tcPr>
          <w:p w:rsidR="008213BC" w:rsidRDefault="008213BC" w:rsidP="008213BC">
            <w:pPr>
              <w:jc w:val="center"/>
              <w:rPr>
                <w:rFonts w:ascii="Gill Sans MT" w:eastAsia="Gill Sans MT" w:hAnsi="Gill Sans MT" w:cs="Gill Sans MT"/>
                <w:sz w:val="20"/>
                <w:szCs w:val="20"/>
              </w:rPr>
            </w:pPr>
            <w:r w:rsidRPr="00B425BF">
              <w:rPr>
                <w:rFonts w:ascii="Gill Sans MT"/>
              </w:rPr>
              <w:t>Date</w:t>
            </w:r>
          </w:p>
        </w:tc>
      </w:tr>
      <w:tr w:rsidR="008213BC" w:rsidTr="00BC5452">
        <w:trPr>
          <w:trHeight w:val="1152"/>
        </w:trPr>
        <w:tc>
          <w:tcPr>
            <w:tcW w:w="6205" w:type="dxa"/>
          </w:tcPr>
          <w:p w:rsidR="008213BC" w:rsidRDefault="008213BC" w:rsidP="008213BC">
            <w:pPr>
              <w:rPr>
                <w:rFonts w:ascii="Gill Sans MT" w:eastAsia="Gill Sans MT" w:hAnsi="Gill Sans MT" w:cs="Gill Sans MT"/>
                <w:sz w:val="20"/>
                <w:szCs w:val="20"/>
              </w:rPr>
            </w:pPr>
            <w:r w:rsidRPr="00B425BF">
              <w:rPr>
                <w:rFonts w:ascii="Gill Sans MT"/>
              </w:rPr>
              <w:t>Conseiller / Sp</w:t>
            </w:r>
            <w:r w:rsidRPr="00B425BF">
              <w:rPr>
                <w:rFonts w:ascii="Gill Sans MT"/>
              </w:rPr>
              <w:t>é</w:t>
            </w:r>
            <w:r w:rsidRPr="00B425BF">
              <w:rPr>
                <w:rFonts w:ascii="Gill Sans MT"/>
              </w:rPr>
              <w:t>cialiste* r</w:t>
            </w:r>
            <w:r w:rsidRPr="00B425BF">
              <w:rPr>
                <w:rFonts w:ascii="Gill Sans MT"/>
              </w:rPr>
              <w:t>é</w:t>
            </w:r>
            <w:r w:rsidRPr="00B425BF">
              <w:rPr>
                <w:rFonts w:ascii="Gill Sans MT"/>
              </w:rPr>
              <w:t>gional des questions de l</w:t>
            </w:r>
            <w:r w:rsidRPr="00B425BF">
              <w:rPr>
                <w:rFonts w:ascii="Gill Sans MT"/>
              </w:rPr>
              <w:t>’</w:t>
            </w:r>
            <w:r w:rsidRPr="00B425BF">
              <w:rPr>
                <w:rFonts w:ascii="Gill Sans MT"/>
              </w:rPr>
              <w:t>environnement</w:t>
            </w:r>
            <w:r w:rsidR="00BC5452">
              <w:rPr>
                <w:rFonts w:ascii="Gill Sans MT"/>
              </w:rPr>
              <w:t>*</w:t>
            </w:r>
          </w:p>
        </w:tc>
        <w:tc>
          <w:tcPr>
            <w:tcW w:w="360" w:type="dxa"/>
            <w:tcBorders>
              <w:top w:val="nil"/>
              <w:bottom w:val="nil"/>
            </w:tcBorders>
          </w:tcPr>
          <w:p w:rsidR="008213BC" w:rsidRDefault="008213BC" w:rsidP="008213BC">
            <w:pPr>
              <w:rPr>
                <w:rFonts w:ascii="Gill Sans MT" w:eastAsia="Gill Sans MT" w:hAnsi="Gill Sans MT" w:cs="Gill Sans MT"/>
                <w:sz w:val="20"/>
                <w:szCs w:val="20"/>
              </w:rPr>
            </w:pPr>
          </w:p>
        </w:tc>
        <w:tc>
          <w:tcPr>
            <w:tcW w:w="3225" w:type="dxa"/>
          </w:tcPr>
          <w:p w:rsidR="008213BC" w:rsidRDefault="008213BC" w:rsidP="008213BC">
            <w:pPr>
              <w:jc w:val="center"/>
              <w:rPr>
                <w:rFonts w:ascii="Gill Sans MT" w:eastAsia="Gill Sans MT" w:hAnsi="Gill Sans MT" w:cs="Gill Sans MT"/>
                <w:sz w:val="20"/>
                <w:szCs w:val="20"/>
              </w:rPr>
            </w:pPr>
            <w:r w:rsidRPr="00B425BF">
              <w:rPr>
                <w:rFonts w:ascii="Gill Sans MT"/>
              </w:rPr>
              <w:t>Date</w:t>
            </w:r>
          </w:p>
        </w:tc>
      </w:tr>
      <w:tr w:rsidR="008213BC" w:rsidTr="00BC5452">
        <w:trPr>
          <w:trHeight w:val="864"/>
        </w:trPr>
        <w:tc>
          <w:tcPr>
            <w:tcW w:w="6205" w:type="dxa"/>
          </w:tcPr>
          <w:p w:rsidR="008213BC" w:rsidRDefault="008213BC" w:rsidP="008213BC">
            <w:pPr>
              <w:rPr>
                <w:rFonts w:ascii="Gill Sans MT" w:eastAsia="Gill Sans MT" w:hAnsi="Gill Sans MT" w:cs="Gill Sans MT"/>
                <w:sz w:val="20"/>
                <w:szCs w:val="20"/>
              </w:rPr>
            </w:pPr>
            <w:r w:rsidRPr="00B425BF">
              <w:rPr>
                <w:rFonts w:ascii="Gill Sans MT"/>
              </w:rPr>
              <w:t>Chef de mission</w:t>
            </w:r>
          </w:p>
        </w:tc>
        <w:tc>
          <w:tcPr>
            <w:tcW w:w="360" w:type="dxa"/>
            <w:tcBorders>
              <w:top w:val="nil"/>
              <w:bottom w:val="nil"/>
            </w:tcBorders>
          </w:tcPr>
          <w:p w:rsidR="008213BC" w:rsidRDefault="008213BC" w:rsidP="008213BC">
            <w:pPr>
              <w:rPr>
                <w:rFonts w:ascii="Gill Sans MT" w:eastAsia="Gill Sans MT" w:hAnsi="Gill Sans MT" w:cs="Gill Sans MT"/>
                <w:sz w:val="20"/>
                <w:szCs w:val="20"/>
              </w:rPr>
            </w:pPr>
          </w:p>
        </w:tc>
        <w:tc>
          <w:tcPr>
            <w:tcW w:w="3225" w:type="dxa"/>
          </w:tcPr>
          <w:p w:rsidR="008213BC" w:rsidRDefault="008213BC" w:rsidP="008213BC">
            <w:pPr>
              <w:jc w:val="center"/>
              <w:rPr>
                <w:rFonts w:ascii="Gill Sans MT" w:eastAsia="Gill Sans MT" w:hAnsi="Gill Sans MT" w:cs="Gill Sans MT"/>
                <w:sz w:val="20"/>
                <w:szCs w:val="20"/>
              </w:rPr>
            </w:pPr>
            <w:r w:rsidRPr="00B425BF">
              <w:rPr>
                <w:rFonts w:ascii="Gill Sans MT"/>
              </w:rPr>
              <w:t>Date</w:t>
            </w:r>
          </w:p>
        </w:tc>
      </w:tr>
      <w:tr w:rsidR="008213BC" w:rsidTr="00BC5452">
        <w:trPr>
          <w:trHeight w:val="864"/>
        </w:trPr>
        <w:tc>
          <w:tcPr>
            <w:tcW w:w="6205" w:type="dxa"/>
          </w:tcPr>
          <w:p w:rsidR="008213BC" w:rsidRDefault="008213BC" w:rsidP="008213BC">
            <w:pPr>
              <w:rPr>
                <w:rFonts w:ascii="Gill Sans MT" w:eastAsia="Gill Sans MT" w:hAnsi="Gill Sans MT" w:cs="Gill Sans MT"/>
                <w:sz w:val="20"/>
                <w:szCs w:val="20"/>
              </w:rPr>
            </w:pPr>
            <w:r w:rsidRPr="00B425BF">
              <w:rPr>
                <w:rFonts w:ascii="Gill Sans MT"/>
              </w:rPr>
              <w:t>A/COR</w:t>
            </w:r>
          </w:p>
        </w:tc>
        <w:tc>
          <w:tcPr>
            <w:tcW w:w="360" w:type="dxa"/>
            <w:tcBorders>
              <w:top w:val="nil"/>
              <w:bottom w:val="nil"/>
            </w:tcBorders>
          </w:tcPr>
          <w:p w:rsidR="008213BC" w:rsidRDefault="008213BC" w:rsidP="008213BC">
            <w:pPr>
              <w:rPr>
                <w:rFonts w:ascii="Gill Sans MT" w:eastAsia="Gill Sans MT" w:hAnsi="Gill Sans MT" w:cs="Gill Sans MT"/>
                <w:sz w:val="20"/>
                <w:szCs w:val="20"/>
              </w:rPr>
            </w:pPr>
          </w:p>
        </w:tc>
        <w:tc>
          <w:tcPr>
            <w:tcW w:w="3225" w:type="dxa"/>
          </w:tcPr>
          <w:p w:rsidR="008213BC" w:rsidRDefault="008213BC" w:rsidP="008213BC">
            <w:pPr>
              <w:jc w:val="center"/>
              <w:rPr>
                <w:rFonts w:ascii="Gill Sans MT" w:eastAsia="Gill Sans MT" w:hAnsi="Gill Sans MT" w:cs="Gill Sans MT"/>
                <w:sz w:val="20"/>
                <w:szCs w:val="20"/>
              </w:rPr>
            </w:pPr>
            <w:r w:rsidRPr="00B425BF">
              <w:rPr>
                <w:rFonts w:ascii="Gill Sans MT"/>
              </w:rPr>
              <w:t>Date</w:t>
            </w:r>
          </w:p>
        </w:tc>
      </w:tr>
      <w:tr w:rsidR="008213BC" w:rsidTr="008213BC">
        <w:trPr>
          <w:trHeight w:val="720"/>
        </w:trPr>
        <w:tc>
          <w:tcPr>
            <w:tcW w:w="6205" w:type="dxa"/>
          </w:tcPr>
          <w:p w:rsidR="008213BC" w:rsidRDefault="008213BC" w:rsidP="008213BC">
            <w:pPr>
              <w:rPr>
                <w:rFonts w:ascii="Gill Sans MT" w:eastAsia="Gill Sans MT" w:hAnsi="Gill Sans MT" w:cs="Gill Sans MT"/>
                <w:sz w:val="20"/>
                <w:szCs w:val="20"/>
              </w:rPr>
            </w:pPr>
            <w:r w:rsidRPr="00B425BF">
              <w:rPr>
                <w:rFonts w:ascii="Gill Sans MT"/>
              </w:rPr>
              <w:t xml:space="preserve">Directeur de bureau (le cas </w:t>
            </w:r>
            <w:r w:rsidRPr="00B425BF">
              <w:rPr>
                <w:rFonts w:ascii="Gill Sans MT"/>
              </w:rPr>
              <w:t>é</w:t>
            </w:r>
            <w:r w:rsidRPr="00B425BF">
              <w:rPr>
                <w:rFonts w:ascii="Gill Sans MT"/>
              </w:rPr>
              <w:t>ch</w:t>
            </w:r>
            <w:r w:rsidRPr="00B425BF">
              <w:rPr>
                <w:rFonts w:ascii="Gill Sans MT"/>
              </w:rPr>
              <w:t>é</w:t>
            </w:r>
            <w:r w:rsidRPr="00B425BF">
              <w:rPr>
                <w:rFonts w:ascii="Gill Sans MT"/>
              </w:rPr>
              <w:t>ant)</w:t>
            </w:r>
          </w:p>
        </w:tc>
        <w:tc>
          <w:tcPr>
            <w:tcW w:w="360" w:type="dxa"/>
            <w:tcBorders>
              <w:top w:val="nil"/>
              <w:bottom w:val="nil"/>
            </w:tcBorders>
          </w:tcPr>
          <w:p w:rsidR="008213BC" w:rsidRDefault="008213BC" w:rsidP="008213BC">
            <w:pPr>
              <w:rPr>
                <w:rFonts w:ascii="Gill Sans MT" w:eastAsia="Gill Sans MT" w:hAnsi="Gill Sans MT" w:cs="Gill Sans MT"/>
                <w:sz w:val="20"/>
                <w:szCs w:val="20"/>
              </w:rPr>
            </w:pPr>
          </w:p>
        </w:tc>
        <w:tc>
          <w:tcPr>
            <w:tcW w:w="3225" w:type="dxa"/>
          </w:tcPr>
          <w:p w:rsidR="008213BC" w:rsidRDefault="008213BC" w:rsidP="008213BC">
            <w:pPr>
              <w:jc w:val="center"/>
              <w:rPr>
                <w:rFonts w:ascii="Gill Sans MT" w:eastAsia="Gill Sans MT" w:hAnsi="Gill Sans MT" w:cs="Gill Sans MT"/>
                <w:sz w:val="20"/>
                <w:szCs w:val="20"/>
              </w:rPr>
            </w:pPr>
            <w:r w:rsidRPr="00B425BF">
              <w:rPr>
                <w:rFonts w:ascii="Gill Sans MT"/>
              </w:rPr>
              <w:t>Date</w:t>
            </w:r>
          </w:p>
        </w:tc>
      </w:tr>
    </w:tbl>
    <w:p w:rsidR="008213BC" w:rsidRDefault="00957954" w:rsidP="00957954">
      <w:pPr>
        <w:spacing w:after="120"/>
        <w:rPr>
          <w:rFonts w:ascii="Gill Sans MT"/>
          <w:b/>
        </w:rPr>
      </w:pPr>
      <w:r w:rsidRPr="00B425BF">
        <w:rPr>
          <w:rFonts w:ascii="Gill Sans MT"/>
          <w:b/>
        </w:rPr>
        <w:t>B.  ACCORD</w:t>
      </w:r>
    </w:p>
    <w:p w:rsidR="00957954" w:rsidRDefault="00957954" w:rsidP="00957954">
      <w:pPr>
        <w:spacing w:after="120"/>
      </w:pPr>
    </w:p>
    <w:p w:rsidR="00957954" w:rsidRDefault="00957954" w:rsidP="00957954">
      <w:pPr>
        <w:spacing w:after="120"/>
      </w:pPr>
    </w:p>
    <w:tbl>
      <w:tblPr>
        <w:tblStyle w:val="TableGrid"/>
        <w:tblW w:w="0" w:type="auto"/>
        <w:tblLook w:val="04A0" w:firstRow="1" w:lastRow="0" w:firstColumn="1" w:lastColumn="0" w:noHBand="0" w:noVBand="1"/>
      </w:tblPr>
      <w:tblGrid>
        <w:gridCol w:w="6060"/>
        <w:gridCol w:w="357"/>
        <w:gridCol w:w="3153"/>
      </w:tblGrid>
      <w:tr w:rsidR="008213BC" w:rsidTr="008213BC">
        <w:tc>
          <w:tcPr>
            <w:tcW w:w="6205" w:type="dxa"/>
          </w:tcPr>
          <w:p w:rsidR="008213BC" w:rsidRDefault="008213BC">
            <w:pPr>
              <w:rPr>
                <w:rFonts w:ascii="Gill Sans MT" w:eastAsia="Gill Sans MT" w:hAnsi="Gill Sans MT" w:cs="Gill Sans MT"/>
                <w:sz w:val="20"/>
                <w:szCs w:val="20"/>
              </w:rPr>
            </w:pPr>
          </w:p>
        </w:tc>
        <w:tc>
          <w:tcPr>
            <w:tcW w:w="360" w:type="dxa"/>
          </w:tcPr>
          <w:p w:rsidR="008213BC" w:rsidRDefault="008213BC">
            <w:pPr>
              <w:rPr>
                <w:rFonts w:ascii="Gill Sans MT" w:eastAsia="Gill Sans MT" w:hAnsi="Gill Sans MT" w:cs="Gill Sans MT"/>
                <w:sz w:val="20"/>
                <w:szCs w:val="20"/>
              </w:rPr>
            </w:pPr>
          </w:p>
        </w:tc>
        <w:tc>
          <w:tcPr>
            <w:tcW w:w="3225" w:type="dxa"/>
          </w:tcPr>
          <w:p w:rsidR="008213BC" w:rsidRDefault="008213BC">
            <w:pPr>
              <w:rPr>
                <w:rFonts w:ascii="Gill Sans MT" w:eastAsia="Gill Sans MT" w:hAnsi="Gill Sans MT" w:cs="Gill Sans MT"/>
                <w:sz w:val="20"/>
                <w:szCs w:val="20"/>
              </w:rPr>
            </w:pPr>
          </w:p>
        </w:tc>
      </w:tr>
    </w:tbl>
    <w:p w:rsidR="00B253E9" w:rsidRDefault="00BC5452">
      <w:pPr>
        <w:rPr>
          <w:rFonts w:ascii="Gill Sans MT" w:eastAsia="Gill Sans MT" w:hAnsi="Gill Sans MT" w:cs="Gill Sans MT"/>
          <w:sz w:val="20"/>
          <w:szCs w:val="20"/>
        </w:rPr>
      </w:pPr>
      <w:r w:rsidRPr="00B425BF">
        <w:rPr>
          <w:rFonts w:ascii="Gill Sans MT"/>
        </w:rPr>
        <w:t>Repr</w:t>
      </w:r>
      <w:r w:rsidRPr="00B425BF">
        <w:rPr>
          <w:rFonts w:ascii="Gill Sans MT"/>
        </w:rPr>
        <w:t>é</w:t>
      </w:r>
      <w:r w:rsidRPr="00B425BF">
        <w:rPr>
          <w:rFonts w:ascii="Gill Sans MT"/>
        </w:rPr>
        <w:t>sentant environnemental de bureau</w:t>
      </w:r>
      <w:r>
        <w:rPr>
          <w:rStyle w:val="FootnoteReference"/>
          <w:rFonts w:ascii="Gill Sans MT"/>
        </w:rPr>
        <w:footnoteReference w:id="1"/>
      </w:r>
      <w:r>
        <w:rPr>
          <w:rFonts w:ascii="Gill Sans MT"/>
        </w:rPr>
        <w:tab/>
      </w:r>
      <w:r>
        <w:rPr>
          <w:rFonts w:ascii="Gill Sans MT"/>
        </w:rPr>
        <w:tab/>
      </w:r>
      <w:r>
        <w:rPr>
          <w:rFonts w:ascii="Gill Sans MT"/>
        </w:rPr>
        <w:tab/>
      </w:r>
      <w:r>
        <w:rPr>
          <w:rFonts w:ascii="Gill Sans MT"/>
        </w:rPr>
        <w:tab/>
      </w:r>
      <w:r>
        <w:rPr>
          <w:rFonts w:ascii="Gill Sans MT"/>
        </w:rPr>
        <w:tab/>
      </w:r>
      <w:r>
        <w:rPr>
          <w:rFonts w:ascii="Gill Sans MT"/>
        </w:rPr>
        <w:tab/>
      </w:r>
      <w:r w:rsidRPr="00B425BF">
        <w:rPr>
          <w:rFonts w:ascii="Gill Sans MT"/>
        </w:rPr>
        <w:t>Date</w:t>
      </w:r>
    </w:p>
    <w:p w:rsidR="00B253E9" w:rsidRDefault="00B253E9">
      <w:pPr>
        <w:rPr>
          <w:rFonts w:ascii="Gill Sans MT" w:eastAsia="Gill Sans MT" w:hAnsi="Gill Sans MT" w:cs="Gill Sans MT"/>
          <w:sz w:val="20"/>
          <w:szCs w:val="20"/>
        </w:rPr>
      </w:pPr>
    </w:p>
    <w:p w:rsidR="00BC5452" w:rsidRDefault="00BC5452">
      <w:pPr>
        <w:rPr>
          <w:rFonts w:ascii="Gill Sans MT" w:eastAsia="Gill Sans MT" w:hAnsi="Gill Sans MT" w:cs="Gill Sans MT"/>
          <w:sz w:val="20"/>
          <w:szCs w:val="20"/>
        </w:rPr>
      </w:pPr>
    </w:p>
    <w:p w:rsidR="00BC5452" w:rsidRDefault="00BC5452" w:rsidP="00BC5452">
      <w:pPr>
        <w:ind w:left="1440"/>
        <w:rPr>
          <w:rFonts w:ascii="Gill Sans MT" w:eastAsia="Gill Sans MT" w:hAnsi="Gill Sans MT" w:cs="Gill Sans MT"/>
          <w:sz w:val="20"/>
          <w:szCs w:val="20"/>
        </w:rPr>
      </w:pPr>
      <w:r w:rsidRPr="00B425BF">
        <w:rPr>
          <w:rFonts w:ascii="Gill Sans MT"/>
        </w:rPr>
        <w:t>Accept</w:t>
      </w:r>
      <w:r w:rsidRPr="00B425BF">
        <w:rPr>
          <w:rFonts w:ascii="Gill Sans MT"/>
        </w:rPr>
        <w:t>é</w:t>
      </w:r>
      <w:r w:rsidRPr="00B425BF">
        <w:rPr>
          <w:rFonts w:ascii="Gill Sans MT"/>
        </w:rPr>
        <w:t>:</w:t>
      </w:r>
      <w:r>
        <w:rPr>
          <w:rFonts w:ascii="Gill Sans MT"/>
        </w:rPr>
        <w:t xml:space="preserve">    </w:t>
      </w:r>
      <w:r w:rsidRPr="00BC5452">
        <w:rPr>
          <w:rFonts w:ascii="Gill Sans MT"/>
          <w:sz w:val="28"/>
          <w:szCs w:val="28"/>
        </w:rPr>
        <w:sym w:font="Wingdings 2" w:char="F0A3"/>
      </w:r>
      <w:r>
        <w:rPr>
          <w:rFonts w:ascii="Gill Sans MT"/>
        </w:rPr>
        <w:tab/>
      </w:r>
      <w:r w:rsidRPr="00B425BF">
        <w:rPr>
          <w:rFonts w:ascii="Gill Sans MT"/>
        </w:rPr>
        <w:tab/>
        <w:t>Rejet</w:t>
      </w:r>
      <w:r w:rsidRPr="00B425BF">
        <w:rPr>
          <w:rFonts w:ascii="Gill Sans MT"/>
        </w:rPr>
        <w:t>é</w:t>
      </w:r>
      <w:r w:rsidRPr="00B425BF">
        <w:rPr>
          <w:rFonts w:ascii="Gill Sans MT"/>
        </w:rPr>
        <w:t>:</w:t>
      </w:r>
      <w:r>
        <w:rPr>
          <w:rFonts w:ascii="Gill Sans MT"/>
        </w:rPr>
        <w:t xml:space="preserve">    </w:t>
      </w:r>
      <w:r w:rsidRPr="00BC5452">
        <w:rPr>
          <w:rFonts w:ascii="Gill Sans MT"/>
          <w:sz w:val="28"/>
          <w:szCs w:val="28"/>
        </w:rPr>
        <w:sym w:font="Wingdings 2" w:char="F0A3"/>
      </w:r>
    </w:p>
    <w:p w:rsidR="00B253E9" w:rsidRDefault="00B253E9">
      <w:pPr>
        <w:rPr>
          <w:rFonts w:ascii="Gill Sans MT" w:eastAsia="Gill Sans MT" w:hAnsi="Gill Sans MT" w:cs="Gill Sans MT"/>
          <w:sz w:val="20"/>
          <w:szCs w:val="20"/>
        </w:rPr>
      </w:pPr>
    </w:p>
    <w:p w:rsidR="00BC5452" w:rsidRPr="00B425BF" w:rsidRDefault="00BC5452" w:rsidP="00BC5452">
      <w:pPr>
        <w:pStyle w:val="BodyText"/>
        <w:spacing w:before="72"/>
        <w:ind w:left="220"/>
        <w:rPr>
          <w:rFonts w:ascii="Gill Sans MT" w:eastAsia="Gill Sans MT" w:hAnsi="Gill Sans MT" w:cs="Gill Sans MT"/>
        </w:rPr>
      </w:pPr>
      <w:r w:rsidRPr="00B425BF">
        <w:rPr>
          <w:rFonts w:ascii="Gill Sans MT"/>
        </w:rPr>
        <w:t>*Obligatoire pour les pays o</w:t>
      </w:r>
      <w:r w:rsidRPr="00B425BF">
        <w:rPr>
          <w:rFonts w:ascii="Gill Sans MT"/>
        </w:rPr>
        <w:t>ù</w:t>
      </w:r>
      <w:r w:rsidRPr="00B425BF">
        <w:rPr>
          <w:rFonts w:ascii="Gill Sans MT"/>
        </w:rPr>
        <w:t xml:space="preserve"> l</w:t>
      </w:r>
      <w:r w:rsidRPr="00B425BF">
        <w:rPr>
          <w:rFonts w:ascii="Gill Sans MT"/>
        </w:rPr>
        <w:t>’</w:t>
      </w:r>
      <w:r w:rsidRPr="00B425BF">
        <w:rPr>
          <w:rFonts w:ascii="Gill Sans MT"/>
        </w:rPr>
        <w:t>USAID n</w:t>
      </w:r>
      <w:r w:rsidRPr="00B425BF">
        <w:rPr>
          <w:rFonts w:ascii="Gill Sans MT"/>
        </w:rPr>
        <w:t>’</w:t>
      </w:r>
      <w:r w:rsidRPr="00B425BF">
        <w:rPr>
          <w:rFonts w:ascii="Gill Sans MT"/>
        </w:rPr>
        <w:t>est pas repr</w:t>
      </w:r>
      <w:r w:rsidRPr="00B425BF">
        <w:rPr>
          <w:rFonts w:ascii="Gill Sans MT"/>
        </w:rPr>
        <w:t>é</w:t>
      </w:r>
      <w:r w:rsidRPr="00B425BF">
        <w:rPr>
          <w:rFonts w:ascii="Gill Sans MT"/>
        </w:rPr>
        <w:t>sent</w:t>
      </w:r>
      <w:r w:rsidRPr="00B425BF">
        <w:rPr>
          <w:rFonts w:ascii="Gill Sans MT"/>
        </w:rPr>
        <w:t>é</w:t>
      </w:r>
    </w:p>
    <w:p w:rsidR="00B253E9" w:rsidRDefault="00B253E9">
      <w:pPr>
        <w:rPr>
          <w:rFonts w:ascii="Gill Sans MT" w:eastAsia="Gill Sans MT" w:hAnsi="Gill Sans MT" w:cs="Gill Sans MT"/>
          <w:sz w:val="20"/>
          <w:szCs w:val="20"/>
        </w:rPr>
      </w:pPr>
    </w:p>
    <w:p w:rsidR="00B253E9" w:rsidRDefault="00B253E9">
      <w:pPr>
        <w:rPr>
          <w:rFonts w:ascii="Gill Sans MT" w:eastAsia="Gill Sans MT" w:hAnsi="Gill Sans MT" w:cs="Gill Sans MT"/>
          <w:sz w:val="20"/>
          <w:szCs w:val="20"/>
        </w:rPr>
      </w:pPr>
    </w:p>
    <w:p w:rsidR="00B253E9" w:rsidRDefault="00B253E9">
      <w:pPr>
        <w:rPr>
          <w:rFonts w:ascii="Gill Sans MT" w:eastAsia="Gill Sans MT" w:hAnsi="Gill Sans MT" w:cs="Gill Sans MT"/>
          <w:sz w:val="20"/>
          <w:szCs w:val="20"/>
        </w:rPr>
      </w:pPr>
    </w:p>
    <w:p w:rsidR="00B253E9" w:rsidRDefault="00B253E9">
      <w:pPr>
        <w:rPr>
          <w:rFonts w:ascii="Gill Sans MT" w:eastAsia="Gill Sans MT" w:hAnsi="Gill Sans MT" w:cs="Gill Sans MT"/>
          <w:sz w:val="20"/>
          <w:szCs w:val="20"/>
        </w:rPr>
      </w:pPr>
    </w:p>
    <w:p w:rsidR="00B253E9" w:rsidRDefault="00B253E9">
      <w:pPr>
        <w:rPr>
          <w:rFonts w:ascii="Gill Sans MT" w:eastAsia="Gill Sans MT" w:hAnsi="Gill Sans MT" w:cs="Gill Sans MT"/>
          <w:sz w:val="20"/>
          <w:szCs w:val="20"/>
        </w:rPr>
      </w:pPr>
    </w:p>
    <w:p w:rsidR="00DA1E60" w:rsidRDefault="00DA1E60">
      <w:pPr>
        <w:rPr>
          <w:rFonts w:ascii="Gill Sans MT" w:eastAsia="Gill Sans MT" w:hAnsi="Gill Sans MT"/>
          <w:b/>
          <w:bCs/>
          <w:color w:val="002A6C"/>
          <w:sz w:val="28"/>
          <w:szCs w:val="28"/>
        </w:rPr>
      </w:pPr>
      <w:r>
        <w:rPr>
          <w:color w:val="002A6C"/>
        </w:rPr>
        <w:br w:type="page"/>
      </w:r>
    </w:p>
    <w:p w:rsidR="0041598D" w:rsidRPr="00B425BF" w:rsidRDefault="00886157">
      <w:pPr>
        <w:pStyle w:val="Heading1"/>
        <w:spacing w:before="48"/>
        <w:ind w:left="175"/>
        <w:rPr>
          <w:b w:val="0"/>
          <w:bCs w:val="0"/>
        </w:rPr>
      </w:pPr>
      <w:r w:rsidRPr="00B425BF">
        <w:rPr>
          <w:color w:val="002A6C"/>
        </w:rPr>
        <w:lastRenderedPageBreak/>
        <w:t>EXAMEN ENVIR</w:t>
      </w:r>
      <w:r w:rsidR="00DA1E60">
        <w:rPr>
          <w:color w:val="002A6C"/>
        </w:rPr>
        <w:t>ONNEMENTAL INITIAL DE L'USAID A</w:t>
      </w:r>
      <w:r w:rsidRPr="00B425BF">
        <w:rPr>
          <w:color w:val="002A6C"/>
        </w:rPr>
        <w:t>MENDEMENT</w:t>
      </w:r>
    </w:p>
    <w:p w:rsidR="0041598D" w:rsidRPr="00B425BF" w:rsidRDefault="00886157" w:rsidP="00DA1E60">
      <w:pPr>
        <w:spacing w:line="264" w:lineRule="auto"/>
        <w:jc w:val="center"/>
        <w:rPr>
          <w:rFonts w:ascii="Gill Sans MT" w:eastAsia="Gill Sans MT" w:hAnsi="Gill Sans MT" w:cs="Gill Sans MT"/>
          <w:sz w:val="28"/>
          <w:szCs w:val="28"/>
        </w:rPr>
      </w:pPr>
      <w:r w:rsidRPr="00B425BF">
        <w:rPr>
          <w:rFonts w:ascii="Gill Sans MT"/>
          <w:b/>
          <w:color w:val="002A6C"/>
          <w:sz w:val="28"/>
        </w:rPr>
        <w:t>Plan d'</w:t>
      </w:r>
      <w:r w:rsidRPr="00B425BF">
        <w:rPr>
          <w:rFonts w:ascii="Gill Sans MT"/>
          <w:b/>
          <w:color w:val="002A6C"/>
          <w:sz w:val="28"/>
        </w:rPr>
        <w:t>é</w:t>
      </w:r>
      <w:r w:rsidRPr="00B425BF">
        <w:rPr>
          <w:rFonts w:ascii="Gill Sans MT"/>
          <w:b/>
          <w:color w:val="002A6C"/>
          <w:sz w:val="28"/>
        </w:rPr>
        <w:t>valuation des pesticides et plan d'act</w:t>
      </w:r>
      <w:r w:rsidR="00E42CC9" w:rsidRPr="00B425BF">
        <w:rPr>
          <w:rFonts w:ascii="Gill Sans MT"/>
          <w:b/>
          <w:color w:val="002A6C"/>
          <w:sz w:val="28"/>
        </w:rPr>
        <w:t>ion pour une utilisation plus s</w:t>
      </w:r>
      <w:r w:rsidR="00E42CC9" w:rsidRPr="00B425BF">
        <w:rPr>
          <w:rFonts w:ascii="Gill Sans MT"/>
          <w:b/>
          <w:color w:val="002A6C"/>
          <w:sz w:val="28"/>
        </w:rPr>
        <w:t>û</w:t>
      </w:r>
      <w:r w:rsidRPr="00B425BF">
        <w:rPr>
          <w:rFonts w:ascii="Gill Sans MT"/>
          <w:b/>
          <w:color w:val="002A6C"/>
          <w:sz w:val="28"/>
        </w:rPr>
        <w:t>re (PERSUAP) pour la protection des denr</w:t>
      </w:r>
      <w:r w:rsidRPr="00B425BF">
        <w:rPr>
          <w:rFonts w:ascii="Gill Sans MT"/>
          <w:b/>
          <w:color w:val="002A6C"/>
          <w:sz w:val="28"/>
        </w:rPr>
        <w:t>é</w:t>
      </w:r>
      <w:r w:rsidRPr="00B425BF">
        <w:rPr>
          <w:rFonts w:ascii="Gill Sans MT"/>
          <w:b/>
          <w:color w:val="002A6C"/>
          <w:sz w:val="28"/>
        </w:rPr>
        <w:t xml:space="preserve">es par fumigation de </w:t>
      </w:r>
      <w:r w:rsidR="00E42CC9" w:rsidRPr="00B425BF">
        <w:rPr>
          <w:rFonts w:ascii="Gill Sans MT"/>
          <w:b/>
          <w:color w:val="002A6C"/>
          <w:sz w:val="28"/>
        </w:rPr>
        <w:t xml:space="preserve">gaz </w:t>
      </w:r>
      <w:r w:rsidRPr="00B425BF">
        <w:rPr>
          <w:rFonts w:ascii="Gill Sans MT"/>
          <w:b/>
          <w:color w:val="002A6C"/>
          <w:sz w:val="28"/>
        </w:rPr>
        <w:t xml:space="preserve">phosphine </w:t>
      </w:r>
      <w:r w:rsidRPr="00B425BF">
        <w:rPr>
          <w:rFonts w:ascii="Gill Sans MT"/>
          <w:b/>
          <w:color w:val="002A6C"/>
          <w:sz w:val="28"/>
          <w:highlight w:val="yellow"/>
        </w:rPr>
        <w:t xml:space="preserve">et </w:t>
      </w:r>
      <w:r w:rsidR="00E42CC9" w:rsidRPr="00B425BF">
        <w:rPr>
          <w:rFonts w:ascii="Gill Sans MT"/>
          <w:b/>
          <w:color w:val="002A6C"/>
          <w:sz w:val="28"/>
          <w:highlight w:val="yellow"/>
        </w:rPr>
        <w:t xml:space="preserve">application de </w:t>
      </w:r>
      <w:r w:rsidRPr="00B425BF">
        <w:rPr>
          <w:rFonts w:ascii="Gill Sans MT"/>
          <w:b/>
          <w:color w:val="002A6C"/>
          <w:sz w:val="28"/>
          <w:highlight w:val="yellow"/>
        </w:rPr>
        <w:t>pesticides de contact</w:t>
      </w:r>
    </w:p>
    <w:p w:rsidR="0041598D" w:rsidRPr="00B843B2" w:rsidRDefault="0041598D">
      <w:pPr>
        <w:spacing w:before="4"/>
        <w:rPr>
          <w:rFonts w:ascii="Gill Sans MT" w:eastAsia="Gill Sans MT" w:hAnsi="Gill Sans MT" w:cs="Gill Sans MT"/>
          <w:bCs/>
          <w:sz w:val="20"/>
          <w:szCs w:val="20"/>
        </w:rPr>
      </w:pPr>
    </w:p>
    <w:p w:rsidR="0041598D" w:rsidRPr="00B425BF" w:rsidRDefault="00886157" w:rsidP="00935935">
      <w:pPr>
        <w:pStyle w:val="Heading2"/>
        <w:ind w:left="0"/>
      </w:pPr>
      <w:r w:rsidRPr="00B425BF">
        <w:rPr>
          <w:color w:val="C21139"/>
        </w:rPr>
        <w:t>Données du programme de l'USAID</w:t>
      </w:r>
    </w:p>
    <w:p w:rsidR="0041598D" w:rsidRPr="00B425BF" w:rsidRDefault="00886157" w:rsidP="00935935">
      <w:pPr>
        <w:tabs>
          <w:tab w:val="left" w:pos="3000"/>
        </w:tabs>
        <w:spacing w:before="163"/>
        <w:rPr>
          <w:rFonts w:ascii="Garamond" w:eastAsia="Garamond" w:hAnsi="Garamond" w:cs="Garamond"/>
        </w:rPr>
      </w:pPr>
      <w:r w:rsidRPr="00B425BF">
        <w:rPr>
          <w:rFonts w:ascii="Garamond"/>
          <w:b/>
        </w:rPr>
        <w:t>Nom du programme:</w:t>
      </w:r>
      <w:r w:rsidRPr="00B425BF">
        <w:rPr>
          <w:rFonts w:ascii="Garamond"/>
          <w:b/>
        </w:rPr>
        <w:tab/>
      </w:r>
      <w:r w:rsidR="00783F30" w:rsidRPr="00B425BF">
        <w:rPr>
          <w:rFonts w:ascii="Garamond"/>
          <w:highlight w:val="green"/>
        </w:rPr>
        <w:t>Indiquer</w:t>
      </w:r>
    </w:p>
    <w:p w:rsidR="0041598D" w:rsidRPr="00B425BF" w:rsidRDefault="00886157" w:rsidP="00935935">
      <w:pPr>
        <w:tabs>
          <w:tab w:val="left" w:pos="3000"/>
        </w:tabs>
        <w:spacing w:before="23"/>
        <w:rPr>
          <w:rFonts w:ascii="Garamond" w:eastAsia="Garamond" w:hAnsi="Garamond" w:cs="Garamond"/>
        </w:rPr>
      </w:pPr>
      <w:r w:rsidRPr="00B425BF">
        <w:rPr>
          <w:rFonts w:ascii="Garamond"/>
          <w:b/>
        </w:rPr>
        <w:t>R</w:t>
      </w:r>
      <w:r w:rsidRPr="00B425BF">
        <w:rPr>
          <w:rFonts w:ascii="Garamond"/>
          <w:b/>
        </w:rPr>
        <w:t>é</w:t>
      </w:r>
      <w:r w:rsidRPr="00B425BF">
        <w:rPr>
          <w:rFonts w:ascii="Garamond"/>
          <w:b/>
        </w:rPr>
        <w:t>cipiendaire</w:t>
      </w:r>
      <w:r w:rsidRPr="00B425BF">
        <w:rPr>
          <w:rFonts w:ascii="Garamond"/>
          <w:b/>
        </w:rPr>
        <w:tab/>
      </w:r>
      <w:r w:rsidR="00783F30" w:rsidRPr="00B425BF">
        <w:rPr>
          <w:rFonts w:ascii="Garamond"/>
          <w:highlight w:val="green"/>
        </w:rPr>
        <w:t>indiquer</w:t>
      </w:r>
      <w:r w:rsidRPr="00B425BF">
        <w:rPr>
          <w:rFonts w:ascii="Garamond"/>
          <w:highlight w:val="green"/>
        </w:rPr>
        <w:t xml:space="preserve"> l'organisation</w:t>
      </w:r>
    </w:p>
    <w:p w:rsidR="0041598D" w:rsidRPr="00B425BF" w:rsidRDefault="00886157" w:rsidP="00935935">
      <w:pPr>
        <w:tabs>
          <w:tab w:val="left" w:pos="3000"/>
        </w:tabs>
        <w:spacing w:before="26"/>
        <w:rPr>
          <w:rFonts w:ascii="Garamond" w:eastAsia="Garamond" w:hAnsi="Garamond" w:cs="Garamond"/>
        </w:rPr>
      </w:pPr>
      <w:r w:rsidRPr="00B425BF">
        <w:rPr>
          <w:rFonts w:ascii="Garamond"/>
          <w:b/>
        </w:rPr>
        <w:t>Pays / R</w:t>
      </w:r>
      <w:r w:rsidRPr="00B425BF">
        <w:rPr>
          <w:rFonts w:ascii="Garamond"/>
          <w:b/>
        </w:rPr>
        <w:t>é</w:t>
      </w:r>
      <w:r w:rsidRPr="00B425BF">
        <w:rPr>
          <w:rFonts w:ascii="Garamond"/>
          <w:b/>
        </w:rPr>
        <w:t>gion:</w:t>
      </w:r>
      <w:r w:rsidRPr="00B425BF">
        <w:rPr>
          <w:rFonts w:ascii="Garamond"/>
          <w:b/>
        </w:rPr>
        <w:tab/>
      </w:r>
      <w:r w:rsidR="00783F30" w:rsidRPr="00B425BF">
        <w:rPr>
          <w:rFonts w:ascii="Garamond"/>
          <w:highlight w:val="green"/>
        </w:rPr>
        <w:t>indiquer</w:t>
      </w:r>
      <w:r w:rsidRPr="00B425BF">
        <w:rPr>
          <w:rFonts w:ascii="Garamond"/>
          <w:highlight w:val="green"/>
        </w:rPr>
        <w:t xml:space="preserve"> le pays / la r</w:t>
      </w:r>
      <w:r w:rsidRPr="00B425BF">
        <w:rPr>
          <w:rFonts w:ascii="Garamond"/>
          <w:highlight w:val="green"/>
        </w:rPr>
        <w:t>é</w:t>
      </w:r>
      <w:r w:rsidRPr="00B425BF">
        <w:rPr>
          <w:rFonts w:ascii="Garamond"/>
          <w:highlight w:val="green"/>
        </w:rPr>
        <w:t>gion</w:t>
      </w:r>
    </w:p>
    <w:p w:rsidR="0041598D" w:rsidRPr="00B425BF" w:rsidRDefault="00886157" w:rsidP="00935935">
      <w:pPr>
        <w:tabs>
          <w:tab w:val="left" w:pos="3000"/>
        </w:tabs>
        <w:spacing w:before="23"/>
        <w:rPr>
          <w:rFonts w:ascii="Garamond" w:eastAsia="Garamond" w:hAnsi="Garamond" w:cs="Garamond"/>
        </w:rPr>
      </w:pPr>
      <w:r w:rsidRPr="00B425BF">
        <w:rPr>
          <w:rFonts w:ascii="Garamond" w:hAnsi="Garamond"/>
          <w:b/>
          <w:bCs/>
        </w:rPr>
        <w:t>Période de performance:</w:t>
      </w:r>
      <w:r w:rsidRPr="00B425BF">
        <w:rPr>
          <w:rFonts w:ascii="Garamond" w:hAnsi="Garamond"/>
          <w:b/>
          <w:bCs/>
        </w:rPr>
        <w:tab/>
      </w:r>
      <w:r w:rsidRPr="00B425BF">
        <w:rPr>
          <w:rFonts w:ascii="Garamond" w:hAnsi="Garamond"/>
          <w:highlight w:val="green"/>
        </w:rPr>
        <w:t xml:space="preserve">X </w:t>
      </w:r>
      <w:r w:rsidRPr="00B425BF">
        <w:rPr>
          <w:rFonts w:ascii="Garamond" w:hAnsi="Garamond"/>
        </w:rPr>
        <w:t>années (</w:t>
      </w:r>
      <w:r w:rsidRPr="00B425BF">
        <w:rPr>
          <w:rFonts w:ascii="Garamond" w:hAnsi="Garamond"/>
          <w:highlight w:val="green"/>
        </w:rPr>
        <w:t>date de début – date de fin</w:t>
      </w:r>
      <w:r w:rsidRPr="00B425BF">
        <w:rPr>
          <w:rFonts w:ascii="Garamond" w:hAnsi="Garamond"/>
        </w:rPr>
        <w:t>)</w:t>
      </w:r>
    </w:p>
    <w:p w:rsidR="0041598D" w:rsidRPr="00B425BF" w:rsidRDefault="0041598D" w:rsidP="00935935">
      <w:pPr>
        <w:spacing w:before="2"/>
        <w:rPr>
          <w:rFonts w:ascii="Garamond" w:eastAsia="Garamond" w:hAnsi="Garamond" w:cs="Garamond"/>
          <w:sz w:val="27"/>
          <w:szCs w:val="27"/>
        </w:rPr>
      </w:pPr>
    </w:p>
    <w:p w:rsidR="0041598D" w:rsidRPr="00B425BF" w:rsidRDefault="00E42CC9" w:rsidP="009121C3">
      <w:pPr>
        <w:pStyle w:val="Heading2"/>
        <w:numPr>
          <w:ilvl w:val="0"/>
          <w:numId w:val="3"/>
        </w:numPr>
        <w:tabs>
          <w:tab w:val="left" w:pos="402"/>
        </w:tabs>
        <w:spacing w:after="120"/>
        <w:ind w:left="288" w:hanging="288"/>
        <w:jc w:val="left"/>
      </w:pPr>
      <w:r w:rsidRPr="00B425BF">
        <w:rPr>
          <w:color w:val="C21139"/>
        </w:rPr>
        <w:t>OBJECTIF</w:t>
      </w:r>
      <w:r w:rsidR="00886157" w:rsidRPr="00B425BF">
        <w:rPr>
          <w:color w:val="C21139"/>
        </w:rPr>
        <w:t xml:space="preserve"> ET </w:t>
      </w:r>
      <w:r w:rsidRPr="00B425BF">
        <w:rPr>
          <w:color w:val="C21139"/>
        </w:rPr>
        <w:t xml:space="preserve">CHAMP D’ACTION </w:t>
      </w:r>
      <w:r w:rsidR="00886157" w:rsidRPr="00B425BF">
        <w:rPr>
          <w:color w:val="C21139"/>
        </w:rPr>
        <w:t xml:space="preserve">DU </w:t>
      </w:r>
      <w:r w:rsidR="00886157" w:rsidRPr="00ED6D70">
        <w:rPr>
          <w:color w:val="C21139"/>
        </w:rPr>
        <w:t>PERSUAP</w:t>
      </w:r>
    </w:p>
    <w:p w:rsidR="0041598D" w:rsidRPr="00B425BF" w:rsidRDefault="00D32E4A" w:rsidP="00935935">
      <w:pPr>
        <w:pStyle w:val="BodyText"/>
        <w:spacing w:after="120" w:line="264" w:lineRule="auto"/>
        <w:ind w:left="0"/>
      </w:pPr>
      <w:r w:rsidRPr="00B425BF">
        <w:rPr>
          <w:noProof/>
          <w:lang w:val="en-US"/>
        </w:rPr>
        <mc:AlternateContent>
          <mc:Choice Requires="wpg">
            <w:drawing>
              <wp:anchor distT="0" distB="0" distL="114300" distR="114300" simplePos="0" relativeHeight="503279480" behindDoc="1" locked="0" layoutInCell="1" allowOverlap="1">
                <wp:simplePos x="0" y="0"/>
                <wp:positionH relativeFrom="page">
                  <wp:posOffset>914400</wp:posOffset>
                </wp:positionH>
                <wp:positionV relativeFrom="paragraph">
                  <wp:posOffset>450215</wp:posOffset>
                </wp:positionV>
                <wp:extent cx="5356225" cy="158750"/>
                <wp:effectExtent l="0" t="0" r="0" b="0"/>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158750"/>
                          <a:chOff x="1440" y="709"/>
                          <a:chExt cx="8435" cy="250"/>
                        </a:xfrm>
                      </wpg:grpSpPr>
                      <wpg:grpSp>
                        <wpg:cNvPr id="107" name="Group 110"/>
                        <wpg:cNvGrpSpPr>
                          <a:grpSpLocks/>
                        </wpg:cNvGrpSpPr>
                        <wpg:grpSpPr bwMode="auto">
                          <a:xfrm>
                            <a:off x="1440" y="709"/>
                            <a:ext cx="4547" cy="250"/>
                            <a:chOff x="1440" y="709"/>
                            <a:chExt cx="4547" cy="250"/>
                          </a:xfrm>
                        </wpg:grpSpPr>
                        <wps:wsp>
                          <wps:cNvPr id="108" name="Freeform 111"/>
                          <wps:cNvSpPr>
                            <a:spLocks/>
                          </wps:cNvSpPr>
                          <wps:spPr bwMode="auto">
                            <a:xfrm>
                              <a:off x="1440" y="709"/>
                              <a:ext cx="4547" cy="250"/>
                            </a:xfrm>
                            <a:custGeom>
                              <a:avLst/>
                              <a:gdLst>
                                <a:gd name="T0" fmla="+- 0 1440 1440"/>
                                <a:gd name="T1" fmla="*/ T0 w 4547"/>
                                <a:gd name="T2" fmla="+- 0 958 709"/>
                                <a:gd name="T3" fmla="*/ 958 h 250"/>
                                <a:gd name="T4" fmla="+- 0 5987 1440"/>
                                <a:gd name="T5" fmla="*/ T4 w 4547"/>
                                <a:gd name="T6" fmla="+- 0 958 709"/>
                                <a:gd name="T7" fmla="*/ 958 h 250"/>
                                <a:gd name="T8" fmla="+- 0 5987 1440"/>
                                <a:gd name="T9" fmla="*/ T8 w 4547"/>
                                <a:gd name="T10" fmla="+- 0 709 709"/>
                                <a:gd name="T11" fmla="*/ 709 h 250"/>
                                <a:gd name="T12" fmla="+- 0 1440 1440"/>
                                <a:gd name="T13" fmla="*/ T12 w 4547"/>
                                <a:gd name="T14" fmla="+- 0 709 709"/>
                                <a:gd name="T15" fmla="*/ 709 h 250"/>
                                <a:gd name="T16" fmla="+- 0 1440 1440"/>
                                <a:gd name="T17" fmla="*/ T16 w 4547"/>
                                <a:gd name="T18" fmla="+- 0 958 709"/>
                                <a:gd name="T19" fmla="*/ 958 h 250"/>
                              </a:gdLst>
                              <a:ahLst/>
                              <a:cxnLst>
                                <a:cxn ang="0">
                                  <a:pos x="T1" y="T3"/>
                                </a:cxn>
                                <a:cxn ang="0">
                                  <a:pos x="T5" y="T7"/>
                                </a:cxn>
                                <a:cxn ang="0">
                                  <a:pos x="T9" y="T11"/>
                                </a:cxn>
                                <a:cxn ang="0">
                                  <a:pos x="T13" y="T15"/>
                                </a:cxn>
                                <a:cxn ang="0">
                                  <a:pos x="T17" y="T19"/>
                                </a:cxn>
                              </a:cxnLst>
                              <a:rect l="0" t="0" r="r" b="b"/>
                              <a:pathLst>
                                <a:path w="4547" h="250">
                                  <a:moveTo>
                                    <a:pt x="0" y="249"/>
                                  </a:moveTo>
                                  <a:lnTo>
                                    <a:pt x="4547" y="249"/>
                                  </a:lnTo>
                                  <a:lnTo>
                                    <a:pt x="4547" y="0"/>
                                  </a:lnTo>
                                  <a:lnTo>
                                    <a:pt x="0" y="0"/>
                                  </a:lnTo>
                                  <a:lnTo>
                                    <a:pt x="0" y="24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8"/>
                        <wpg:cNvGrpSpPr>
                          <a:grpSpLocks/>
                        </wpg:cNvGrpSpPr>
                        <wpg:grpSpPr bwMode="auto">
                          <a:xfrm>
                            <a:off x="5987" y="709"/>
                            <a:ext cx="2117" cy="250"/>
                            <a:chOff x="5987" y="709"/>
                            <a:chExt cx="2117" cy="250"/>
                          </a:xfrm>
                        </wpg:grpSpPr>
                        <wps:wsp>
                          <wps:cNvPr id="110" name="Freeform 109"/>
                          <wps:cNvSpPr>
                            <a:spLocks/>
                          </wps:cNvSpPr>
                          <wps:spPr bwMode="auto">
                            <a:xfrm>
                              <a:off x="5987" y="709"/>
                              <a:ext cx="2117" cy="250"/>
                            </a:xfrm>
                            <a:custGeom>
                              <a:avLst/>
                              <a:gdLst>
                                <a:gd name="T0" fmla="+- 0 5987 5987"/>
                                <a:gd name="T1" fmla="*/ T0 w 2117"/>
                                <a:gd name="T2" fmla="+- 0 958 709"/>
                                <a:gd name="T3" fmla="*/ 958 h 250"/>
                                <a:gd name="T4" fmla="+- 0 8104 5987"/>
                                <a:gd name="T5" fmla="*/ T4 w 2117"/>
                                <a:gd name="T6" fmla="+- 0 958 709"/>
                                <a:gd name="T7" fmla="*/ 958 h 250"/>
                                <a:gd name="T8" fmla="+- 0 8104 5987"/>
                                <a:gd name="T9" fmla="*/ T8 w 2117"/>
                                <a:gd name="T10" fmla="+- 0 709 709"/>
                                <a:gd name="T11" fmla="*/ 709 h 250"/>
                                <a:gd name="T12" fmla="+- 0 5987 5987"/>
                                <a:gd name="T13" fmla="*/ T12 w 2117"/>
                                <a:gd name="T14" fmla="+- 0 709 709"/>
                                <a:gd name="T15" fmla="*/ 709 h 250"/>
                                <a:gd name="T16" fmla="+- 0 5987 5987"/>
                                <a:gd name="T17" fmla="*/ T16 w 2117"/>
                                <a:gd name="T18" fmla="+- 0 958 709"/>
                                <a:gd name="T19" fmla="*/ 958 h 250"/>
                              </a:gdLst>
                              <a:ahLst/>
                              <a:cxnLst>
                                <a:cxn ang="0">
                                  <a:pos x="T1" y="T3"/>
                                </a:cxn>
                                <a:cxn ang="0">
                                  <a:pos x="T5" y="T7"/>
                                </a:cxn>
                                <a:cxn ang="0">
                                  <a:pos x="T9" y="T11"/>
                                </a:cxn>
                                <a:cxn ang="0">
                                  <a:pos x="T13" y="T15"/>
                                </a:cxn>
                                <a:cxn ang="0">
                                  <a:pos x="T17" y="T19"/>
                                </a:cxn>
                              </a:cxnLst>
                              <a:rect l="0" t="0" r="r" b="b"/>
                              <a:pathLst>
                                <a:path w="2117" h="250">
                                  <a:moveTo>
                                    <a:pt x="0" y="249"/>
                                  </a:moveTo>
                                  <a:lnTo>
                                    <a:pt x="2117" y="249"/>
                                  </a:lnTo>
                                  <a:lnTo>
                                    <a:pt x="2117" y="0"/>
                                  </a:lnTo>
                                  <a:lnTo>
                                    <a:pt x="0" y="0"/>
                                  </a:lnTo>
                                  <a:lnTo>
                                    <a:pt x="0" y="24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6"/>
                        <wpg:cNvGrpSpPr>
                          <a:grpSpLocks/>
                        </wpg:cNvGrpSpPr>
                        <wpg:grpSpPr bwMode="auto">
                          <a:xfrm>
                            <a:off x="8104" y="709"/>
                            <a:ext cx="1772" cy="250"/>
                            <a:chOff x="8104" y="709"/>
                            <a:chExt cx="1772" cy="250"/>
                          </a:xfrm>
                        </wpg:grpSpPr>
                        <wps:wsp>
                          <wps:cNvPr id="112" name="Freeform 107"/>
                          <wps:cNvSpPr>
                            <a:spLocks/>
                          </wps:cNvSpPr>
                          <wps:spPr bwMode="auto">
                            <a:xfrm>
                              <a:off x="8104" y="709"/>
                              <a:ext cx="1772" cy="250"/>
                            </a:xfrm>
                            <a:custGeom>
                              <a:avLst/>
                              <a:gdLst>
                                <a:gd name="T0" fmla="+- 0 8104 8104"/>
                                <a:gd name="T1" fmla="*/ T0 w 1772"/>
                                <a:gd name="T2" fmla="+- 0 958 709"/>
                                <a:gd name="T3" fmla="*/ 958 h 250"/>
                                <a:gd name="T4" fmla="+- 0 9875 8104"/>
                                <a:gd name="T5" fmla="*/ T4 w 1772"/>
                                <a:gd name="T6" fmla="+- 0 958 709"/>
                                <a:gd name="T7" fmla="*/ 958 h 250"/>
                                <a:gd name="T8" fmla="+- 0 9875 8104"/>
                                <a:gd name="T9" fmla="*/ T8 w 1772"/>
                                <a:gd name="T10" fmla="+- 0 709 709"/>
                                <a:gd name="T11" fmla="*/ 709 h 250"/>
                                <a:gd name="T12" fmla="+- 0 8104 8104"/>
                                <a:gd name="T13" fmla="*/ T12 w 1772"/>
                                <a:gd name="T14" fmla="+- 0 709 709"/>
                                <a:gd name="T15" fmla="*/ 709 h 250"/>
                                <a:gd name="T16" fmla="+- 0 8104 8104"/>
                                <a:gd name="T17" fmla="*/ T16 w 1772"/>
                                <a:gd name="T18" fmla="+- 0 958 709"/>
                                <a:gd name="T19" fmla="*/ 958 h 250"/>
                              </a:gdLst>
                              <a:ahLst/>
                              <a:cxnLst>
                                <a:cxn ang="0">
                                  <a:pos x="T1" y="T3"/>
                                </a:cxn>
                                <a:cxn ang="0">
                                  <a:pos x="T5" y="T7"/>
                                </a:cxn>
                                <a:cxn ang="0">
                                  <a:pos x="T9" y="T11"/>
                                </a:cxn>
                                <a:cxn ang="0">
                                  <a:pos x="T13" y="T15"/>
                                </a:cxn>
                                <a:cxn ang="0">
                                  <a:pos x="T17" y="T19"/>
                                </a:cxn>
                              </a:cxnLst>
                              <a:rect l="0" t="0" r="r" b="b"/>
                              <a:pathLst>
                                <a:path w="1772" h="250">
                                  <a:moveTo>
                                    <a:pt x="0" y="249"/>
                                  </a:moveTo>
                                  <a:lnTo>
                                    <a:pt x="1771" y="249"/>
                                  </a:lnTo>
                                  <a:lnTo>
                                    <a:pt x="1771" y="0"/>
                                  </a:lnTo>
                                  <a:lnTo>
                                    <a:pt x="0" y="0"/>
                                  </a:lnTo>
                                  <a:lnTo>
                                    <a:pt x="0" y="24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D27F8" id="Group 105" o:spid="_x0000_s1026" style="position:absolute;margin-left:1in;margin-top:35.45pt;width:421.75pt;height:12.5pt;z-index:-37000;mso-position-horizontal-relative:page" coordorigin="1440,709" coordsize="843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">
                <v:group id="Group 110" o:spid="_x0000_s1027" style="position:absolute;left:1440;top:709;width:4547;height:250" coordorigin="1440,709" coordsize="454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28" style="position:absolute;left:1440;top:709;width:4547;height:250;visibility:visible;mso-wrap-style:square;v-text-anchor:top" coordsize="45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P5MYA&#10;AADcAAAADwAAAGRycy9kb3ducmV2LnhtbESPQWvCQBCF70L/wzKF3nSjYC3RVaRUEOqlUSi9TbNj&#10;Nm12NmTXGP9951DwNsN78943q83gG9VTF+vABqaTDBRxGWzNlYHTcTd+ARUTssUmMBm4UYTN+mG0&#10;wtyGK39QX6RKSQjHHA24lNpc61g68hgnoSUW7Rw6j0nWrtK2w6uE+0bPsuxZe6xZGhy29Oqo/C0u&#10;3sDx8+LbmXb99u3w811MF1/vdj435ulx2C5BJRrS3fx/vbeCnwmt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BP5MYAAADcAAAADwAAAAAAAAAAAAAAAACYAgAAZHJz&#10;L2Rvd25yZXYueG1sUEsFBgAAAAAEAAQA9QAAAIsDAAAAAA==&#10;" path="m,249r4547,l4547,,,,,249xe" fillcolor="yellow" stroked="f">
                    <v:path arrowok="t" o:connecttype="custom" o:connectlocs="0,958;4547,958;4547,709;0,709;0,958" o:connectangles="0,0,0,0,0"/>
                  </v:shape>
                </v:group>
                <v:group id="Group 108" o:spid="_x0000_s1029" style="position:absolute;left:5987;top:709;width:2117;height:250" coordorigin="5987,709" coordsize="211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0" style="position:absolute;left:5987;top:709;width:2117;height:250;visibility:visible;mso-wrap-style:square;v-text-anchor:top" coordsize="21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r9cIA&#10;AADcAAAADwAAAGRycy9kb3ducmV2LnhtbESPQW/CMAyF70j8h8hIu40UNMbUEdA0tGkcge5uNaap&#10;1jhRE6D8+/mAxM3We37v82oz+E5dqE9tYAOzaQGKuA625cZAdfx6fgOVMrLFLjAZuFGCzXo8WmFp&#10;w5X3dDnkRkkIpxINuJxjqXWqHXlM0xCJRTuF3mOWtW+07fEq4b7T86J41R5blgaHkT4d1X+HszfA&#10;1cspnb3ffh9vi2LZVbv466IxT5Ph4x1UpiE/zPfrHyv4M8GXZ2QC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uv1wgAAANwAAAAPAAAAAAAAAAAAAAAAAJgCAABkcnMvZG93&#10;bnJldi54bWxQSwUGAAAAAAQABAD1AAAAhwMAAAAA&#10;" path="m,249r2117,l2117,,,,,249xe" fillcolor="aqua" stroked="f">
                    <v:path arrowok="t" o:connecttype="custom" o:connectlocs="0,958;2117,958;2117,709;0,709;0,958" o:connectangles="0,0,0,0,0"/>
                  </v:shape>
                </v:group>
                <v:group id="Group 106" o:spid="_x0000_s1031" style="position:absolute;left:8104;top:709;width:1772;height:250" coordorigin="8104,709" coordsize="177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2" style="position:absolute;left:8104;top:709;width:1772;height:250;visibility:visible;mso-wrap-style:square;v-text-anchor:top" coordsize="177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Xb8QA&#10;AADcAAAADwAAAGRycy9kb3ducmV2LnhtbERP22oCMRB9F/yHMIW+aVaFVlajFKlUoUW8YR+HzXR3&#10;MZlsk6jbv28KBd/mcK4znbfWiCv5UDtWMOhnIIgLp2suFRz2y94YRIjIGo1jUvBDAeazbmeKuXY3&#10;3tJ1F0uRQjjkqKCKscmlDEVFFkPfNcSJ+3LeYkzQl1J7vKVwa+Qwy56kxZpTQ4UNLSoqzruLVfC8&#10;/hz57+1pWXqz+ti8L46vozej1OND+zIBEamNd/G/e6XT/MEQ/p5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V2/EAAAA3AAAAA8AAAAAAAAAAAAAAAAAmAIAAGRycy9k&#10;b3ducmV2LnhtbFBLBQYAAAAABAAEAPUAAACJAwAAAAA=&#10;" path="m,249r1771,l1771,,,,,249xe" fillcolor="yellow" stroked="f">
                    <v:path arrowok="t" o:connecttype="custom" o:connectlocs="0,958;1771,958;1771,709;0,709;0,958" o:connectangles="0,0,0,0,0"/>
                  </v:shape>
                </v:group>
                <w10:wrap anchorx="page"/>
              </v:group>
            </w:pict>
          </mc:Fallback>
        </mc:AlternateContent>
      </w:r>
      <w:r w:rsidR="00E42CC9" w:rsidRPr="00B425BF">
        <w:t>Une fois approuvé, ce</w:t>
      </w:r>
      <w:r w:rsidR="00886157" w:rsidRPr="00B425BF">
        <w:t xml:space="preserve"> PERSUAP</w:t>
      </w:r>
      <w:r w:rsidR="00E42CC9" w:rsidRPr="00B425BF">
        <w:t xml:space="preserve"> de fumigation</w:t>
      </w:r>
      <w:r w:rsidR="00886157" w:rsidRPr="00B425BF">
        <w:t xml:space="preserve">, présenté comme une modification de l’EEI de </w:t>
      </w:r>
      <w:r w:rsidR="00886157" w:rsidRPr="00B425BF">
        <w:rPr>
          <w:highlight w:val="green"/>
        </w:rPr>
        <w:t>[</w:t>
      </w:r>
      <w:r w:rsidR="00783F30" w:rsidRPr="00B425BF">
        <w:rPr>
          <w:highlight w:val="green"/>
        </w:rPr>
        <w:t>indiquer</w:t>
      </w:r>
      <w:r w:rsidR="00886157" w:rsidRPr="00B425BF">
        <w:rPr>
          <w:highlight w:val="green"/>
        </w:rPr>
        <w:t xml:space="preserve"> le nom du </w:t>
      </w:r>
      <w:proofErr w:type="gramStart"/>
      <w:r w:rsidR="00886157" w:rsidRPr="00B425BF">
        <w:rPr>
          <w:highlight w:val="green"/>
        </w:rPr>
        <w:t xml:space="preserve">programme] </w:t>
      </w:r>
      <w:r w:rsidR="00886157" w:rsidRPr="00B425BF">
        <w:t xml:space="preserve"> autorisera</w:t>
      </w:r>
      <w:proofErr w:type="gramEnd"/>
      <w:r w:rsidR="00886157" w:rsidRPr="00B425BF">
        <w:t xml:space="preserve"> la </w:t>
      </w:r>
      <w:r w:rsidR="0075043D" w:rsidRPr="00B425BF">
        <w:t>fumigation au gaz phosphine</w:t>
      </w:r>
      <w:r w:rsidR="00886157" w:rsidRPr="00B425BF">
        <w:t xml:space="preserve"> des denrées alimentaires de [</w:t>
      </w:r>
      <w:r w:rsidR="00783F30" w:rsidRPr="00B425BF">
        <w:rPr>
          <w:highlight w:val="green"/>
        </w:rPr>
        <w:t>indiquer</w:t>
      </w:r>
      <w:r w:rsidR="00886157" w:rsidRPr="00B425BF">
        <w:rPr>
          <w:highlight w:val="green"/>
        </w:rPr>
        <w:t xml:space="preserve"> le nom du programme] </w:t>
      </w:r>
      <w:r w:rsidR="00886157" w:rsidRPr="00B425BF">
        <w:rPr>
          <w:highlight w:val="yellow"/>
        </w:rPr>
        <w:t>. Ce PERSUAP autorisera</w:t>
      </w:r>
      <w:r w:rsidR="00886157" w:rsidRPr="00B425BF">
        <w:t xml:space="preserve"> également l'utilisatio</w:t>
      </w:r>
      <w:r w:rsidR="00E42CC9" w:rsidRPr="00B425BF">
        <w:t>n complémentaire de pesticides</w:t>
      </w:r>
      <w:r w:rsidR="00886157" w:rsidRPr="00B425BF">
        <w:t xml:space="preserve"> de contact [</w:t>
      </w:r>
      <w:r w:rsidR="00783F30" w:rsidRPr="00B425BF">
        <w:t>indiquer</w:t>
      </w:r>
      <w:r w:rsidR="00886157" w:rsidRPr="00B425BF">
        <w:t xml:space="preserve"> les noms des </w:t>
      </w:r>
      <w:r w:rsidR="00783F30" w:rsidRPr="00B425BF">
        <w:t>denrées</w:t>
      </w:r>
      <w:r w:rsidR="00886157" w:rsidRPr="00B425BF">
        <w:t>] à l'intérieur et a</w:t>
      </w:r>
      <w:r w:rsidR="00E42CC9" w:rsidRPr="00B425BF">
        <w:t xml:space="preserve">ux alentours </w:t>
      </w:r>
      <w:r w:rsidR="00886157" w:rsidRPr="00B425BF">
        <w:rPr>
          <w:highlight w:val="yellow"/>
        </w:rPr>
        <w:t xml:space="preserve">des entrepôts vides pour </w:t>
      </w:r>
      <w:r w:rsidR="00E42CC9" w:rsidRPr="00B425BF">
        <w:rPr>
          <w:highlight w:val="yellow"/>
        </w:rPr>
        <w:t xml:space="preserve">la protection de </w:t>
      </w:r>
      <w:r w:rsidR="00886157" w:rsidRPr="00B425BF">
        <w:rPr>
          <w:highlight w:val="yellow"/>
        </w:rPr>
        <w:t xml:space="preserve">ces denrées. </w:t>
      </w:r>
      <w:r w:rsidR="00886157" w:rsidRPr="00B425BF">
        <w:t xml:space="preserve">La fumigation </w:t>
      </w:r>
      <w:r w:rsidR="00886157" w:rsidRPr="00B425BF">
        <w:rPr>
          <w:highlight w:val="yellow"/>
        </w:rPr>
        <w:t xml:space="preserve">et l'utilisation de pesticides de contact </w:t>
      </w:r>
      <w:r w:rsidR="00886157" w:rsidRPr="00B425BF">
        <w:t xml:space="preserve">sont autorisées sous réserve de strictes conditions d'une utilisation plus sûre. Comme décrit ici, l'utilisation de la fumigation et de pesticides de contact est nécessaire </w:t>
      </w:r>
      <w:r w:rsidR="00E42CC9" w:rsidRPr="00B425BF">
        <w:t xml:space="preserve">pour une réussite </w:t>
      </w:r>
      <w:r w:rsidR="00886157" w:rsidRPr="00B425BF">
        <w:t>de la mise en œuvre du programme.</w:t>
      </w:r>
    </w:p>
    <w:p w:rsidR="0041598D" w:rsidRPr="00B425BF" w:rsidRDefault="00886157" w:rsidP="00935935">
      <w:pPr>
        <w:pStyle w:val="BodyText"/>
        <w:spacing w:after="120" w:line="264" w:lineRule="auto"/>
        <w:ind w:left="0"/>
      </w:pPr>
      <w:r w:rsidRPr="00B425BF">
        <w:t xml:space="preserve">Formellement, l'approbation de ce PERSUAP attribuera une </w:t>
      </w:r>
      <w:r w:rsidR="00E42CC9" w:rsidRPr="00B425BF">
        <w:rPr>
          <w:b/>
          <w:bCs/>
        </w:rPr>
        <w:t xml:space="preserve">décision </w:t>
      </w:r>
      <w:r w:rsidRPr="00B425BF">
        <w:rPr>
          <w:b/>
          <w:bCs/>
        </w:rPr>
        <w:t>négative</w:t>
      </w:r>
      <w:r w:rsidRPr="00B425BF">
        <w:t xml:space="preserve"> à la </w:t>
      </w:r>
      <w:r w:rsidR="0075043D" w:rsidRPr="00B425BF">
        <w:t xml:space="preserve">fumigation au gaz </w:t>
      </w:r>
      <w:proofErr w:type="gramStart"/>
      <w:r w:rsidR="0075043D" w:rsidRPr="00B425BF">
        <w:t>phosphine</w:t>
      </w:r>
      <w:r w:rsidRPr="00B425BF">
        <w:t xml:space="preserve">  </w:t>
      </w:r>
      <w:r w:rsidRPr="00B425BF">
        <w:rPr>
          <w:highlight w:val="yellow"/>
        </w:rPr>
        <w:t>et</w:t>
      </w:r>
      <w:proofErr w:type="gramEnd"/>
      <w:r w:rsidRPr="00B425BF">
        <w:rPr>
          <w:highlight w:val="yellow"/>
        </w:rPr>
        <w:t xml:space="preserve"> à l'utilisation de pesticides de contact </w:t>
      </w:r>
      <w:r w:rsidRPr="00B425BF">
        <w:rPr>
          <w:highlight w:val="cyan"/>
        </w:rPr>
        <w:t>[</w:t>
      </w:r>
      <w:r w:rsidR="00783F30" w:rsidRPr="00B425BF">
        <w:rPr>
          <w:highlight w:val="cyan"/>
        </w:rPr>
        <w:t>indiquer</w:t>
      </w:r>
      <w:r w:rsidRPr="00B425BF">
        <w:rPr>
          <w:highlight w:val="cyan"/>
        </w:rPr>
        <w:t xml:space="preserve"> le nom du produit], </w:t>
      </w:r>
      <w:r w:rsidRPr="00B425BF">
        <w:t xml:space="preserve">sous </w:t>
      </w:r>
      <w:r w:rsidRPr="00B425BF">
        <w:rPr>
          <w:b/>
          <w:bCs/>
        </w:rPr>
        <w:t>réserve</w:t>
      </w:r>
      <w:r w:rsidR="00E42CC9" w:rsidRPr="00B425BF">
        <w:t xml:space="preserve"> de l’application totale du </w:t>
      </w:r>
      <w:r w:rsidRPr="00B425BF">
        <w:t>plan d'action pour une utilisation plus sûre prévu</w:t>
      </w:r>
      <w:r w:rsidR="0018788D">
        <w:t>e</w:t>
      </w:r>
      <w:r w:rsidRPr="00B425BF">
        <w:t xml:space="preserve"> aux sections 6 et 7 du modèle PERSUAP.</w:t>
      </w:r>
    </w:p>
    <w:p w:rsidR="0041598D" w:rsidRPr="00B425BF" w:rsidRDefault="00886157" w:rsidP="00935935">
      <w:pPr>
        <w:pStyle w:val="BodyText"/>
        <w:spacing w:after="120" w:line="264" w:lineRule="auto"/>
        <w:ind w:left="0"/>
        <w:rPr>
          <w:sz w:val="14"/>
          <w:szCs w:val="14"/>
        </w:rPr>
      </w:pPr>
      <w:r w:rsidRPr="00B425BF">
        <w:t xml:space="preserve">Ce PERSUAP satisfait aux </w:t>
      </w:r>
      <w:r w:rsidR="00E42CC9" w:rsidRPr="00B425BF">
        <w:t>normes fixées par la disposition</w:t>
      </w:r>
      <w:r w:rsidRPr="00B425BF">
        <w:t xml:space="preserve"> 22 CFR 216.3 (b) (Procédures d</w:t>
      </w:r>
      <w:r w:rsidR="00E42CC9" w:rsidRPr="00B425BF">
        <w:t xml:space="preserve">’application des </w:t>
      </w:r>
      <w:r w:rsidRPr="00B425BF">
        <w:t xml:space="preserve"> pesticides de l'USAID) et met en place les exigences pour une utilisation plus sûre (mesures d'atténuation) établies par le programme de l'USAID sur l'évaluation environnementale “Phosphine Fumigation of </w:t>
      </w:r>
      <w:proofErr w:type="spellStart"/>
      <w:r w:rsidRPr="00B425BF">
        <w:t>Stored</w:t>
      </w:r>
      <w:proofErr w:type="spellEnd"/>
      <w:r w:rsidRPr="00B425BF">
        <w:t xml:space="preserve"> Agricultural </w:t>
      </w:r>
      <w:proofErr w:type="spellStart"/>
      <w:r w:rsidRPr="00B425BF">
        <w:t>Commodity</w:t>
      </w:r>
      <w:proofErr w:type="spellEnd"/>
      <w:r w:rsidRPr="00B425BF">
        <w:t>” (</w:t>
      </w:r>
      <w:r w:rsidR="0075043D" w:rsidRPr="00B425BF">
        <w:t>Fumigation au gaz phosphine</w:t>
      </w:r>
      <w:r w:rsidRPr="00B425BF">
        <w:t xml:space="preserve"> de </w:t>
      </w:r>
      <w:r w:rsidR="00783F30" w:rsidRPr="00B425BF">
        <w:t>denrées</w:t>
      </w:r>
      <w:r w:rsidR="0037672E">
        <w:t xml:space="preserve"> stockées</w:t>
      </w:r>
      <w:r w:rsidR="00E42CC9" w:rsidRPr="00B425BF">
        <w:t xml:space="preserve">) (dorénavant le </w:t>
      </w:r>
      <w:r w:rsidR="00E42CC9" w:rsidRPr="00B425BF">
        <w:rPr>
          <w:color w:val="0000FF"/>
          <w:u w:val="single" w:color="0000FF"/>
        </w:rPr>
        <w:t>PEA de fumigation</w:t>
      </w:r>
      <w:r w:rsidRPr="00B425BF">
        <w:t>.”)</w:t>
      </w:r>
      <w:r w:rsidR="00935935">
        <w:rPr>
          <w:rStyle w:val="FootnoteReference"/>
        </w:rPr>
        <w:footnoteReference w:id="2"/>
      </w:r>
      <w:r w:rsidRPr="00B425BF">
        <w:rPr>
          <w:sz w:val="14"/>
          <w:szCs w:val="14"/>
        </w:rPr>
        <w:t xml:space="preserve">       </w:t>
      </w:r>
    </w:p>
    <w:p w:rsidR="0041598D" w:rsidRPr="00B425BF" w:rsidRDefault="00886157" w:rsidP="00935935">
      <w:pPr>
        <w:pStyle w:val="Heading2"/>
        <w:numPr>
          <w:ilvl w:val="0"/>
          <w:numId w:val="3"/>
        </w:numPr>
        <w:tabs>
          <w:tab w:val="left" w:pos="402"/>
        </w:tabs>
        <w:spacing w:before="120" w:after="120"/>
        <w:ind w:left="288" w:hanging="288"/>
        <w:jc w:val="left"/>
      </w:pPr>
      <w:r w:rsidRPr="00B425BF">
        <w:rPr>
          <w:color w:val="C21139"/>
        </w:rPr>
        <w:t>DESCRIPTION DU PROGRAMME</w:t>
      </w:r>
    </w:p>
    <w:p w:rsidR="0041598D" w:rsidRPr="00B425BF" w:rsidRDefault="00886157" w:rsidP="00935935">
      <w:pPr>
        <w:pStyle w:val="BodyText"/>
        <w:spacing w:after="120"/>
        <w:ind w:left="0"/>
      </w:pPr>
      <w:r w:rsidRPr="00B425BF">
        <w:rPr>
          <w:highlight w:val="green"/>
        </w:rPr>
        <w:t>Fournir un résumé (</w:t>
      </w:r>
      <w:r w:rsidR="00E42CC9" w:rsidRPr="00B425BF">
        <w:rPr>
          <w:highlight w:val="green"/>
        </w:rPr>
        <w:t xml:space="preserve">ne devant pas dépasser </w:t>
      </w:r>
      <w:r w:rsidRPr="00B425BF">
        <w:rPr>
          <w:highlight w:val="green"/>
        </w:rPr>
        <w:t>1 ou 2 paragraphes) du programme</w:t>
      </w:r>
    </w:p>
    <w:p w:rsidR="0041598D" w:rsidRPr="00B843B2" w:rsidRDefault="00B843B2" w:rsidP="00935935">
      <w:pPr>
        <w:pStyle w:val="BodyText"/>
        <w:spacing w:before="120" w:after="120"/>
        <w:ind w:left="288" w:hanging="288"/>
        <w:outlineLvl w:val="1"/>
        <w:rPr>
          <w:rFonts w:ascii="Gill Sans MT" w:hAnsi="Gill Sans MT"/>
          <w:color w:val="C21139"/>
          <w:sz w:val="28"/>
          <w:szCs w:val="28"/>
        </w:rPr>
      </w:pPr>
      <w:r>
        <w:rPr>
          <w:rFonts w:ascii="Gill Sans MT" w:hAnsi="Gill Sans MT"/>
          <w:color w:val="C21139"/>
          <w:sz w:val="28"/>
          <w:szCs w:val="28"/>
        </w:rPr>
        <w:t xml:space="preserve">3. </w:t>
      </w:r>
      <w:r w:rsidR="00886157" w:rsidRPr="00B843B2">
        <w:rPr>
          <w:rFonts w:ascii="Gill Sans MT" w:hAnsi="Gill Sans MT"/>
          <w:color w:val="C21139"/>
          <w:sz w:val="28"/>
          <w:szCs w:val="28"/>
        </w:rPr>
        <w:t>BESOINS DE PROTECTION DES DENRÉES</w:t>
      </w:r>
    </w:p>
    <w:p w:rsidR="00B843B2" w:rsidRPr="00B425BF" w:rsidRDefault="00B843B2" w:rsidP="00935935">
      <w:pPr>
        <w:pStyle w:val="BodyText"/>
        <w:spacing w:after="120" w:line="264" w:lineRule="auto"/>
        <w:ind w:left="0"/>
      </w:pPr>
      <w:r w:rsidRPr="00B425BF">
        <w:rPr>
          <w:highlight w:val="green"/>
        </w:rPr>
        <w:t xml:space="preserve">Dresser la liste des denrées alimentaires gérées. Fournir des informations générales sur la durée de stockage des denrées dans les entrepôts primaires et secondaires. Dresser la liste des </w:t>
      </w:r>
      <w:proofErr w:type="gramStart"/>
      <w:r w:rsidRPr="00B425BF">
        <w:rPr>
          <w:highlight w:val="green"/>
        </w:rPr>
        <w:t>problèmes  d’infestation</w:t>
      </w:r>
      <w:proofErr w:type="gramEnd"/>
      <w:r w:rsidRPr="00B425BF">
        <w:rPr>
          <w:highlight w:val="green"/>
        </w:rPr>
        <w:t xml:space="preserve"> de ravageurs connus et </w:t>
      </w:r>
      <w:r w:rsidRPr="00B843B2">
        <w:rPr>
          <w:highlight w:val="green"/>
        </w:rPr>
        <w:t xml:space="preserve">décrire brièvement les conséquences de l'échec de la lutte contre ces derniers.  </w:t>
      </w:r>
      <w:r w:rsidRPr="00B843B2">
        <w:rPr>
          <w:highlight w:val="green"/>
          <w:u w:val="single"/>
        </w:rPr>
        <w:t>Ne pas dépasser 1 ou 2 paragraphes sur cette section.</w:t>
      </w:r>
      <w:r w:rsidRPr="00B843B2">
        <w:rPr>
          <w:u w:val="single"/>
        </w:rPr>
        <w:t xml:space="preserve"> </w:t>
      </w:r>
      <w:r>
        <w:t xml:space="preserve"> </w:t>
      </w:r>
    </w:p>
    <w:p w:rsidR="00B843B2" w:rsidRPr="00B425BF" w:rsidRDefault="00B843B2" w:rsidP="00935935">
      <w:pPr>
        <w:pStyle w:val="BodyText"/>
        <w:spacing w:after="120" w:line="264" w:lineRule="auto"/>
        <w:ind w:left="0"/>
      </w:pPr>
      <w:r w:rsidRPr="00B425BF">
        <w:t xml:space="preserve">Le PEA de fumigation PEA établit que la protection par fumigation répond aux besoins de protection des denrées alimentaires qui peuvent </w:t>
      </w:r>
      <w:proofErr w:type="gramStart"/>
      <w:r w:rsidRPr="00B425BF">
        <w:t xml:space="preserve">rarement  </w:t>
      </w:r>
      <w:r>
        <w:t>et</w:t>
      </w:r>
      <w:proofErr w:type="gramEnd"/>
      <w:r>
        <w:t xml:space="preserve"> de façon </w:t>
      </w:r>
      <w:r w:rsidRPr="00B425BF">
        <w:t>complète</w:t>
      </w:r>
      <w:r>
        <w:t xml:space="preserve"> </w:t>
      </w:r>
      <w:r w:rsidRPr="00B425BF">
        <w:t xml:space="preserve"> </w:t>
      </w:r>
      <w:r>
        <w:t xml:space="preserve">être </w:t>
      </w:r>
      <w:r w:rsidRPr="00B425BF">
        <w:t>substitués par d'autres méthodes</w:t>
      </w:r>
      <w:r w:rsidRPr="00B425BF">
        <w:rPr>
          <w:highlight w:val="yellow"/>
        </w:rPr>
        <w:t>. Il prescrit également que l'utilisation complémentaire de pesticides de contact à l'intérieur et autour des entrepôts est généralement une partie intégrante du processus de fumigation destiné à tuer les insectes échappant à la fumigation et empêcher la ré-infestation de la denrée.</w:t>
      </w:r>
    </w:p>
    <w:p w:rsidR="0041598D" w:rsidRPr="00B425BF" w:rsidRDefault="0041598D">
      <w:pPr>
        <w:spacing w:line="20" w:lineRule="atLeast"/>
        <w:ind w:left="113"/>
        <w:rPr>
          <w:rFonts w:ascii="Garamond" w:eastAsia="Garamond" w:hAnsi="Garamond" w:cs="Garamond"/>
          <w:sz w:val="2"/>
          <w:szCs w:val="2"/>
        </w:rPr>
      </w:pPr>
    </w:p>
    <w:p w:rsidR="0041598D" w:rsidRPr="00935935" w:rsidRDefault="00B425BF" w:rsidP="00DA1E60">
      <w:pPr>
        <w:pStyle w:val="ListParagraph"/>
        <w:numPr>
          <w:ilvl w:val="0"/>
          <w:numId w:val="8"/>
        </w:numPr>
        <w:spacing w:before="120" w:after="120" w:line="264" w:lineRule="auto"/>
        <w:ind w:left="288" w:hanging="288"/>
        <w:rPr>
          <w:rFonts w:ascii="Gill Sans MT" w:hAnsi="Gill Sans MT"/>
          <w:color w:val="C00000"/>
          <w:sz w:val="28"/>
          <w:szCs w:val="28"/>
        </w:rPr>
      </w:pPr>
      <w:r w:rsidRPr="00935935">
        <w:rPr>
          <w:rFonts w:ascii="Gill Sans MT" w:hAnsi="Gill Sans MT"/>
          <w:color w:val="C00000"/>
          <w:sz w:val="28"/>
          <w:szCs w:val="28"/>
        </w:rPr>
        <w:lastRenderedPageBreak/>
        <w:t>PESTICIDE</w:t>
      </w:r>
      <w:r w:rsidR="00886157" w:rsidRPr="00935935">
        <w:rPr>
          <w:rFonts w:ascii="Gill Sans MT" w:hAnsi="Gill Sans MT"/>
          <w:color w:val="C00000"/>
          <w:sz w:val="28"/>
          <w:szCs w:val="28"/>
        </w:rPr>
        <w:t>(S) PROPOS</w:t>
      </w:r>
      <w:r w:rsidR="00E42CC9" w:rsidRPr="00935935">
        <w:rPr>
          <w:rFonts w:ascii="Gill Sans MT" w:hAnsi="Gill Sans MT"/>
          <w:color w:val="C00000"/>
          <w:sz w:val="28"/>
          <w:szCs w:val="28"/>
        </w:rPr>
        <w:t>É</w:t>
      </w:r>
      <w:r w:rsidR="00886157" w:rsidRPr="00935935">
        <w:rPr>
          <w:rFonts w:ascii="Gill Sans MT" w:hAnsi="Gill Sans MT"/>
          <w:color w:val="C00000"/>
          <w:sz w:val="28"/>
          <w:szCs w:val="28"/>
          <w:highlight w:val="yellow"/>
        </w:rPr>
        <w:t>(S).</w:t>
      </w:r>
    </w:p>
    <w:p w:rsidR="0041598D" w:rsidRPr="00ED6D70" w:rsidRDefault="00886157" w:rsidP="00DA1E60">
      <w:pPr>
        <w:pStyle w:val="BodyText"/>
        <w:spacing w:after="120" w:line="264" w:lineRule="auto"/>
        <w:ind w:left="0"/>
      </w:pPr>
      <w:r w:rsidRPr="00B425BF">
        <w:t>Ce PERSUAP demande l'autorisation d'utiliser du phosphure d'aluminium</w:t>
      </w:r>
      <w:r w:rsidR="00EA5183">
        <w:rPr>
          <w:rStyle w:val="FootnoteReference"/>
        </w:rPr>
        <w:footnoteReference w:id="3"/>
      </w:r>
      <w:r w:rsidRPr="00B425BF">
        <w:rPr>
          <w:sz w:val="14"/>
        </w:rPr>
        <w:t xml:space="preserve"> </w:t>
      </w:r>
      <w:r w:rsidRPr="00B425BF">
        <w:t xml:space="preserve">comme </w:t>
      </w:r>
      <w:r w:rsidR="00B425BF" w:rsidRPr="00B425BF">
        <w:t>fumigène</w:t>
      </w:r>
      <w:r w:rsidR="00E42CC9" w:rsidRPr="00B425BF">
        <w:t xml:space="preserve"> </w:t>
      </w:r>
      <w:r w:rsidRPr="00B425BF">
        <w:t xml:space="preserve">d'intérieur dans les entrepôts de stockage pour les denrées suivantes: </w:t>
      </w:r>
      <w:r w:rsidRPr="00B425BF">
        <w:rPr>
          <w:highlight w:val="green"/>
        </w:rPr>
        <w:t>[</w:t>
      </w:r>
      <w:r w:rsidR="00783F30" w:rsidRPr="00B425BF">
        <w:rPr>
          <w:highlight w:val="green"/>
        </w:rPr>
        <w:t>indiquer</w:t>
      </w:r>
      <w:r w:rsidRPr="00B425BF">
        <w:rPr>
          <w:highlight w:val="green"/>
        </w:rPr>
        <w:t xml:space="preserve"> les noms des denrées]. </w:t>
      </w:r>
      <w:r w:rsidRPr="00B425BF">
        <w:t>L'utilisation des formulations de pastilles et de comprimés est requise avec 55-57% d'ingrédient</w:t>
      </w:r>
      <w:r w:rsidR="0037672E">
        <w:t>s</w:t>
      </w:r>
      <w:r w:rsidRPr="00B425BF">
        <w:t xml:space="preserve"> actif</w:t>
      </w:r>
      <w:r w:rsidR="0037672E">
        <w:t>s</w:t>
      </w:r>
      <w:r w:rsidRPr="00B425BF">
        <w:t>.</w:t>
      </w:r>
    </w:p>
    <w:p w:rsidR="0041598D" w:rsidRPr="00ED6D70" w:rsidRDefault="00D32E4A" w:rsidP="00DA1E60">
      <w:pPr>
        <w:pStyle w:val="BodyText"/>
        <w:spacing w:after="120" w:line="264" w:lineRule="auto"/>
        <w:ind w:left="0"/>
      </w:pPr>
      <w:r w:rsidRPr="00B425BF">
        <w:rPr>
          <w:noProof/>
          <w:lang w:val="en-US"/>
        </w:rPr>
        <mc:AlternateContent>
          <mc:Choice Requires="wpg">
            <w:drawing>
              <wp:anchor distT="0" distB="0" distL="114300" distR="114300" simplePos="0" relativeHeight="503279600" behindDoc="1" locked="0" layoutInCell="1" allowOverlap="1">
                <wp:simplePos x="0" y="0"/>
                <wp:positionH relativeFrom="page">
                  <wp:posOffset>4556125</wp:posOffset>
                </wp:positionH>
                <wp:positionV relativeFrom="paragraph">
                  <wp:posOffset>50165</wp:posOffset>
                </wp:positionV>
                <wp:extent cx="2183130" cy="158750"/>
                <wp:effectExtent l="3175" t="635" r="4445" b="254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158750"/>
                          <a:chOff x="7175" y="79"/>
                          <a:chExt cx="3438" cy="250"/>
                        </a:xfrm>
                      </wpg:grpSpPr>
                      <wpg:grpSp>
                        <wpg:cNvPr id="83" name="Group 84"/>
                        <wpg:cNvGrpSpPr>
                          <a:grpSpLocks/>
                        </wpg:cNvGrpSpPr>
                        <wpg:grpSpPr bwMode="auto">
                          <a:xfrm>
                            <a:off x="7175" y="79"/>
                            <a:ext cx="1254" cy="250"/>
                            <a:chOff x="7175" y="79"/>
                            <a:chExt cx="1254" cy="250"/>
                          </a:xfrm>
                        </wpg:grpSpPr>
                        <wps:wsp>
                          <wps:cNvPr id="84" name="Freeform 85"/>
                          <wps:cNvSpPr>
                            <a:spLocks/>
                          </wps:cNvSpPr>
                          <wps:spPr bwMode="auto">
                            <a:xfrm>
                              <a:off x="7175" y="79"/>
                              <a:ext cx="1254" cy="250"/>
                            </a:xfrm>
                            <a:custGeom>
                              <a:avLst/>
                              <a:gdLst>
                                <a:gd name="T0" fmla="+- 0 7175 7175"/>
                                <a:gd name="T1" fmla="*/ T0 w 1254"/>
                                <a:gd name="T2" fmla="+- 0 329 79"/>
                                <a:gd name="T3" fmla="*/ 329 h 250"/>
                                <a:gd name="T4" fmla="+- 0 8428 7175"/>
                                <a:gd name="T5" fmla="*/ T4 w 1254"/>
                                <a:gd name="T6" fmla="+- 0 329 79"/>
                                <a:gd name="T7" fmla="*/ 329 h 250"/>
                                <a:gd name="T8" fmla="+- 0 8428 7175"/>
                                <a:gd name="T9" fmla="*/ T8 w 1254"/>
                                <a:gd name="T10" fmla="+- 0 79 79"/>
                                <a:gd name="T11" fmla="*/ 79 h 250"/>
                                <a:gd name="T12" fmla="+- 0 7175 7175"/>
                                <a:gd name="T13" fmla="*/ T12 w 1254"/>
                                <a:gd name="T14" fmla="+- 0 79 79"/>
                                <a:gd name="T15" fmla="*/ 79 h 250"/>
                                <a:gd name="T16" fmla="+- 0 7175 7175"/>
                                <a:gd name="T17" fmla="*/ T16 w 1254"/>
                                <a:gd name="T18" fmla="+- 0 329 79"/>
                                <a:gd name="T19" fmla="*/ 329 h 250"/>
                              </a:gdLst>
                              <a:ahLst/>
                              <a:cxnLst>
                                <a:cxn ang="0">
                                  <a:pos x="T1" y="T3"/>
                                </a:cxn>
                                <a:cxn ang="0">
                                  <a:pos x="T5" y="T7"/>
                                </a:cxn>
                                <a:cxn ang="0">
                                  <a:pos x="T9" y="T11"/>
                                </a:cxn>
                                <a:cxn ang="0">
                                  <a:pos x="T13" y="T15"/>
                                </a:cxn>
                                <a:cxn ang="0">
                                  <a:pos x="T17" y="T19"/>
                                </a:cxn>
                              </a:cxnLst>
                              <a:rect l="0" t="0" r="r" b="b"/>
                              <a:pathLst>
                                <a:path w="1254" h="250">
                                  <a:moveTo>
                                    <a:pt x="0" y="250"/>
                                  </a:moveTo>
                                  <a:lnTo>
                                    <a:pt x="1253" y="250"/>
                                  </a:lnTo>
                                  <a:lnTo>
                                    <a:pt x="1253" y="0"/>
                                  </a:lnTo>
                                  <a:lnTo>
                                    <a:pt x="0" y="0"/>
                                  </a:lnTo>
                                  <a:lnTo>
                                    <a:pt x="0" y="25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2"/>
                        <wpg:cNvGrpSpPr>
                          <a:grpSpLocks/>
                        </wpg:cNvGrpSpPr>
                        <wpg:grpSpPr bwMode="auto">
                          <a:xfrm>
                            <a:off x="8428" y="79"/>
                            <a:ext cx="2185" cy="250"/>
                            <a:chOff x="8428" y="79"/>
                            <a:chExt cx="2185" cy="250"/>
                          </a:xfrm>
                        </wpg:grpSpPr>
                        <wps:wsp>
                          <wps:cNvPr id="86" name="Freeform 83"/>
                          <wps:cNvSpPr>
                            <a:spLocks/>
                          </wps:cNvSpPr>
                          <wps:spPr bwMode="auto">
                            <a:xfrm>
                              <a:off x="8428" y="79"/>
                              <a:ext cx="2185" cy="250"/>
                            </a:xfrm>
                            <a:custGeom>
                              <a:avLst/>
                              <a:gdLst>
                                <a:gd name="T0" fmla="+- 0 8428 8428"/>
                                <a:gd name="T1" fmla="*/ T0 w 2185"/>
                                <a:gd name="T2" fmla="+- 0 329 79"/>
                                <a:gd name="T3" fmla="*/ 329 h 250"/>
                                <a:gd name="T4" fmla="+- 0 10613 8428"/>
                                <a:gd name="T5" fmla="*/ T4 w 2185"/>
                                <a:gd name="T6" fmla="+- 0 329 79"/>
                                <a:gd name="T7" fmla="*/ 329 h 250"/>
                                <a:gd name="T8" fmla="+- 0 10613 8428"/>
                                <a:gd name="T9" fmla="*/ T8 w 2185"/>
                                <a:gd name="T10" fmla="+- 0 79 79"/>
                                <a:gd name="T11" fmla="*/ 79 h 250"/>
                                <a:gd name="T12" fmla="+- 0 8428 8428"/>
                                <a:gd name="T13" fmla="*/ T12 w 2185"/>
                                <a:gd name="T14" fmla="+- 0 79 79"/>
                                <a:gd name="T15" fmla="*/ 79 h 250"/>
                                <a:gd name="T16" fmla="+- 0 8428 8428"/>
                                <a:gd name="T17" fmla="*/ T16 w 2185"/>
                                <a:gd name="T18" fmla="+- 0 329 79"/>
                                <a:gd name="T19" fmla="*/ 329 h 250"/>
                              </a:gdLst>
                              <a:ahLst/>
                              <a:cxnLst>
                                <a:cxn ang="0">
                                  <a:pos x="T1" y="T3"/>
                                </a:cxn>
                                <a:cxn ang="0">
                                  <a:pos x="T5" y="T7"/>
                                </a:cxn>
                                <a:cxn ang="0">
                                  <a:pos x="T9" y="T11"/>
                                </a:cxn>
                                <a:cxn ang="0">
                                  <a:pos x="T13" y="T15"/>
                                </a:cxn>
                                <a:cxn ang="0">
                                  <a:pos x="T17" y="T19"/>
                                </a:cxn>
                              </a:cxnLst>
                              <a:rect l="0" t="0" r="r" b="b"/>
                              <a:pathLst>
                                <a:path w="2185" h="250">
                                  <a:moveTo>
                                    <a:pt x="0" y="250"/>
                                  </a:moveTo>
                                  <a:lnTo>
                                    <a:pt x="2185" y="250"/>
                                  </a:lnTo>
                                  <a:lnTo>
                                    <a:pt x="2185" y="0"/>
                                  </a:lnTo>
                                  <a:lnTo>
                                    <a:pt x="0" y="0"/>
                                  </a:lnTo>
                                  <a:lnTo>
                                    <a:pt x="0" y="25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A76B0" id="Group 81" o:spid="_x0000_s1026" style="position:absolute;margin-left:358.75pt;margin-top:3.95pt;width:171.9pt;height:12.5pt;z-index:-36880;mso-position-horizontal-relative:page" coordorigin="7175,79" coordsize="34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">
                <v:group id="Group 84" o:spid="_x0000_s1027" style="position:absolute;left:7175;top:79;width:1254;height:250" coordorigin="7175,79" coordsize="12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028" style="position:absolute;left:7175;top:79;width:1254;height:250;visibility:visible;mso-wrap-style:square;v-text-anchor:top" coordsize="12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KU8MA&#10;AADbAAAADwAAAGRycy9kb3ducmV2LnhtbESP3YrCMBSE7xd8h3AEbxZNrSKlmpYiLHohLP48wKE5&#10;tsXmpDZZrW9vFhb2cpiZb5hNPphWPKh3jWUF81kEgri0uuFKweX8NU1AOI+ssbVMCl7kIM9GHxtM&#10;tX3ykR4nX4kAYZeigtr7LpXSlTUZdDPbEQfvanuDPsi+krrHZ4CbVsZRtJIGGw4LNXa0ram8nX6M&#10;gsXndxHNt7GJCzys2mSPO2ruSk3GQ7EG4Wnw/+G/9l4rSJbw+yX8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xKU8MAAADbAAAADwAAAAAAAAAAAAAAAACYAgAAZHJzL2Rv&#10;d25yZXYueG1sUEsFBgAAAAAEAAQA9QAAAIgDAAAAAA==&#10;" path="m,250r1253,l1253,,,,,250xe" fillcolor="aqua" stroked="f">
                    <v:path arrowok="t" o:connecttype="custom" o:connectlocs="0,329;1253,329;1253,79;0,79;0,329" o:connectangles="0,0,0,0,0"/>
                  </v:shape>
                </v:group>
                <v:group id="Group 82" o:spid="_x0000_s1029" style="position:absolute;left:8428;top:79;width:2185;height:250" coordorigin="8428,79" coordsize="218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030" style="position:absolute;left:8428;top:79;width:2185;height:250;visibility:visible;mso-wrap-style:square;v-text-anchor:top" coordsize="218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W7sEA&#10;AADbAAAADwAAAGRycy9kb3ducmV2LnhtbESPQYvCMBSE7wv7H8ITvK2pHrRUo8jCQg+K6PoDHsmz&#10;Kdu8lCa29d8bQdjjMDPfMJvd6BrRUxdqzwrmswwEsfam5krB9ffnKwcRIrLBxjMpeFCA3fbzY4OF&#10;8QOfqb/ESiQIhwIV2BjbQsqgLTkMM98SJ+/mO4cxya6SpsMhwV0jF1m2lA5rTgsWW/q2pP8ud6fg&#10;diyvdu/dkK1k2Ud918f8dFBqOhn3axCRxvgffrdLoyBfwut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CVu7BAAAA2wAAAA8AAAAAAAAAAAAAAAAAmAIAAGRycy9kb3du&#10;cmV2LnhtbFBLBQYAAAAABAAEAPUAAACGAwAAAAA=&#10;" path="m,250r2185,l2185,,,,,250xe" fillcolor="yellow" stroked="f">
                    <v:path arrowok="t" o:connecttype="custom" o:connectlocs="0,329;2185,329;2185,79;0,79;0,329" o:connectangles="0,0,0,0,0"/>
                  </v:shape>
                </v:group>
                <w10:wrap anchorx="page"/>
              </v:group>
            </w:pict>
          </mc:Fallback>
        </mc:AlternateContent>
      </w:r>
      <w:r w:rsidR="00886157" w:rsidRPr="00B425BF">
        <w:rPr>
          <w:highlight w:val="yellow"/>
        </w:rPr>
        <w:t xml:space="preserve">Ce PERSUAP demande également l'autorisation d'utiliser les pesticides de contact </w:t>
      </w:r>
      <w:r w:rsidR="00886157" w:rsidRPr="00B425BF">
        <w:t>[</w:t>
      </w:r>
      <w:r w:rsidR="00783F30" w:rsidRPr="00B425BF">
        <w:t>indiquer</w:t>
      </w:r>
      <w:r w:rsidR="00886157" w:rsidRPr="00B425BF">
        <w:t xml:space="preserve"> le nom du produit] en complément </w:t>
      </w:r>
      <w:r w:rsidR="00E42CC9" w:rsidRPr="00B425BF">
        <w:t>à</w:t>
      </w:r>
      <w:r w:rsidR="00886157" w:rsidRPr="00B425BF">
        <w:t xml:space="preserve"> la </w:t>
      </w:r>
      <w:r w:rsidR="00886157" w:rsidRPr="00B425BF">
        <w:rPr>
          <w:highlight w:val="yellow"/>
        </w:rPr>
        <w:t>fumigation à l'intérieur et</w:t>
      </w:r>
      <w:r w:rsidR="00E42CC9" w:rsidRPr="00B425BF">
        <w:rPr>
          <w:highlight w:val="yellow"/>
        </w:rPr>
        <w:t xml:space="preserve"> aux alentours</w:t>
      </w:r>
      <w:r w:rsidR="00886157" w:rsidRPr="00B425BF">
        <w:rPr>
          <w:highlight w:val="yellow"/>
        </w:rPr>
        <w:t xml:space="preserve"> des entrepôts de </w:t>
      </w:r>
      <w:r w:rsidRPr="00B425BF">
        <w:rPr>
          <w:highlight w:val="yellow"/>
        </w:rPr>
        <w:t>vivres</w:t>
      </w:r>
      <w:r w:rsidR="00886157" w:rsidRPr="00B425BF">
        <w:rPr>
          <w:highlight w:val="yellow"/>
        </w:rPr>
        <w:t>.</w:t>
      </w:r>
    </w:p>
    <w:p w:rsidR="0041598D" w:rsidRPr="00935935" w:rsidRDefault="00886157" w:rsidP="00DA1E60">
      <w:pPr>
        <w:pStyle w:val="BodyText"/>
        <w:numPr>
          <w:ilvl w:val="0"/>
          <w:numId w:val="8"/>
        </w:numPr>
        <w:spacing w:before="120" w:after="120" w:line="264" w:lineRule="auto"/>
        <w:ind w:left="288" w:hanging="288"/>
        <w:rPr>
          <w:rFonts w:ascii="Gill Sans MT" w:hAnsi="Gill Sans MT"/>
          <w:color w:val="C00000"/>
          <w:sz w:val="28"/>
          <w:szCs w:val="28"/>
        </w:rPr>
      </w:pPr>
      <w:r w:rsidRPr="00935935">
        <w:rPr>
          <w:rFonts w:ascii="Gill Sans MT" w:hAnsi="Gill Sans MT"/>
          <w:color w:val="C00000"/>
          <w:sz w:val="28"/>
          <w:szCs w:val="28"/>
        </w:rPr>
        <w:t xml:space="preserve">ANALYSE DES FACTEURS selon </w:t>
      </w:r>
      <w:r w:rsidR="00D32E4A" w:rsidRPr="00935935">
        <w:rPr>
          <w:rFonts w:ascii="Gill Sans MT" w:hAnsi="Gill Sans MT"/>
          <w:color w:val="C00000"/>
          <w:sz w:val="28"/>
          <w:szCs w:val="28"/>
        </w:rPr>
        <w:t xml:space="preserve">la disposition </w:t>
      </w:r>
      <w:r w:rsidRPr="00935935">
        <w:rPr>
          <w:rFonts w:ascii="Gill Sans MT" w:hAnsi="Gill Sans MT"/>
          <w:color w:val="C00000"/>
          <w:sz w:val="28"/>
          <w:szCs w:val="28"/>
        </w:rPr>
        <w:t>22 CFR 216.3(B)(1)(</w:t>
      </w:r>
      <w:proofErr w:type="gramStart"/>
      <w:r w:rsidRPr="00935935">
        <w:rPr>
          <w:rFonts w:ascii="Gill Sans MT" w:hAnsi="Gill Sans MT"/>
          <w:color w:val="C00000"/>
          <w:sz w:val="28"/>
          <w:szCs w:val="28"/>
        </w:rPr>
        <w:t>I)(</w:t>
      </w:r>
      <w:proofErr w:type="gramEnd"/>
      <w:r w:rsidRPr="00935935">
        <w:rPr>
          <w:rFonts w:ascii="Gill Sans MT" w:hAnsi="Gill Sans MT"/>
          <w:color w:val="C00000"/>
          <w:sz w:val="28"/>
          <w:szCs w:val="28"/>
        </w:rPr>
        <w:t xml:space="preserve"> de A à L)</w:t>
      </w:r>
    </w:p>
    <w:p w:rsidR="0041598D" w:rsidRDefault="00886157" w:rsidP="00DA1E60">
      <w:pPr>
        <w:pStyle w:val="BodyText"/>
        <w:spacing w:after="120" w:line="264" w:lineRule="auto"/>
        <w:ind w:left="0"/>
      </w:pPr>
      <w:r w:rsidRPr="00B425BF">
        <w:t>C</w:t>
      </w:r>
      <w:r w:rsidR="00D32E4A" w:rsidRPr="00B425BF">
        <w:t>ette section fournit l'analyse de</w:t>
      </w:r>
      <w:r w:rsidRPr="00B425BF">
        <w:t xml:space="preserve"> 12 facteurs </w:t>
      </w:r>
      <w:r w:rsidR="00D32E4A" w:rsidRPr="00B425BF">
        <w:t xml:space="preserve">exigée par la disposition </w:t>
      </w:r>
      <w:r w:rsidRPr="00B425BF">
        <w:t xml:space="preserve">22 CFR 216.3 (b) </w:t>
      </w:r>
      <w:r w:rsidR="00D32E4A" w:rsidRPr="00B425BF">
        <w:t xml:space="preserve">qui </w:t>
      </w:r>
      <w:r w:rsidRPr="00B425BF">
        <w:t xml:space="preserve">permet à l'USAID de </w:t>
      </w:r>
      <w:r w:rsidR="00D32E4A" w:rsidRPr="00B425BF">
        <w:t xml:space="preserve">prendre une </w:t>
      </w:r>
      <w:r w:rsidR="00B425BF" w:rsidRPr="00B425BF">
        <w:t>décision</w:t>
      </w:r>
      <w:r w:rsidR="00D32E4A" w:rsidRPr="00B425BF">
        <w:t xml:space="preserve"> quant à l’autorisation d</w:t>
      </w:r>
      <w:r w:rsidRPr="00B425BF">
        <w:t>'utilisat</w:t>
      </w:r>
      <w:r w:rsidR="00D32E4A" w:rsidRPr="00B425BF">
        <w:t xml:space="preserve">ion d'un pesticide proposé et de fixer les </w:t>
      </w:r>
      <w:r w:rsidRPr="00B425BF">
        <w:t>conditions appropriées pour une utilisation plus sûre.</w:t>
      </w:r>
    </w:p>
    <w:p w:rsidR="009121C3" w:rsidRPr="00ED6D70" w:rsidRDefault="009121C3" w:rsidP="009121C3">
      <w:pPr>
        <w:pStyle w:val="BodyText"/>
        <w:spacing w:after="120" w:line="264" w:lineRule="auto"/>
        <w:ind w:left="0"/>
      </w:pPr>
      <w:r w:rsidRPr="009121C3">
        <w:rPr>
          <w:highlight w:val="yellow"/>
        </w:rPr>
        <w:t>Des analyses factorielles distinctes sont fournies pour (1) le phosphure d'aluminium et (2</w:t>
      </w:r>
      <w:r>
        <w:t xml:space="preserve">) </w:t>
      </w:r>
      <w:r w:rsidRPr="009121C3">
        <w:rPr>
          <w:highlight w:val="cyan"/>
        </w:rPr>
        <w:t>indiquer le nom</w:t>
      </w:r>
      <w:r w:rsidRPr="009121C3">
        <w:rPr>
          <w:highlight w:val="cyan"/>
        </w:rPr>
        <w:t xml:space="preserve"> </w:t>
      </w:r>
      <w:r w:rsidRPr="009121C3">
        <w:rPr>
          <w:highlight w:val="cyan"/>
        </w:rPr>
        <w:t>du pesticide de contact.</w:t>
      </w:r>
    </w:p>
    <w:p w:rsidR="0041598D" w:rsidRPr="00B425BF" w:rsidRDefault="00886157" w:rsidP="00DA1E60">
      <w:pPr>
        <w:pStyle w:val="BodyText"/>
        <w:ind w:left="0"/>
        <w:jc w:val="center"/>
        <w:rPr>
          <w:rFonts w:ascii="Gill Sans MT" w:eastAsia="Gill Sans MT" w:hAnsi="Gill Sans MT" w:cs="Gill Sans MT"/>
        </w:rPr>
      </w:pPr>
      <w:r w:rsidRPr="00B425BF">
        <w:rPr>
          <w:rFonts w:ascii="Gill Sans MT"/>
        </w:rPr>
        <w:t>ANALYSE DES FACTEURS POUR LE PHOSPHURE D'ALUMINIUM</w:t>
      </w:r>
    </w:p>
    <w:p w:rsidR="0041598D" w:rsidRPr="00B425BF" w:rsidRDefault="0041598D">
      <w:pPr>
        <w:spacing w:before="3"/>
        <w:rPr>
          <w:rFonts w:ascii="Gill Sans MT" w:eastAsia="Gill Sans MT" w:hAnsi="Gill Sans MT" w:cs="Gill Sans MT"/>
          <w:sz w:val="5"/>
          <w:szCs w:val="5"/>
        </w:rPr>
      </w:pPr>
    </w:p>
    <w:tbl>
      <w:tblPr>
        <w:tblW w:w="10069" w:type="dxa"/>
        <w:tblInd w:w="101" w:type="dxa"/>
        <w:tblLayout w:type="fixed"/>
        <w:tblCellMar>
          <w:left w:w="0" w:type="dxa"/>
          <w:right w:w="0" w:type="dxa"/>
        </w:tblCellMar>
        <w:tblLook w:val="01E0" w:firstRow="1" w:lastRow="1" w:firstColumn="1" w:lastColumn="1" w:noHBand="0" w:noVBand="0"/>
      </w:tblPr>
      <w:tblGrid>
        <w:gridCol w:w="6"/>
        <w:gridCol w:w="2413"/>
        <w:gridCol w:w="7179"/>
        <w:gridCol w:w="471"/>
      </w:tblGrid>
      <w:tr w:rsidR="0041598D" w:rsidRPr="00B425BF" w:rsidTr="0074506B">
        <w:trPr>
          <w:trHeight w:hRule="exact" w:val="576"/>
        </w:trPr>
        <w:tc>
          <w:tcPr>
            <w:tcW w:w="2419" w:type="dxa"/>
            <w:gridSpan w:val="2"/>
            <w:tcBorders>
              <w:top w:val="single" w:sz="8" w:space="0" w:color="002A6C"/>
              <w:left w:val="nil"/>
              <w:bottom w:val="single" w:sz="8" w:space="0" w:color="002A6C"/>
              <w:right w:val="single" w:sz="8" w:space="0" w:color="002A6C"/>
            </w:tcBorders>
            <w:shd w:val="clear" w:color="auto" w:fill="C5D9F0"/>
            <w:vAlign w:val="center"/>
          </w:tcPr>
          <w:p w:rsidR="0041598D" w:rsidRPr="00EA5183" w:rsidRDefault="00886157" w:rsidP="0074506B">
            <w:pPr>
              <w:pStyle w:val="TableParagraph"/>
              <w:jc w:val="center"/>
              <w:rPr>
                <w:rFonts w:ascii="Gill Sans MT" w:eastAsia="Gill Sans MT" w:hAnsi="Gill Sans MT" w:cs="Gill Sans MT"/>
                <w:b/>
                <w:sz w:val="20"/>
                <w:szCs w:val="20"/>
              </w:rPr>
            </w:pPr>
            <w:r w:rsidRPr="00EA5183">
              <w:rPr>
                <w:rFonts w:ascii="Gill Sans MT"/>
                <w:b/>
                <w:sz w:val="20"/>
              </w:rPr>
              <w:t>ANALYSE DES FACTEURS</w:t>
            </w:r>
          </w:p>
        </w:tc>
        <w:tc>
          <w:tcPr>
            <w:tcW w:w="7650" w:type="dxa"/>
            <w:gridSpan w:val="2"/>
            <w:tcBorders>
              <w:top w:val="single" w:sz="8" w:space="0" w:color="002A6C"/>
              <w:left w:val="single" w:sz="8" w:space="0" w:color="002A6C"/>
              <w:bottom w:val="single" w:sz="8" w:space="0" w:color="002A6C"/>
              <w:right w:val="nil"/>
            </w:tcBorders>
            <w:shd w:val="clear" w:color="auto" w:fill="C5D9F0"/>
            <w:vAlign w:val="center"/>
          </w:tcPr>
          <w:p w:rsidR="0041598D" w:rsidRPr="00EA5183" w:rsidRDefault="00886157" w:rsidP="0074506B">
            <w:pPr>
              <w:pStyle w:val="TableParagraph"/>
              <w:jc w:val="center"/>
              <w:rPr>
                <w:rFonts w:ascii="Gill Sans MT" w:eastAsia="Gill Sans MT" w:hAnsi="Gill Sans MT" w:cs="Gill Sans MT"/>
                <w:b/>
                <w:sz w:val="20"/>
                <w:szCs w:val="20"/>
              </w:rPr>
            </w:pPr>
            <w:r w:rsidRPr="00EA5183">
              <w:rPr>
                <w:rFonts w:ascii="Gill Sans MT"/>
                <w:b/>
                <w:sz w:val="20"/>
              </w:rPr>
              <w:t>ANALYSE</w:t>
            </w:r>
          </w:p>
        </w:tc>
      </w:tr>
      <w:tr w:rsidR="0041598D" w:rsidRPr="00B425BF" w:rsidTr="00C50255">
        <w:tc>
          <w:tcPr>
            <w:tcW w:w="2419" w:type="dxa"/>
            <w:gridSpan w:val="2"/>
            <w:tcBorders>
              <w:top w:val="single" w:sz="8" w:space="0" w:color="002A6C"/>
              <w:left w:val="nil"/>
              <w:bottom w:val="single" w:sz="8" w:space="0" w:color="002A6C"/>
              <w:right w:val="single" w:sz="8" w:space="0" w:color="002A6C"/>
            </w:tcBorders>
          </w:tcPr>
          <w:p w:rsidR="0041598D" w:rsidRPr="00DA1E60" w:rsidRDefault="00886157" w:rsidP="0074506B">
            <w:pPr>
              <w:pStyle w:val="TableParagraph"/>
              <w:spacing w:before="60" w:after="60"/>
              <w:ind w:left="144"/>
              <w:rPr>
                <w:rFonts w:ascii="Gill Sans MT" w:eastAsia="Gill Sans MT" w:hAnsi="Gill Sans MT" w:cs="Gill Sans MT"/>
                <w:sz w:val="20"/>
                <w:szCs w:val="20"/>
              </w:rPr>
            </w:pPr>
            <w:r w:rsidRPr="00DA1E60">
              <w:rPr>
                <w:rFonts w:ascii="Gill Sans MT" w:hAnsi="Gill Sans MT"/>
                <w:b/>
                <w:sz w:val="20"/>
              </w:rPr>
              <w:t>a) Statut d'homologation de l'USEPA pour le pesticide proposé.</w:t>
            </w:r>
          </w:p>
          <w:p w:rsidR="0041598D" w:rsidRPr="00DA1E60" w:rsidRDefault="0041598D" w:rsidP="0074506B">
            <w:pPr>
              <w:pStyle w:val="TableParagraph"/>
              <w:spacing w:before="60" w:after="60"/>
              <w:ind w:left="144"/>
              <w:rPr>
                <w:rFonts w:ascii="Gill Sans MT" w:eastAsia="Gill Sans MT" w:hAnsi="Gill Sans MT" w:cs="Gill Sans MT"/>
                <w:sz w:val="20"/>
                <w:szCs w:val="20"/>
              </w:rPr>
            </w:pPr>
          </w:p>
          <w:p w:rsidR="0041598D" w:rsidRPr="00DA1E60" w:rsidRDefault="0041598D" w:rsidP="0074506B">
            <w:pPr>
              <w:pStyle w:val="TableParagraph"/>
              <w:spacing w:before="60" w:after="60"/>
              <w:ind w:left="144"/>
              <w:rPr>
                <w:rFonts w:ascii="Gill Sans MT" w:eastAsia="Gill Sans MT" w:hAnsi="Gill Sans MT" w:cs="Gill Sans MT"/>
                <w:sz w:val="20"/>
                <w:szCs w:val="20"/>
              </w:rPr>
            </w:pPr>
          </w:p>
          <w:p w:rsidR="00AD3E79" w:rsidRDefault="00AD3E79" w:rsidP="0074506B">
            <w:pPr>
              <w:pStyle w:val="TableParagraph"/>
              <w:ind w:left="144"/>
              <w:rPr>
                <w:rFonts w:ascii="Gill Sans MT" w:hAnsi="Gill Sans MT"/>
                <w:b/>
                <w:sz w:val="20"/>
              </w:rPr>
            </w:pPr>
          </w:p>
          <w:p w:rsidR="0041598D" w:rsidRPr="00DA1E60" w:rsidRDefault="00886157" w:rsidP="0074506B">
            <w:pPr>
              <w:pStyle w:val="TableParagraph"/>
              <w:spacing w:after="60"/>
              <w:ind w:left="144"/>
              <w:rPr>
                <w:rFonts w:ascii="Gill Sans MT" w:eastAsia="Gill Sans MT" w:hAnsi="Gill Sans MT" w:cs="Gill Sans MT"/>
                <w:sz w:val="20"/>
                <w:szCs w:val="20"/>
              </w:rPr>
            </w:pPr>
            <w:r w:rsidRPr="00DA1E60">
              <w:rPr>
                <w:rFonts w:ascii="Gill Sans MT" w:hAnsi="Gill Sans MT"/>
                <w:b/>
                <w:sz w:val="20"/>
              </w:rPr>
              <w:t>Statut d'homologation du pays partenaire</w:t>
            </w:r>
          </w:p>
        </w:tc>
        <w:tc>
          <w:tcPr>
            <w:tcW w:w="7650" w:type="dxa"/>
            <w:gridSpan w:val="2"/>
            <w:tcBorders>
              <w:top w:val="single" w:sz="8" w:space="0" w:color="002A6C"/>
              <w:left w:val="single" w:sz="8" w:space="0" w:color="002A6C"/>
              <w:bottom w:val="single" w:sz="8" w:space="0" w:color="002A6C"/>
              <w:right w:val="nil"/>
            </w:tcBorders>
          </w:tcPr>
          <w:p w:rsidR="0041598D" w:rsidRPr="00DA1E60"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szCs w:val="20"/>
              </w:rPr>
              <w:t>Le phosphur</w:t>
            </w:r>
            <w:r w:rsidR="00D32E4A" w:rsidRPr="00DA1E60">
              <w:rPr>
                <w:rFonts w:ascii="Gill Sans MT" w:hAnsi="Gill Sans MT"/>
                <w:sz w:val="20"/>
                <w:szCs w:val="20"/>
              </w:rPr>
              <w:t xml:space="preserve">e d'aluminium est un phosphure non biologique </w:t>
            </w:r>
            <w:r w:rsidR="00B425BF" w:rsidRPr="00DA1E60">
              <w:rPr>
                <w:rFonts w:ascii="Gill Sans MT" w:hAnsi="Gill Sans MT"/>
                <w:sz w:val="20"/>
                <w:szCs w:val="20"/>
              </w:rPr>
              <w:t>homologué</w:t>
            </w:r>
            <w:r w:rsidRPr="00DA1E60">
              <w:rPr>
                <w:rFonts w:ascii="Gill Sans MT" w:hAnsi="Gill Sans MT"/>
                <w:sz w:val="20"/>
                <w:szCs w:val="20"/>
              </w:rPr>
              <w:t xml:space="preserve"> aux Etats-Unis sous le numéro CAS 20859-73-8 avec le code US EPA PC 066501.  </w:t>
            </w:r>
            <w:r w:rsidR="009D2460" w:rsidRPr="00DA1E60">
              <w:rPr>
                <w:rFonts w:ascii="Gill Sans MT" w:hAnsi="Gill Sans MT"/>
                <w:sz w:val="20"/>
                <w:szCs w:val="20"/>
              </w:rPr>
              <w:t>C’</w:t>
            </w:r>
            <w:r w:rsidRPr="00DA1E60">
              <w:rPr>
                <w:rFonts w:ascii="Gill Sans MT" w:hAnsi="Gill Sans MT"/>
                <w:sz w:val="20"/>
                <w:szCs w:val="20"/>
              </w:rPr>
              <w:t>est un pesticide à usage restreint (RUP),  p</w:t>
            </w:r>
            <w:r w:rsidR="009D2460" w:rsidRPr="00DA1E60">
              <w:rPr>
                <w:rFonts w:ascii="Gill Sans MT" w:hAnsi="Gill Sans MT"/>
                <w:sz w:val="20"/>
                <w:szCs w:val="20"/>
              </w:rPr>
              <w:t xml:space="preserve">ouvant </w:t>
            </w:r>
            <w:r w:rsidR="00D32E4A" w:rsidRPr="00DA1E60">
              <w:rPr>
                <w:rFonts w:ascii="Gill Sans MT" w:hAnsi="Gill Sans MT"/>
                <w:sz w:val="20"/>
                <w:szCs w:val="20"/>
              </w:rPr>
              <w:t xml:space="preserve">donc </w:t>
            </w:r>
            <w:r w:rsidRPr="00DA1E60">
              <w:rPr>
                <w:rFonts w:ascii="Gill Sans MT" w:hAnsi="Gill Sans MT"/>
                <w:sz w:val="20"/>
                <w:szCs w:val="20"/>
              </w:rPr>
              <w:t>être acheté</w:t>
            </w:r>
            <w:r w:rsidR="00D32E4A" w:rsidRPr="00DA1E60">
              <w:rPr>
                <w:rFonts w:ascii="Gill Sans MT" w:hAnsi="Gill Sans MT"/>
                <w:sz w:val="20"/>
                <w:szCs w:val="20"/>
              </w:rPr>
              <w:t xml:space="preserve"> et utilisé </w:t>
            </w:r>
            <w:r w:rsidR="009D2460" w:rsidRPr="00DA1E60">
              <w:rPr>
                <w:rFonts w:ascii="Gill Sans MT" w:hAnsi="Gill Sans MT"/>
                <w:sz w:val="20"/>
                <w:szCs w:val="20"/>
              </w:rPr>
              <w:t>aux Etats-U</w:t>
            </w:r>
            <w:r w:rsidR="00F9737E" w:rsidRPr="00DA1E60">
              <w:rPr>
                <w:rFonts w:ascii="Gill Sans MT" w:hAnsi="Gill Sans MT"/>
                <w:sz w:val="20"/>
                <w:szCs w:val="20"/>
              </w:rPr>
              <w:t xml:space="preserve">nis </w:t>
            </w:r>
            <w:r w:rsidR="00D32E4A" w:rsidRPr="00DA1E60">
              <w:rPr>
                <w:rFonts w:ascii="Gill Sans MT" w:hAnsi="Gill Sans MT"/>
                <w:sz w:val="20"/>
                <w:szCs w:val="20"/>
              </w:rPr>
              <w:t xml:space="preserve">uniquement par des personnes </w:t>
            </w:r>
            <w:r w:rsidRPr="00DA1E60">
              <w:rPr>
                <w:rFonts w:ascii="Gill Sans MT" w:hAnsi="Gill Sans MT"/>
                <w:sz w:val="20"/>
                <w:szCs w:val="20"/>
              </w:rPr>
              <w:t xml:space="preserve">certifiés. Il </w:t>
            </w:r>
            <w:r w:rsidR="00D32E4A" w:rsidRPr="00DA1E60">
              <w:rPr>
                <w:rFonts w:ascii="Gill Sans MT" w:hAnsi="Gill Sans MT"/>
                <w:sz w:val="20"/>
                <w:szCs w:val="20"/>
              </w:rPr>
              <w:t>figure</w:t>
            </w:r>
            <w:r w:rsidRPr="00DA1E60">
              <w:rPr>
                <w:rFonts w:ascii="Gill Sans MT" w:hAnsi="Gill Sans MT"/>
                <w:sz w:val="20"/>
                <w:szCs w:val="20"/>
              </w:rPr>
              <w:t xml:space="preserve"> à la classe I de toxicité de l'EPA et les </w:t>
            </w:r>
            <w:r w:rsidR="00D32E4A" w:rsidRPr="00DA1E60">
              <w:rPr>
                <w:rFonts w:ascii="Gill Sans MT" w:hAnsi="Gill Sans MT"/>
                <w:sz w:val="20"/>
                <w:szCs w:val="20"/>
              </w:rPr>
              <w:t>produits</w:t>
            </w:r>
            <w:r w:rsidRPr="00DA1E60">
              <w:rPr>
                <w:rFonts w:ascii="Gill Sans MT" w:hAnsi="Gill Sans MT"/>
                <w:sz w:val="20"/>
                <w:szCs w:val="20"/>
              </w:rPr>
              <w:t xml:space="preserve"> qui </w:t>
            </w:r>
            <w:r w:rsidR="00D32E4A" w:rsidRPr="00DA1E60">
              <w:rPr>
                <w:rFonts w:ascii="Gill Sans MT" w:hAnsi="Gill Sans MT"/>
                <w:sz w:val="20"/>
                <w:szCs w:val="20"/>
              </w:rPr>
              <w:t xml:space="preserve">le comptent parmi leurs composantes </w:t>
            </w:r>
            <w:r w:rsidRPr="00DA1E60">
              <w:rPr>
                <w:rFonts w:ascii="Gill Sans MT" w:hAnsi="Gill Sans MT"/>
                <w:sz w:val="20"/>
                <w:szCs w:val="20"/>
              </w:rPr>
              <w:t xml:space="preserve">doivent </w:t>
            </w:r>
            <w:r w:rsidR="00D32E4A" w:rsidRPr="00DA1E60">
              <w:rPr>
                <w:rFonts w:ascii="Gill Sans MT" w:hAnsi="Gill Sans MT"/>
                <w:sz w:val="20"/>
                <w:szCs w:val="20"/>
              </w:rPr>
              <w:t>indiquer le mot d’avertissement</w:t>
            </w:r>
            <w:r w:rsidRPr="00DA1E60">
              <w:rPr>
                <w:rFonts w:ascii="Gill Sans MT" w:hAnsi="Gill Sans MT"/>
                <w:sz w:val="20"/>
                <w:szCs w:val="20"/>
              </w:rPr>
              <w:t xml:space="preserve"> DANGER. Au contact de l'eau, il produit un gaz toxique, le </w:t>
            </w:r>
            <w:r w:rsidRPr="00DA1E60">
              <w:rPr>
                <w:rFonts w:ascii="Gill Sans MT" w:hAnsi="Gill Sans MT"/>
                <w:i/>
                <w:iCs/>
                <w:sz w:val="20"/>
                <w:szCs w:val="20"/>
              </w:rPr>
              <w:t>phosphure d'hydrogène</w:t>
            </w:r>
            <w:r w:rsidRPr="00DA1E60">
              <w:rPr>
                <w:rFonts w:ascii="Gill Sans MT" w:hAnsi="Gill Sans MT"/>
                <w:sz w:val="20"/>
                <w:szCs w:val="20"/>
              </w:rPr>
              <w:t>. Le phosphure d'aluminium est largement utilisé pour la fumigation des denrées alimentaires et des structures.</w:t>
            </w:r>
          </w:p>
          <w:p w:rsidR="0041598D" w:rsidRPr="00B425BF"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highlight w:val="green"/>
              </w:rPr>
              <w:t xml:space="preserve">Fournir des informations </w:t>
            </w:r>
            <w:r w:rsidR="00D32E4A" w:rsidRPr="00DA1E60">
              <w:rPr>
                <w:rFonts w:ascii="Gill Sans MT" w:hAnsi="Gill Sans MT"/>
                <w:sz w:val="20"/>
                <w:highlight w:val="green"/>
              </w:rPr>
              <w:t>analogues sur l’homologation dans le pays partenaire</w:t>
            </w:r>
            <w:r w:rsidRPr="00DA1E60">
              <w:rPr>
                <w:rFonts w:ascii="Gill Sans MT" w:hAnsi="Gill Sans MT"/>
                <w:sz w:val="20"/>
                <w:highlight w:val="green"/>
              </w:rPr>
              <w:t xml:space="preserve"> et toutes les restrictions </w:t>
            </w:r>
            <w:r w:rsidR="00B425BF" w:rsidRPr="00DA1E60">
              <w:rPr>
                <w:rFonts w:ascii="Gill Sans MT" w:hAnsi="Gill Sans MT"/>
                <w:sz w:val="20"/>
                <w:highlight w:val="green"/>
              </w:rPr>
              <w:t>fixées</w:t>
            </w:r>
            <w:r w:rsidR="00D32E4A" w:rsidRPr="00DA1E60">
              <w:rPr>
                <w:rFonts w:ascii="Gill Sans MT" w:hAnsi="Gill Sans MT"/>
                <w:sz w:val="20"/>
                <w:highlight w:val="green"/>
              </w:rPr>
              <w:t xml:space="preserve"> par celle-ci</w:t>
            </w:r>
            <w:r w:rsidRPr="00DA1E60">
              <w:rPr>
                <w:rFonts w:ascii="Gill Sans MT" w:hAnsi="Gill Sans MT"/>
                <w:sz w:val="20"/>
              </w:rPr>
              <w:t>.</w:t>
            </w:r>
          </w:p>
        </w:tc>
      </w:tr>
      <w:tr w:rsidR="0041598D" w:rsidRPr="00B425BF" w:rsidTr="00C50255">
        <w:tc>
          <w:tcPr>
            <w:tcW w:w="2419" w:type="dxa"/>
            <w:gridSpan w:val="2"/>
            <w:tcBorders>
              <w:top w:val="single" w:sz="8" w:space="0" w:color="002A6C"/>
              <w:left w:val="nil"/>
              <w:bottom w:val="single" w:sz="8" w:space="0" w:color="002A6C"/>
              <w:right w:val="single" w:sz="8" w:space="0" w:color="002A6C"/>
            </w:tcBorders>
          </w:tcPr>
          <w:p w:rsidR="0041598D" w:rsidRPr="00DA1E60" w:rsidRDefault="00886157" w:rsidP="0074506B">
            <w:pPr>
              <w:pStyle w:val="TableParagraph"/>
              <w:spacing w:before="60" w:after="60"/>
              <w:ind w:left="144"/>
              <w:rPr>
                <w:rFonts w:ascii="Gill Sans MT" w:eastAsia="Gill Sans MT" w:hAnsi="Gill Sans MT" w:cs="Gill Sans MT"/>
                <w:sz w:val="20"/>
                <w:szCs w:val="20"/>
              </w:rPr>
            </w:pPr>
            <w:r w:rsidRPr="00DA1E60">
              <w:rPr>
                <w:rFonts w:ascii="Gill Sans MT" w:hAnsi="Gill Sans MT"/>
                <w:b/>
                <w:sz w:val="20"/>
              </w:rPr>
              <w:t>(b) Base de sélection du pesticide</w:t>
            </w:r>
          </w:p>
        </w:tc>
        <w:tc>
          <w:tcPr>
            <w:tcW w:w="7650" w:type="dxa"/>
            <w:gridSpan w:val="2"/>
            <w:tcBorders>
              <w:top w:val="single" w:sz="8" w:space="0" w:color="002A6C"/>
              <w:left w:val="single" w:sz="8" w:space="0" w:color="002A6C"/>
              <w:bottom w:val="single" w:sz="8" w:space="0" w:color="002A6C"/>
              <w:right w:val="nil"/>
            </w:tcBorders>
          </w:tcPr>
          <w:p w:rsidR="0041598D" w:rsidRPr="00DA1E60"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rPr>
              <w:t>La sélection du phosphure d'aluminium est basé</w:t>
            </w:r>
            <w:r w:rsidR="00D32E4A" w:rsidRPr="00DA1E60">
              <w:rPr>
                <w:rFonts w:ascii="Gill Sans MT" w:hAnsi="Gill Sans MT"/>
                <w:sz w:val="20"/>
              </w:rPr>
              <w:t xml:space="preserve">e </w:t>
            </w:r>
            <w:proofErr w:type="gramStart"/>
            <w:r w:rsidR="00D32E4A" w:rsidRPr="00DA1E60">
              <w:rPr>
                <w:rFonts w:ascii="Gill Sans MT" w:hAnsi="Gill Sans MT"/>
                <w:sz w:val="20"/>
              </w:rPr>
              <w:t>sur:</w:t>
            </w:r>
            <w:proofErr w:type="gramEnd"/>
            <w:r w:rsidR="00D32E4A" w:rsidRPr="00DA1E60">
              <w:rPr>
                <w:rFonts w:ascii="Gill Sans MT" w:hAnsi="Gill Sans MT"/>
                <w:sz w:val="20"/>
              </w:rPr>
              <w:t xml:space="preserve"> son </w:t>
            </w:r>
            <w:r w:rsidRPr="00DA1E60">
              <w:rPr>
                <w:rFonts w:ascii="Gill Sans MT" w:hAnsi="Gill Sans MT"/>
                <w:sz w:val="20"/>
              </w:rPr>
              <w:t>efficacité contre les organismes nuisibles des céréales stocké</w:t>
            </w:r>
            <w:r w:rsidR="00D32E4A" w:rsidRPr="00DA1E60">
              <w:rPr>
                <w:rFonts w:ascii="Gill Sans MT" w:hAnsi="Gill Sans MT"/>
                <w:sz w:val="20"/>
              </w:rPr>
              <w:t xml:space="preserve">es, son </w:t>
            </w:r>
            <w:r w:rsidRPr="00DA1E60">
              <w:rPr>
                <w:rFonts w:ascii="Gill Sans MT" w:hAnsi="Gill Sans MT"/>
                <w:sz w:val="20"/>
              </w:rPr>
              <w:t>coû</w:t>
            </w:r>
            <w:r w:rsidR="00D32E4A" w:rsidRPr="00DA1E60">
              <w:rPr>
                <w:rFonts w:ascii="Gill Sans MT" w:hAnsi="Gill Sans MT"/>
                <w:sz w:val="20"/>
              </w:rPr>
              <w:t>t abordable, sa</w:t>
            </w:r>
            <w:r w:rsidRPr="00DA1E60">
              <w:rPr>
                <w:rFonts w:ascii="Gill Sans MT" w:hAnsi="Gill Sans MT"/>
                <w:sz w:val="20"/>
              </w:rPr>
              <w:t xml:space="preserve"> disponibilité</w:t>
            </w:r>
            <w:r w:rsidR="00D32E4A" w:rsidRPr="00DA1E60">
              <w:rPr>
                <w:rFonts w:ascii="Gill Sans MT" w:hAnsi="Gill Sans MT"/>
                <w:sz w:val="20"/>
              </w:rPr>
              <w:t xml:space="preserve"> et son homologation d</w:t>
            </w:r>
            <w:r w:rsidRPr="00DA1E60">
              <w:rPr>
                <w:rFonts w:ascii="Gill Sans MT" w:hAnsi="Gill Sans MT"/>
                <w:sz w:val="20"/>
              </w:rPr>
              <w:t>ans le pays.</w:t>
            </w:r>
          </w:p>
          <w:p w:rsidR="0041598D" w:rsidRPr="00DA1E60"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rPr>
              <w:t>S'il est utilisé conformément aux mesures de protection, le phosphure</w:t>
            </w:r>
            <w:r w:rsidR="00D32E4A" w:rsidRPr="00DA1E60">
              <w:rPr>
                <w:rFonts w:ascii="Gill Sans MT" w:hAnsi="Gill Sans MT"/>
                <w:sz w:val="20"/>
              </w:rPr>
              <w:t xml:space="preserve"> </w:t>
            </w:r>
            <w:r w:rsidRPr="00DA1E60">
              <w:rPr>
                <w:rFonts w:ascii="Gill Sans MT" w:hAnsi="Gill Sans MT"/>
                <w:sz w:val="20"/>
              </w:rPr>
              <w:t xml:space="preserve">d'aluminium ne devrait pas avoir d'impacts environnementaux </w:t>
            </w:r>
            <w:proofErr w:type="gramStart"/>
            <w:r w:rsidRPr="00DA1E60">
              <w:rPr>
                <w:rFonts w:ascii="Gill Sans MT" w:hAnsi="Gill Sans MT"/>
                <w:sz w:val="20"/>
              </w:rPr>
              <w:t>négatifs;</w:t>
            </w:r>
            <w:proofErr w:type="gramEnd"/>
            <w:r w:rsidRPr="00DA1E60">
              <w:rPr>
                <w:rFonts w:ascii="Gill Sans MT" w:hAnsi="Gill Sans MT"/>
                <w:sz w:val="20"/>
              </w:rPr>
              <w:t xml:space="preserve"> c'est aussi un facteur dans sa sélection.</w:t>
            </w:r>
          </w:p>
          <w:p w:rsidR="0041598D" w:rsidRPr="00DA1E60"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rPr>
              <w:t>L'efficacité et l'efficience des mesures de protection contre l'utilisation ont déjà fait l'objet d'é</w:t>
            </w:r>
            <w:r w:rsidR="00D32E4A" w:rsidRPr="00DA1E60">
              <w:rPr>
                <w:rFonts w:ascii="Gill Sans MT" w:hAnsi="Gill Sans MT"/>
                <w:sz w:val="20"/>
              </w:rPr>
              <w:t>valuations approfondies dans le PEA de fumigation PEA et</w:t>
            </w:r>
            <w:r w:rsidRPr="00DA1E60">
              <w:rPr>
                <w:rFonts w:ascii="Gill Sans MT" w:hAnsi="Gill Sans MT"/>
                <w:sz w:val="20"/>
              </w:rPr>
              <w:t xml:space="preserve"> n'ont </w:t>
            </w:r>
            <w:r w:rsidR="00D32E4A" w:rsidRPr="00DA1E60">
              <w:rPr>
                <w:rFonts w:ascii="Gill Sans MT" w:hAnsi="Gill Sans MT"/>
                <w:sz w:val="20"/>
              </w:rPr>
              <w:t xml:space="preserve">donc </w:t>
            </w:r>
            <w:r w:rsidRPr="00DA1E60">
              <w:rPr>
                <w:rFonts w:ascii="Gill Sans MT" w:hAnsi="Gill Sans MT"/>
                <w:sz w:val="20"/>
              </w:rPr>
              <w:t>pas</w:t>
            </w:r>
            <w:r w:rsidR="00D32E4A" w:rsidRPr="00DA1E60">
              <w:rPr>
                <w:rFonts w:ascii="Gill Sans MT" w:hAnsi="Gill Sans MT"/>
                <w:sz w:val="20"/>
              </w:rPr>
              <w:t xml:space="preserve"> été </w:t>
            </w:r>
            <w:r w:rsidR="00B425BF" w:rsidRPr="00DA1E60">
              <w:rPr>
                <w:rFonts w:ascii="Gill Sans MT" w:hAnsi="Gill Sans MT"/>
                <w:sz w:val="20"/>
              </w:rPr>
              <w:t>abordées</w:t>
            </w:r>
            <w:r w:rsidR="00D32E4A" w:rsidRPr="00DA1E60">
              <w:rPr>
                <w:rFonts w:ascii="Gill Sans MT" w:hAnsi="Gill Sans MT"/>
                <w:sz w:val="20"/>
              </w:rPr>
              <w:t xml:space="preserve"> en </w:t>
            </w:r>
            <w:r w:rsidR="00B425BF" w:rsidRPr="00DA1E60">
              <w:rPr>
                <w:rFonts w:ascii="Gill Sans MT" w:hAnsi="Gill Sans MT"/>
                <w:sz w:val="20"/>
              </w:rPr>
              <w:t>détail</w:t>
            </w:r>
            <w:r w:rsidR="00D32E4A" w:rsidRPr="00DA1E60">
              <w:rPr>
                <w:rFonts w:ascii="Gill Sans MT" w:hAnsi="Gill Sans MT"/>
                <w:sz w:val="20"/>
              </w:rPr>
              <w:t xml:space="preserve"> </w:t>
            </w:r>
            <w:r w:rsidRPr="00DA1E60">
              <w:rPr>
                <w:rFonts w:ascii="Gill Sans MT" w:hAnsi="Gill Sans MT"/>
                <w:sz w:val="20"/>
              </w:rPr>
              <w:t>ici.</w:t>
            </w:r>
          </w:p>
          <w:p w:rsidR="0041598D" w:rsidRPr="00B425BF"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highlight w:val="green"/>
              </w:rPr>
              <w:t xml:space="preserve">La sélection était également fondée sur la disponibilité d'un fournisseur de services professionnels qualifié pour la </w:t>
            </w:r>
            <w:r w:rsidR="0075043D" w:rsidRPr="00DA1E60">
              <w:rPr>
                <w:rFonts w:ascii="Gill Sans MT" w:hAnsi="Gill Sans MT"/>
                <w:sz w:val="20"/>
                <w:highlight w:val="green"/>
              </w:rPr>
              <w:t>fumigation au gaz phosphine</w:t>
            </w:r>
            <w:r w:rsidRPr="00DA1E60">
              <w:rPr>
                <w:rFonts w:ascii="Gill Sans MT" w:hAnsi="Gill Sans MT"/>
                <w:sz w:val="20"/>
                <w:highlight w:val="green"/>
              </w:rPr>
              <w:t>.</w:t>
            </w:r>
          </w:p>
        </w:tc>
      </w:tr>
      <w:tr w:rsidR="0041598D" w:rsidRPr="00B425BF" w:rsidTr="00C50255">
        <w:tc>
          <w:tcPr>
            <w:tcW w:w="2419" w:type="dxa"/>
            <w:gridSpan w:val="2"/>
            <w:tcBorders>
              <w:top w:val="single" w:sz="8" w:space="0" w:color="002A6C"/>
              <w:left w:val="nil"/>
              <w:bottom w:val="single" w:sz="8" w:space="0" w:color="002A6C"/>
              <w:right w:val="single" w:sz="8" w:space="0" w:color="002A6C"/>
            </w:tcBorders>
          </w:tcPr>
          <w:p w:rsidR="00AD3E79" w:rsidRPr="00DA1E60" w:rsidRDefault="00886157" w:rsidP="0074506B">
            <w:pPr>
              <w:pStyle w:val="TableParagraph"/>
              <w:spacing w:before="60" w:after="60"/>
              <w:ind w:left="144"/>
              <w:rPr>
                <w:rFonts w:ascii="Gill Sans MT" w:eastAsia="Gill Sans MT" w:hAnsi="Gill Sans MT" w:cs="Gill Sans MT"/>
                <w:sz w:val="20"/>
                <w:szCs w:val="20"/>
              </w:rPr>
            </w:pPr>
            <w:r w:rsidRPr="00DA1E60">
              <w:rPr>
                <w:rFonts w:ascii="Gill Sans MT" w:hAnsi="Gill Sans MT"/>
                <w:b/>
                <w:sz w:val="20"/>
                <w:szCs w:val="20"/>
              </w:rPr>
              <w:t>(c) La mesure dans laquelle l'utilisation de pesticide proposée est, ou</w:t>
            </w:r>
            <w:r w:rsidR="00AD3E79">
              <w:rPr>
                <w:rFonts w:ascii="Gill Sans MT" w:hAnsi="Gill Sans MT"/>
                <w:b/>
                <w:sz w:val="20"/>
                <w:szCs w:val="20"/>
              </w:rPr>
              <w:t xml:space="preserve"> </w:t>
            </w:r>
            <w:r w:rsidR="00AD3E79" w:rsidRPr="00B425BF">
              <w:rPr>
                <w:rFonts w:ascii="Gill Sans MT"/>
                <w:b/>
                <w:sz w:val="20"/>
              </w:rPr>
              <w:t>pourrait faire partie d'un</w:t>
            </w:r>
            <w:r w:rsidR="00AD3E79">
              <w:rPr>
                <w:rFonts w:ascii="Gill Sans MT"/>
                <w:b/>
                <w:sz w:val="20"/>
              </w:rPr>
              <w:t xml:space="preserve"> </w:t>
            </w:r>
            <w:r w:rsidR="00AD3E79" w:rsidRPr="00B425BF">
              <w:rPr>
                <w:rFonts w:ascii="Gill Sans MT"/>
                <w:b/>
                <w:sz w:val="20"/>
              </w:rPr>
              <w:t>programme de lutte int</w:t>
            </w:r>
            <w:r w:rsidR="00AD3E79" w:rsidRPr="00B425BF">
              <w:rPr>
                <w:rFonts w:ascii="Gill Sans MT"/>
                <w:b/>
                <w:sz w:val="20"/>
              </w:rPr>
              <w:t>é</w:t>
            </w:r>
            <w:r w:rsidR="00AD3E79" w:rsidRPr="00B425BF">
              <w:rPr>
                <w:rFonts w:ascii="Gill Sans MT"/>
                <w:b/>
                <w:sz w:val="20"/>
              </w:rPr>
              <w:t>gr</w:t>
            </w:r>
            <w:r w:rsidR="00AD3E79" w:rsidRPr="00B425BF">
              <w:rPr>
                <w:rFonts w:ascii="Gill Sans MT"/>
                <w:b/>
                <w:sz w:val="20"/>
              </w:rPr>
              <w:t>é</w:t>
            </w:r>
            <w:r w:rsidR="00AD3E79" w:rsidRPr="00B425BF">
              <w:rPr>
                <w:rFonts w:ascii="Gill Sans MT"/>
                <w:b/>
                <w:sz w:val="20"/>
              </w:rPr>
              <w:t>e contre les ravageurs</w:t>
            </w:r>
          </w:p>
        </w:tc>
        <w:tc>
          <w:tcPr>
            <w:tcW w:w="7650" w:type="dxa"/>
            <w:gridSpan w:val="2"/>
            <w:tcBorders>
              <w:top w:val="single" w:sz="8" w:space="0" w:color="002A6C"/>
              <w:left w:val="single" w:sz="8" w:space="0" w:color="002A6C"/>
              <w:bottom w:val="single" w:sz="8" w:space="0" w:color="002A6C"/>
              <w:right w:val="nil"/>
            </w:tcBorders>
          </w:tcPr>
          <w:p w:rsidR="00AD3E79" w:rsidRPr="00ED6D70" w:rsidRDefault="00886157" w:rsidP="00AD3E79">
            <w:pPr>
              <w:pStyle w:val="TableParagraph"/>
              <w:spacing w:before="60" w:after="60" w:line="252" w:lineRule="auto"/>
              <w:ind w:left="144"/>
              <w:rPr>
                <w:rFonts w:ascii="Gill Sans MT" w:eastAsia="Gill Sans MT" w:hAnsi="Gill Sans MT" w:cs="Gill Sans MT"/>
                <w:sz w:val="20"/>
                <w:szCs w:val="20"/>
              </w:rPr>
            </w:pPr>
            <w:r w:rsidRPr="00DA1E60">
              <w:rPr>
                <w:rFonts w:ascii="Gill Sans MT" w:hAnsi="Gill Sans MT"/>
                <w:sz w:val="20"/>
                <w:szCs w:val="20"/>
              </w:rPr>
              <w:t xml:space="preserve">Le plan d'action pour une utilisation plus sûre exige la conformité à </w:t>
            </w:r>
            <w:hyperlink r:id="rId17">
              <w:r w:rsidRPr="00DA1E60">
                <w:rPr>
                  <w:rFonts w:ascii="Gill Sans MT" w:hAnsi="Gill Sans MT"/>
                  <w:color w:val="0000FF"/>
                  <w:sz w:val="20"/>
                  <w:szCs w:val="20"/>
                  <w:u w:val="single" w:color="0000FF"/>
                </w:rPr>
                <w:t xml:space="preserve">l’annexe T-6 de la Fumigation PEA </w:t>
              </w:r>
            </w:hyperlink>
            <w:r w:rsidR="00611F28" w:rsidRPr="00DA1E60">
              <w:rPr>
                <w:rFonts w:ascii="Gill Sans MT" w:hAnsi="Gill Sans MT"/>
                <w:sz w:val="20"/>
                <w:szCs w:val="20"/>
              </w:rPr>
              <w:t xml:space="preserve">relatif aux méthodes de </w:t>
            </w:r>
            <w:r w:rsidRPr="00DA1E60">
              <w:rPr>
                <w:rFonts w:ascii="Gill Sans MT" w:hAnsi="Gill Sans MT"/>
                <w:sz w:val="20"/>
                <w:szCs w:val="20"/>
              </w:rPr>
              <w:t>lutte intégrée</w:t>
            </w:r>
            <w:r w:rsidR="00611F28" w:rsidRPr="00DA1E60">
              <w:rPr>
                <w:rFonts w:ascii="Gill Sans MT" w:hAnsi="Gill Sans MT"/>
                <w:sz w:val="20"/>
                <w:szCs w:val="20"/>
              </w:rPr>
              <w:t xml:space="preserve"> contre les ravageurs</w:t>
            </w:r>
            <w:r w:rsidRPr="00DA1E60">
              <w:rPr>
                <w:rFonts w:ascii="Gill Sans MT" w:hAnsi="Gill Sans MT"/>
                <w:sz w:val="20"/>
                <w:szCs w:val="20"/>
              </w:rPr>
              <w:t xml:space="preserve">. Cette liste de contrôle contient des </w:t>
            </w:r>
            <w:r w:rsidR="00D32E4A" w:rsidRPr="00DA1E60">
              <w:rPr>
                <w:rFonts w:ascii="Gill Sans MT" w:hAnsi="Gill Sans MT"/>
                <w:sz w:val="20"/>
                <w:szCs w:val="20"/>
              </w:rPr>
              <w:t>méthodes</w:t>
            </w:r>
            <w:r w:rsidRPr="00DA1E60">
              <w:rPr>
                <w:rFonts w:ascii="Gill Sans MT" w:hAnsi="Gill Sans MT"/>
                <w:sz w:val="20"/>
                <w:szCs w:val="20"/>
              </w:rPr>
              <w:t xml:space="preserve"> de lutte intégrée contr</w:t>
            </w:r>
            <w:r w:rsidR="00D32E4A" w:rsidRPr="00DA1E60">
              <w:rPr>
                <w:rFonts w:ascii="Gill Sans MT" w:hAnsi="Gill Sans MT"/>
                <w:sz w:val="20"/>
                <w:szCs w:val="20"/>
              </w:rPr>
              <w:t>e les organismes nuisibles</w:t>
            </w:r>
            <w:r w:rsidRPr="00DA1E60">
              <w:rPr>
                <w:rFonts w:ascii="Gill Sans MT" w:hAnsi="Gill Sans MT"/>
                <w:sz w:val="20"/>
                <w:szCs w:val="20"/>
              </w:rPr>
              <w:t xml:space="preserve"> qui sont des compléments essentiels à la fumigation, </w:t>
            </w:r>
            <w:r w:rsidR="00611F28" w:rsidRPr="00DA1E60">
              <w:rPr>
                <w:rFonts w:ascii="Gill Sans MT" w:hAnsi="Gill Sans MT"/>
                <w:sz w:val="20"/>
                <w:szCs w:val="20"/>
              </w:rPr>
              <w:t>à</w:t>
            </w:r>
            <w:r w:rsidR="0037672E" w:rsidRPr="00DA1E60">
              <w:rPr>
                <w:rFonts w:ascii="Gill Sans MT" w:hAnsi="Gill Sans MT"/>
                <w:sz w:val="20"/>
                <w:szCs w:val="20"/>
              </w:rPr>
              <w:t xml:space="preserve"> savoir</w:t>
            </w:r>
            <w:r w:rsidR="00AD3E79">
              <w:rPr>
                <w:rFonts w:ascii="Gill Sans MT" w:hAnsi="Gill Sans MT"/>
                <w:sz w:val="20"/>
                <w:szCs w:val="20"/>
              </w:rPr>
              <w:t xml:space="preserve"> </w:t>
            </w:r>
            <w:r w:rsidR="00AD3E79" w:rsidRPr="00B425BF">
              <w:rPr>
                <w:rFonts w:ascii="Gill Sans MT"/>
                <w:sz w:val="20"/>
              </w:rPr>
              <w:t xml:space="preserve">l'assainissement quotidien de </w:t>
            </w:r>
            <w:proofErr w:type="gramStart"/>
            <w:r w:rsidR="00AD3E79" w:rsidRPr="00B425BF">
              <w:rPr>
                <w:rFonts w:ascii="Gill Sans MT"/>
                <w:sz w:val="20"/>
              </w:rPr>
              <w:t>l'entrep</w:t>
            </w:r>
            <w:r w:rsidR="00AD3E79" w:rsidRPr="00B425BF">
              <w:rPr>
                <w:rFonts w:ascii="Gill Sans MT"/>
                <w:sz w:val="20"/>
              </w:rPr>
              <w:t>ô</w:t>
            </w:r>
            <w:r w:rsidR="00AD3E79" w:rsidRPr="00B425BF">
              <w:rPr>
                <w:rFonts w:ascii="Gill Sans MT"/>
                <w:sz w:val="20"/>
              </w:rPr>
              <w:t>t;</w:t>
            </w:r>
            <w:proofErr w:type="gramEnd"/>
            <w:r w:rsidR="00AD3E79" w:rsidRPr="00B425BF">
              <w:rPr>
                <w:rFonts w:ascii="Gill Sans MT"/>
                <w:sz w:val="20"/>
              </w:rPr>
              <w:t xml:space="preserve"> l</w:t>
            </w:r>
            <w:r w:rsidR="00AD3E79" w:rsidRPr="00B425BF">
              <w:rPr>
                <w:rFonts w:ascii="Gill Sans MT"/>
                <w:sz w:val="20"/>
              </w:rPr>
              <w:t>’</w:t>
            </w:r>
            <w:r w:rsidR="00AD3E79" w:rsidRPr="00B425BF">
              <w:rPr>
                <w:rFonts w:ascii="Gill Sans MT"/>
                <w:sz w:val="20"/>
              </w:rPr>
              <w:t>enl</w:t>
            </w:r>
            <w:r w:rsidR="00AD3E79" w:rsidRPr="00B425BF">
              <w:rPr>
                <w:rFonts w:ascii="Gill Sans MT"/>
                <w:sz w:val="20"/>
              </w:rPr>
              <w:t>è</w:t>
            </w:r>
            <w:r w:rsidR="00AD3E79" w:rsidRPr="00B425BF">
              <w:rPr>
                <w:rFonts w:ascii="Gill Sans MT"/>
                <w:sz w:val="20"/>
              </w:rPr>
              <w:t>vement une fois par semaine des mauvaises herbes aux alentours de l</w:t>
            </w:r>
            <w:r w:rsidR="00AD3E79" w:rsidRPr="00B425BF">
              <w:rPr>
                <w:rFonts w:ascii="Gill Sans MT"/>
                <w:sz w:val="20"/>
              </w:rPr>
              <w:t>’</w:t>
            </w:r>
            <w:r w:rsidR="00AD3E79" w:rsidRPr="00B425BF">
              <w:rPr>
                <w:rFonts w:ascii="Gill Sans MT"/>
                <w:sz w:val="20"/>
              </w:rPr>
              <w:t>entrep</w:t>
            </w:r>
            <w:r w:rsidR="00AD3E79" w:rsidRPr="00B425BF">
              <w:rPr>
                <w:rFonts w:ascii="Gill Sans MT"/>
                <w:sz w:val="20"/>
              </w:rPr>
              <w:t>ô</w:t>
            </w:r>
            <w:r w:rsidR="00AD3E79" w:rsidRPr="00B425BF">
              <w:rPr>
                <w:rFonts w:ascii="Gill Sans MT"/>
                <w:sz w:val="20"/>
              </w:rPr>
              <w:t>t; des inspections quotidiennes d</w:t>
            </w:r>
            <w:r w:rsidR="00AD3E79" w:rsidRPr="00B425BF">
              <w:rPr>
                <w:rFonts w:ascii="Gill Sans MT"/>
                <w:sz w:val="20"/>
              </w:rPr>
              <w:t>’</w:t>
            </w:r>
            <w:r w:rsidR="00AD3E79" w:rsidRPr="00B425BF">
              <w:rPr>
                <w:rFonts w:ascii="Gill Sans MT"/>
                <w:sz w:val="20"/>
              </w:rPr>
              <w:t>organismes nuisibles; et le respect rigoureux de la r</w:t>
            </w:r>
            <w:r w:rsidR="00AD3E79" w:rsidRPr="00B425BF">
              <w:rPr>
                <w:rFonts w:ascii="Gill Sans MT"/>
                <w:sz w:val="20"/>
              </w:rPr>
              <w:t>è</w:t>
            </w:r>
            <w:r w:rsidR="00AD3E79" w:rsidRPr="00B425BF">
              <w:rPr>
                <w:rFonts w:ascii="Gill Sans MT"/>
                <w:sz w:val="20"/>
              </w:rPr>
              <w:t>gle du premier entr</w:t>
            </w:r>
            <w:r w:rsidR="00AD3E79" w:rsidRPr="00B425BF">
              <w:rPr>
                <w:rFonts w:ascii="Gill Sans MT"/>
                <w:sz w:val="20"/>
              </w:rPr>
              <w:t>é</w:t>
            </w:r>
            <w:r w:rsidR="00AD3E79" w:rsidRPr="00B425BF">
              <w:rPr>
                <w:rFonts w:ascii="Gill Sans MT"/>
                <w:sz w:val="20"/>
              </w:rPr>
              <w:t>, premier sorti (FIFO) pour minimiser le temps de stockage des denr</w:t>
            </w:r>
            <w:r w:rsidR="00AD3E79" w:rsidRPr="00B425BF">
              <w:rPr>
                <w:rFonts w:ascii="Gill Sans MT"/>
                <w:sz w:val="20"/>
              </w:rPr>
              <w:t>é</w:t>
            </w:r>
            <w:r w:rsidR="00AD3E79" w:rsidRPr="00B425BF">
              <w:rPr>
                <w:rFonts w:ascii="Gill Sans MT"/>
                <w:sz w:val="20"/>
              </w:rPr>
              <w:t>es dans l'entrep</w:t>
            </w:r>
            <w:r w:rsidR="00AD3E79" w:rsidRPr="00B425BF">
              <w:rPr>
                <w:rFonts w:ascii="Gill Sans MT"/>
                <w:sz w:val="20"/>
              </w:rPr>
              <w:t>ô</w:t>
            </w:r>
            <w:r w:rsidR="00AD3E79" w:rsidRPr="00B425BF">
              <w:rPr>
                <w:rFonts w:ascii="Gill Sans MT"/>
                <w:sz w:val="20"/>
              </w:rPr>
              <w:t>t.</w:t>
            </w:r>
          </w:p>
          <w:p w:rsidR="0041598D" w:rsidRPr="00DA1E60" w:rsidRDefault="00AD3E79" w:rsidP="00AD3E79">
            <w:pPr>
              <w:pStyle w:val="TableParagraph"/>
              <w:spacing w:before="60" w:after="60" w:line="252" w:lineRule="auto"/>
              <w:ind w:left="144"/>
              <w:rPr>
                <w:rFonts w:ascii="Gill Sans MT" w:eastAsia="Gill Sans MT" w:hAnsi="Gill Sans MT" w:cs="Gill Sans MT"/>
                <w:sz w:val="20"/>
                <w:szCs w:val="20"/>
              </w:rPr>
            </w:pPr>
            <w:r w:rsidRPr="00B425BF">
              <w:rPr>
                <w:rFonts w:ascii="Gill Sans MT"/>
                <w:sz w:val="20"/>
                <w:highlight w:val="green"/>
              </w:rPr>
              <w:lastRenderedPageBreak/>
              <w:t>(Indiquer toute autre pratique de lutte int</w:t>
            </w:r>
            <w:r w:rsidRPr="00B425BF">
              <w:rPr>
                <w:rFonts w:ascii="Gill Sans MT"/>
                <w:sz w:val="20"/>
                <w:highlight w:val="green"/>
              </w:rPr>
              <w:t>é</w:t>
            </w:r>
            <w:r w:rsidRPr="00B425BF">
              <w:rPr>
                <w:rFonts w:ascii="Gill Sans MT"/>
                <w:sz w:val="20"/>
                <w:highlight w:val="green"/>
              </w:rPr>
              <w:t>gr</w:t>
            </w:r>
            <w:r w:rsidRPr="00B425BF">
              <w:rPr>
                <w:rFonts w:ascii="Gill Sans MT"/>
                <w:sz w:val="20"/>
                <w:highlight w:val="green"/>
              </w:rPr>
              <w:t>é</w:t>
            </w:r>
            <w:r w:rsidRPr="00B425BF">
              <w:rPr>
                <w:rFonts w:ascii="Gill Sans MT"/>
                <w:sz w:val="20"/>
                <w:highlight w:val="green"/>
              </w:rPr>
              <w:t>e pour la protection des denr</w:t>
            </w:r>
            <w:r w:rsidRPr="00B425BF">
              <w:rPr>
                <w:rFonts w:ascii="Gill Sans MT"/>
                <w:sz w:val="20"/>
                <w:highlight w:val="green"/>
              </w:rPr>
              <w:t>é</w:t>
            </w:r>
            <w:r w:rsidRPr="00B425BF">
              <w:rPr>
                <w:rFonts w:ascii="Gill Sans MT"/>
                <w:sz w:val="20"/>
                <w:highlight w:val="green"/>
              </w:rPr>
              <w:t>es alimentaires auxquelles le programme s'engage.)</w:t>
            </w:r>
          </w:p>
        </w:tc>
      </w:tr>
      <w:tr w:rsidR="0041598D" w:rsidRPr="00B425BF" w:rsidTr="00C50255">
        <w:trPr>
          <w:gridBefore w:val="1"/>
          <w:gridAfter w:val="1"/>
          <w:wBefore w:w="6" w:type="dxa"/>
          <w:wAfter w:w="471" w:type="dxa"/>
        </w:trPr>
        <w:tc>
          <w:tcPr>
            <w:tcW w:w="2413" w:type="dxa"/>
            <w:tcBorders>
              <w:top w:val="single" w:sz="8" w:space="0" w:color="002A6C"/>
              <w:left w:val="nil"/>
              <w:bottom w:val="single" w:sz="8" w:space="0" w:color="002A6C"/>
              <w:right w:val="single" w:sz="8" w:space="0" w:color="002A6C"/>
            </w:tcBorders>
          </w:tcPr>
          <w:p w:rsidR="0041598D" w:rsidRPr="00B425BF" w:rsidRDefault="00886157" w:rsidP="00D32E4A">
            <w:pPr>
              <w:pStyle w:val="TableParagraph"/>
              <w:spacing w:before="74" w:line="263" w:lineRule="auto"/>
              <w:ind w:left="122" w:right="187"/>
              <w:rPr>
                <w:rFonts w:ascii="Gill Sans MT" w:eastAsia="Gill Sans MT" w:hAnsi="Gill Sans MT" w:cs="Gill Sans MT"/>
                <w:sz w:val="20"/>
                <w:szCs w:val="20"/>
              </w:rPr>
            </w:pPr>
            <w:r w:rsidRPr="00B425BF">
              <w:rPr>
                <w:rFonts w:ascii="Gill Sans MT"/>
                <w:b/>
                <w:sz w:val="20"/>
              </w:rPr>
              <w:lastRenderedPageBreak/>
              <w:t xml:space="preserve">d) </w:t>
            </w:r>
            <w:r w:rsidR="00D32E4A" w:rsidRPr="00B425BF">
              <w:rPr>
                <w:rFonts w:ascii="Gill Sans MT"/>
                <w:b/>
                <w:sz w:val="20"/>
              </w:rPr>
              <w:t>La ou les m</w:t>
            </w:r>
            <w:r w:rsidRPr="00B425BF">
              <w:rPr>
                <w:rFonts w:ascii="Gill Sans MT"/>
                <w:b/>
                <w:sz w:val="20"/>
              </w:rPr>
              <w:t>é</w:t>
            </w:r>
            <w:r w:rsidRPr="00B425BF">
              <w:rPr>
                <w:rFonts w:ascii="Gill Sans MT"/>
                <w:b/>
                <w:sz w:val="20"/>
              </w:rPr>
              <w:t>thode</w:t>
            </w:r>
            <w:r w:rsidR="00D32E4A" w:rsidRPr="00B425BF">
              <w:rPr>
                <w:rFonts w:ascii="Gill Sans MT"/>
                <w:b/>
                <w:sz w:val="20"/>
              </w:rPr>
              <w:t>s</w:t>
            </w:r>
            <w:r w:rsidRPr="00B425BF">
              <w:rPr>
                <w:rFonts w:ascii="Gill Sans MT"/>
                <w:b/>
                <w:sz w:val="20"/>
              </w:rPr>
              <w:t xml:space="preserve"> d'application propos</w:t>
            </w:r>
            <w:r w:rsidRPr="00B425BF">
              <w:rPr>
                <w:rFonts w:ascii="Gill Sans MT"/>
                <w:b/>
                <w:sz w:val="20"/>
              </w:rPr>
              <w:t>é</w:t>
            </w:r>
            <w:r w:rsidRPr="00B425BF">
              <w:rPr>
                <w:rFonts w:ascii="Gill Sans MT"/>
                <w:b/>
                <w:sz w:val="20"/>
              </w:rPr>
              <w:t>es, y compris la disponibilit</w:t>
            </w:r>
            <w:r w:rsidRPr="00B425BF">
              <w:rPr>
                <w:rFonts w:ascii="Gill Sans MT"/>
                <w:b/>
                <w:sz w:val="20"/>
              </w:rPr>
              <w:t>é</w:t>
            </w:r>
            <w:r w:rsidRPr="00B425BF">
              <w:rPr>
                <w:rFonts w:ascii="Gill Sans MT"/>
                <w:b/>
                <w:sz w:val="20"/>
              </w:rPr>
              <w:t xml:space="preserve"> </w:t>
            </w:r>
            <w:r w:rsidR="00D32E4A" w:rsidRPr="00B425BF">
              <w:rPr>
                <w:rFonts w:ascii="Gill Sans MT"/>
                <w:b/>
                <w:sz w:val="20"/>
              </w:rPr>
              <w:t>du mat</w:t>
            </w:r>
            <w:r w:rsidR="00D32E4A" w:rsidRPr="00B425BF">
              <w:rPr>
                <w:rFonts w:ascii="Gill Sans MT"/>
                <w:b/>
                <w:sz w:val="20"/>
              </w:rPr>
              <w:t>é</w:t>
            </w:r>
            <w:r w:rsidR="00D32E4A" w:rsidRPr="00B425BF">
              <w:rPr>
                <w:rFonts w:ascii="Gill Sans MT"/>
                <w:b/>
                <w:sz w:val="20"/>
              </w:rPr>
              <w:t>riel</w:t>
            </w:r>
            <w:r w:rsidRPr="00B425BF">
              <w:rPr>
                <w:rFonts w:ascii="Gill Sans MT"/>
                <w:b/>
                <w:sz w:val="20"/>
              </w:rPr>
              <w:t xml:space="preserve"> d'application et de s</w:t>
            </w:r>
            <w:r w:rsidRPr="00B425BF">
              <w:rPr>
                <w:rFonts w:ascii="Gill Sans MT"/>
                <w:b/>
                <w:sz w:val="20"/>
              </w:rPr>
              <w:t>é</w:t>
            </w:r>
            <w:r w:rsidRPr="00B425BF">
              <w:rPr>
                <w:rFonts w:ascii="Gill Sans MT"/>
                <w:b/>
                <w:sz w:val="20"/>
              </w:rPr>
              <w:t>curit</w:t>
            </w:r>
            <w:r w:rsidRPr="00B425BF">
              <w:rPr>
                <w:rFonts w:ascii="Gill Sans MT"/>
                <w:b/>
                <w:sz w:val="20"/>
              </w:rPr>
              <w:t>é</w:t>
            </w:r>
          </w:p>
        </w:tc>
        <w:tc>
          <w:tcPr>
            <w:tcW w:w="7179" w:type="dxa"/>
            <w:tcBorders>
              <w:top w:val="single" w:sz="8" w:space="0" w:color="002A6C"/>
              <w:left w:val="single" w:sz="8" w:space="0" w:color="002A6C"/>
              <w:bottom w:val="single" w:sz="8" w:space="0" w:color="002A6C"/>
              <w:right w:val="nil"/>
            </w:tcBorders>
          </w:tcPr>
          <w:p w:rsidR="0041598D" w:rsidRPr="00AD3E79" w:rsidRDefault="00886157" w:rsidP="00AD3E79">
            <w:pPr>
              <w:pStyle w:val="TableParagraph"/>
              <w:spacing w:before="60" w:after="60" w:line="252" w:lineRule="auto"/>
              <w:ind w:left="144"/>
              <w:rPr>
                <w:rFonts w:ascii="Gill Sans MT" w:eastAsia="Gill Sans MT" w:hAnsi="Gill Sans MT" w:cs="Gill Sans MT"/>
                <w:sz w:val="20"/>
                <w:szCs w:val="20"/>
              </w:rPr>
            </w:pPr>
            <w:r w:rsidRPr="00AD3E79">
              <w:rPr>
                <w:rFonts w:ascii="Gill Sans MT" w:hAnsi="Gill Sans MT"/>
                <w:sz w:val="20"/>
                <w:szCs w:val="20"/>
              </w:rPr>
              <w:t xml:space="preserve">Le phosphure d'aluminium sera utilisé pour la fumigation des denrées alimentaires </w:t>
            </w:r>
            <w:r w:rsidR="00D32E4A" w:rsidRPr="00AD3E79">
              <w:rPr>
                <w:rFonts w:ascii="Gill Sans MT" w:hAnsi="Gill Sans MT"/>
                <w:sz w:val="20"/>
                <w:szCs w:val="20"/>
              </w:rPr>
              <w:t xml:space="preserve">à l'intérieur des entrepôts </w:t>
            </w:r>
            <w:r w:rsidRPr="00AD3E79">
              <w:rPr>
                <w:rFonts w:ascii="Gill Sans MT" w:hAnsi="Gill Sans MT"/>
                <w:sz w:val="20"/>
                <w:szCs w:val="20"/>
              </w:rPr>
              <w:t xml:space="preserve">dans des piles </w:t>
            </w:r>
            <w:r w:rsidR="00D32E4A" w:rsidRPr="00AD3E79">
              <w:rPr>
                <w:rFonts w:ascii="Gill Sans MT" w:hAnsi="Gill Sans MT"/>
                <w:sz w:val="20"/>
                <w:szCs w:val="20"/>
              </w:rPr>
              <w:t xml:space="preserve">uniquement recouvertes de </w:t>
            </w:r>
            <w:r w:rsidRPr="00AD3E79">
              <w:rPr>
                <w:rFonts w:ascii="Gill Sans MT" w:hAnsi="Gill Sans MT"/>
                <w:sz w:val="20"/>
                <w:szCs w:val="20"/>
              </w:rPr>
              <w:t>bâch</w:t>
            </w:r>
            <w:r w:rsidR="00D32E4A" w:rsidRPr="00AD3E79">
              <w:rPr>
                <w:rFonts w:ascii="Gill Sans MT" w:hAnsi="Gill Sans MT"/>
                <w:sz w:val="20"/>
                <w:szCs w:val="20"/>
              </w:rPr>
              <w:t>e</w:t>
            </w:r>
            <w:r w:rsidR="0037672E" w:rsidRPr="00AD3E79">
              <w:rPr>
                <w:rFonts w:ascii="Gill Sans MT" w:hAnsi="Gill Sans MT"/>
                <w:sz w:val="20"/>
                <w:szCs w:val="20"/>
              </w:rPr>
              <w:t xml:space="preserve">s. Il convient de </w:t>
            </w:r>
            <w:proofErr w:type="spellStart"/>
            <w:r w:rsidR="0037672E" w:rsidRPr="00AD3E79">
              <w:rPr>
                <w:rFonts w:ascii="Gill Sans MT" w:hAnsi="Gill Sans MT"/>
                <w:sz w:val="20"/>
                <w:szCs w:val="20"/>
              </w:rPr>
              <w:t>noter</w:t>
            </w:r>
            <w:r w:rsidRPr="00AD3E79">
              <w:rPr>
                <w:rFonts w:ascii="Gill Sans MT" w:hAnsi="Gill Sans MT"/>
                <w:sz w:val="20"/>
                <w:szCs w:val="20"/>
              </w:rPr>
              <w:t>que</w:t>
            </w:r>
            <w:proofErr w:type="spellEnd"/>
            <w:r w:rsidRPr="00AD3E79">
              <w:rPr>
                <w:rFonts w:ascii="Gill Sans MT" w:hAnsi="Gill Sans MT"/>
                <w:sz w:val="20"/>
                <w:szCs w:val="20"/>
              </w:rPr>
              <w:t xml:space="preserve"> les usages spécifiés pour le phosphure d'alumin</w:t>
            </w:r>
            <w:r w:rsidR="00D32E4A" w:rsidRPr="00AD3E79">
              <w:rPr>
                <w:rFonts w:ascii="Gill Sans MT" w:hAnsi="Gill Sans MT"/>
                <w:sz w:val="20"/>
                <w:szCs w:val="20"/>
              </w:rPr>
              <w:t>ium dans ce PERSUAP NE concernent</w:t>
            </w:r>
            <w:r w:rsidRPr="00AD3E79">
              <w:rPr>
                <w:rFonts w:ascii="Gill Sans MT" w:hAnsi="Gill Sans MT"/>
                <w:sz w:val="20"/>
                <w:szCs w:val="20"/>
              </w:rPr>
              <w:t xml:space="preserve"> PAS la fumigation extérieure et la fumigation du sol.</w:t>
            </w:r>
          </w:p>
          <w:p w:rsidR="0041598D" w:rsidRPr="00AD3E79" w:rsidRDefault="00886157" w:rsidP="00AD3E79">
            <w:pPr>
              <w:pStyle w:val="TableParagraph"/>
              <w:spacing w:before="60" w:after="60" w:line="252" w:lineRule="auto"/>
              <w:ind w:left="144"/>
              <w:rPr>
                <w:rFonts w:ascii="Gill Sans MT" w:eastAsia="Gill Sans MT" w:hAnsi="Gill Sans MT" w:cs="Gill Sans MT"/>
                <w:sz w:val="20"/>
                <w:szCs w:val="20"/>
              </w:rPr>
            </w:pPr>
            <w:r w:rsidRPr="00AD3E79">
              <w:rPr>
                <w:rFonts w:ascii="Gill Sans MT" w:hAnsi="Gill Sans MT"/>
                <w:sz w:val="20"/>
                <w:szCs w:val="20"/>
              </w:rPr>
              <w:t xml:space="preserve">Par le biais du </w:t>
            </w:r>
            <w:hyperlink r:id="rId18">
              <w:r w:rsidRPr="00AD3E79">
                <w:rPr>
                  <w:rFonts w:ascii="Gill Sans MT" w:hAnsi="Gill Sans MT"/>
                  <w:color w:val="0000FF"/>
                  <w:sz w:val="20"/>
                  <w:szCs w:val="20"/>
                  <w:u w:val="single" w:color="0000FF"/>
                </w:rPr>
                <w:t>plan de gestion de la fumigation</w:t>
              </w:r>
            </w:hyperlink>
            <w:r w:rsidRPr="00AD3E79">
              <w:rPr>
                <w:rFonts w:ascii="Gill Sans MT" w:hAnsi="Gill Sans MT"/>
                <w:sz w:val="20"/>
                <w:szCs w:val="20"/>
              </w:rPr>
              <w:t xml:space="preserve"> le SUAP exige que la fumigation </w:t>
            </w:r>
            <w:r w:rsidR="00D32E4A" w:rsidRPr="00AD3E79">
              <w:rPr>
                <w:rFonts w:ascii="Gill Sans MT" w:hAnsi="Gill Sans MT"/>
                <w:sz w:val="20"/>
                <w:szCs w:val="20"/>
              </w:rPr>
              <w:t xml:space="preserve">applique des méthodes </w:t>
            </w:r>
            <w:r w:rsidRPr="00AD3E79">
              <w:rPr>
                <w:rFonts w:ascii="Gill Sans MT" w:hAnsi="Gill Sans MT"/>
                <w:sz w:val="20"/>
                <w:szCs w:val="20"/>
              </w:rPr>
              <w:t xml:space="preserve">techniques acceptables spécifiées à </w:t>
            </w:r>
            <w:hyperlink r:id="rId19">
              <w:r w:rsidRPr="00AD3E79">
                <w:rPr>
                  <w:rFonts w:ascii="Gill Sans MT" w:hAnsi="Gill Sans MT"/>
                  <w:color w:val="0000FF"/>
                  <w:sz w:val="20"/>
                  <w:szCs w:val="20"/>
                  <w:u w:val="single" w:color="0000FF"/>
                </w:rPr>
                <w:t xml:space="preserve">l’annexe T-7 </w:t>
              </w:r>
            </w:hyperlink>
            <w:r w:rsidR="00D32E4A" w:rsidRPr="00AD3E79">
              <w:rPr>
                <w:rFonts w:ascii="Gill Sans MT" w:hAnsi="Gill Sans MT"/>
                <w:sz w:val="20"/>
                <w:szCs w:val="20"/>
              </w:rPr>
              <w:t xml:space="preserve">relatif aux </w:t>
            </w:r>
            <w:r w:rsidRPr="00AD3E79">
              <w:rPr>
                <w:rFonts w:ascii="Gill Sans MT" w:hAnsi="Gill Sans MT"/>
                <w:sz w:val="20"/>
                <w:szCs w:val="20"/>
              </w:rPr>
              <w:t xml:space="preserve">«MEILLEURES PRATIQUES DE GESTION DE FUMIGATION ET </w:t>
            </w:r>
            <w:r w:rsidR="00D32E4A" w:rsidRPr="00AD3E79">
              <w:rPr>
                <w:rFonts w:ascii="Gill Sans MT" w:hAnsi="Gill Sans MT"/>
                <w:sz w:val="20"/>
                <w:szCs w:val="20"/>
              </w:rPr>
              <w:t xml:space="preserve">D’UTILISATION </w:t>
            </w:r>
            <w:r w:rsidRPr="00AD3E79">
              <w:rPr>
                <w:rFonts w:ascii="Gill Sans MT" w:hAnsi="Gill Sans MT"/>
                <w:sz w:val="20"/>
                <w:szCs w:val="20"/>
              </w:rPr>
              <w:t xml:space="preserve">DES PESTICIDES  DE CONTACT» </w:t>
            </w:r>
            <w:r w:rsidR="00D32E4A" w:rsidRPr="00AD3E79">
              <w:rPr>
                <w:rFonts w:ascii="Gill Sans MT" w:hAnsi="Gill Sans MT"/>
                <w:sz w:val="20"/>
                <w:szCs w:val="20"/>
              </w:rPr>
              <w:t xml:space="preserve">du PEA de </w:t>
            </w:r>
            <w:r w:rsidRPr="00AD3E79">
              <w:rPr>
                <w:rFonts w:ascii="Gill Sans MT" w:hAnsi="Gill Sans MT"/>
                <w:sz w:val="20"/>
                <w:szCs w:val="20"/>
              </w:rPr>
              <w:t>fumigation. Elles comprennent, entre autres, l'utilisation d'équipements de protection individuelle approprié</w:t>
            </w:r>
            <w:r w:rsidR="00D32E4A" w:rsidRPr="00AD3E79">
              <w:rPr>
                <w:rFonts w:ascii="Gill Sans MT" w:hAnsi="Gill Sans MT"/>
                <w:sz w:val="20"/>
                <w:szCs w:val="20"/>
              </w:rPr>
              <w:t xml:space="preserve">s dont les appareils respiratoires, le maintien </w:t>
            </w:r>
            <w:r w:rsidRPr="00AD3E79">
              <w:rPr>
                <w:rFonts w:ascii="Gill Sans MT" w:hAnsi="Gill Sans MT"/>
                <w:sz w:val="20"/>
                <w:szCs w:val="20"/>
              </w:rPr>
              <w:t>d'une zone d'exclusion que seul le personnel de fumigation peut pénétrer pendant la durée de la fumigation (7-10 jours ou plus)</w:t>
            </w:r>
            <w:r w:rsidR="00CC080E">
              <w:rPr>
                <w:rStyle w:val="FootnoteReference"/>
                <w:rFonts w:ascii="Gill Sans MT" w:hAnsi="Gill Sans MT"/>
                <w:sz w:val="20"/>
                <w:szCs w:val="20"/>
              </w:rPr>
              <w:footnoteReference w:id="4"/>
            </w:r>
            <w:r w:rsidRPr="00AD3E79">
              <w:rPr>
                <w:rFonts w:ascii="Gill Sans MT" w:hAnsi="Gill Sans MT"/>
                <w:sz w:val="20"/>
                <w:szCs w:val="20"/>
              </w:rPr>
              <w:t xml:space="preserve">, et </w:t>
            </w:r>
            <w:r w:rsidR="00D32E4A" w:rsidRPr="00AD3E79">
              <w:rPr>
                <w:rFonts w:ascii="Gill Sans MT" w:hAnsi="Gill Sans MT"/>
                <w:sz w:val="20"/>
                <w:szCs w:val="20"/>
              </w:rPr>
              <w:t>le contrôle</w:t>
            </w:r>
            <w:r w:rsidRPr="00AD3E79">
              <w:rPr>
                <w:rFonts w:ascii="Gill Sans MT" w:hAnsi="Gill Sans MT"/>
                <w:sz w:val="20"/>
                <w:szCs w:val="20"/>
              </w:rPr>
              <w:t xml:space="preserve"> du gaz phosphine pour </w:t>
            </w:r>
            <w:r w:rsidR="00B425BF" w:rsidRPr="00AD3E79">
              <w:rPr>
                <w:rFonts w:ascii="Gill Sans MT" w:hAnsi="Gill Sans MT"/>
                <w:sz w:val="20"/>
                <w:szCs w:val="20"/>
              </w:rPr>
              <w:t>vérifier</w:t>
            </w:r>
            <w:r w:rsidR="00D32E4A" w:rsidRPr="00AD3E79">
              <w:rPr>
                <w:rFonts w:ascii="Gill Sans MT" w:hAnsi="Gill Sans MT"/>
                <w:sz w:val="20"/>
                <w:szCs w:val="20"/>
              </w:rPr>
              <w:t xml:space="preserve"> son </w:t>
            </w:r>
            <w:r w:rsidRPr="00AD3E79">
              <w:rPr>
                <w:rFonts w:ascii="Gill Sans MT" w:hAnsi="Gill Sans MT"/>
                <w:sz w:val="20"/>
                <w:szCs w:val="20"/>
              </w:rPr>
              <w:t>efficacité et le</w:t>
            </w:r>
            <w:r w:rsidR="00D32E4A" w:rsidRPr="00AD3E79">
              <w:rPr>
                <w:rFonts w:ascii="Gill Sans MT" w:hAnsi="Gill Sans MT"/>
                <w:sz w:val="20"/>
                <w:szCs w:val="20"/>
              </w:rPr>
              <w:t>s</w:t>
            </w:r>
            <w:r w:rsidRPr="00AD3E79">
              <w:rPr>
                <w:rFonts w:ascii="Gill Sans MT" w:hAnsi="Gill Sans MT"/>
                <w:sz w:val="20"/>
                <w:szCs w:val="20"/>
              </w:rPr>
              <w:t xml:space="preserve"> danger</w:t>
            </w:r>
            <w:r w:rsidR="00D32E4A" w:rsidRPr="00AD3E79">
              <w:rPr>
                <w:rFonts w:ascii="Gill Sans MT" w:hAnsi="Gill Sans MT"/>
                <w:sz w:val="20"/>
                <w:szCs w:val="20"/>
              </w:rPr>
              <w:t>s qu’il pourrait causer</w:t>
            </w:r>
            <w:r w:rsidRPr="00AD3E79">
              <w:rPr>
                <w:rFonts w:ascii="Gill Sans MT" w:hAnsi="Gill Sans MT"/>
                <w:sz w:val="20"/>
                <w:szCs w:val="20"/>
              </w:rPr>
              <w:t xml:space="preserve">. </w:t>
            </w:r>
          </w:p>
          <w:p w:rsidR="0041598D" w:rsidRPr="00AD3E79" w:rsidRDefault="00D32E4A" w:rsidP="00AD3E79">
            <w:pPr>
              <w:pStyle w:val="TableParagraph"/>
              <w:spacing w:before="60" w:after="60" w:line="252" w:lineRule="auto"/>
              <w:ind w:left="144"/>
              <w:rPr>
                <w:rFonts w:ascii="Gill Sans MT" w:eastAsia="Gill Sans MT" w:hAnsi="Gill Sans MT" w:cs="Gill Sans MT"/>
                <w:sz w:val="20"/>
                <w:szCs w:val="20"/>
              </w:rPr>
            </w:pPr>
            <w:r w:rsidRPr="00AD3E79">
              <w:rPr>
                <w:rFonts w:ascii="Gill Sans MT" w:hAnsi="Gill Sans MT"/>
                <w:sz w:val="20"/>
                <w:szCs w:val="20"/>
                <w:highlight w:val="green"/>
              </w:rPr>
              <w:t>Indiquer</w:t>
            </w:r>
            <w:r w:rsidR="00886157" w:rsidRPr="00AD3E79">
              <w:rPr>
                <w:rFonts w:ascii="Gill Sans MT" w:hAnsi="Gill Sans MT"/>
                <w:sz w:val="20"/>
                <w:szCs w:val="20"/>
                <w:highlight w:val="green"/>
              </w:rPr>
              <w:t xml:space="preserve"> si le fournisseur de services de fumigation du programme</w:t>
            </w:r>
            <w:r w:rsidRPr="00AD3E79">
              <w:rPr>
                <w:rFonts w:ascii="Gill Sans MT" w:hAnsi="Gill Sans MT"/>
                <w:sz w:val="20"/>
                <w:szCs w:val="20"/>
                <w:highlight w:val="green"/>
              </w:rPr>
              <w:t xml:space="preserve"> mettra à disposition du matériel de contrôle </w:t>
            </w:r>
            <w:r w:rsidR="00886157" w:rsidRPr="00AD3E79">
              <w:rPr>
                <w:rFonts w:ascii="Gill Sans MT" w:hAnsi="Gill Sans MT"/>
                <w:sz w:val="20"/>
                <w:szCs w:val="20"/>
                <w:highlight w:val="green"/>
              </w:rPr>
              <w:t xml:space="preserve">et de protection personnelle, ou si le programme </w:t>
            </w:r>
            <w:r w:rsidRPr="00AD3E79">
              <w:rPr>
                <w:rFonts w:ascii="Gill Sans MT" w:hAnsi="Gill Sans MT"/>
                <w:sz w:val="20"/>
                <w:szCs w:val="20"/>
                <w:highlight w:val="green"/>
              </w:rPr>
              <w:t>s’en chargera</w:t>
            </w:r>
            <w:r w:rsidR="00886157" w:rsidRPr="00AD3E79">
              <w:rPr>
                <w:rFonts w:ascii="Gill Sans MT" w:hAnsi="Gill Sans MT"/>
                <w:sz w:val="20"/>
                <w:szCs w:val="20"/>
                <w:highlight w:val="green"/>
              </w:rPr>
              <w:t>.</w:t>
            </w:r>
          </w:p>
        </w:tc>
      </w:tr>
      <w:tr w:rsidR="0041598D" w:rsidRPr="00B425BF" w:rsidTr="00C50255">
        <w:trPr>
          <w:gridBefore w:val="1"/>
          <w:gridAfter w:val="1"/>
          <w:wBefore w:w="6" w:type="dxa"/>
          <w:wAfter w:w="471" w:type="dxa"/>
        </w:trPr>
        <w:tc>
          <w:tcPr>
            <w:tcW w:w="2413" w:type="dxa"/>
            <w:tcBorders>
              <w:top w:val="single" w:sz="8" w:space="0" w:color="002A6C"/>
              <w:left w:val="nil"/>
              <w:bottom w:val="single" w:sz="8" w:space="0" w:color="002A6C"/>
              <w:right w:val="single" w:sz="8" w:space="0" w:color="002A6C"/>
            </w:tcBorders>
          </w:tcPr>
          <w:p w:rsidR="0041598D" w:rsidRPr="00B425BF" w:rsidRDefault="00886157" w:rsidP="00611F28">
            <w:pPr>
              <w:pStyle w:val="TableParagraph"/>
              <w:spacing w:before="74" w:line="263" w:lineRule="auto"/>
              <w:ind w:left="122" w:right="270"/>
              <w:rPr>
                <w:rFonts w:ascii="Gill Sans MT" w:eastAsia="Gill Sans MT" w:hAnsi="Gill Sans MT" w:cs="Gill Sans MT"/>
                <w:sz w:val="20"/>
                <w:szCs w:val="20"/>
              </w:rPr>
            </w:pPr>
            <w:r w:rsidRPr="00B425BF">
              <w:rPr>
                <w:rFonts w:ascii="Gill Sans MT"/>
                <w:b/>
                <w:sz w:val="20"/>
              </w:rPr>
              <w:t xml:space="preserve">e) Tous les risques toxicologiques </w:t>
            </w:r>
            <w:r w:rsidR="00611F28" w:rsidRPr="00B425BF">
              <w:rPr>
                <w:rFonts w:ascii="Gill Sans MT"/>
                <w:b/>
                <w:sz w:val="20"/>
              </w:rPr>
              <w:t>s</w:t>
            </w:r>
            <w:r w:rsidR="00611F28" w:rsidRPr="00B425BF">
              <w:rPr>
                <w:rFonts w:ascii="Gill Sans MT"/>
                <w:b/>
                <w:sz w:val="20"/>
              </w:rPr>
              <w:t>é</w:t>
            </w:r>
            <w:r w:rsidR="00611F28" w:rsidRPr="00B425BF">
              <w:rPr>
                <w:rFonts w:ascii="Gill Sans MT"/>
                <w:b/>
                <w:sz w:val="20"/>
              </w:rPr>
              <w:t>rieux</w:t>
            </w:r>
            <w:r w:rsidRPr="00B425BF">
              <w:rPr>
                <w:rFonts w:ascii="Gill Sans MT"/>
                <w:b/>
                <w:sz w:val="20"/>
              </w:rPr>
              <w:t xml:space="preserve"> et </w:t>
            </w:r>
            <w:r w:rsidRPr="00B425BF">
              <w:rPr>
                <w:rFonts w:ascii="Gill Sans MT"/>
                <w:b/>
                <w:sz w:val="20"/>
              </w:rPr>
              <w:t>à</w:t>
            </w:r>
            <w:r w:rsidRPr="00B425BF">
              <w:rPr>
                <w:rFonts w:ascii="Gill Sans MT"/>
                <w:b/>
                <w:sz w:val="20"/>
              </w:rPr>
              <w:t xml:space="preserve"> long terme, qu'ils so</w:t>
            </w:r>
            <w:r w:rsidR="00611F28" w:rsidRPr="00B425BF">
              <w:rPr>
                <w:rFonts w:ascii="Gill Sans MT"/>
                <w:b/>
                <w:sz w:val="20"/>
              </w:rPr>
              <w:t>ient humains ou environnementaux</w:t>
            </w:r>
            <w:r w:rsidRPr="00B425BF">
              <w:rPr>
                <w:rFonts w:ascii="Gill Sans MT"/>
                <w:b/>
                <w:sz w:val="20"/>
              </w:rPr>
              <w:t>, associ</w:t>
            </w:r>
            <w:r w:rsidRPr="00B425BF">
              <w:rPr>
                <w:rFonts w:ascii="Gill Sans MT"/>
                <w:b/>
                <w:sz w:val="20"/>
              </w:rPr>
              <w:t>é</w:t>
            </w:r>
            <w:r w:rsidRPr="00B425BF">
              <w:rPr>
                <w:rFonts w:ascii="Gill Sans MT"/>
                <w:b/>
                <w:sz w:val="20"/>
              </w:rPr>
              <w:t xml:space="preserve">s </w:t>
            </w:r>
            <w:r w:rsidRPr="00B425BF">
              <w:rPr>
                <w:rFonts w:ascii="Gill Sans MT"/>
                <w:b/>
                <w:sz w:val="20"/>
              </w:rPr>
              <w:t>à</w:t>
            </w:r>
            <w:r w:rsidRPr="00B425BF">
              <w:rPr>
                <w:rFonts w:ascii="Gill Sans MT"/>
                <w:b/>
                <w:sz w:val="20"/>
              </w:rPr>
              <w:t xml:space="preserve"> l'utilisation propos</w:t>
            </w:r>
            <w:r w:rsidRPr="00B425BF">
              <w:rPr>
                <w:rFonts w:ascii="Gill Sans MT"/>
                <w:b/>
                <w:sz w:val="20"/>
              </w:rPr>
              <w:t>é</w:t>
            </w:r>
            <w:r w:rsidRPr="00B425BF">
              <w:rPr>
                <w:rFonts w:ascii="Gill Sans MT"/>
                <w:b/>
                <w:sz w:val="20"/>
              </w:rPr>
              <w:t>e, et les mesures disponibles pour minimiser ces risques.</w:t>
            </w:r>
          </w:p>
        </w:tc>
        <w:tc>
          <w:tcPr>
            <w:tcW w:w="7179" w:type="dxa"/>
            <w:tcBorders>
              <w:top w:val="single" w:sz="8" w:space="0" w:color="002A6C"/>
              <w:left w:val="single" w:sz="8" w:space="0" w:color="002A6C"/>
              <w:bottom w:val="single" w:sz="8" w:space="0" w:color="002A6C"/>
              <w:right w:val="nil"/>
            </w:tcBorders>
          </w:tcPr>
          <w:p w:rsidR="0041598D" w:rsidRPr="00AD3E79" w:rsidRDefault="00886157" w:rsidP="00AD3E79">
            <w:pPr>
              <w:pStyle w:val="TableParagraph"/>
              <w:spacing w:before="60" w:after="60" w:line="252" w:lineRule="auto"/>
              <w:ind w:left="144"/>
              <w:rPr>
                <w:rFonts w:ascii="Gill Sans MT" w:eastAsia="Gill Sans MT" w:hAnsi="Gill Sans MT" w:cs="Gill Sans MT"/>
                <w:sz w:val="20"/>
                <w:szCs w:val="20"/>
              </w:rPr>
            </w:pPr>
            <w:r w:rsidRPr="00AD3E79">
              <w:rPr>
                <w:rFonts w:ascii="Gill Sans MT" w:hAnsi="Gill Sans MT"/>
                <w:sz w:val="20"/>
                <w:szCs w:val="20"/>
              </w:rPr>
              <w:t>Les effets toxicologiques potentiels du phosphure d'aluminium sont bien couverts par EXTOXNET, et E</w:t>
            </w:r>
            <w:r w:rsidR="00611F28" w:rsidRPr="00AD3E79">
              <w:rPr>
                <w:rFonts w:ascii="Gill Sans MT" w:hAnsi="Gill Sans MT"/>
                <w:sz w:val="20"/>
                <w:szCs w:val="20"/>
              </w:rPr>
              <w:t xml:space="preserve">xtension </w:t>
            </w:r>
            <w:proofErr w:type="spellStart"/>
            <w:r w:rsidR="00611F28" w:rsidRPr="00AD3E79">
              <w:rPr>
                <w:rFonts w:ascii="Gill Sans MT" w:hAnsi="Gill Sans MT"/>
                <w:sz w:val="20"/>
                <w:szCs w:val="20"/>
              </w:rPr>
              <w:t>Toxicology</w:t>
            </w:r>
            <w:proofErr w:type="spellEnd"/>
            <w:r w:rsidR="00611F28" w:rsidRPr="00AD3E79">
              <w:rPr>
                <w:rFonts w:ascii="Gill Sans MT" w:hAnsi="Gill Sans MT"/>
                <w:sz w:val="20"/>
                <w:szCs w:val="20"/>
              </w:rPr>
              <w:t xml:space="preserve"> </w:t>
            </w:r>
            <w:proofErr w:type="gramStart"/>
            <w:r w:rsidR="00611F28" w:rsidRPr="00AD3E79">
              <w:rPr>
                <w:rFonts w:ascii="Gill Sans MT" w:hAnsi="Gill Sans MT"/>
                <w:sz w:val="20"/>
                <w:szCs w:val="20"/>
              </w:rPr>
              <w:t>Network.*</w:t>
            </w:r>
            <w:proofErr w:type="gramEnd"/>
            <w:r w:rsidR="00611F28" w:rsidRPr="00AD3E79">
              <w:rPr>
                <w:rFonts w:ascii="Gill Sans MT" w:hAnsi="Gill Sans MT"/>
                <w:sz w:val="20"/>
                <w:szCs w:val="20"/>
              </w:rPr>
              <w:t xml:space="preserve"> Le PEA de</w:t>
            </w:r>
            <w:r w:rsidRPr="00AD3E79">
              <w:rPr>
                <w:rFonts w:ascii="Gill Sans MT" w:hAnsi="Gill Sans MT"/>
                <w:sz w:val="20"/>
                <w:szCs w:val="20"/>
              </w:rPr>
              <w:t xml:space="preserve"> fumigation comprend des </w:t>
            </w:r>
            <w:r w:rsidR="00B425BF" w:rsidRPr="00AD3E79">
              <w:rPr>
                <w:rFonts w:ascii="Gill Sans MT" w:hAnsi="Gill Sans MT"/>
                <w:sz w:val="20"/>
                <w:szCs w:val="20"/>
              </w:rPr>
              <w:t>précisions</w:t>
            </w:r>
            <w:r w:rsidRPr="00AD3E79">
              <w:rPr>
                <w:rFonts w:ascii="Gill Sans MT" w:hAnsi="Gill Sans MT"/>
                <w:sz w:val="20"/>
                <w:szCs w:val="20"/>
              </w:rPr>
              <w:t xml:space="preserve"> sur l'exposition grave </w:t>
            </w:r>
            <w:r w:rsidR="00611F28" w:rsidRPr="00AD3E79">
              <w:rPr>
                <w:rFonts w:ascii="Gill Sans MT" w:hAnsi="Gill Sans MT"/>
                <w:sz w:val="20"/>
                <w:szCs w:val="20"/>
              </w:rPr>
              <w:t>de</w:t>
            </w:r>
            <w:r w:rsidRPr="00AD3E79">
              <w:rPr>
                <w:rFonts w:ascii="Gill Sans MT" w:hAnsi="Gill Sans MT"/>
                <w:sz w:val="20"/>
                <w:szCs w:val="20"/>
              </w:rPr>
              <w:t xml:space="preserve"> la santé humaine </w:t>
            </w:r>
            <w:r w:rsidR="00611F28" w:rsidRPr="00AD3E79">
              <w:rPr>
                <w:rFonts w:ascii="Gill Sans MT" w:hAnsi="Gill Sans MT"/>
                <w:sz w:val="20"/>
                <w:szCs w:val="20"/>
              </w:rPr>
              <w:t xml:space="preserve">aux risques </w:t>
            </w:r>
            <w:r w:rsidRPr="00AD3E79">
              <w:rPr>
                <w:rFonts w:ascii="Gill Sans MT" w:hAnsi="Gill Sans MT"/>
                <w:sz w:val="20"/>
                <w:szCs w:val="20"/>
              </w:rPr>
              <w:t>et les impacts potentiels s</w:t>
            </w:r>
            <w:r w:rsidR="00611F28" w:rsidRPr="00AD3E79">
              <w:rPr>
                <w:rFonts w:ascii="Gill Sans MT" w:hAnsi="Gill Sans MT"/>
                <w:sz w:val="20"/>
                <w:szCs w:val="20"/>
              </w:rPr>
              <w:t xml:space="preserve">ur les fumigateurs, les autres employés présents sur les lieux, </w:t>
            </w:r>
            <w:r w:rsidRPr="00AD3E79">
              <w:rPr>
                <w:rFonts w:ascii="Gill Sans MT" w:hAnsi="Gill Sans MT"/>
                <w:sz w:val="20"/>
                <w:szCs w:val="20"/>
              </w:rPr>
              <w:t xml:space="preserve">les visiteurs, les </w:t>
            </w:r>
            <w:r w:rsidR="00611F28" w:rsidRPr="00AD3E79">
              <w:rPr>
                <w:rFonts w:ascii="Gill Sans MT" w:hAnsi="Gill Sans MT"/>
                <w:sz w:val="20"/>
                <w:szCs w:val="20"/>
              </w:rPr>
              <w:t>riverains</w:t>
            </w:r>
            <w:r w:rsidRPr="00AD3E79">
              <w:rPr>
                <w:rFonts w:ascii="Gill Sans MT" w:hAnsi="Gill Sans MT"/>
                <w:sz w:val="20"/>
                <w:szCs w:val="20"/>
              </w:rPr>
              <w:t xml:space="preserve"> et les récipiendaires. En </w:t>
            </w:r>
            <w:proofErr w:type="gramStart"/>
            <w:r w:rsidRPr="00AD3E79">
              <w:rPr>
                <w:rFonts w:ascii="Gill Sans MT" w:hAnsi="Gill Sans MT"/>
                <w:sz w:val="20"/>
                <w:szCs w:val="20"/>
              </w:rPr>
              <w:t>résumé:</w:t>
            </w:r>
            <w:proofErr w:type="gramEnd"/>
          </w:p>
          <w:p w:rsidR="0041598D" w:rsidRPr="00AD3E79" w:rsidRDefault="00886157" w:rsidP="00CC080E">
            <w:pPr>
              <w:pStyle w:val="ListParagraph"/>
              <w:numPr>
                <w:ilvl w:val="0"/>
                <w:numId w:val="2"/>
              </w:numPr>
              <w:tabs>
                <w:tab w:val="left" w:pos="455"/>
              </w:tabs>
              <w:spacing w:line="252" w:lineRule="auto"/>
              <w:ind w:left="461"/>
              <w:rPr>
                <w:rFonts w:ascii="Gill Sans MT" w:eastAsia="Gill Sans MT" w:hAnsi="Gill Sans MT" w:cs="Gill Sans MT"/>
                <w:sz w:val="20"/>
                <w:szCs w:val="20"/>
              </w:rPr>
            </w:pPr>
            <w:r w:rsidRPr="00AD3E79">
              <w:rPr>
                <w:rFonts w:ascii="Gill Sans MT" w:hAnsi="Gill Sans MT"/>
                <w:sz w:val="20"/>
                <w:szCs w:val="20"/>
              </w:rPr>
              <w:t>Les principales voies d'exposition au phosphure d'aluminium sont l'inhalation ou l'ingestion accidentelle pendant la fumigation du gaz hautement toxique.</w:t>
            </w:r>
          </w:p>
          <w:p w:rsidR="0041598D" w:rsidRPr="00AD3E79" w:rsidRDefault="00611F28" w:rsidP="00CC080E">
            <w:pPr>
              <w:pStyle w:val="ListParagraph"/>
              <w:numPr>
                <w:ilvl w:val="0"/>
                <w:numId w:val="2"/>
              </w:numPr>
              <w:tabs>
                <w:tab w:val="left" w:pos="455"/>
              </w:tabs>
              <w:spacing w:line="252" w:lineRule="auto"/>
              <w:ind w:left="461"/>
              <w:rPr>
                <w:rFonts w:ascii="Gill Sans MT" w:eastAsia="Gill Sans MT" w:hAnsi="Gill Sans MT" w:cs="Gill Sans MT"/>
                <w:sz w:val="20"/>
                <w:szCs w:val="20"/>
              </w:rPr>
            </w:pPr>
            <w:r w:rsidRPr="00AD3E79">
              <w:rPr>
                <w:rFonts w:ascii="Gill Sans MT" w:hAnsi="Gill Sans MT"/>
                <w:sz w:val="20"/>
                <w:szCs w:val="20"/>
              </w:rPr>
              <w:t>On compte parmi l</w:t>
            </w:r>
            <w:r w:rsidR="00886157" w:rsidRPr="00AD3E79">
              <w:rPr>
                <w:rFonts w:ascii="Gill Sans MT" w:hAnsi="Gill Sans MT"/>
                <w:sz w:val="20"/>
                <w:szCs w:val="20"/>
              </w:rPr>
              <w:t xml:space="preserve">es symptômes </w:t>
            </w:r>
            <w:r w:rsidRPr="00AD3E79">
              <w:rPr>
                <w:rFonts w:ascii="Gill Sans MT" w:hAnsi="Gill Sans MT"/>
                <w:sz w:val="20"/>
                <w:szCs w:val="20"/>
              </w:rPr>
              <w:t xml:space="preserve">de </w:t>
            </w:r>
            <w:r w:rsidR="00B425BF" w:rsidRPr="00AD3E79">
              <w:rPr>
                <w:rFonts w:ascii="Gill Sans MT" w:hAnsi="Gill Sans MT"/>
                <w:sz w:val="20"/>
                <w:szCs w:val="20"/>
              </w:rPr>
              <w:t>toxicité</w:t>
            </w:r>
            <w:r w:rsidRPr="00AD3E79">
              <w:rPr>
                <w:rFonts w:ascii="Gill Sans MT" w:hAnsi="Gill Sans MT"/>
                <w:sz w:val="20"/>
                <w:szCs w:val="20"/>
              </w:rPr>
              <w:t xml:space="preserve"> aiguë du phosphure d'aluminium allant de </w:t>
            </w:r>
            <w:r w:rsidR="00886157" w:rsidRPr="00AD3E79">
              <w:rPr>
                <w:rFonts w:ascii="Gill Sans MT" w:hAnsi="Gill Sans MT"/>
                <w:sz w:val="20"/>
                <w:szCs w:val="20"/>
              </w:rPr>
              <w:t>légère à modérée</w:t>
            </w:r>
            <w:r w:rsidRPr="00AD3E79">
              <w:rPr>
                <w:rFonts w:ascii="Gill Sans MT" w:hAnsi="Gill Sans MT"/>
                <w:sz w:val="20"/>
                <w:szCs w:val="20"/>
              </w:rPr>
              <w:t xml:space="preserve"> </w:t>
            </w:r>
            <w:r w:rsidR="00886157" w:rsidRPr="00AD3E79">
              <w:rPr>
                <w:rFonts w:ascii="Gill Sans MT" w:hAnsi="Gill Sans MT"/>
                <w:sz w:val="20"/>
                <w:szCs w:val="20"/>
              </w:rPr>
              <w:t>la nausée, les douleurs abdominales, l</w:t>
            </w:r>
            <w:r w:rsidRPr="00AD3E79">
              <w:rPr>
                <w:rFonts w:ascii="Gill Sans MT" w:hAnsi="Gill Sans MT"/>
                <w:sz w:val="20"/>
                <w:szCs w:val="20"/>
              </w:rPr>
              <w:t>a contraction du thorax</w:t>
            </w:r>
            <w:r w:rsidR="00886157" w:rsidRPr="00AD3E79">
              <w:rPr>
                <w:rFonts w:ascii="Gill Sans MT" w:hAnsi="Gill Sans MT"/>
                <w:sz w:val="20"/>
                <w:szCs w:val="20"/>
              </w:rPr>
              <w:t>, l'excitation, la nervosité, l'agitation et les frissons. Les symptômes de toxicité plus sévère comprennent la diarrhée, la cyanose, la difficulté à respirer, l'œdème pulmonaire, l'insuffisance respiratoire, la tachycardie et l'hypotension, les vertiges et ou la mort.</w:t>
            </w:r>
          </w:p>
          <w:p w:rsidR="0041598D" w:rsidRPr="00AD3E79" w:rsidRDefault="00886157" w:rsidP="00CC080E">
            <w:pPr>
              <w:pStyle w:val="ListParagraph"/>
              <w:numPr>
                <w:ilvl w:val="0"/>
                <w:numId w:val="2"/>
              </w:numPr>
              <w:tabs>
                <w:tab w:val="left" w:pos="455"/>
              </w:tabs>
              <w:spacing w:line="252" w:lineRule="auto"/>
              <w:ind w:left="461"/>
              <w:rPr>
                <w:rFonts w:ascii="Gill Sans MT" w:eastAsia="Gill Sans MT" w:hAnsi="Gill Sans MT" w:cs="Gill Sans MT"/>
                <w:sz w:val="20"/>
                <w:szCs w:val="20"/>
              </w:rPr>
            </w:pPr>
            <w:r w:rsidRPr="00AD3E79">
              <w:rPr>
                <w:rFonts w:ascii="Gill Sans MT" w:hAnsi="Gill Sans MT"/>
                <w:sz w:val="20"/>
                <w:szCs w:val="20"/>
              </w:rPr>
              <w:t xml:space="preserve">Les preuves disponibles </w:t>
            </w:r>
            <w:r w:rsidR="00611F28" w:rsidRPr="00AD3E79">
              <w:rPr>
                <w:rFonts w:ascii="Gill Sans MT" w:hAnsi="Gill Sans MT"/>
                <w:sz w:val="20"/>
                <w:szCs w:val="20"/>
              </w:rPr>
              <w:t xml:space="preserve">concernant leurs impacts </w:t>
            </w:r>
            <w:r w:rsidRPr="00AD3E79">
              <w:rPr>
                <w:rFonts w:ascii="Gill Sans MT" w:hAnsi="Gill Sans MT"/>
                <w:sz w:val="20"/>
                <w:szCs w:val="20"/>
              </w:rPr>
              <w:t xml:space="preserve">sur la reproduction chez les animaux </w:t>
            </w:r>
            <w:r w:rsidR="00611F28" w:rsidRPr="00AD3E79">
              <w:rPr>
                <w:rFonts w:ascii="Gill Sans MT" w:hAnsi="Gill Sans MT"/>
                <w:sz w:val="20"/>
                <w:szCs w:val="20"/>
              </w:rPr>
              <w:t>laissent supposer que ceux-ci sont moins susceptibles d’</w:t>
            </w:r>
            <w:r w:rsidR="00B425BF" w:rsidRPr="00AD3E79">
              <w:rPr>
                <w:rFonts w:ascii="Gill Sans MT" w:hAnsi="Gill Sans MT"/>
                <w:sz w:val="20"/>
                <w:szCs w:val="20"/>
              </w:rPr>
              <w:t>être</w:t>
            </w:r>
            <w:r w:rsidR="00611F28" w:rsidRPr="00AD3E79">
              <w:rPr>
                <w:rFonts w:ascii="Gill Sans MT" w:hAnsi="Gill Sans MT"/>
                <w:sz w:val="20"/>
                <w:szCs w:val="20"/>
              </w:rPr>
              <w:t xml:space="preserve"> observés </w:t>
            </w:r>
            <w:r w:rsidRPr="00AD3E79">
              <w:rPr>
                <w:rFonts w:ascii="Gill Sans MT" w:hAnsi="Gill Sans MT"/>
                <w:sz w:val="20"/>
                <w:szCs w:val="20"/>
              </w:rPr>
              <w:t xml:space="preserve">chez l'homme dans des conditions normales. Aucune </w:t>
            </w:r>
            <w:r w:rsidR="00611F28" w:rsidRPr="00AD3E79">
              <w:rPr>
                <w:rFonts w:ascii="Gill Sans MT" w:hAnsi="Gill Sans MT"/>
                <w:sz w:val="20"/>
                <w:szCs w:val="20"/>
              </w:rPr>
              <w:t>indication ne soutient l’existence d’</w:t>
            </w:r>
            <w:r w:rsidRPr="00AD3E79">
              <w:rPr>
                <w:rFonts w:ascii="Gill Sans MT" w:hAnsi="Gill Sans MT"/>
                <w:sz w:val="20"/>
                <w:szCs w:val="20"/>
              </w:rPr>
              <w:t>effets tératogènes chez les ê</w:t>
            </w:r>
            <w:r w:rsidR="00611F28" w:rsidRPr="00AD3E79">
              <w:rPr>
                <w:rFonts w:ascii="Gill Sans MT" w:hAnsi="Gill Sans MT"/>
                <w:sz w:val="20"/>
                <w:szCs w:val="20"/>
              </w:rPr>
              <w:t xml:space="preserve">tres humains ou </w:t>
            </w:r>
            <w:r w:rsidRPr="00AD3E79">
              <w:rPr>
                <w:rFonts w:ascii="Gill Sans MT" w:hAnsi="Gill Sans MT"/>
                <w:sz w:val="20"/>
                <w:szCs w:val="20"/>
              </w:rPr>
              <w:t>la capacité du phosphure d'aluminium à provoquer des mutations ou à augmenter les taux de mutation.</w:t>
            </w:r>
          </w:p>
          <w:p w:rsidR="009121C3" w:rsidRPr="009121C3" w:rsidRDefault="00886157" w:rsidP="00CC080E">
            <w:pPr>
              <w:pStyle w:val="ListParagraph"/>
              <w:numPr>
                <w:ilvl w:val="0"/>
                <w:numId w:val="2"/>
              </w:numPr>
              <w:tabs>
                <w:tab w:val="left" w:pos="455"/>
              </w:tabs>
              <w:spacing w:line="252" w:lineRule="auto"/>
              <w:ind w:left="461"/>
              <w:rPr>
                <w:rFonts w:ascii="Gill Sans MT" w:eastAsia="Gill Sans MT" w:hAnsi="Gill Sans MT" w:cs="Gill Sans MT"/>
                <w:sz w:val="20"/>
                <w:szCs w:val="20"/>
              </w:rPr>
            </w:pPr>
            <w:r w:rsidRPr="00AD3E79">
              <w:rPr>
                <w:rFonts w:ascii="Gill Sans MT" w:hAnsi="Gill Sans MT"/>
                <w:sz w:val="20"/>
                <w:szCs w:val="20"/>
              </w:rPr>
              <w:t xml:space="preserve">Il n'y a aucune </w:t>
            </w:r>
            <w:r w:rsidR="00611F28" w:rsidRPr="00AD3E79">
              <w:rPr>
                <w:rFonts w:ascii="Gill Sans MT" w:hAnsi="Gill Sans MT"/>
                <w:sz w:val="20"/>
                <w:szCs w:val="20"/>
              </w:rPr>
              <w:t xml:space="preserve">indication </w:t>
            </w:r>
            <w:r w:rsidRPr="00AD3E79">
              <w:rPr>
                <w:rFonts w:ascii="Gill Sans MT" w:hAnsi="Gill Sans MT"/>
                <w:sz w:val="20"/>
                <w:szCs w:val="20"/>
              </w:rPr>
              <w:t>que le phosphure d'aluminium a un impact né</w:t>
            </w:r>
            <w:r w:rsidR="00611F28" w:rsidRPr="00AD3E79">
              <w:rPr>
                <w:rFonts w:ascii="Gill Sans MT" w:hAnsi="Gill Sans MT"/>
                <w:sz w:val="20"/>
                <w:szCs w:val="20"/>
              </w:rPr>
              <w:t xml:space="preserve">gatif sur le sol ou les </w:t>
            </w:r>
            <w:r w:rsidRPr="00AD3E79">
              <w:rPr>
                <w:rFonts w:ascii="Gill Sans MT" w:hAnsi="Gill Sans MT"/>
                <w:sz w:val="20"/>
                <w:szCs w:val="20"/>
              </w:rPr>
              <w:t>eau</w:t>
            </w:r>
            <w:r w:rsidR="00611F28" w:rsidRPr="00AD3E79">
              <w:rPr>
                <w:rFonts w:ascii="Gill Sans MT" w:hAnsi="Gill Sans MT"/>
                <w:sz w:val="20"/>
                <w:szCs w:val="20"/>
              </w:rPr>
              <w:t>x</w:t>
            </w:r>
            <w:r w:rsidRPr="00AD3E79">
              <w:rPr>
                <w:rFonts w:ascii="Gill Sans MT" w:hAnsi="Gill Sans MT"/>
                <w:sz w:val="20"/>
                <w:szCs w:val="20"/>
              </w:rPr>
              <w:t xml:space="preserve"> souterraine</w:t>
            </w:r>
            <w:r w:rsidR="00611F28" w:rsidRPr="00AD3E79">
              <w:rPr>
                <w:rFonts w:ascii="Gill Sans MT" w:hAnsi="Gill Sans MT"/>
                <w:sz w:val="20"/>
                <w:szCs w:val="20"/>
              </w:rPr>
              <w:t>s</w:t>
            </w:r>
            <w:r w:rsidRPr="00AD3E79">
              <w:rPr>
                <w:rFonts w:ascii="Gill Sans MT" w:hAnsi="Gill Sans MT"/>
                <w:sz w:val="20"/>
                <w:szCs w:val="20"/>
              </w:rPr>
              <w:t xml:space="preserve">. Il se décompose spontanément en présence d'eau pour former un </w:t>
            </w:r>
            <w:r w:rsidR="0037672E" w:rsidRPr="00AD3E79">
              <w:rPr>
                <w:rFonts w:ascii="Gill Sans MT" w:hAnsi="Gill Sans MT"/>
                <w:sz w:val="20"/>
                <w:szCs w:val="20"/>
              </w:rPr>
              <w:t>gaz</w:t>
            </w:r>
            <w:r w:rsidRPr="00AD3E79">
              <w:rPr>
                <w:rFonts w:ascii="Gill Sans MT" w:hAnsi="Gill Sans MT"/>
                <w:sz w:val="20"/>
                <w:szCs w:val="20"/>
              </w:rPr>
              <w:t>, donc non persistant et non mobile dans le sol et ne présente aucun risque pour les eaux souterraines. Pour les mêmes raisons, il est peu probable que le phosphure d'aluminium ou la phosphine contaminent les eaux de surface.</w:t>
            </w:r>
          </w:p>
          <w:p w:rsidR="009121C3" w:rsidRPr="00C50255" w:rsidRDefault="009121C3" w:rsidP="009121C3">
            <w:pPr>
              <w:pStyle w:val="ListParagraph"/>
              <w:numPr>
                <w:ilvl w:val="0"/>
                <w:numId w:val="2"/>
              </w:numPr>
              <w:tabs>
                <w:tab w:val="left" w:pos="455"/>
              </w:tabs>
              <w:spacing w:before="60" w:after="60" w:line="252" w:lineRule="auto"/>
              <w:rPr>
                <w:rFonts w:ascii="Gill Sans MT" w:eastAsia="Gill Sans MT" w:hAnsi="Gill Sans MT" w:cs="Gill Sans MT"/>
                <w:sz w:val="20"/>
                <w:szCs w:val="20"/>
              </w:rPr>
            </w:pPr>
            <w:r w:rsidRPr="009121C3">
              <w:rPr>
                <w:rFonts w:ascii="Gill Sans MT" w:hAnsi="Gill Sans MT"/>
                <w:sz w:val="20"/>
                <w:szCs w:val="20"/>
              </w:rPr>
              <w:t>L'USEPA a déterminé que le phosphure d'aluminium ne cause généralement pas d'effets nocifs déraisonnables pour les humains ou l'environnement s’il est utilisé</w:t>
            </w:r>
            <w:r w:rsidR="00440A6A">
              <w:rPr>
                <w:rFonts w:ascii="Gill Sans MT" w:hAnsi="Gill Sans MT"/>
                <w:sz w:val="20"/>
                <w:szCs w:val="20"/>
              </w:rPr>
              <w:t xml:space="preserve"> </w:t>
            </w:r>
            <w:r w:rsidR="00440A6A" w:rsidRPr="009121C3">
              <w:rPr>
                <w:rFonts w:ascii="Gill Sans MT" w:hAnsi="Gill Sans MT"/>
                <w:sz w:val="20"/>
                <w:szCs w:val="20"/>
              </w:rPr>
              <w:t xml:space="preserve">conformément aux directives d'utilisation approuvées et aux appels </w:t>
            </w:r>
            <w:proofErr w:type="gramStart"/>
            <w:r w:rsidR="00440A6A" w:rsidRPr="009121C3">
              <w:rPr>
                <w:rFonts w:ascii="Gill Sans MT" w:hAnsi="Gill Sans MT"/>
                <w:sz w:val="20"/>
                <w:szCs w:val="20"/>
              </w:rPr>
              <w:t>à la prudence</w:t>
            </w:r>
            <w:r w:rsidR="00C50255">
              <w:rPr>
                <w:rFonts w:ascii="Gill Sans MT" w:hAnsi="Gill Sans MT"/>
                <w:sz w:val="20"/>
                <w:szCs w:val="20"/>
              </w:rPr>
              <w:t xml:space="preserve"> </w:t>
            </w:r>
            <w:r w:rsidR="00C50255" w:rsidRPr="009121C3">
              <w:rPr>
                <w:rFonts w:ascii="Gill Sans MT" w:hAnsi="Gill Sans MT"/>
                <w:sz w:val="20"/>
                <w:szCs w:val="20"/>
              </w:rPr>
              <w:t>révisés</w:t>
            </w:r>
            <w:proofErr w:type="gramEnd"/>
            <w:r w:rsidR="00C50255" w:rsidRPr="009121C3">
              <w:rPr>
                <w:rFonts w:ascii="Gill Sans MT" w:hAnsi="Gill Sans MT"/>
                <w:sz w:val="20"/>
                <w:szCs w:val="20"/>
              </w:rPr>
              <w:t xml:space="preserve"> prescrits par la norme d'homologation Les normes relatives aux données </w:t>
            </w:r>
            <w:r w:rsidR="00C50255" w:rsidRPr="009121C3">
              <w:rPr>
                <w:rFonts w:ascii="Gill Sans MT" w:hAnsi="Gill Sans MT"/>
                <w:sz w:val="20"/>
                <w:szCs w:val="20"/>
              </w:rPr>
              <w:lastRenderedPageBreak/>
              <w:t>de</w:t>
            </w:r>
            <w:r w:rsidR="00C50255">
              <w:rPr>
                <w:rFonts w:ascii="Gill Sans MT" w:hAnsi="Gill Sans MT"/>
                <w:sz w:val="20"/>
                <w:szCs w:val="20"/>
              </w:rPr>
              <w:t xml:space="preserve"> </w:t>
            </w:r>
            <w:r w:rsidR="00C50255" w:rsidRPr="009121C3">
              <w:rPr>
                <w:rFonts w:ascii="Gill Sans MT" w:hAnsi="Gill Sans MT"/>
                <w:sz w:val="20"/>
                <w:szCs w:val="20"/>
              </w:rPr>
              <w:t>toxicité aiguë ont été supprimées en raison de la toxicité extrême par inhalation bien connue du gaz phosphine qu'il génère. En conséquence, le phosphure d'aluminium a été placé dans la catégorie de toxicité I, la catégorie de toxicité la plus élevée.</w:t>
            </w:r>
          </w:p>
          <w:p w:rsidR="00C50255" w:rsidRPr="009121C3" w:rsidRDefault="00C50255" w:rsidP="00C50255">
            <w:pPr>
              <w:pStyle w:val="TableParagraph"/>
              <w:spacing w:before="60" w:after="60" w:line="252" w:lineRule="auto"/>
              <w:ind w:left="94"/>
              <w:rPr>
                <w:rFonts w:ascii="Gill Sans MT" w:eastAsia="Gill Sans MT" w:hAnsi="Gill Sans MT" w:cs="Gill Sans MT"/>
                <w:sz w:val="20"/>
                <w:szCs w:val="20"/>
              </w:rPr>
            </w:pPr>
            <w:r w:rsidRPr="009121C3">
              <w:rPr>
                <w:rFonts w:ascii="Gill Sans MT" w:hAnsi="Gill Sans MT"/>
                <w:sz w:val="20"/>
                <w:szCs w:val="20"/>
              </w:rPr>
              <w:t>Des marges de tolérance pour les matières premières agricoles ont été fixées à un niveau de 0,1 ppm (40 CFR 180,225</w:t>
            </w:r>
            <w:proofErr w:type="gramStart"/>
            <w:r w:rsidRPr="009121C3">
              <w:rPr>
                <w:rFonts w:ascii="Gill Sans MT" w:hAnsi="Gill Sans MT"/>
                <w:sz w:val="20"/>
                <w:szCs w:val="20"/>
              </w:rPr>
              <w:t>);</w:t>
            </w:r>
            <w:proofErr w:type="gramEnd"/>
            <w:r w:rsidRPr="009121C3">
              <w:rPr>
                <w:rFonts w:ascii="Gill Sans MT" w:hAnsi="Gill Sans MT"/>
                <w:sz w:val="20"/>
                <w:szCs w:val="20"/>
              </w:rPr>
              <w:t xml:space="preserve"> aliments transformés 0,01 ppm (21 CFR 193.20); et les aliments pour animaux 0,1 ppm (40 CFR 561,40). Les aliments destinés à la consommation finale et les aliments pour animaux doivent être conservés et aérés 48 heures avant d'être offerts au consommateur.</w:t>
            </w:r>
          </w:p>
          <w:p w:rsidR="00C50255" w:rsidRPr="009121C3" w:rsidRDefault="00C50255" w:rsidP="00C50255">
            <w:pPr>
              <w:pStyle w:val="TableParagraph"/>
              <w:spacing w:before="60" w:after="60" w:line="252" w:lineRule="auto"/>
              <w:ind w:left="94"/>
              <w:rPr>
                <w:rFonts w:ascii="Gill Sans MT" w:eastAsia="Gill Sans MT" w:hAnsi="Gill Sans MT" w:cs="Gill Sans MT"/>
                <w:sz w:val="20"/>
                <w:szCs w:val="20"/>
              </w:rPr>
            </w:pPr>
            <w:r w:rsidRPr="009121C3">
              <w:rPr>
                <w:rFonts w:ascii="Gill Sans MT" w:hAnsi="Gill Sans MT"/>
                <w:sz w:val="20"/>
                <w:szCs w:val="20"/>
              </w:rPr>
              <w:t xml:space="preserve">Par le biais du </w:t>
            </w:r>
            <w:hyperlink r:id="rId20">
              <w:r w:rsidRPr="009121C3">
                <w:rPr>
                  <w:rFonts w:ascii="Gill Sans MT" w:hAnsi="Gill Sans MT"/>
                  <w:color w:val="0000FF"/>
                  <w:sz w:val="20"/>
                  <w:szCs w:val="20"/>
                  <w:u w:val="single" w:color="0000FF"/>
                </w:rPr>
                <w:t>plan de gestion de la fumigation</w:t>
              </w:r>
            </w:hyperlink>
            <w:r w:rsidRPr="009121C3">
              <w:rPr>
                <w:rFonts w:ascii="Gill Sans MT" w:hAnsi="Gill Sans MT"/>
                <w:sz w:val="20"/>
                <w:szCs w:val="20"/>
              </w:rPr>
              <w:t xml:space="preserve">, le SUAP exige que la fumigation suive les pratiques techniques acceptables spécifiées à </w:t>
            </w:r>
            <w:hyperlink r:id="rId21">
              <w:r w:rsidRPr="009121C3">
                <w:rPr>
                  <w:rFonts w:ascii="Gill Sans MT" w:hAnsi="Gill Sans MT"/>
                  <w:color w:val="0000FF"/>
                  <w:sz w:val="20"/>
                  <w:szCs w:val="20"/>
                  <w:u w:val="single" w:color="0000FF"/>
                </w:rPr>
                <w:t xml:space="preserve">l’annexe T-7 </w:t>
              </w:r>
            </w:hyperlink>
            <w:r w:rsidRPr="009121C3">
              <w:rPr>
                <w:rFonts w:ascii="Gill Sans MT" w:hAnsi="Gill Sans MT"/>
                <w:sz w:val="20"/>
                <w:szCs w:val="20"/>
              </w:rPr>
              <w:t>relatif aux «MEILLEURES PRATIQUES DE GESTION de la fumigation PEA.  Elles comprennent, entre autres, l'utilisation d'équipements de protection individuelle appropriés, y compris les appareils respiratoires, le maintien d’une zone d'exclusion que seul le personnel de fumigation peut pénétrer pendant la durée de la fumigation (7-10 jours ou plus) et le contrôle du gaz phosphine pour vérifier son efficacité et le danger qu’il peut causer.</w:t>
            </w:r>
          </w:p>
          <w:p w:rsidR="00C50255" w:rsidRPr="00C50255" w:rsidRDefault="00C50255" w:rsidP="00C50255">
            <w:pPr>
              <w:tabs>
                <w:tab w:val="left" w:pos="455"/>
              </w:tabs>
              <w:spacing w:before="60" w:after="60" w:line="252" w:lineRule="auto"/>
              <w:ind w:left="95"/>
              <w:rPr>
                <w:rFonts w:ascii="Gill Sans MT" w:eastAsia="Gill Sans MT" w:hAnsi="Gill Sans MT" w:cs="Gill Sans MT"/>
                <w:sz w:val="20"/>
                <w:szCs w:val="20"/>
              </w:rPr>
            </w:pPr>
            <w:r w:rsidRPr="009121C3">
              <w:rPr>
                <w:rFonts w:ascii="Gill Sans MT" w:hAnsi="Gill Sans MT"/>
                <w:sz w:val="20"/>
                <w:szCs w:val="20"/>
              </w:rPr>
              <w:t>*</w:t>
            </w:r>
            <w:hyperlink r:id="rId22">
              <w:r w:rsidRPr="009121C3">
                <w:rPr>
                  <w:rFonts w:ascii="Gill Sans MT" w:hAnsi="Gill Sans MT"/>
                  <w:color w:val="0000FF"/>
                  <w:sz w:val="20"/>
                  <w:szCs w:val="20"/>
                  <w:u w:val="single" w:color="0000FF"/>
                </w:rPr>
                <w:t>http://pmep.cce.cornell.edu/profiles/extoxnet/24d-captan/aluminum-phosphide-ext.html</w:t>
              </w:r>
            </w:hyperlink>
          </w:p>
        </w:tc>
      </w:tr>
      <w:tr w:rsidR="0041598D" w:rsidRPr="00B425BF" w:rsidTr="00C50255">
        <w:trPr>
          <w:gridBefore w:val="1"/>
          <w:gridAfter w:val="1"/>
          <w:wBefore w:w="6" w:type="dxa"/>
          <w:wAfter w:w="471" w:type="dxa"/>
        </w:trPr>
        <w:tc>
          <w:tcPr>
            <w:tcW w:w="2413" w:type="dxa"/>
            <w:tcBorders>
              <w:top w:val="single" w:sz="8" w:space="0" w:color="002A6C"/>
              <w:left w:val="nil"/>
              <w:bottom w:val="single" w:sz="8" w:space="0" w:color="002A6C"/>
              <w:right w:val="single" w:sz="8" w:space="0" w:color="002A6C"/>
            </w:tcBorders>
          </w:tcPr>
          <w:p w:rsidR="0041598D" w:rsidRPr="00B425BF" w:rsidRDefault="00886157">
            <w:pPr>
              <w:pStyle w:val="TableParagraph"/>
              <w:spacing w:before="74" w:line="263" w:lineRule="auto"/>
              <w:ind w:left="122" w:right="353"/>
              <w:rPr>
                <w:rFonts w:ascii="Gill Sans MT" w:eastAsia="Gill Sans MT" w:hAnsi="Gill Sans MT" w:cs="Gill Sans MT"/>
                <w:sz w:val="20"/>
                <w:szCs w:val="20"/>
              </w:rPr>
            </w:pPr>
            <w:r w:rsidRPr="00B425BF">
              <w:rPr>
                <w:rFonts w:ascii="Gill Sans MT"/>
                <w:b/>
                <w:sz w:val="20"/>
              </w:rPr>
              <w:lastRenderedPageBreak/>
              <w:t>f) Efficacit</w:t>
            </w:r>
            <w:r w:rsidRPr="00B425BF">
              <w:rPr>
                <w:rFonts w:ascii="Gill Sans MT"/>
                <w:b/>
                <w:sz w:val="20"/>
              </w:rPr>
              <w:t>é</w:t>
            </w:r>
            <w:r w:rsidRPr="00B425BF">
              <w:rPr>
                <w:rFonts w:ascii="Gill Sans MT"/>
                <w:b/>
                <w:sz w:val="20"/>
              </w:rPr>
              <w:t xml:space="preserve"> du pesticide requis pour l'utilisation propos</w:t>
            </w:r>
            <w:r w:rsidRPr="00B425BF">
              <w:rPr>
                <w:rFonts w:ascii="Gill Sans MT"/>
                <w:b/>
                <w:sz w:val="20"/>
              </w:rPr>
              <w:t>é</w:t>
            </w:r>
            <w:r w:rsidRPr="00B425BF">
              <w:rPr>
                <w:rFonts w:ascii="Gill Sans MT"/>
                <w:b/>
                <w:sz w:val="20"/>
              </w:rPr>
              <w:t>e.</w:t>
            </w:r>
          </w:p>
        </w:tc>
        <w:tc>
          <w:tcPr>
            <w:tcW w:w="7179" w:type="dxa"/>
            <w:tcBorders>
              <w:top w:val="single" w:sz="8" w:space="0" w:color="002A6C"/>
              <w:left w:val="single" w:sz="8" w:space="0" w:color="002A6C"/>
              <w:bottom w:val="single" w:sz="8" w:space="0" w:color="002A6C"/>
              <w:right w:val="nil"/>
            </w:tcBorders>
          </w:tcPr>
          <w:p w:rsidR="0041598D" w:rsidRPr="009121C3" w:rsidRDefault="00886157" w:rsidP="009121C3">
            <w:pPr>
              <w:pStyle w:val="TableParagraph"/>
              <w:spacing w:before="60" w:after="60" w:line="252" w:lineRule="auto"/>
              <w:ind w:left="144"/>
              <w:rPr>
                <w:rFonts w:ascii="Gill Sans MT" w:eastAsia="Gill Sans MT" w:hAnsi="Gill Sans MT" w:cs="Gill Sans MT"/>
                <w:sz w:val="20"/>
                <w:szCs w:val="20"/>
              </w:rPr>
            </w:pPr>
            <w:r w:rsidRPr="009121C3">
              <w:rPr>
                <w:rFonts w:ascii="Gill Sans MT" w:hAnsi="Gill Sans MT"/>
                <w:sz w:val="20"/>
                <w:szCs w:val="20"/>
              </w:rPr>
              <w:t xml:space="preserve">Le phosphure d'aluminium est homologué par l'EPA des États-Unis comme pesticide </w:t>
            </w:r>
            <w:r w:rsidR="0050580A" w:rsidRPr="009121C3">
              <w:rPr>
                <w:rFonts w:ascii="Gill Sans MT" w:hAnsi="Gill Sans MT"/>
                <w:sz w:val="20"/>
                <w:szCs w:val="20"/>
              </w:rPr>
              <w:t xml:space="preserve">destiné aux </w:t>
            </w:r>
            <w:r w:rsidRPr="009121C3">
              <w:rPr>
                <w:rFonts w:ascii="Gill Sans MT" w:hAnsi="Gill Sans MT"/>
                <w:sz w:val="20"/>
                <w:szCs w:val="20"/>
              </w:rPr>
              <w:t xml:space="preserve">céréales entreposées. Elle est considérée comme la méthode la plus efficace de lutte contre les organismes nuisibles des vivres stockés, </w:t>
            </w:r>
            <w:r w:rsidR="0050580A" w:rsidRPr="009121C3">
              <w:rPr>
                <w:rFonts w:ascii="Gill Sans MT" w:hAnsi="Gill Sans MT"/>
                <w:sz w:val="20"/>
                <w:szCs w:val="20"/>
              </w:rPr>
              <w:t xml:space="preserve">notamment </w:t>
            </w:r>
            <w:r w:rsidRPr="009121C3">
              <w:rPr>
                <w:rFonts w:ascii="Gill Sans MT" w:hAnsi="Gill Sans MT"/>
                <w:sz w:val="20"/>
                <w:szCs w:val="20"/>
              </w:rPr>
              <w:t>lorsqu'elle est utilisée dans un cadre de lutte intégrée, comme décrit ci-dessus en (c).</w:t>
            </w:r>
          </w:p>
          <w:p w:rsidR="0041598D" w:rsidRPr="009121C3" w:rsidRDefault="00886157" w:rsidP="009121C3">
            <w:pPr>
              <w:pStyle w:val="TableParagraph"/>
              <w:spacing w:before="60" w:after="60" w:line="252" w:lineRule="auto"/>
              <w:ind w:left="144"/>
              <w:rPr>
                <w:rFonts w:ascii="Gill Sans MT" w:eastAsia="Gill Sans MT" w:hAnsi="Gill Sans MT" w:cs="Gill Sans MT"/>
                <w:sz w:val="20"/>
                <w:szCs w:val="20"/>
              </w:rPr>
            </w:pPr>
            <w:r w:rsidRPr="009121C3">
              <w:rPr>
                <w:rFonts w:ascii="Gill Sans MT" w:hAnsi="Gill Sans MT"/>
                <w:sz w:val="20"/>
                <w:szCs w:val="20"/>
              </w:rPr>
              <w:t xml:space="preserve">L'expérience au niveau national montre que ce </w:t>
            </w:r>
            <w:r w:rsidR="00E42CC9" w:rsidRPr="009121C3">
              <w:rPr>
                <w:rFonts w:ascii="Gill Sans MT" w:hAnsi="Gill Sans MT"/>
                <w:sz w:val="20"/>
                <w:szCs w:val="20"/>
              </w:rPr>
              <w:t>fumigène</w:t>
            </w:r>
            <w:r w:rsidRPr="009121C3">
              <w:rPr>
                <w:rFonts w:ascii="Gill Sans MT" w:hAnsi="Gill Sans MT"/>
                <w:sz w:val="20"/>
                <w:szCs w:val="20"/>
              </w:rPr>
              <w:t xml:space="preserve"> est très efficace pour détruire les</w:t>
            </w:r>
            <w:r w:rsidR="0050580A" w:rsidRPr="009121C3">
              <w:rPr>
                <w:rFonts w:ascii="Gill Sans MT" w:hAnsi="Gill Sans MT"/>
                <w:sz w:val="20"/>
                <w:szCs w:val="20"/>
              </w:rPr>
              <w:t xml:space="preserve"> ravageurs</w:t>
            </w:r>
            <w:r w:rsidRPr="009121C3">
              <w:rPr>
                <w:rFonts w:ascii="Gill Sans MT" w:hAnsi="Gill Sans MT"/>
                <w:sz w:val="20"/>
                <w:szCs w:val="20"/>
              </w:rPr>
              <w:t xml:space="preserve"> cibles prévues à l'article 3 dans le délai </w:t>
            </w:r>
            <w:r w:rsidR="0050580A" w:rsidRPr="009121C3">
              <w:rPr>
                <w:rFonts w:ascii="Gill Sans MT" w:hAnsi="Gill Sans MT"/>
                <w:sz w:val="20"/>
                <w:szCs w:val="20"/>
              </w:rPr>
              <w:t xml:space="preserve">de fumigation </w:t>
            </w:r>
            <w:r w:rsidRPr="009121C3">
              <w:rPr>
                <w:rFonts w:ascii="Gill Sans MT" w:hAnsi="Gill Sans MT"/>
                <w:sz w:val="20"/>
                <w:szCs w:val="20"/>
              </w:rPr>
              <w:t>prescrit</w:t>
            </w:r>
            <w:r w:rsidR="0050580A" w:rsidRPr="009121C3">
              <w:rPr>
                <w:rFonts w:ascii="Gill Sans MT" w:hAnsi="Gill Sans MT"/>
                <w:sz w:val="20"/>
                <w:szCs w:val="20"/>
              </w:rPr>
              <w:t xml:space="preserve">, à savoir </w:t>
            </w:r>
            <w:r w:rsidRPr="009121C3">
              <w:rPr>
                <w:rFonts w:ascii="Gill Sans MT" w:hAnsi="Gill Sans MT"/>
                <w:sz w:val="20"/>
                <w:szCs w:val="20"/>
              </w:rPr>
              <w:t>sept à dix jours.</w:t>
            </w:r>
          </w:p>
          <w:p w:rsidR="0041598D" w:rsidRPr="009121C3" w:rsidRDefault="00886157" w:rsidP="009121C3">
            <w:pPr>
              <w:pStyle w:val="TableParagraph"/>
              <w:spacing w:before="60" w:after="60" w:line="252" w:lineRule="auto"/>
              <w:ind w:left="144"/>
              <w:rPr>
                <w:rFonts w:ascii="Gill Sans MT" w:eastAsia="Times New Roman" w:hAnsi="Gill Sans MT" w:cs="Times New Roman"/>
                <w:sz w:val="20"/>
                <w:szCs w:val="20"/>
              </w:rPr>
            </w:pPr>
            <w:r w:rsidRPr="009121C3">
              <w:rPr>
                <w:rFonts w:ascii="Gill Sans MT" w:hAnsi="Gill Sans MT"/>
                <w:sz w:val="20"/>
                <w:szCs w:val="20"/>
                <w:highlight w:val="green"/>
              </w:rPr>
              <w:t xml:space="preserve"> </w:t>
            </w:r>
            <w:r w:rsidR="0050580A" w:rsidRPr="009121C3">
              <w:rPr>
                <w:rFonts w:ascii="Gill Sans MT" w:hAnsi="Gill Sans MT"/>
                <w:sz w:val="20"/>
                <w:szCs w:val="20"/>
                <w:highlight w:val="green"/>
              </w:rPr>
              <w:t>Décrire toute résistance signalée ou connue. S’il</w:t>
            </w:r>
            <w:r w:rsidRPr="009121C3">
              <w:rPr>
                <w:rFonts w:ascii="Gill Sans MT" w:hAnsi="Gill Sans MT"/>
                <w:sz w:val="20"/>
                <w:szCs w:val="20"/>
                <w:highlight w:val="green"/>
              </w:rPr>
              <w:t xml:space="preserve"> n’en existe pas, </w:t>
            </w:r>
            <w:r w:rsidR="0050580A" w:rsidRPr="009121C3">
              <w:rPr>
                <w:rFonts w:ascii="Gill Sans MT" w:hAnsi="Gill Sans MT"/>
                <w:sz w:val="20"/>
                <w:szCs w:val="20"/>
                <w:highlight w:val="green"/>
              </w:rPr>
              <w:t>indiquer</w:t>
            </w:r>
            <w:proofErr w:type="gramStart"/>
            <w:r w:rsidR="0050580A" w:rsidRPr="009121C3">
              <w:rPr>
                <w:rFonts w:ascii="Gill Sans MT" w:hAnsi="Gill Sans MT"/>
                <w:sz w:val="20"/>
                <w:szCs w:val="20"/>
                <w:highlight w:val="green"/>
              </w:rPr>
              <w:t xml:space="preserve"> </w:t>
            </w:r>
            <w:r w:rsidRPr="009121C3">
              <w:rPr>
                <w:rFonts w:ascii="Gill Sans MT" w:hAnsi="Gill Sans MT"/>
                <w:sz w:val="20"/>
                <w:szCs w:val="20"/>
                <w:highlight w:val="green"/>
              </w:rPr>
              <w:t>«Nous</w:t>
            </w:r>
            <w:proofErr w:type="gramEnd"/>
            <w:r w:rsidRPr="009121C3">
              <w:rPr>
                <w:rFonts w:ascii="Gill Sans MT" w:hAnsi="Gill Sans MT"/>
                <w:sz w:val="20"/>
                <w:szCs w:val="20"/>
                <w:highlight w:val="green"/>
              </w:rPr>
              <w:t xml:space="preserve"> ne </w:t>
            </w:r>
            <w:r w:rsidR="0050580A" w:rsidRPr="009121C3">
              <w:rPr>
                <w:rFonts w:ascii="Gill Sans MT" w:hAnsi="Gill Sans MT"/>
                <w:sz w:val="20"/>
                <w:szCs w:val="20"/>
                <w:highlight w:val="green"/>
              </w:rPr>
              <w:t>sommes au courant d’</w:t>
            </w:r>
            <w:r w:rsidRPr="009121C3">
              <w:rPr>
                <w:rFonts w:ascii="Gill Sans MT" w:hAnsi="Gill Sans MT"/>
                <w:sz w:val="20"/>
                <w:szCs w:val="20"/>
                <w:highlight w:val="green"/>
              </w:rPr>
              <w:t xml:space="preserve">aucun cas de résistance au phosphure d'aluminium par les organismes nuisibles visés. </w:t>
            </w:r>
          </w:p>
        </w:tc>
      </w:tr>
      <w:tr w:rsidR="0041598D" w:rsidRPr="00B425BF" w:rsidTr="00C50255">
        <w:trPr>
          <w:gridBefore w:val="1"/>
          <w:gridAfter w:val="1"/>
          <w:wBefore w:w="6" w:type="dxa"/>
          <w:wAfter w:w="471" w:type="dxa"/>
        </w:trPr>
        <w:tc>
          <w:tcPr>
            <w:tcW w:w="2413" w:type="dxa"/>
            <w:tcBorders>
              <w:top w:val="single" w:sz="8" w:space="0" w:color="002A6C"/>
              <w:left w:val="nil"/>
              <w:bottom w:val="single" w:sz="8" w:space="0" w:color="002A6C"/>
              <w:right w:val="single" w:sz="8" w:space="0" w:color="002A6C"/>
            </w:tcBorders>
          </w:tcPr>
          <w:p w:rsidR="0041598D" w:rsidRPr="00B425BF" w:rsidRDefault="00886157">
            <w:pPr>
              <w:pStyle w:val="TableParagraph"/>
              <w:spacing w:before="74" w:line="263" w:lineRule="auto"/>
              <w:ind w:left="122" w:right="236"/>
              <w:rPr>
                <w:rFonts w:ascii="Gill Sans MT" w:eastAsia="Gill Sans MT" w:hAnsi="Gill Sans MT" w:cs="Gill Sans MT"/>
                <w:sz w:val="20"/>
                <w:szCs w:val="20"/>
              </w:rPr>
            </w:pPr>
            <w:r w:rsidRPr="00B425BF">
              <w:rPr>
                <w:rFonts w:ascii="Gill Sans MT"/>
                <w:b/>
                <w:bCs/>
                <w:sz w:val="20"/>
              </w:rPr>
              <w:t>g) Compatibilit</w:t>
            </w:r>
            <w:r w:rsidRPr="00B425BF">
              <w:rPr>
                <w:rFonts w:ascii="Gill Sans MT"/>
                <w:b/>
                <w:bCs/>
                <w:sz w:val="20"/>
              </w:rPr>
              <w:t>é</w:t>
            </w:r>
            <w:r w:rsidRPr="00B425BF">
              <w:rPr>
                <w:rFonts w:ascii="Gill Sans MT"/>
                <w:b/>
                <w:bCs/>
                <w:sz w:val="20"/>
              </w:rPr>
              <w:t xml:space="preserve"> de l'utilisation propos</w:t>
            </w:r>
            <w:r w:rsidRPr="00B425BF">
              <w:rPr>
                <w:rFonts w:ascii="Gill Sans MT"/>
                <w:b/>
                <w:bCs/>
                <w:sz w:val="20"/>
              </w:rPr>
              <w:t>é</w:t>
            </w:r>
            <w:r w:rsidRPr="00B425BF">
              <w:rPr>
                <w:rFonts w:ascii="Gill Sans MT"/>
                <w:b/>
                <w:bCs/>
                <w:sz w:val="20"/>
              </w:rPr>
              <w:t xml:space="preserve">e des pesticides avec les </w:t>
            </w:r>
            <w:r w:rsidRPr="00B425BF">
              <w:rPr>
                <w:rFonts w:ascii="Gill Sans MT"/>
                <w:b/>
                <w:bCs/>
                <w:sz w:val="20"/>
              </w:rPr>
              <w:t>é</w:t>
            </w:r>
            <w:r w:rsidRPr="00B425BF">
              <w:rPr>
                <w:rFonts w:ascii="Gill Sans MT"/>
                <w:b/>
                <w:bCs/>
                <w:sz w:val="20"/>
              </w:rPr>
              <w:t>cosyst</w:t>
            </w:r>
            <w:r w:rsidRPr="00B425BF">
              <w:rPr>
                <w:rFonts w:ascii="Gill Sans MT"/>
                <w:b/>
                <w:bCs/>
                <w:sz w:val="20"/>
              </w:rPr>
              <w:t>è</w:t>
            </w:r>
            <w:r w:rsidRPr="00B425BF">
              <w:rPr>
                <w:rFonts w:ascii="Gill Sans MT"/>
                <w:b/>
                <w:bCs/>
                <w:sz w:val="20"/>
              </w:rPr>
              <w:t>mes cibl</w:t>
            </w:r>
            <w:r w:rsidRPr="00B425BF">
              <w:rPr>
                <w:rFonts w:ascii="Gill Sans MT"/>
                <w:b/>
                <w:bCs/>
                <w:sz w:val="20"/>
              </w:rPr>
              <w:t>é</w:t>
            </w:r>
            <w:r w:rsidRPr="00B425BF">
              <w:rPr>
                <w:rFonts w:ascii="Gill Sans MT"/>
                <w:b/>
                <w:bCs/>
                <w:sz w:val="20"/>
              </w:rPr>
              <w:t>s et non cibl</w:t>
            </w:r>
            <w:r w:rsidRPr="00B425BF">
              <w:rPr>
                <w:rFonts w:ascii="Gill Sans MT"/>
                <w:b/>
                <w:bCs/>
                <w:sz w:val="20"/>
              </w:rPr>
              <w:t>é</w:t>
            </w:r>
            <w:r w:rsidRPr="00B425BF">
              <w:rPr>
                <w:rFonts w:ascii="Gill Sans MT"/>
                <w:b/>
                <w:bCs/>
                <w:sz w:val="20"/>
              </w:rPr>
              <w:t>s.</w:t>
            </w:r>
          </w:p>
        </w:tc>
        <w:tc>
          <w:tcPr>
            <w:tcW w:w="7179" w:type="dxa"/>
            <w:tcBorders>
              <w:top w:val="single" w:sz="8" w:space="0" w:color="002A6C"/>
              <w:left w:val="single" w:sz="8" w:space="0" w:color="002A6C"/>
              <w:bottom w:val="single" w:sz="8" w:space="0" w:color="002A6C"/>
              <w:right w:val="nil"/>
            </w:tcBorders>
          </w:tcPr>
          <w:p w:rsidR="0041598D" w:rsidRPr="009121C3" w:rsidRDefault="00886157" w:rsidP="009121C3">
            <w:pPr>
              <w:pStyle w:val="TableParagraph"/>
              <w:spacing w:before="60" w:after="60" w:line="252" w:lineRule="auto"/>
              <w:ind w:left="144"/>
              <w:rPr>
                <w:rFonts w:ascii="Gill Sans MT" w:eastAsia="Gill Sans MT" w:hAnsi="Gill Sans MT" w:cs="Gill Sans MT"/>
                <w:sz w:val="20"/>
                <w:szCs w:val="20"/>
              </w:rPr>
            </w:pPr>
            <w:r w:rsidRPr="009121C3">
              <w:rPr>
                <w:rFonts w:ascii="Gill Sans MT" w:hAnsi="Gill Sans MT"/>
                <w:sz w:val="20"/>
                <w:szCs w:val="20"/>
              </w:rPr>
              <w:t xml:space="preserve">En tant que </w:t>
            </w:r>
            <w:r w:rsidR="00E42CC9" w:rsidRPr="009121C3">
              <w:rPr>
                <w:rFonts w:ascii="Gill Sans MT" w:hAnsi="Gill Sans MT"/>
                <w:sz w:val="20"/>
                <w:szCs w:val="20"/>
              </w:rPr>
              <w:t>fumigène</w:t>
            </w:r>
            <w:r w:rsidR="0050580A" w:rsidRPr="009121C3">
              <w:rPr>
                <w:rFonts w:ascii="Gill Sans MT" w:hAnsi="Gill Sans MT"/>
                <w:sz w:val="20"/>
                <w:szCs w:val="20"/>
              </w:rPr>
              <w:t xml:space="preserve"> à usage interne, l</w:t>
            </w:r>
            <w:r w:rsidRPr="009121C3">
              <w:rPr>
                <w:rFonts w:ascii="Gill Sans MT" w:hAnsi="Gill Sans MT"/>
                <w:sz w:val="20"/>
                <w:szCs w:val="20"/>
              </w:rPr>
              <w:t xml:space="preserve">e phosphure d'aluminium présente des risques pour les fumigateurs et pour ceux qui travaillent ou vivent à proximité, mais il n'y a pas d'écosystème cible </w:t>
            </w:r>
            <w:r w:rsidR="0050580A" w:rsidRPr="009121C3">
              <w:rPr>
                <w:rFonts w:ascii="Gill Sans MT" w:hAnsi="Gill Sans MT"/>
                <w:sz w:val="20"/>
                <w:szCs w:val="20"/>
              </w:rPr>
              <w:t xml:space="preserve">pouvant </w:t>
            </w:r>
            <w:r w:rsidR="008071D5" w:rsidRPr="009121C3">
              <w:rPr>
                <w:rFonts w:ascii="Gill Sans MT" w:hAnsi="Gill Sans MT"/>
                <w:sz w:val="20"/>
                <w:szCs w:val="20"/>
              </w:rPr>
              <w:t xml:space="preserve">faire </w:t>
            </w:r>
            <w:r w:rsidR="0050580A" w:rsidRPr="009121C3">
              <w:rPr>
                <w:rFonts w:ascii="Gill Sans MT" w:hAnsi="Gill Sans MT"/>
                <w:sz w:val="20"/>
                <w:szCs w:val="20"/>
              </w:rPr>
              <w:t>l’objet de préoccupation</w:t>
            </w:r>
            <w:r w:rsidRPr="009121C3">
              <w:rPr>
                <w:rFonts w:ascii="Gill Sans MT" w:hAnsi="Gill Sans MT"/>
                <w:sz w:val="20"/>
                <w:szCs w:val="20"/>
              </w:rPr>
              <w:t>.</w:t>
            </w:r>
          </w:p>
          <w:p w:rsidR="0041598D" w:rsidRPr="009121C3" w:rsidRDefault="00886157" w:rsidP="009121C3">
            <w:pPr>
              <w:pStyle w:val="TableParagraph"/>
              <w:spacing w:before="60" w:after="60" w:line="252" w:lineRule="auto"/>
              <w:ind w:left="144"/>
              <w:rPr>
                <w:rFonts w:ascii="Gill Sans MT" w:eastAsia="Gill Sans MT" w:hAnsi="Gill Sans MT" w:cs="Gill Sans MT"/>
                <w:sz w:val="20"/>
                <w:szCs w:val="20"/>
              </w:rPr>
            </w:pPr>
            <w:r w:rsidRPr="009121C3">
              <w:rPr>
                <w:rFonts w:ascii="Gill Sans MT" w:hAnsi="Gill Sans MT"/>
                <w:sz w:val="20"/>
                <w:szCs w:val="20"/>
              </w:rPr>
              <w:t>L'usage intérieur, la non-persistance et la non-mobilité dans le sol, le potentiel négligeable de contamin</w:t>
            </w:r>
            <w:r w:rsidR="0050580A" w:rsidRPr="009121C3">
              <w:rPr>
                <w:rFonts w:ascii="Gill Sans MT" w:hAnsi="Gill Sans MT"/>
                <w:sz w:val="20"/>
                <w:szCs w:val="20"/>
              </w:rPr>
              <w:t>ation des eaux de surface et un court</w:t>
            </w:r>
            <w:r w:rsidRPr="009121C3">
              <w:rPr>
                <w:rFonts w:ascii="Gill Sans MT" w:hAnsi="Gill Sans MT"/>
                <w:sz w:val="20"/>
                <w:szCs w:val="20"/>
              </w:rPr>
              <w:t xml:space="preserve"> </w:t>
            </w:r>
            <w:r w:rsidR="0050580A" w:rsidRPr="009121C3">
              <w:rPr>
                <w:rFonts w:ascii="Gill Sans MT" w:hAnsi="Gill Sans MT"/>
                <w:sz w:val="20"/>
                <w:szCs w:val="20"/>
              </w:rPr>
              <w:t xml:space="preserve">cycle de vie </w:t>
            </w:r>
            <w:r w:rsidRPr="009121C3">
              <w:rPr>
                <w:rFonts w:ascii="Gill Sans MT" w:hAnsi="Gill Sans MT"/>
                <w:sz w:val="20"/>
                <w:szCs w:val="20"/>
              </w:rPr>
              <w:t>dans l'</w:t>
            </w:r>
            <w:r w:rsidR="00B425BF" w:rsidRPr="009121C3">
              <w:rPr>
                <w:rFonts w:ascii="Gill Sans MT" w:hAnsi="Gill Sans MT"/>
                <w:sz w:val="20"/>
                <w:szCs w:val="20"/>
              </w:rPr>
              <w:t>atmosphère</w:t>
            </w:r>
            <w:r w:rsidR="0050580A" w:rsidRPr="009121C3">
              <w:rPr>
                <w:rFonts w:ascii="Gill Sans MT" w:hAnsi="Gill Sans MT"/>
                <w:sz w:val="20"/>
                <w:szCs w:val="20"/>
              </w:rPr>
              <w:t xml:space="preserve"> </w:t>
            </w:r>
            <w:r w:rsidRPr="009121C3">
              <w:rPr>
                <w:rFonts w:ascii="Gill Sans MT" w:hAnsi="Gill Sans MT"/>
                <w:sz w:val="20"/>
                <w:szCs w:val="20"/>
              </w:rPr>
              <w:t xml:space="preserve">d'environ 5 heures (plein jour) signifient que le phosphure d'aluminium n'a pratiquement aucune interaction </w:t>
            </w:r>
            <w:r w:rsidR="0050580A" w:rsidRPr="009121C3">
              <w:rPr>
                <w:rFonts w:ascii="Gill Sans MT" w:hAnsi="Gill Sans MT"/>
                <w:sz w:val="20"/>
                <w:szCs w:val="20"/>
              </w:rPr>
              <w:t>avec les</w:t>
            </w:r>
            <w:r w:rsidRPr="009121C3">
              <w:rPr>
                <w:rFonts w:ascii="Gill Sans MT" w:hAnsi="Gill Sans MT"/>
                <w:sz w:val="20"/>
                <w:szCs w:val="20"/>
              </w:rPr>
              <w:t xml:space="preserve"> écosystèmes non ciblés</w:t>
            </w:r>
            <w:r w:rsidR="0050580A" w:rsidRPr="009121C3">
              <w:rPr>
                <w:rFonts w:ascii="Gill Sans MT" w:hAnsi="Gill Sans MT"/>
                <w:sz w:val="20"/>
                <w:szCs w:val="20"/>
              </w:rPr>
              <w:t xml:space="preserve"> ni d’impact sur ces derniers</w:t>
            </w:r>
            <w:r w:rsidRPr="009121C3">
              <w:rPr>
                <w:rFonts w:ascii="Gill Sans MT" w:hAnsi="Gill Sans MT"/>
                <w:sz w:val="20"/>
                <w:szCs w:val="20"/>
              </w:rPr>
              <w:t>.</w:t>
            </w:r>
          </w:p>
        </w:tc>
      </w:tr>
      <w:tr w:rsidR="00440A6A" w:rsidRPr="00B425BF" w:rsidTr="00C50255">
        <w:trPr>
          <w:gridBefore w:val="1"/>
          <w:gridAfter w:val="1"/>
          <w:wBefore w:w="6" w:type="dxa"/>
          <w:wAfter w:w="471" w:type="dxa"/>
        </w:trPr>
        <w:tc>
          <w:tcPr>
            <w:tcW w:w="2413" w:type="dxa"/>
            <w:tcBorders>
              <w:top w:val="single" w:sz="8" w:space="0" w:color="002A6C"/>
              <w:left w:val="nil"/>
              <w:bottom w:val="single" w:sz="8" w:space="0" w:color="002A6C"/>
              <w:right w:val="single" w:sz="8" w:space="0" w:color="002A6C"/>
            </w:tcBorders>
          </w:tcPr>
          <w:p w:rsidR="00440A6A" w:rsidRPr="00B425BF" w:rsidRDefault="00440A6A">
            <w:pPr>
              <w:pStyle w:val="TableParagraph"/>
              <w:spacing w:before="74" w:line="263" w:lineRule="auto"/>
              <w:ind w:left="122" w:right="236"/>
              <w:rPr>
                <w:rFonts w:ascii="Gill Sans MT"/>
                <w:b/>
                <w:bCs/>
                <w:sz w:val="20"/>
              </w:rPr>
            </w:pPr>
            <w:r w:rsidRPr="00B425BF">
              <w:rPr>
                <w:rFonts w:ascii="Gill Sans MT"/>
                <w:b/>
                <w:sz w:val="20"/>
              </w:rPr>
              <w:t xml:space="preserve">h) Les conditions dans lesquelles le pesticide doit </w:t>
            </w:r>
            <w:r w:rsidRPr="00B425BF">
              <w:rPr>
                <w:rFonts w:ascii="Gill Sans MT"/>
                <w:b/>
                <w:sz w:val="20"/>
              </w:rPr>
              <w:t>ê</w:t>
            </w:r>
            <w:r w:rsidRPr="00B425BF">
              <w:rPr>
                <w:rFonts w:ascii="Gill Sans MT"/>
                <w:b/>
                <w:sz w:val="20"/>
              </w:rPr>
              <w:t>tre utilis</w:t>
            </w:r>
            <w:r w:rsidRPr="00B425BF">
              <w:rPr>
                <w:rFonts w:ascii="Gill Sans MT"/>
                <w:b/>
                <w:sz w:val="20"/>
              </w:rPr>
              <w:t>é</w:t>
            </w:r>
            <w:r w:rsidRPr="00B425BF">
              <w:rPr>
                <w:rFonts w:ascii="Gill Sans MT"/>
                <w:b/>
                <w:sz w:val="20"/>
              </w:rPr>
              <w:t>, y compris le climat, la flore, la faune, la g</w:t>
            </w:r>
            <w:r w:rsidRPr="00B425BF">
              <w:rPr>
                <w:rFonts w:ascii="Gill Sans MT"/>
                <w:b/>
                <w:sz w:val="20"/>
              </w:rPr>
              <w:t>é</w:t>
            </w:r>
            <w:r w:rsidRPr="00B425BF">
              <w:rPr>
                <w:rFonts w:ascii="Gill Sans MT"/>
                <w:b/>
                <w:sz w:val="20"/>
              </w:rPr>
              <w:t>ographie, l'hydrologie et les sols</w:t>
            </w:r>
          </w:p>
        </w:tc>
        <w:tc>
          <w:tcPr>
            <w:tcW w:w="7179" w:type="dxa"/>
            <w:tcBorders>
              <w:top w:val="single" w:sz="8" w:space="0" w:color="002A6C"/>
              <w:left w:val="single" w:sz="8" w:space="0" w:color="002A6C"/>
              <w:bottom w:val="single" w:sz="8" w:space="0" w:color="002A6C"/>
              <w:right w:val="nil"/>
            </w:tcBorders>
          </w:tcPr>
          <w:p w:rsidR="00440A6A" w:rsidRPr="00440A6A" w:rsidRDefault="00440A6A" w:rsidP="00440A6A">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rPr>
              <w:t xml:space="preserve">Tel qu'indiqué, le phosphure d'aluminium sera utilisé uniquement pour la fumigation des denrées à l'intérieur des </w:t>
            </w:r>
            <w:proofErr w:type="gramStart"/>
            <w:r w:rsidRPr="00440A6A">
              <w:rPr>
                <w:rFonts w:ascii="Gill Sans MT" w:hAnsi="Gill Sans MT"/>
                <w:sz w:val="20"/>
              </w:rPr>
              <w:t>entrepôts:</w:t>
            </w:r>
            <w:proofErr w:type="gramEnd"/>
            <w:r w:rsidRPr="00440A6A">
              <w:rPr>
                <w:rFonts w:ascii="Gill Sans MT" w:hAnsi="Gill Sans MT"/>
                <w:sz w:val="20"/>
              </w:rPr>
              <w:t xml:space="preserve"> </w:t>
            </w:r>
            <w:r w:rsidRPr="00440A6A">
              <w:rPr>
                <w:rFonts w:ascii="Gill Sans MT" w:hAnsi="Gill Sans MT"/>
                <w:sz w:val="20"/>
                <w:highlight w:val="green"/>
              </w:rPr>
              <w:t>Décrire brièvement le ou les entrepôts dans lesquels la fumigation aura lieu, leur emplacement, la proximité d'autres structures et leurs utilisations.</w:t>
            </w:r>
          </w:p>
          <w:p w:rsidR="00440A6A" w:rsidRPr="00440A6A" w:rsidRDefault="00440A6A" w:rsidP="00440A6A">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rPr>
              <w:t>L'usage interne, la non-persistance et la non-mobilité dans le sol et le potentiel négligeable de contamination des eaux de surface (voir</w:t>
            </w:r>
            <w:proofErr w:type="gramStart"/>
            <w:r w:rsidRPr="00440A6A">
              <w:rPr>
                <w:rFonts w:ascii="Gill Sans MT" w:hAnsi="Gill Sans MT"/>
                <w:sz w:val="20"/>
                <w:szCs w:val="20"/>
              </w:rPr>
              <w:t xml:space="preserve"> «facteur</w:t>
            </w:r>
            <w:proofErr w:type="gramEnd"/>
            <w:r w:rsidRPr="00440A6A">
              <w:rPr>
                <w:rFonts w:ascii="Gill Sans MT" w:hAnsi="Gill Sans MT"/>
                <w:sz w:val="20"/>
                <w:szCs w:val="20"/>
              </w:rPr>
              <w:t>» ci-dessus) signifient que la géographie, l'hydrologie et les sols ont une incidence négligeable sur la sécurité, l'efficacité ou la pertinence.</w:t>
            </w:r>
          </w:p>
          <w:p w:rsidR="00440A6A" w:rsidRPr="009121C3" w:rsidRDefault="00440A6A" w:rsidP="00440A6A">
            <w:pPr>
              <w:pStyle w:val="TableParagraph"/>
              <w:spacing w:before="60" w:after="60" w:line="252" w:lineRule="auto"/>
              <w:ind w:left="144"/>
              <w:rPr>
                <w:rFonts w:ascii="Gill Sans MT" w:hAnsi="Gill Sans MT"/>
                <w:sz w:val="20"/>
                <w:szCs w:val="20"/>
              </w:rPr>
            </w:pPr>
            <w:r w:rsidRPr="00440A6A">
              <w:rPr>
                <w:rFonts w:ascii="Gill Sans MT" w:hAnsi="Gill Sans MT"/>
                <w:sz w:val="20"/>
              </w:rPr>
              <w:t xml:space="preserve">Le climat n'est pertinent que dans la mesure où l'air extrêmement sec peut retarder la formation de gaz phosphine à partir de comprimés de phosphine, nécessitant des ajustements appropriés aux protocoles de fumigation. Il </w:t>
            </w:r>
            <w:r w:rsidRPr="00440A6A">
              <w:rPr>
                <w:rFonts w:ascii="Gill Sans MT" w:hAnsi="Gill Sans MT"/>
                <w:sz w:val="20"/>
                <w:highlight w:val="green"/>
              </w:rPr>
              <w:t xml:space="preserve">est/n'est pas </w:t>
            </w:r>
            <w:r w:rsidRPr="00440A6A">
              <w:rPr>
                <w:rFonts w:ascii="Gill Sans MT" w:hAnsi="Gill Sans MT"/>
                <w:sz w:val="20"/>
              </w:rPr>
              <w:t xml:space="preserve">prévu que ceci soit un problème dans </w:t>
            </w:r>
            <w:r w:rsidRPr="00440A6A">
              <w:rPr>
                <w:rFonts w:ascii="Gill Sans MT" w:hAnsi="Gill Sans MT"/>
                <w:sz w:val="20"/>
                <w:highlight w:val="green"/>
              </w:rPr>
              <w:t>XXX</w:t>
            </w:r>
            <w:r w:rsidRPr="00440A6A">
              <w:rPr>
                <w:rFonts w:ascii="Gill Sans MT" w:hAnsi="Gill Sans MT"/>
                <w:sz w:val="20"/>
              </w:rPr>
              <w:t xml:space="preserve">, où les températures intérieures typiques varieront entre </w:t>
            </w:r>
            <w:r w:rsidRPr="00440A6A">
              <w:rPr>
                <w:rFonts w:ascii="Gill Sans MT" w:hAnsi="Gill Sans MT"/>
                <w:sz w:val="20"/>
                <w:szCs w:val="20"/>
              </w:rPr>
              <w:t>X</w:t>
            </w:r>
            <w:r w:rsidRPr="00440A6A">
              <w:rPr>
                <w:rFonts w:ascii="Arial" w:hAnsi="Arial" w:cs="Arial"/>
                <w:sz w:val="20"/>
                <w:szCs w:val="20"/>
              </w:rPr>
              <w:t>⁰</w:t>
            </w:r>
            <w:r w:rsidRPr="00440A6A">
              <w:rPr>
                <w:rFonts w:ascii="Gill Sans MT" w:hAnsi="Gill Sans MT"/>
                <w:sz w:val="20"/>
                <w:szCs w:val="20"/>
              </w:rPr>
              <w:t>C et Y</w:t>
            </w:r>
            <w:r w:rsidRPr="00440A6A">
              <w:rPr>
                <w:rFonts w:ascii="Arial" w:hAnsi="Arial" w:cs="Arial"/>
                <w:sz w:val="20"/>
                <w:szCs w:val="20"/>
              </w:rPr>
              <w:t>⁰</w:t>
            </w:r>
            <w:r w:rsidRPr="00440A6A">
              <w:rPr>
                <w:rFonts w:ascii="Gill Sans MT" w:hAnsi="Gill Sans MT"/>
                <w:sz w:val="20"/>
                <w:szCs w:val="20"/>
              </w:rPr>
              <w:t>C et l'humidit</w:t>
            </w:r>
            <w:r w:rsidRPr="00440A6A">
              <w:rPr>
                <w:rFonts w:ascii="Gill Sans MT" w:hAnsi="Gill Sans MT" w:cs="Gill Sans MT"/>
                <w:sz w:val="20"/>
                <w:szCs w:val="20"/>
              </w:rPr>
              <w:t>é</w:t>
            </w:r>
            <w:r w:rsidRPr="00440A6A">
              <w:rPr>
                <w:rFonts w:ascii="Gill Sans MT" w:hAnsi="Gill Sans MT"/>
                <w:sz w:val="20"/>
                <w:szCs w:val="20"/>
              </w:rPr>
              <w:t xml:space="preserve"> entre X et </w:t>
            </w:r>
            <w:r w:rsidRPr="00440A6A">
              <w:rPr>
                <w:rFonts w:ascii="Gill Sans MT" w:hAnsi="Gill Sans MT"/>
                <w:sz w:val="20"/>
                <w:szCs w:val="20"/>
                <w:highlight w:val="green"/>
              </w:rPr>
              <w:t>Y%.</w:t>
            </w:r>
          </w:p>
        </w:tc>
      </w:tr>
    </w:tbl>
    <w:p w:rsidR="0041598D" w:rsidRPr="00B425BF" w:rsidRDefault="00D32E4A">
      <w:pPr>
        <w:spacing w:before="1"/>
        <w:rPr>
          <w:rFonts w:ascii="Times New Roman" w:eastAsia="Times New Roman" w:hAnsi="Times New Roman" w:cs="Times New Roman"/>
          <w:sz w:val="6"/>
          <w:szCs w:val="6"/>
        </w:rPr>
      </w:pPr>
      <w:r w:rsidRPr="00B425BF">
        <w:rPr>
          <w:noProof/>
          <w:lang w:val="en-US"/>
        </w:rPr>
        <mc:AlternateContent>
          <mc:Choice Requires="wpg">
            <w:drawing>
              <wp:anchor distT="0" distB="0" distL="114300" distR="114300" simplePos="0" relativeHeight="503279624" behindDoc="1" locked="0" layoutInCell="1" allowOverlap="1">
                <wp:simplePos x="0" y="0"/>
                <wp:positionH relativeFrom="page">
                  <wp:posOffset>5247005</wp:posOffset>
                </wp:positionH>
                <wp:positionV relativeFrom="page">
                  <wp:posOffset>926465</wp:posOffset>
                </wp:positionV>
                <wp:extent cx="78105" cy="149860"/>
                <wp:effectExtent l="0" t="2540" r="0" b="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149860"/>
                          <a:chOff x="8263" y="1459"/>
                          <a:chExt cx="123" cy="236"/>
                        </a:xfrm>
                      </wpg:grpSpPr>
                      <wps:wsp>
                        <wps:cNvPr id="73" name="Freeform 72"/>
                        <wps:cNvSpPr>
                          <a:spLocks/>
                        </wps:cNvSpPr>
                        <wps:spPr bwMode="auto">
                          <a:xfrm>
                            <a:off x="8263" y="1459"/>
                            <a:ext cx="123" cy="236"/>
                          </a:xfrm>
                          <a:custGeom>
                            <a:avLst/>
                            <a:gdLst>
                              <a:gd name="T0" fmla="+- 0 8263 8263"/>
                              <a:gd name="T1" fmla="*/ T0 w 123"/>
                              <a:gd name="T2" fmla="+- 0 1694 1459"/>
                              <a:gd name="T3" fmla="*/ 1694 h 236"/>
                              <a:gd name="T4" fmla="+- 0 8385 8263"/>
                              <a:gd name="T5" fmla="*/ T4 w 123"/>
                              <a:gd name="T6" fmla="+- 0 1694 1459"/>
                              <a:gd name="T7" fmla="*/ 1694 h 236"/>
                              <a:gd name="T8" fmla="+- 0 8385 8263"/>
                              <a:gd name="T9" fmla="*/ T8 w 123"/>
                              <a:gd name="T10" fmla="+- 0 1459 1459"/>
                              <a:gd name="T11" fmla="*/ 1459 h 236"/>
                              <a:gd name="T12" fmla="+- 0 8263 8263"/>
                              <a:gd name="T13" fmla="*/ T12 w 123"/>
                              <a:gd name="T14" fmla="+- 0 1459 1459"/>
                              <a:gd name="T15" fmla="*/ 1459 h 236"/>
                              <a:gd name="T16" fmla="+- 0 8263 8263"/>
                              <a:gd name="T17" fmla="*/ T16 w 123"/>
                              <a:gd name="T18" fmla="+- 0 1694 1459"/>
                              <a:gd name="T19" fmla="*/ 1694 h 236"/>
                            </a:gdLst>
                            <a:ahLst/>
                            <a:cxnLst>
                              <a:cxn ang="0">
                                <a:pos x="T1" y="T3"/>
                              </a:cxn>
                              <a:cxn ang="0">
                                <a:pos x="T5" y="T7"/>
                              </a:cxn>
                              <a:cxn ang="0">
                                <a:pos x="T9" y="T11"/>
                              </a:cxn>
                              <a:cxn ang="0">
                                <a:pos x="T13" y="T15"/>
                              </a:cxn>
                              <a:cxn ang="0">
                                <a:pos x="T17" y="T19"/>
                              </a:cxn>
                            </a:cxnLst>
                            <a:rect l="0" t="0" r="r" b="b"/>
                            <a:pathLst>
                              <a:path w="123" h="236">
                                <a:moveTo>
                                  <a:pt x="0" y="235"/>
                                </a:moveTo>
                                <a:lnTo>
                                  <a:pt x="122" y="235"/>
                                </a:lnTo>
                                <a:lnTo>
                                  <a:pt x="122" y="0"/>
                                </a:lnTo>
                                <a:lnTo>
                                  <a:pt x="0" y="0"/>
                                </a:lnTo>
                                <a:lnTo>
                                  <a:pt x="0" y="235"/>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1289" id="Group 71" o:spid="_x0000_s1026" style="position:absolute;margin-left:413.15pt;margin-top:72.95pt;width:6.15pt;height:11.8pt;z-index:-36856;mso-position-horizontal-relative:page;mso-position-vertical-relative:page" coordorigin="8263,1459" coordsize="12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">
                <v:shape id="Freeform 72" o:spid="_x0000_s1027" style="position:absolute;left:8263;top:1459;width:123;height:236;visibility:visible;mso-wrap-style:square;v-text-anchor:top" coordsize="12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w4sYA&#10;AADbAAAADwAAAGRycy9kb3ducmV2LnhtbESPQWvCQBSE7wX/w/KE3pqN1toSXUW0QgqCqKVeH9ln&#10;kjb7NmZXTf59t1DwOMzMN8x03ppKXKlxpWUFgygGQZxZXXKu4POwfnoD4TyyxsoyKejIwXzWe5hi&#10;ou2Nd3Td+1wECLsEFRTe14mULivIoItsTRy8k20M+iCbXOoGbwFuKjmM47E0WHJYKLCmZUHZz/5i&#10;FLyvus36A7fdsT58pYtdPPp+OadKPfbbxQSEp9bfw//tVCt4fY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Dw4sYAAADbAAAADwAAAAAAAAAAAAAAAACYAgAAZHJz&#10;L2Rvd25yZXYueG1sUEsFBgAAAAAEAAQA9QAAAIsDAAAAAA==&#10;" path="m,235r122,l122,,,,,235xe" fillcolor="lime" stroked="f">
                  <v:path arrowok="t" o:connecttype="custom" o:connectlocs="0,1694;122,1694;122,1459;0,1459;0,1694" o:connectangles="0,0,0,0,0"/>
                </v:shape>
                <w10:wrap anchorx="page" anchory="page"/>
              </v:group>
            </w:pict>
          </mc:Fallback>
        </mc:AlternateContent>
      </w:r>
    </w:p>
    <w:tbl>
      <w:tblPr>
        <w:tblW w:w="9722" w:type="dxa"/>
        <w:tblInd w:w="107" w:type="dxa"/>
        <w:tblLayout w:type="fixed"/>
        <w:tblCellMar>
          <w:left w:w="0" w:type="dxa"/>
          <w:right w:w="0" w:type="dxa"/>
        </w:tblCellMar>
        <w:tblLook w:val="01E0" w:firstRow="1" w:lastRow="1" w:firstColumn="1" w:lastColumn="1" w:noHBand="0" w:noVBand="0"/>
      </w:tblPr>
      <w:tblGrid>
        <w:gridCol w:w="2323"/>
        <w:gridCol w:w="7399"/>
      </w:tblGrid>
      <w:tr w:rsidR="00A15CFE" w:rsidRPr="00B425BF" w:rsidTr="0032449E">
        <w:tc>
          <w:tcPr>
            <w:tcW w:w="2323" w:type="dxa"/>
            <w:tcBorders>
              <w:top w:val="single" w:sz="9" w:space="0" w:color="002A6C"/>
              <w:left w:val="nil"/>
              <w:bottom w:val="single" w:sz="8" w:space="0" w:color="002A6C"/>
              <w:right w:val="single" w:sz="8" w:space="0" w:color="002A6C"/>
            </w:tcBorders>
          </w:tcPr>
          <w:p w:rsidR="00A15CFE" w:rsidRPr="00440A6A" w:rsidRDefault="00A15CFE" w:rsidP="00440A6A">
            <w:pPr>
              <w:pStyle w:val="TableParagraph"/>
              <w:spacing w:before="60" w:after="60" w:line="252" w:lineRule="auto"/>
              <w:ind w:left="122" w:right="144"/>
              <w:rPr>
                <w:rFonts w:ascii="Gill Sans MT" w:eastAsia="Gill Sans MT" w:hAnsi="Gill Sans MT" w:cs="Gill Sans MT"/>
                <w:sz w:val="20"/>
                <w:szCs w:val="20"/>
              </w:rPr>
            </w:pPr>
            <w:r w:rsidRPr="00440A6A">
              <w:rPr>
                <w:rFonts w:ascii="Gill Sans MT" w:hAnsi="Gill Sans MT"/>
                <w:b/>
                <w:sz w:val="20"/>
                <w:szCs w:val="20"/>
              </w:rPr>
              <w:lastRenderedPageBreak/>
              <w:t>(i) La disponibilité et l'efficacité d'autres pesticides ou méthodes de contrôle non chimiques</w:t>
            </w:r>
          </w:p>
        </w:tc>
        <w:tc>
          <w:tcPr>
            <w:tcW w:w="7399" w:type="dxa"/>
            <w:tcBorders>
              <w:top w:val="single" w:sz="9" w:space="0" w:color="002A6C"/>
              <w:left w:val="single" w:sz="8" w:space="0" w:color="002A6C"/>
              <w:bottom w:val="single" w:sz="8" w:space="0" w:color="002A6C"/>
              <w:right w:val="nil"/>
            </w:tcBorders>
          </w:tcPr>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rPr>
              <w:t xml:space="preserve">Le PEA de fumigation évalue l'efficacité et la disponibilité des méthodes de contrôle non chimiques, y compris l'inspection hebdomadaire des signes de présence de rongeurs, le désherbage du périmètre autour de l'entrepôt, le nettoyage des déversements et des déchets, l'assurance que les portes, les toitures, les murs etc. sont en bon état (voir l' </w:t>
            </w:r>
            <w:hyperlink r:id="rId23">
              <w:r w:rsidRPr="00440A6A">
                <w:rPr>
                  <w:rFonts w:ascii="Gill Sans MT" w:hAnsi="Gill Sans MT"/>
                  <w:color w:val="0000FF"/>
                  <w:sz w:val="20"/>
                  <w:szCs w:val="20"/>
                  <w:u w:val="single" w:color="0000FF"/>
                </w:rPr>
                <w:t xml:space="preserve">annexe T-6 </w:t>
              </w:r>
            </w:hyperlink>
            <w:r w:rsidRPr="00440A6A">
              <w:rPr>
                <w:rFonts w:ascii="Gill Sans MT" w:hAnsi="Gill Sans MT"/>
                <w:sz w:val="20"/>
                <w:szCs w:val="20"/>
              </w:rPr>
              <w:t xml:space="preserve">sur les PRATIQUES DE LUTTE INTÉGRÉE. Comme indiqué, le plan d'action pour une utilisation plus sûre exige de bonnes mesures de lutte intégrée, telles que l'assainissement quotidien de l'entrepôt et l’enlèvement une fois par semaine des mauvaises </w:t>
            </w:r>
            <w:proofErr w:type="gramStart"/>
            <w:r w:rsidRPr="00440A6A">
              <w:rPr>
                <w:rFonts w:ascii="Gill Sans MT" w:hAnsi="Gill Sans MT"/>
                <w:sz w:val="20"/>
                <w:szCs w:val="20"/>
              </w:rPr>
              <w:t>herbes;</w:t>
            </w:r>
            <w:proofErr w:type="gramEnd"/>
            <w:r w:rsidRPr="00440A6A">
              <w:rPr>
                <w:rFonts w:ascii="Gill Sans MT" w:hAnsi="Gill Sans MT"/>
                <w:sz w:val="20"/>
                <w:szCs w:val="20"/>
              </w:rPr>
              <w:t xml:space="preserve"> des inspections quotidiennes d’organismes nuisibles et le respect rigoureux de la règle du premier entré, premier sorti (FIFO) pour minimiser le temps de stockage des marchandises dans l'entrepôt.</w:t>
            </w:r>
          </w:p>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highlight w:val="yellow"/>
              </w:rPr>
              <w:t>Le pesticide de contact complémentaire [indiquer le nom] sera utilisé pour tuer les insectes échappant à la fumigation et empêcher la ré-infestation des denrées.  Tel que documenté par le PEA,</w:t>
            </w:r>
            <w:r w:rsidRPr="00440A6A">
              <w:rPr>
                <w:rFonts w:ascii="Gill Sans MT" w:hAnsi="Gill Sans MT"/>
                <w:sz w:val="20"/>
                <w:szCs w:val="20"/>
              </w:rPr>
              <w:t xml:space="preserve"> </w:t>
            </w:r>
            <w:r w:rsidRPr="00440A6A">
              <w:rPr>
                <w:rFonts w:ascii="Gill Sans MT" w:hAnsi="Gill Sans MT"/>
                <w:sz w:val="20"/>
                <w:szCs w:val="20"/>
                <w:highlight w:val="yellow"/>
              </w:rPr>
              <w:t>une telle utilisation complémentaire de pesticides de contact à l'intérieur et autour des entrepôts est généralement</w:t>
            </w:r>
            <w:r w:rsidRPr="00440A6A">
              <w:rPr>
                <w:rFonts w:ascii="Gill Sans MT" w:hAnsi="Gill Sans MT"/>
                <w:sz w:val="20"/>
                <w:szCs w:val="20"/>
              </w:rPr>
              <w:t xml:space="preserve"> </w:t>
            </w:r>
            <w:r w:rsidRPr="00440A6A">
              <w:rPr>
                <w:rFonts w:ascii="Gill Sans MT" w:hAnsi="Gill Sans MT"/>
                <w:sz w:val="20"/>
                <w:szCs w:val="20"/>
                <w:highlight w:val="yellow"/>
              </w:rPr>
              <w:t>un volet essentiel de la fumigation.</w:t>
            </w:r>
          </w:p>
        </w:tc>
      </w:tr>
      <w:tr w:rsidR="00A15CFE" w:rsidRPr="00B425BF" w:rsidTr="002E1B27">
        <w:tc>
          <w:tcPr>
            <w:tcW w:w="2323" w:type="dxa"/>
            <w:tcBorders>
              <w:top w:val="single" w:sz="8" w:space="0" w:color="002A6C"/>
              <w:left w:val="nil"/>
              <w:bottom w:val="single" w:sz="8" w:space="0" w:color="002A6C"/>
              <w:right w:val="single" w:sz="8" w:space="0" w:color="002A6C"/>
            </w:tcBorders>
          </w:tcPr>
          <w:p w:rsidR="00A15CFE" w:rsidRPr="00440A6A" w:rsidRDefault="00A15CFE" w:rsidP="00440A6A">
            <w:pPr>
              <w:pStyle w:val="TableParagraph"/>
              <w:spacing w:before="60" w:after="60" w:line="252" w:lineRule="auto"/>
              <w:ind w:left="122" w:right="194"/>
              <w:rPr>
                <w:rFonts w:ascii="Gill Sans MT" w:eastAsia="Gill Sans MT" w:hAnsi="Gill Sans MT" w:cs="Gill Sans MT"/>
                <w:sz w:val="20"/>
                <w:szCs w:val="20"/>
              </w:rPr>
            </w:pPr>
            <w:r w:rsidRPr="00440A6A">
              <w:rPr>
                <w:rFonts w:ascii="Gill Sans MT" w:hAnsi="Gill Sans MT"/>
                <w:sz w:val="20"/>
                <w:szCs w:val="20"/>
              </w:rPr>
              <w:t>j) La capacité du pays demandeur de réglementer ou de contrôler la distribution, le stockage, l'utilisation et l'élimination du ??pesticide requis</w:t>
            </w:r>
          </w:p>
        </w:tc>
        <w:tc>
          <w:tcPr>
            <w:tcW w:w="7399" w:type="dxa"/>
            <w:tcBorders>
              <w:top w:val="single" w:sz="8" w:space="0" w:color="002A6C"/>
              <w:left w:val="single" w:sz="8" w:space="0" w:color="002A6C"/>
              <w:bottom w:val="single" w:sz="8" w:space="0" w:color="002A6C"/>
              <w:right w:val="nil"/>
            </w:tcBorders>
          </w:tcPr>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rPr>
              <w:t>Le statut d'homologation du pays partenaire est documenté sous le facteur A ci-dessus.</w:t>
            </w:r>
          </w:p>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highlight w:val="green"/>
              </w:rPr>
              <w:t>Indiquer si la fumigation au gaz phosphine nécessite une licence dans votre pays partenaire, et les</w:t>
            </w:r>
            <w:r w:rsidRPr="00440A6A">
              <w:rPr>
                <w:rFonts w:ascii="Gill Sans MT" w:hAnsi="Gill Sans MT"/>
                <w:sz w:val="20"/>
                <w:szCs w:val="20"/>
              </w:rPr>
              <w:t xml:space="preserve"> </w:t>
            </w:r>
            <w:r w:rsidRPr="00440A6A">
              <w:rPr>
                <w:rFonts w:ascii="Gill Sans MT" w:hAnsi="Gill Sans MT"/>
                <w:sz w:val="20"/>
                <w:szCs w:val="20"/>
                <w:highlight w:val="green"/>
              </w:rPr>
              <w:t>conditions de son obtention. Indiquer si le respect de cette licence est appliqué de façon significative</w:t>
            </w:r>
            <w:r w:rsidRPr="00440A6A">
              <w:rPr>
                <w:rFonts w:ascii="Gill Sans MT" w:hAnsi="Gill Sans MT"/>
                <w:sz w:val="20"/>
                <w:szCs w:val="20"/>
              </w:rPr>
              <w:t>.</w:t>
            </w:r>
          </w:p>
        </w:tc>
      </w:tr>
      <w:tr w:rsidR="00A15CFE" w:rsidRPr="00B425BF" w:rsidTr="00BA461F">
        <w:tc>
          <w:tcPr>
            <w:tcW w:w="2323" w:type="dxa"/>
            <w:tcBorders>
              <w:top w:val="single" w:sz="8" w:space="0" w:color="002A6C"/>
              <w:left w:val="nil"/>
              <w:bottom w:val="single" w:sz="8" w:space="0" w:color="002A6C"/>
              <w:right w:val="single" w:sz="8" w:space="0" w:color="002A6C"/>
            </w:tcBorders>
          </w:tcPr>
          <w:p w:rsidR="00A15CFE" w:rsidRPr="00440A6A" w:rsidRDefault="00A15CFE" w:rsidP="00440A6A">
            <w:pPr>
              <w:pStyle w:val="TableParagraph"/>
              <w:spacing w:before="60" w:after="60" w:line="252" w:lineRule="auto"/>
              <w:ind w:left="122" w:right="356"/>
              <w:rPr>
                <w:rFonts w:ascii="Gill Sans MT" w:eastAsia="Gill Sans MT" w:hAnsi="Gill Sans MT" w:cs="Gill Sans MT"/>
                <w:sz w:val="20"/>
                <w:szCs w:val="20"/>
              </w:rPr>
            </w:pPr>
            <w:r w:rsidRPr="00440A6A">
              <w:rPr>
                <w:rFonts w:ascii="Gill Sans MT" w:hAnsi="Gill Sans MT"/>
                <w:sz w:val="20"/>
                <w:szCs w:val="20"/>
              </w:rPr>
              <w:t>(k) Les dispositions prises pour la formation des utilisateurs et des applicateurs</w:t>
            </w:r>
          </w:p>
        </w:tc>
        <w:tc>
          <w:tcPr>
            <w:tcW w:w="7399" w:type="dxa"/>
            <w:tcBorders>
              <w:top w:val="single" w:sz="8" w:space="0" w:color="002A6C"/>
              <w:left w:val="single" w:sz="8" w:space="0" w:color="002A6C"/>
              <w:bottom w:val="single" w:sz="8" w:space="0" w:color="002A6C"/>
              <w:right w:val="nil"/>
            </w:tcBorders>
          </w:tcPr>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highlight w:val="green"/>
              </w:rPr>
              <w:t>Décrire la norme de formation du personnel du fournisseur de services de fumigation peu importe la licence du pays partenaire.</w:t>
            </w:r>
          </w:p>
        </w:tc>
      </w:tr>
      <w:tr w:rsidR="00A15CFE" w:rsidRPr="00B425BF" w:rsidTr="00B417B6">
        <w:tc>
          <w:tcPr>
            <w:tcW w:w="2323" w:type="dxa"/>
            <w:tcBorders>
              <w:top w:val="single" w:sz="8" w:space="0" w:color="002A6C"/>
              <w:left w:val="nil"/>
              <w:bottom w:val="single" w:sz="8" w:space="0" w:color="002A6C"/>
              <w:right w:val="single" w:sz="8" w:space="0" w:color="002A6C"/>
            </w:tcBorders>
          </w:tcPr>
          <w:p w:rsidR="00A15CFE" w:rsidRPr="00440A6A" w:rsidRDefault="00A15CFE" w:rsidP="00440A6A">
            <w:pPr>
              <w:pStyle w:val="TableParagraph"/>
              <w:spacing w:before="60" w:after="60" w:line="252" w:lineRule="auto"/>
              <w:ind w:left="122" w:right="140"/>
              <w:rPr>
                <w:rFonts w:ascii="Gill Sans MT" w:eastAsia="Gill Sans MT" w:hAnsi="Gill Sans MT" w:cs="Gill Sans MT"/>
                <w:sz w:val="20"/>
                <w:szCs w:val="20"/>
              </w:rPr>
            </w:pPr>
            <w:r w:rsidRPr="00440A6A">
              <w:rPr>
                <w:rFonts w:ascii="Gill Sans MT" w:hAnsi="Gill Sans MT"/>
                <w:sz w:val="20"/>
                <w:szCs w:val="20"/>
              </w:rPr>
              <w:t>(l) Les dispositions prises pour suivre l'utilisation et l'efficacité du pesticide</w:t>
            </w:r>
          </w:p>
        </w:tc>
        <w:tc>
          <w:tcPr>
            <w:tcW w:w="7399" w:type="dxa"/>
            <w:tcBorders>
              <w:top w:val="single" w:sz="8" w:space="0" w:color="002A6C"/>
              <w:left w:val="single" w:sz="8" w:space="0" w:color="002A6C"/>
              <w:bottom w:val="single" w:sz="8" w:space="0" w:color="002A6C"/>
              <w:right w:val="nil"/>
            </w:tcBorders>
          </w:tcPr>
          <w:p w:rsidR="00A15CFE" w:rsidRPr="00440A6A" w:rsidRDefault="00A15CFE" w:rsidP="00A15CFE">
            <w:pPr>
              <w:pStyle w:val="TableParagraph"/>
              <w:spacing w:before="60" w:after="60" w:line="252" w:lineRule="auto"/>
              <w:ind w:left="144"/>
              <w:rPr>
                <w:rFonts w:ascii="Gill Sans MT" w:eastAsia="Gill Sans MT" w:hAnsi="Gill Sans MT" w:cs="Gill Sans MT"/>
                <w:sz w:val="20"/>
                <w:szCs w:val="20"/>
              </w:rPr>
            </w:pPr>
            <w:r w:rsidRPr="00440A6A">
              <w:rPr>
                <w:rFonts w:ascii="Gill Sans MT" w:hAnsi="Gill Sans MT"/>
                <w:sz w:val="20"/>
                <w:szCs w:val="20"/>
              </w:rPr>
              <w:t xml:space="preserve">Le SUAP exige un </w:t>
            </w:r>
            <w:hyperlink r:id="rId24">
              <w:r w:rsidRPr="00440A6A">
                <w:rPr>
                  <w:rFonts w:ascii="Gill Sans MT" w:hAnsi="Gill Sans MT"/>
                  <w:color w:val="0000FF"/>
                  <w:sz w:val="20"/>
                  <w:szCs w:val="20"/>
                  <w:u w:val="single" w:color="0000FF"/>
                </w:rPr>
                <w:t xml:space="preserve">plan de gestion de la fumigation </w:t>
              </w:r>
            </w:hyperlink>
            <w:r w:rsidRPr="00440A6A">
              <w:rPr>
                <w:rFonts w:ascii="Gill Sans MT" w:hAnsi="Gill Sans MT"/>
                <w:sz w:val="20"/>
                <w:szCs w:val="20"/>
              </w:rPr>
              <w:t>qui sert de registre détaillé de chaque épisode de fumigation. Le FMP exige une surveillance de l'efficacité des concentrations de gaz de phosphine pour mieux s'assurer que les concentrations requises sont atteintes pendant la période requise. Ceci est critique pour l'efficacité de la fumigation individuelle et pour prévenir l'émergence de la résistance. La surveillance des denrées pour l'infestation est un élément courant de la gestion du programme; les ré-infestations rapides sont le principal indicateur que la fumigation est inefficace.</w:t>
            </w:r>
          </w:p>
        </w:tc>
      </w:tr>
    </w:tbl>
    <w:p w:rsidR="0041598D" w:rsidRPr="00B425BF" w:rsidRDefault="0041598D">
      <w:pPr>
        <w:spacing w:before="7"/>
        <w:rPr>
          <w:rFonts w:ascii="Times New Roman" w:eastAsia="Times New Roman" w:hAnsi="Times New Roman" w:cs="Times New Roman"/>
          <w:sz w:val="14"/>
          <w:szCs w:val="14"/>
        </w:rPr>
      </w:pPr>
    </w:p>
    <w:p w:rsidR="0041598D" w:rsidRPr="00440A6A" w:rsidRDefault="00886157" w:rsidP="00440A6A">
      <w:pPr>
        <w:spacing w:before="240" w:after="120"/>
        <w:jc w:val="center"/>
        <w:rPr>
          <w:rFonts w:ascii="Gill Sans MT" w:eastAsia="Gill Sans MT" w:hAnsi="Gill Sans MT" w:cs="Gill Sans MT"/>
          <w:b/>
          <w:sz w:val="20"/>
          <w:szCs w:val="20"/>
        </w:rPr>
      </w:pPr>
      <w:r w:rsidRPr="00440A6A">
        <w:rPr>
          <w:rFonts w:ascii="Gill Sans MT"/>
          <w:b/>
          <w:sz w:val="20"/>
          <w:highlight w:val="yellow"/>
        </w:rPr>
        <w:t xml:space="preserve">ANALYSE DES FACTEURS pour </w:t>
      </w:r>
      <w:r w:rsidRPr="00440A6A">
        <w:rPr>
          <w:rFonts w:ascii="Gill Sans MT"/>
          <w:b/>
          <w:sz w:val="20"/>
          <w:highlight w:val="cyan"/>
        </w:rPr>
        <w:t>[</w:t>
      </w:r>
      <w:r w:rsidR="00783F30" w:rsidRPr="00440A6A">
        <w:rPr>
          <w:rFonts w:ascii="Gill Sans MT"/>
          <w:b/>
          <w:sz w:val="20"/>
          <w:highlight w:val="cyan"/>
        </w:rPr>
        <w:t>INDIQUER</w:t>
      </w:r>
      <w:r w:rsidRPr="00440A6A">
        <w:rPr>
          <w:rFonts w:ascii="Gill Sans MT"/>
          <w:b/>
          <w:sz w:val="20"/>
          <w:highlight w:val="cyan"/>
        </w:rPr>
        <w:t xml:space="preserve"> LE NOM DU PESTICIDE DE CONTACT]</w:t>
      </w:r>
    </w:p>
    <w:p w:rsidR="0041598D" w:rsidRPr="00B425BF" w:rsidRDefault="0041598D">
      <w:pPr>
        <w:spacing w:before="7"/>
        <w:rPr>
          <w:rFonts w:ascii="Gill Sans MT" w:eastAsia="Gill Sans MT" w:hAnsi="Gill Sans MT" w:cs="Gill Sans MT"/>
          <w:sz w:val="3"/>
          <w:szCs w:val="3"/>
        </w:rPr>
      </w:pPr>
    </w:p>
    <w:tbl>
      <w:tblPr>
        <w:tblW w:w="9732" w:type="dxa"/>
        <w:tblInd w:w="101" w:type="dxa"/>
        <w:tblLayout w:type="fixed"/>
        <w:tblCellMar>
          <w:left w:w="0" w:type="dxa"/>
          <w:right w:w="0" w:type="dxa"/>
        </w:tblCellMar>
        <w:tblLook w:val="01E0" w:firstRow="1" w:lastRow="1" w:firstColumn="1" w:lastColumn="1" w:noHBand="0" w:noVBand="0"/>
      </w:tblPr>
      <w:tblGrid>
        <w:gridCol w:w="20"/>
        <w:gridCol w:w="2398"/>
        <w:gridCol w:w="30"/>
        <w:gridCol w:w="7146"/>
        <w:gridCol w:w="23"/>
        <w:gridCol w:w="17"/>
        <w:gridCol w:w="72"/>
        <w:gridCol w:w="26"/>
      </w:tblGrid>
      <w:tr w:rsidR="0041598D" w:rsidRPr="00B425BF" w:rsidTr="00992073">
        <w:trPr>
          <w:gridBefore w:val="1"/>
          <w:gridAfter w:val="1"/>
          <w:wBefore w:w="20" w:type="dxa"/>
          <w:wAfter w:w="26" w:type="dxa"/>
          <w:trHeight w:hRule="exact" w:val="576"/>
        </w:trPr>
        <w:tc>
          <w:tcPr>
            <w:tcW w:w="2398" w:type="dxa"/>
            <w:tcBorders>
              <w:top w:val="single" w:sz="8" w:space="0" w:color="002A6C"/>
              <w:left w:val="nil"/>
              <w:bottom w:val="single" w:sz="8" w:space="0" w:color="002A6C"/>
              <w:right w:val="single" w:sz="8" w:space="0" w:color="002A6C"/>
            </w:tcBorders>
            <w:shd w:val="clear" w:color="auto" w:fill="C5D9F0"/>
            <w:vAlign w:val="center"/>
          </w:tcPr>
          <w:p w:rsidR="0041598D" w:rsidRPr="002944F1" w:rsidRDefault="00886157" w:rsidP="002944F1">
            <w:pPr>
              <w:pStyle w:val="TableParagraph"/>
              <w:spacing w:before="17"/>
              <w:ind w:left="108"/>
              <w:jc w:val="center"/>
              <w:rPr>
                <w:rFonts w:ascii="Gill Sans MT" w:eastAsia="Gill Sans MT" w:hAnsi="Gill Sans MT" w:cs="Gill Sans MT"/>
                <w:b/>
                <w:sz w:val="20"/>
                <w:szCs w:val="20"/>
              </w:rPr>
            </w:pPr>
            <w:r w:rsidRPr="002944F1">
              <w:rPr>
                <w:rFonts w:ascii="Gill Sans MT"/>
                <w:b/>
                <w:sz w:val="20"/>
              </w:rPr>
              <w:t>ANALYSE DES FACTEURS</w:t>
            </w:r>
          </w:p>
        </w:tc>
        <w:tc>
          <w:tcPr>
            <w:tcW w:w="7288" w:type="dxa"/>
            <w:gridSpan w:val="5"/>
            <w:tcBorders>
              <w:top w:val="single" w:sz="8" w:space="0" w:color="002A6C"/>
              <w:left w:val="single" w:sz="8" w:space="0" w:color="002A6C"/>
              <w:bottom w:val="single" w:sz="8" w:space="0" w:color="002A6C"/>
              <w:right w:val="nil"/>
            </w:tcBorders>
            <w:shd w:val="clear" w:color="auto" w:fill="C5D9F0"/>
            <w:vAlign w:val="center"/>
          </w:tcPr>
          <w:p w:rsidR="0041598D" w:rsidRPr="002944F1" w:rsidRDefault="00886157" w:rsidP="002944F1">
            <w:pPr>
              <w:pStyle w:val="TableParagraph"/>
              <w:spacing w:line="211" w:lineRule="exact"/>
              <w:ind w:left="94"/>
              <w:jc w:val="center"/>
              <w:rPr>
                <w:rFonts w:ascii="Gill Sans MT" w:eastAsia="Gill Sans MT" w:hAnsi="Gill Sans MT" w:cs="Gill Sans MT"/>
                <w:b/>
                <w:sz w:val="20"/>
                <w:szCs w:val="20"/>
              </w:rPr>
            </w:pPr>
            <w:r w:rsidRPr="002944F1">
              <w:rPr>
                <w:rFonts w:ascii="Gill Sans MT"/>
                <w:b/>
                <w:sz w:val="20"/>
              </w:rPr>
              <w:t>ANALYSE</w:t>
            </w:r>
          </w:p>
        </w:tc>
      </w:tr>
      <w:tr w:rsidR="00A15CFE" w:rsidRPr="00B425BF" w:rsidTr="00992073">
        <w:trPr>
          <w:gridBefore w:val="1"/>
          <w:gridAfter w:val="2"/>
          <w:wBefore w:w="20" w:type="dxa"/>
          <w:wAfter w:w="96" w:type="dxa"/>
        </w:trPr>
        <w:tc>
          <w:tcPr>
            <w:tcW w:w="2398" w:type="dxa"/>
            <w:tcBorders>
              <w:top w:val="single" w:sz="8" w:space="0" w:color="002A6C"/>
              <w:left w:val="nil"/>
              <w:right w:val="single" w:sz="8" w:space="0" w:color="002A6C"/>
            </w:tcBorders>
            <w:shd w:val="clear" w:color="auto" w:fill="FFFF00"/>
          </w:tcPr>
          <w:p w:rsidR="00A15CFE" w:rsidRPr="00B425BF" w:rsidRDefault="00A15CFE" w:rsidP="00A15CFE">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a) Statut d'homologation de l'USEPA pour le pesticide propos</w:t>
            </w:r>
            <w:r w:rsidRPr="00B425BF">
              <w:rPr>
                <w:rFonts w:ascii="Gill Sans MT"/>
                <w:b/>
                <w:sz w:val="20"/>
              </w:rPr>
              <w:t>é</w:t>
            </w:r>
            <w:r w:rsidRPr="00B425BF">
              <w:rPr>
                <w:rFonts w:ascii="Gill Sans MT"/>
                <w:b/>
                <w:sz w:val="20"/>
              </w:rPr>
              <w:t>.</w:t>
            </w:r>
          </w:p>
          <w:p w:rsidR="00A15CFE" w:rsidRPr="00B425BF" w:rsidRDefault="00A15CFE" w:rsidP="00A15CFE">
            <w:pPr>
              <w:pStyle w:val="TableParagraph"/>
              <w:spacing w:before="60" w:after="60" w:line="252" w:lineRule="auto"/>
              <w:ind w:left="115"/>
              <w:rPr>
                <w:rFonts w:ascii="Gill Sans MT"/>
                <w:b/>
                <w:sz w:val="20"/>
              </w:rPr>
            </w:pPr>
            <w:r w:rsidRPr="00B425BF">
              <w:rPr>
                <w:rFonts w:ascii="Gill Sans MT"/>
                <w:b/>
                <w:sz w:val="20"/>
              </w:rPr>
              <w:t>Statut d'homologation du pays partenaire</w:t>
            </w:r>
          </w:p>
        </w:tc>
        <w:tc>
          <w:tcPr>
            <w:tcW w:w="7218" w:type="dxa"/>
            <w:gridSpan w:val="4"/>
            <w:tcBorders>
              <w:top w:val="single" w:sz="8" w:space="0" w:color="002A6C"/>
              <w:left w:val="single" w:sz="8" w:space="0" w:color="002A6C"/>
              <w:bottom w:val="nil"/>
              <w:right w:val="nil"/>
            </w:tcBorders>
          </w:tcPr>
          <w:p w:rsidR="00A15CFE" w:rsidRPr="00A15CFE" w:rsidRDefault="00A15CFE" w:rsidP="00A15CFE">
            <w:pPr>
              <w:pStyle w:val="TableParagraph"/>
              <w:spacing w:before="60" w:after="60" w:line="252" w:lineRule="auto"/>
              <w:ind w:left="144"/>
              <w:rPr>
                <w:rFonts w:ascii="Gill Sans MT" w:hAnsi="Gill Sans MT"/>
                <w:sz w:val="20"/>
                <w:szCs w:val="20"/>
                <w:highlight w:val="yellow"/>
              </w:rPr>
            </w:pPr>
            <w:r w:rsidRPr="00A15CFE">
              <w:rPr>
                <w:rFonts w:ascii="Gill Sans MT" w:hAnsi="Gill Sans MT"/>
                <w:sz w:val="20"/>
                <w:szCs w:val="20"/>
                <w:highlight w:val="yellow"/>
              </w:rPr>
              <w:t>Fournir le statut d'homologation de l’EPA. Noter que le pesticide doit être enregistré par l’EPA am</w:t>
            </w:r>
            <w:r w:rsidRPr="00A15CFE">
              <w:rPr>
                <w:rFonts w:ascii="Gill Sans MT" w:hAnsi="Gill Sans MT"/>
                <w:sz w:val="20"/>
                <w:szCs w:val="20"/>
                <w:highlight w:val="yellow"/>
                <w:lang w:eastAsia="ja-JP"/>
              </w:rPr>
              <w:t xml:space="preserve">éricain </w:t>
            </w:r>
            <w:proofErr w:type="gramStart"/>
            <w:r w:rsidRPr="00A15CFE">
              <w:rPr>
                <w:rFonts w:ascii="Gill Sans MT" w:hAnsi="Gill Sans MT"/>
                <w:sz w:val="20"/>
                <w:szCs w:val="20"/>
                <w:highlight w:val="yellow"/>
              </w:rPr>
              <w:t>pour  le</w:t>
            </w:r>
            <w:proofErr w:type="gramEnd"/>
            <w:r w:rsidRPr="00A15CFE">
              <w:rPr>
                <w:rFonts w:ascii="Gill Sans MT" w:hAnsi="Gill Sans MT"/>
                <w:sz w:val="20"/>
                <w:szCs w:val="20"/>
                <w:highlight w:val="yellow"/>
              </w:rPr>
              <w:t xml:space="preserve">  même usage ou l’usage identique</w:t>
            </w:r>
          </w:p>
          <w:p w:rsidR="00A15CFE" w:rsidRPr="00A15CFE" w:rsidRDefault="00A15CFE" w:rsidP="00A15CFE">
            <w:pPr>
              <w:spacing w:before="60" w:after="60" w:line="252" w:lineRule="auto"/>
              <w:ind w:left="144"/>
              <w:rPr>
                <w:rFonts w:ascii="Gill Sans MT" w:hAnsi="Gill Sans MT"/>
                <w:sz w:val="20"/>
                <w:szCs w:val="20"/>
              </w:rPr>
            </w:pPr>
            <w:r w:rsidRPr="00A15CFE">
              <w:rPr>
                <w:rFonts w:ascii="Gill Sans MT" w:hAnsi="Gill Sans MT"/>
                <w:sz w:val="20"/>
                <w:szCs w:val="20"/>
                <w:highlight w:val="yellow"/>
              </w:rPr>
              <w:t>Fournir des informations analogues sur l’homologation dans les pays partenaires et toutes les restrictions fixées par cet enregistrement</w:t>
            </w:r>
            <w:r w:rsidRPr="00A15CFE">
              <w:rPr>
                <w:rFonts w:ascii="Gill Sans MT" w:hAnsi="Gill Sans MT"/>
                <w:noProof/>
                <w:sz w:val="20"/>
                <w:szCs w:val="20"/>
                <w:highlight w:val="yellow"/>
                <w:lang w:val="en-US"/>
              </w:rPr>
              <w:t xml:space="preserve">. </w:t>
            </w:r>
            <w:r w:rsidRPr="00A15CFE">
              <w:rPr>
                <w:rFonts w:ascii="Gill Sans MT" w:hAnsi="Gill Sans MT"/>
                <w:sz w:val="20"/>
                <w:szCs w:val="20"/>
                <w:highlight w:val="yellow"/>
              </w:rPr>
              <w:t>Noter que le pesticide doit être enregistré dans le pays partenaire</w:t>
            </w:r>
          </w:p>
        </w:tc>
      </w:tr>
      <w:tr w:rsidR="00A15CFE" w:rsidRPr="00B425BF" w:rsidTr="00992073">
        <w:trPr>
          <w:gridBefore w:val="1"/>
          <w:gridAfter w:val="2"/>
          <w:wBefore w:w="20" w:type="dxa"/>
          <w:wAfter w:w="96" w:type="dxa"/>
        </w:trPr>
        <w:tc>
          <w:tcPr>
            <w:tcW w:w="2398" w:type="dxa"/>
            <w:tcBorders>
              <w:top w:val="single" w:sz="8" w:space="0" w:color="002A6C"/>
              <w:left w:val="nil"/>
              <w:right w:val="single" w:sz="8" w:space="0" w:color="002A6C"/>
            </w:tcBorders>
            <w:shd w:val="clear" w:color="auto" w:fill="FFFF00"/>
          </w:tcPr>
          <w:p w:rsidR="00A15CFE" w:rsidRPr="00B425BF" w:rsidRDefault="00A15CFE" w:rsidP="00A15CFE">
            <w:pPr>
              <w:pStyle w:val="TableParagraph"/>
              <w:spacing w:before="60" w:after="60" w:line="252" w:lineRule="auto"/>
              <w:ind w:left="115"/>
              <w:rPr>
                <w:rFonts w:ascii="Gill Sans MT"/>
                <w:b/>
                <w:sz w:val="20"/>
              </w:rPr>
            </w:pPr>
            <w:r w:rsidRPr="00B425BF">
              <w:rPr>
                <w:rFonts w:ascii="Gill Sans MT"/>
                <w:b/>
                <w:sz w:val="20"/>
              </w:rPr>
              <w:t>(b) Base de s</w:t>
            </w:r>
            <w:r w:rsidRPr="00B425BF">
              <w:rPr>
                <w:rFonts w:ascii="Gill Sans MT"/>
                <w:b/>
                <w:sz w:val="20"/>
              </w:rPr>
              <w:t>é</w:t>
            </w:r>
            <w:r w:rsidRPr="00B425BF">
              <w:rPr>
                <w:rFonts w:ascii="Gill Sans MT"/>
                <w:b/>
                <w:sz w:val="20"/>
              </w:rPr>
              <w:t>lection du pesticide</w:t>
            </w:r>
          </w:p>
        </w:tc>
        <w:tc>
          <w:tcPr>
            <w:tcW w:w="7218" w:type="dxa"/>
            <w:gridSpan w:val="4"/>
            <w:tcBorders>
              <w:top w:val="single" w:sz="8" w:space="0" w:color="002A6C"/>
              <w:left w:val="single" w:sz="8" w:space="0" w:color="002A6C"/>
              <w:bottom w:val="nil"/>
              <w:right w:val="nil"/>
            </w:tcBorders>
          </w:tcPr>
          <w:p w:rsidR="00A15CFE" w:rsidRPr="00B63E31" w:rsidRDefault="00A15CFE" w:rsidP="00A15CFE">
            <w:pPr>
              <w:pStyle w:val="TableParagraph"/>
              <w:spacing w:before="60" w:after="60" w:line="252" w:lineRule="auto"/>
              <w:ind w:left="144"/>
              <w:rPr>
                <w:rFonts w:ascii="Gill Sans MT" w:hAnsi="Gill Sans MT"/>
                <w:sz w:val="20"/>
                <w:szCs w:val="20"/>
              </w:rPr>
            </w:pPr>
            <w:r w:rsidRPr="00B63E31">
              <w:rPr>
                <w:rFonts w:ascii="Gill Sans MT" w:hAnsi="Gill Sans MT"/>
                <w:sz w:val="20"/>
                <w:szCs w:val="20"/>
                <w:highlight w:val="yellow"/>
              </w:rPr>
              <w:t>La disponibilité, le coût, l'efficacité et une toxicité relativement faible pour les humains et les organismes non ciblés devraient être des facteurs de sélection clés</w:t>
            </w:r>
          </w:p>
        </w:tc>
      </w:tr>
      <w:tr w:rsidR="0041598D" w:rsidRPr="00B425BF" w:rsidTr="00992073">
        <w:trPr>
          <w:gridBefore w:val="1"/>
          <w:gridAfter w:val="4"/>
          <w:wBefore w:w="20" w:type="dxa"/>
          <w:wAfter w:w="136" w:type="dxa"/>
        </w:trPr>
        <w:tc>
          <w:tcPr>
            <w:tcW w:w="2398" w:type="dxa"/>
            <w:tcBorders>
              <w:top w:val="single" w:sz="8" w:space="0" w:color="002A6C"/>
              <w:left w:val="nil"/>
              <w:bottom w:val="single" w:sz="8" w:space="0" w:color="002A6C"/>
              <w:right w:val="single" w:sz="8" w:space="0" w:color="002A6C"/>
            </w:tcBorders>
            <w:shd w:val="clear" w:color="auto" w:fill="FFFF00"/>
          </w:tcPr>
          <w:p w:rsidR="0041598D" w:rsidRPr="00B425BF" w:rsidRDefault="00886157" w:rsidP="00B63E31">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c) Mesure dans laquelle</w:t>
            </w:r>
            <w:r w:rsidR="00B63E31">
              <w:rPr>
                <w:rFonts w:ascii="Gill Sans MT"/>
                <w:b/>
                <w:sz w:val="20"/>
              </w:rPr>
              <w:t xml:space="preserve"> </w:t>
            </w:r>
            <w:r w:rsidR="00B63E31" w:rsidRPr="00B425BF">
              <w:rPr>
                <w:rFonts w:ascii="Gill Sans MT"/>
                <w:b/>
                <w:sz w:val="20"/>
              </w:rPr>
              <w:t>l'utilisation propos</w:t>
            </w:r>
            <w:r w:rsidR="00B63E31" w:rsidRPr="00B425BF">
              <w:rPr>
                <w:rFonts w:ascii="Gill Sans MT"/>
                <w:b/>
                <w:sz w:val="20"/>
              </w:rPr>
              <w:t>é</w:t>
            </w:r>
            <w:r w:rsidR="00B63E31" w:rsidRPr="00B425BF">
              <w:rPr>
                <w:rFonts w:ascii="Gill Sans MT"/>
                <w:b/>
                <w:sz w:val="20"/>
              </w:rPr>
              <w:t>e</w:t>
            </w:r>
            <w:r w:rsidR="00B63E31">
              <w:rPr>
                <w:rFonts w:ascii="Gill Sans MT"/>
                <w:b/>
                <w:sz w:val="20"/>
              </w:rPr>
              <w:t xml:space="preserve"> </w:t>
            </w:r>
            <w:r w:rsidR="00B63E31" w:rsidRPr="00B425BF">
              <w:rPr>
                <w:rFonts w:ascii="Gill Sans MT"/>
                <w:b/>
                <w:sz w:val="20"/>
              </w:rPr>
              <w:t xml:space="preserve">de pesticides est ou </w:t>
            </w:r>
            <w:r w:rsidR="00B63E31" w:rsidRPr="00B425BF">
              <w:rPr>
                <w:rFonts w:ascii="Gill Sans MT"/>
                <w:b/>
                <w:sz w:val="20"/>
              </w:rPr>
              <w:lastRenderedPageBreak/>
              <w:t>pourrait faire partie d'un programme de lutte int</w:t>
            </w:r>
            <w:r w:rsidR="00B63E31" w:rsidRPr="00B425BF">
              <w:rPr>
                <w:rFonts w:ascii="Gill Sans MT"/>
                <w:b/>
                <w:sz w:val="20"/>
              </w:rPr>
              <w:t>é</w:t>
            </w:r>
            <w:r w:rsidR="00B63E31" w:rsidRPr="00B425BF">
              <w:rPr>
                <w:rFonts w:ascii="Gill Sans MT"/>
                <w:b/>
                <w:sz w:val="20"/>
              </w:rPr>
              <w:t>gr</w:t>
            </w:r>
            <w:r w:rsidR="00B63E31" w:rsidRPr="00B425BF">
              <w:rPr>
                <w:rFonts w:ascii="Gill Sans MT"/>
                <w:b/>
                <w:sz w:val="20"/>
              </w:rPr>
              <w:t>é</w:t>
            </w:r>
            <w:r w:rsidR="00B63E31" w:rsidRPr="00B425BF">
              <w:rPr>
                <w:rFonts w:ascii="Gill Sans MT"/>
                <w:b/>
                <w:sz w:val="20"/>
              </w:rPr>
              <w:t>e</w:t>
            </w:r>
          </w:p>
        </w:tc>
        <w:tc>
          <w:tcPr>
            <w:tcW w:w="7178" w:type="dxa"/>
            <w:gridSpan w:val="2"/>
            <w:tcBorders>
              <w:top w:val="single" w:sz="8" w:space="0" w:color="002A6C"/>
              <w:left w:val="single" w:sz="8" w:space="0" w:color="002A6C"/>
              <w:bottom w:val="single" w:sz="8" w:space="0" w:color="002A6C"/>
              <w:right w:val="nil"/>
            </w:tcBorders>
          </w:tcPr>
          <w:p w:rsidR="00B63E31" w:rsidRPr="00B425BF" w:rsidRDefault="00886157" w:rsidP="00B63E31">
            <w:pPr>
              <w:pStyle w:val="TableParagraph"/>
              <w:spacing w:before="60" w:after="60" w:line="252" w:lineRule="auto"/>
              <w:ind w:left="144"/>
              <w:rPr>
                <w:rFonts w:ascii="Gill Sans MT" w:eastAsia="Gill Sans MT" w:hAnsi="Gill Sans MT" w:cs="Gill Sans MT"/>
                <w:sz w:val="20"/>
                <w:szCs w:val="20"/>
              </w:rPr>
            </w:pPr>
            <w:r w:rsidRPr="00B425BF">
              <w:rPr>
                <w:rFonts w:ascii="Gill Sans MT"/>
                <w:sz w:val="20"/>
              </w:rPr>
              <w:lastRenderedPageBreak/>
              <w:t>Le plan d'action pour une utilisation plus s</w:t>
            </w:r>
            <w:r w:rsidRPr="00B425BF">
              <w:rPr>
                <w:rFonts w:ascii="Gill Sans MT"/>
                <w:sz w:val="20"/>
              </w:rPr>
              <w:t>û</w:t>
            </w:r>
            <w:r w:rsidRPr="00B425BF">
              <w:rPr>
                <w:rFonts w:ascii="Gill Sans MT"/>
                <w:sz w:val="20"/>
              </w:rPr>
              <w:t>re exige la conformit</w:t>
            </w:r>
            <w:r w:rsidRPr="00B425BF">
              <w:rPr>
                <w:rFonts w:ascii="Gill Sans MT"/>
                <w:sz w:val="20"/>
              </w:rPr>
              <w:t>é</w:t>
            </w:r>
            <w:r w:rsidRPr="00B425BF">
              <w:rPr>
                <w:rFonts w:ascii="Gill Sans MT"/>
                <w:sz w:val="20"/>
              </w:rPr>
              <w:t xml:space="preserve"> </w:t>
            </w:r>
            <w:r w:rsidRPr="00B425BF">
              <w:rPr>
                <w:rFonts w:ascii="Gill Sans MT"/>
                <w:sz w:val="20"/>
              </w:rPr>
              <w:t>à</w:t>
            </w:r>
            <w:r w:rsidRPr="00B425BF">
              <w:rPr>
                <w:rFonts w:ascii="Gill Sans MT"/>
                <w:sz w:val="20"/>
              </w:rPr>
              <w:t xml:space="preserve"> </w:t>
            </w:r>
            <w:r w:rsidRPr="00B425BF">
              <w:t>l’</w:t>
            </w:r>
            <w:hyperlink r:id="rId25">
              <w:r w:rsidRPr="00B425BF">
                <w:rPr>
                  <w:rFonts w:ascii="Gill Sans MT"/>
                  <w:color w:val="0000FF"/>
                  <w:sz w:val="20"/>
                  <w:u w:val="single" w:color="0000FF"/>
                </w:rPr>
                <w:t>annexe T-6</w:t>
              </w:r>
            </w:hyperlink>
            <w:r w:rsidR="006B1F7F" w:rsidRPr="00B425BF">
              <w:rPr>
                <w:rFonts w:ascii="Gill Sans MT"/>
                <w:color w:val="0000FF"/>
                <w:sz w:val="20"/>
                <w:u w:val="single" w:color="0000FF"/>
              </w:rPr>
              <w:t xml:space="preserve"> </w:t>
            </w:r>
            <w:r w:rsidR="0000686B" w:rsidRPr="00B425BF">
              <w:rPr>
                <w:rFonts w:ascii="Gill Sans MT"/>
                <w:sz w:val="20"/>
              </w:rPr>
              <w:t xml:space="preserve">du PEA de la Fumigation </w:t>
            </w:r>
            <w:r w:rsidR="00B63E31" w:rsidRPr="00B425BF">
              <w:rPr>
                <w:rFonts w:ascii="Gill Sans MT"/>
                <w:sz w:val="20"/>
              </w:rPr>
              <w:t>sur les M</w:t>
            </w:r>
            <w:r w:rsidR="00B63E31" w:rsidRPr="00B425BF">
              <w:rPr>
                <w:rFonts w:ascii="Calibri" w:hAnsi="Calibri" w:cs="Calibri"/>
                <w:sz w:val="20"/>
              </w:rPr>
              <w:t>É</w:t>
            </w:r>
            <w:r w:rsidR="00B63E31" w:rsidRPr="00B425BF">
              <w:rPr>
                <w:rFonts w:ascii="Gill Sans MT"/>
                <w:sz w:val="20"/>
              </w:rPr>
              <w:t>THODES DE LUTTE INT</w:t>
            </w:r>
            <w:r w:rsidR="00B63E31">
              <w:rPr>
                <w:rFonts w:ascii="Calibri" w:hAnsi="Calibri" w:cs="Calibri"/>
                <w:sz w:val="20"/>
              </w:rPr>
              <w:t>É</w:t>
            </w:r>
            <w:r w:rsidR="00B63E31" w:rsidRPr="00B425BF">
              <w:rPr>
                <w:rFonts w:ascii="Gill Sans MT"/>
                <w:sz w:val="20"/>
              </w:rPr>
              <w:t>GR</w:t>
            </w:r>
            <w:r w:rsidR="00B63E31" w:rsidRPr="00B425BF">
              <w:rPr>
                <w:rFonts w:ascii="Calibri" w:hAnsi="Calibri" w:cs="Calibri"/>
                <w:sz w:val="20"/>
              </w:rPr>
              <w:t>É</w:t>
            </w:r>
            <w:r w:rsidR="00B63E31" w:rsidRPr="00B425BF">
              <w:rPr>
                <w:rFonts w:ascii="Gill Sans MT"/>
                <w:sz w:val="20"/>
              </w:rPr>
              <w:t>E. Cette liste de contr</w:t>
            </w:r>
            <w:r w:rsidR="00B63E31" w:rsidRPr="00B425BF">
              <w:rPr>
                <w:rFonts w:ascii="Gill Sans MT"/>
                <w:sz w:val="20"/>
              </w:rPr>
              <w:t>ô</w:t>
            </w:r>
            <w:r w:rsidR="00B63E31" w:rsidRPr="00B425BF">
              <w:rPr>
                <w:rFonts w:ascii="Gill Sans MT"/>
                <w:sz w:val="20"/>
              </w:rPr>
              <w:t>le contient les m</w:t>
            </w:r>
            <w:r w:rsidR="00B63E31" w:rsidRPr="00B425BF">
              <w:rPr>
                <w:rFonts w:ascii="Gill Sans MT"/>
                <w:sz w:val="20"/>
              </w:rPr>
              <w:t>é</w:t>
            </w:r>
            <w:r w:rsidR="00B63E31" w:rsidRPr="00B425BF">
              <w:rPr>
                <w:rFonts w:ascii="Gill Sans MT"/>
                <w:sz w:val="20"/>
              </w:rPr>
              <w:t>thodes de lutte int</w:t>
            </w:r>
            <w:r w:rsidR="00B63E31" w:rsidRPr="00B425BF">
              <w:rPr>
                <w:rFonts w:ascii="Gill Sans MT"/>
                <w:sz w:val="20"/>
              </w:rPr>
              <w:t>é</w:t>
            </w:r>
            <w:r w:rsidR="00B63E31" w:rsidRPr="00B425BF">
              <w:rPr>
                <w:rFonts w:ascii="Gill Sans MT"/>
                <w:sz w:val="20"/>
              </w:rPr>
              <w:t>gr</w:t>
            </w:r>
            <w:r w:rsidR="00B63E31" w:rsidRPr="00B425BF">
              <w:rPr>
                <w:rFonts w:ascii="Gill Sans MT"/>
                <w:sz w:val="20"/>
              </w:rPr>
              <w:t>é</w:t>
            </w:r>
            <w:r w:rsidR="00B63E31" w:rsidRPr="00B425BF">
              <w:rPr>
                <w:rFonts w:ascii="Gill Sans MT"/>
                <w:sz w:val="20"/>
              </w:rPr>
              <w:t xml:space="preserve">e contre les organismes nuisibles qui </w:t>
            </w:r>
            <w:r w:rsidR="00B63E31" w:rsidRPr="00B425BF">
              <w:rPr>
                <w:rFonts w:ascii="Gill Sans MT"/>
                <w:sz w:val="20"/>
              </w:rPr>
              <w:lastRenderedPageBreak/>
              <w:t>sont des compl</w:t>
            </w:r>
            <w:r w:rsidR="00B63E31" w:rsidRPr="00B425BF">
              <w:rPr>
                <w:rFonts w:ascii="Gill Sans MT"/>
                <w:sz w:val="20"/>
              </w:rPr>
              <w:t>é</w:t>
            </w:r>
            <w:r w:rsidR="00B63E31" w:rsidRPr="00B425BF">
              <w:rPr>
                <w:rFonts w:ascii="Gill Sans MT"/>
                <w:sz w:val="20"/>
              </w:rPr>
              <w:t xml:space="preserve">ments essentiels </w:t>
            </w:r>
            <w:r w:rsidR="00B63E31" w:rsidRPr="00B425BF">
              <w:rPr>
                <w:rFonts w:ascii="Gill Sans MT"/>
                <w:sz w:val="20"/>
              </w:rPr>
              <w:t>à</w:t>
            </w:r>
            <w:r w:rsidR="00B63E31" w:rsidRPr="00B425BF">
              <w:rPr>
                <w:rFonts w:ascii="Gill Sans MT"/>
                <w:sz w:val="20"/>
              </w:rPr>
              <w:t xml:space="preserve"> la fumigation, y compris l'assainissement quotidien de </w:t>
            </w:r>
            <w:proofErr w:type="gramStart"/>
            <w:r w:rsidR="00B63E31" w:rsidRPr="00B425BF">
              <w:rPr>
                <w:rFonts w:ascii="Gill Sans MT"/>
                <w:sz w:val="20"/>
              </w:rPr>
              <w:t>l'entrep</w:t>
            </w:r>
            <w:r w:rsidR="00B63E31" w:rsidRPr="00B425BF">
              <w:rPr>
                <w:rFonts w:ascii="Gill Sans MT"/>
                <w:sz w:val="20"/>
              </w:rPr>
              <w:t>ô</w:t>
            </w:r>
            <w:r w:rsidR="00B63E31" w:rsidRPr="00B425BF">
              <w:rPr>
                <w:rFonts w:ascii="Gill Sans MT"/>
                <w:sz w:val="20"/>
              </w:rPr>
              <w:t>t;</w:t>
            </w:r>
            <w:proofErr w:type="gramEnd"/>
            <w:r w:rsidR="00B63E31" w:rsidRPr="00B425BF">
              <w:rPr>
                <w:rFonts w:ascii="Gill Sans MT"/>
                <w:sz w:val="20"/>
              </w:rPr>
              <w:t xml:space="preserve"> l</w:t>
            </w:r>
            <w:r w:rsidR="00B63E31" w:rsidRPr="00B425BF">
              <w:rPr>
                <w:rFonts w:ascii="Gill Sans MT"/>
                <w:sz w:val="20"/>
              </w:rPr>
              <w:t>’</w:t>
            </w:r>
            <w:r w:rsidR="00B63E31" w:rsidRPr="00B425BF">
              <w:rPr>
                <w:rFonts w:ascii="Gill Sans MT"/>
                <w:sz w:val="20"/>
              </w:rPr>
              <w:t>enl</w:t>
            </w:r>
            <w:r w:rsidR="00B63E31" w:rsidRPr="00B425BF">
              <w:rPr>
                <w:rFonts w:ascii="Gill Sans MT"/>
                <w:sz w:val="20"/>
              </w:rPr>
              <w:t>è</w:t>
            </w:r>
            <w:r w:rsidR="00B63E31" w:rsidRPr="00B425BF">
              <w:rPr>
                <w:rFonts w:ascii="Gill Sans MT"/>
                <w:sz w:val="20"/>
              </w:rPr>
              <w:t>vement une fois par semaine des mauvaises herbes aux alentours de l</w:t>
            </w:r>
            <w:r w:rsidR="00B63E31" w:rsidRPr="00B425BF">
              <w:rPr>
                <w:rFonts w:ascii="Gill Sans MT"/>
                <w:sz w:val="20"/>
              </w:rPr>
              <w:t>’</w:t>
            </w:r>
            <w:r w:rsidR="00B63E31" w:rsidRPr="00B425BF">
              <w:rPr>
                <w:rFonts w:ascii="Gill Sans MT"/>
                <w:sz w:val="20"/>
              </w:rPr>
              <w:t>entrep</w:t>
            </w:r>
            <w:r w:rsidR="00B63E31" w:rsidRPr="00B425BF">
              <w:rPr>
                <w:rFonts w:ascii="Gill Sans MT"/>
                <w:sz w:val="20"/>
              </w:rPr>
              <w:t>ô</w:t>
            </w:r>
            <w:r w:rsidR="00B63E31" w:rsidRPr="00B425BF">
              <w:rPr>
                <w:rFonts w:ascii="Gill Sans MT"/>
                <w:sz w:val="20"/>
              </w:rPr>
              <w:t>t; des inspections quotidiennes d</w:t>
            </w:r>
            <w:r w:rsidR="00B63E31" w:rsidRPr="00B425BF">
              <w:rPr>
                <w:rFonts w:ascii="Gill Sans MT"/>
                <w:sz w:val="20"/>
              </w:rPr>
              <w:t>’</w:t>
            </w:r>
            <w:r w:rsidR="00B63E31" w:rsidRPr="00B425BF">
              <w:rPr>
                <w:rFonts w:ascii="Gill Sans MT"/>
                <w:sz w:val="20"/>
              </w:rPr>
              <w:t>organismes nuisibles; et le respect rigoureux de la r</w:t>
            </w:r>
            <w:r w:rsidR="00B63E31" w:rsidRPr="00B425BF">
              <w:rPr>
                <w:rFonts w:ascii="Gill Sans MT"/>
                <w:sz w:val="20"/>
              </w:rPr>
              <w:t>è</w:t>
            </w:r>
            <w:r w:rsidR="00B63E31" w:rsidRPr="00B425BF">
              <w:rPr>
                <w:rFonts w:ascii="Gill Sans MT"/>
                <w:sz w:val="20"/>
              </w:rPr>
              <w:t>gle du premier entr</w:t>
            </w:r>
            <w:r w:rsidR="00B63E31" w:rsidRPr="00B425BF">
              <w:rPr>
                <w:rFonts w:ascii="Gill Sans MT"/>
                <w:sz w:val="20"/>
              </w:rPr>
              <w:t>é</w:t>
            </w:r>
            <w:r w:rsidR="00B63E31" w:rsidRPr="00B425BF">
              <w:rPr>
                <w:rFonts w:ascii="Gill Sans MT"/>
                <w:sz w:val="20"/>
              </w:rPr>
              <w:t>, premier sorti (FIFO) pour minimiser le temps de stockage des denr</w:t>
            </w:r>
            <w:r w:rsidR="00B63E31" w:rsidRPr="00B425BF">
              <w:rPr>
                <w:rFonts w:ascii="Gill Sans MT"/>
                <w:sz w:val="20"/>
              </w:rPr>
              <w:t>é</w:t>
            </w:r>
            <w:r w:rsidR="00B63E31" w:rsidRPr="00B425BF">
              <w:rPr>
                <w:rFonts w:ascii="Gill Sans MT"/>
                <w:sz w:val="20"/>
              </w:rPr>
              <w:t>es dans l'entrep</w:t>
            </w:r>
            <w:r w:rsidR="00B63E31" w:rsidRPr="00B425BF">
              <w:rPr>
                <w:rFonts w:ascii="Gill Sans MT"/>
                <w:sz w:val="20"/>
              </w:rPr>
              <w:t>ô</w:t>
            </w:r>
            <w:r w:rsidR="00B63E31" w:rsidRPr="00B425BF">
              <w:rPr>
                <w:rFonts w:ascii="Gill Sans MT"/>
                <w:sz w:val="20"/>
              </w:rPr>
              <w:t>t.</w:t>
            </w:r>
          </w:p>
          <w:p w:rsidR="0041598D" w:rsidRPr="00B425BF" w:rsidRDefault="00B63E31" w:rsidP="00B63E31">
            <w:pPr>
              <w:pStyle w:val="TableParagraph"/>
              <w:spacing w:before="60" w:after="60" w:line="252" w:lineRule="auto"/>
              <w:ind w:left="144"/>
              <w:rPr>
                <w:rFonts w:ascii="Gill Sans MT" w:eastAsia="Gill Sans MT" w:hAnsi="Gill Sans MT" w:cs="Gill Sans MT"/>
                <w:sz w:val="20"/>
                <w:szCs w:val="20"/>
              </w:rPr>
            </w:pPr>
            <w:r w:rsidRPr="00B425BF">
              <w:rPr>
                <w:rFonts w:ascii="Gill Sans MT"/>
                <w:sz w:val="20"/>
                <w:highlight w:val="green"/>
              </w:rPr>
              <w:t>(Indiquer d</w:t>
            </w:r>
            <w:r w:rsidRPr="00B425BF">
              <w:rPr>
                <w:rFonts w:ascii="Gill Sans MT"/>
                <w:sz w:val="20"/>
                <w:highlight w:val="green"/>
              </w:rPr>
              <w:t>’</w:t>
            </w:r>
            <w:r w:rsidRPr="00B425BF">
              <w:rPr>
                <w:rFonts w:ascii="Gill Sans MT"/>
                <w:sz w:val="20"/>
                <w:highlight w:val="green"/>
              </w:rPr>
              <w:t>autres pratiques de lutte int</w:t>
            </w:r>
            <w:r w:rsidRPr="00B425BF">
              <w:rPr>
                <w:rFonts w:ascii="Gill Sans MT"/>
                <w:sz w:val="20"/>
                <w:highlight w:val="green"/>
              </w:rPr>
              <w:t>é</w:t>
            </w:r>
            <w:r w:rsidRPr="00B425BF">
              <w:rPr>
                <w:rFonts w:ascii="Gill Sans MT"/>
                <w:sz w:val="20"/>
                <w:highlight w:val="green"/>
              </w:rPr>
              <w:t>gr</w:t>
            </w:r>
            <w:r w:rsidRPr="00B425BF">
              <w:rPr>
                <w:rFonts w:ascii="Gill Sans MT"/>
                <w:sz w:val="20"/>
                <w:highlight w:val="green"/>
              </w:rPr>
              <w:t>é</w:t>
            </w:r>
            <w:r w:rsidRPr="00B425BF">
              <w:rPr>
                <w:rFonts w:ascii="Gill Sans MT"/>
                <w:sz w:val="20"/>
                <w:highlight w:val="green"/>
              </w:rPr>
              <w:t>e pour la protection des denr</w:t>
            </w:r>
            <w:r w:rsidRPr="00B425BF">
              <w:rPr>
                <w:rFonts w:ascii="Gill Sans MT"/>
                <w:sz w:val="20"/>
                <w:highlight w:val="green"/>
              </w:rPr>
              <w:t>é</w:t>
            </w:r>
            <w:r w:rsidRPr="00B425BF">
              <w:rPr>
                <w:rFonts w:ascii="Gill Sans MT"/>
                <w:sz w:val="20"/>
                <w:highlight w:val="green"/>
              </w:rPr>
              <w:t>es alimentaires auxquelles le programme s'engage.)</w:t>
            </w:r>
          </w:p>
        </w:tc>
      </w:tr>
      <w:tr w:rsidR="00B63E31" w:rsidRPr="00B425BF" w:rsidTr="00992073">
        <w:trPr>
          <w:gridAfter w:val="3"/>
          <w:wAfter w:w="113" w:type="dxa"/>
        </w:trPr>
        <w:tc>
          <w:tcPr>
            <w:tcW w:w="2418" w:type="dxa"/>
            <w:gridSpan w:val="2"/>
            <w:tcBorders>
              <w:top w:val="single" w:sz="8" w:space="0" w:color="002A6C"/>
              <w:left w:val="nil"/>
              <w:bottom w:val="single" w:sz="8" w:space="0" w:color="002A6C"/>
              <w:right w:val="single" w:sz="8" w:space="0" w:color="002A6C"/>
            </w:tcBorders>
            <w:shd w:val="clear" w:color="auto" w:fill="FFFF00"/>
          </w:tcPr>
          <w:p w:rsidR="00B63E31" w:rsidRPr="00B425BF" w:rsidRDefault="00D32E4A" w:rsidP="00B63E31">
            <w:pPr>
              <w:pStyle w:val="TableParagraph"/>
              <w:spacing w:before="60" w:after="60" w:line="252" w:lineRule="auto"/>
              <w:ind w:left="115"/>
              <w:rPr>
                <w:rFonts w:ascii="Gill Sans MT" w:eastAsia="Gill Sans MT" w:hAnsi="Gill Sans MT" w:cs="Gill Sans MT"/>
                <w:sz w:val="20"/>
                <w:szCs w:val="20"/>
              </w:rPr>
            </w:pPr>
            <w:r w:rsidRPr="00B425BF">
              <w:rPr>
                <w:noProof/>
                <w:lang w:val="en-US"/>
              </w:rPr>
              <w:lastRenderedPageBreak/>
              <mc:AlternateContent>
                <mc:Choice Requires="wpg">
                  <w:drawing>
                    <wp:anchor distT="0" distB="0" distL="114300" distR="114300" simplePos="0" relativeHeight="503279672" behindDoc="1" locked="0" layoutInCell="1" allowOverlap="1">
                      <wp:simplePos x="0" y="0"/>
                      <wp:positionH relativeFrom="page">
                        <wp:posOffset>4941570</wp:posOffset>
                      </wp:positionH>
                      <wp:positionV relativeFrom="page">
                        <wp:posOffset>5441315</wp:posOffset>
                      </wp:positionV>
                      <wp:extent cx="1270" cy="146685"/>
                      <wp:effectExtent l="17145" t="21590" r="19685" b="22225"/>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685"/>
                                <a:chOff x="7782" y="8569"/>
                                <a:chExt cx="2" cy="231"/>
                              </a:xfrm>
                            </wpg:grpSpPr>
                            <wps:wsp>
                              <wps:cNvPr id="70" name="Freeform 69"/>
                              <wps:cNvSpPr>
                                <a:spLocks/>
                              </wps:cNvSpPr>
                              <wps:spPr bwMode="auto">
                                <a:xfrm>
                                  <a:off x="7782" y="8569"/>
                                  <a:ext cx="2" cy="231"/>
                                </a:xfrm>
                                <a:custGeom>
                                  <a:avLst/>
                                  <a:gdLst>
                                    <a:gd name="T0" fmla="+- 0 8569 8569"/>
                                    <a:gd name="T1" fmla="*/ 8569 h 231"/>
                                    <a:gd name="T2" fmla="+- 0 8800 8569"/>
                                    <a:gd name="T3" fmla="*/ 8800 h 231"/>
                                  </a:gdLst>
                                  <a:ahLst/>
                                  <a:cxnLst>
                                    <a:cxn ang="0">
                                      <a:pos x="0" y="T1"/>
                                    </a:cxn>
                                    <a:cxn ang="0">
                                      <a:pos x="0" y="T3"/>
                                    </a:cxn>
                                  </a:cxnLst>
                                  <a:rect l="0" t="0" r="r" b="b"/>
                                  <a:pathLst>
                                    <a:path h="231">
                                      <a:moveTo>
                                        <a:pt x="0" y="0"/>
                                      </a:moveTo>
                                      <a:lnTo>
                                        <a:pt x="0" y="231"/>
                                      </a:lnTo>
                                    </a:path>
                                  </a:pathLst>
                                </a:custGeom>
                                <a:noFill/>
                                <a:ln w="28702">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F23EE" id="Group 68" o:spid="_x0000_s1026" style="position:absolute;margin-left:389.1pt;margin-top:428.45pt;width:.1pt;height:11.55pt;z-index:-36808;mso-position-horizontal-relative:page;mso-position-vertical-relative:page" coordorigin="7782,8569" coordsize="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">
                      <v:shape id="Freeform 69" o:spid="_x0000_s1027" style="position:absolute;left:7782;top:8569;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" path="m,l,231e" filled="f" strokecolor="lime" strokeweight="2.26pt">
                        <v:path arrowok="t" o:connecttype="custom" o:connectlocs="0,8569;0,8800" o:connectangles="0,0"/>
                      </v:shape>
                      <w10:wrap anchorx="page" anchory="page"/>
                    </v:group>
                  </w:pict>
                </mc:Fallback>
              </mc:AlternateContent>
            </w:r>
            <w:r w:rsidR="00B63E31" w:rsidRPr="00B425BF">
              <w:rPr>
                <w:rFonts w:ascii="Gill Sans MT"/>
                <w:b/>
                <w:sz w:val="20"/>
              </w:rPr>
              <w:t>d) M</w:t>
            </w:r>
            <w:r w:rsidR="00B63E31" w:rsidRPr="00B425BF">
              <w:rPr>
                <w:rFonts w:ascii="Gill Sans MT"/>
                <w:b/>
                <w:sz w:val="20"/>
              </w:rPr>
              <w:t>é</w:t>
            </w:r>
            <w:r w:rsidR="00B63E31" w:rsidRPr="00B425BF">
              <w:rPr>
                <w:rFonts w:ascii="Gill Sans MT"/>
                <w:b/>
                <w:sz w:val="20"/>
              </w:rPr>
              <w:t>thode ou m</w:t>
            </w:r>
            <w:r w:rsidR="00B63E31" w:rsidRPr="00B425BF">
              <w:rPr>
                <w:rFonts w:ascii="Gill Sans MT"/>
                <w:b/>
                <w:sz w:val="20"/>
              </w:rPr>
              <w:t>é</w:t>
            </w:r>
            <w:r w:rsidR="00B63E31" w:rsidRPr="00B425BF">
              <w:rPr>
                <w:rFonts w:ascii="Gill Sans MT"/>
                <w:b/>
                <w:sz w:val="20"/>
              </w:rPr>
              <w:t>thodes d'application propos</w:t>
            </w:r>
            <w:r w:rsidR="00B63E31" w:rsidRPr="00B425BF">
              <w:rPr>
                <w:rFonts w:ascii="Gill Sans MT"/>
                <w:b/>
                <w:sz w:val="20"/>
              </w:rPr>
              <w:t>é</w:t>
            </w:r>
            <w:r w:rsidR="00B63E31" w:rsidRPr="00B425BF">
              <w:rPr>
                <w:rFonts w:ascii="Gill Sans MT"/>
                <w:b/>
                <w:sz w:val="20"/>
              </w:rPr>
              <w:t>es, y compris la disponibilit</w:t>
            </w:r>
            <w:r w:rsidR="00B63E31" w:rsidRPr="00B425BF">
              <w:rPr>
                <w:rFonts w:ascii="Gill Sans MT"/>
                <w:b/>
                <w:sz w:val="20"/>
              </w:rPr>
              <w:t>é</w:t>
            </w:r>
            <w:r w:rsidR="00B63E31" w:rsidRPr="00B425BF">
              <w:rPr>
                <w:rFonts w:ascii="Gill Sans MT"/>
                <w:b/>
                <w:sz w:val="20"/>
              </w:rPr>
              <w:t xml:space="preserve"> de l'</w:t>
            </w:r>
            <w:r w:rsidR="00B63E31" w:rsidRPr="00B425BF">
              <w:rPr>
                <w:rFonts w:ascii="Gill Sans MT"/>
                <w:b/>
                <w:sz w:val="20"/>
              </w:rPr>
              <w:t>é</w:t>
            </w:r>
            <w:r w:rsidR="00B63E31" w:rsidRPr="00B425BF">
              <w:rPr>
                <w:rFonts w:ascii="Gill Sans MT"/>
                <w:b/>
                <w:sz w:val="20"/>
              </w:rPr>
              <w:t>quipement d'application et de s</w:t>
            </w:r>
            <w:r w:rsidR="00B63E31" w:rsidRPr="00B425BF">
              <w:rPr>
                <w:rFonts w:ascii="Gill Sans MT"/>
                <w:b/>
                <w:sz w:val="20"/>
              </w:rPr>
              <w:t>é</w:t>
            </w:r>
            <w:r w:rsidR="00B63E31" w:rsidRPr="00B425BF">
              <w:rPr>
                <w:rFonts w:ascii="Gill Sans MT"/>
                <w:b/>
                <w:sz w:val="20"/>
              </w:rPr>
              <w:t>curit</w:t>
            </w:r>
            <w:r w:rsidR="00B63E31" w:rsidRPr="00B425BF">
              <w:rPr>
                <w:rFonts w:ascii="Gill Sans MT"/>
                <w:b/>
                <w:sz w:val="20"/>
              </w:rPr>
              <w:t>é</w:t>
            </w:r>
          </w:p>
        </w:tc>
        <w:tc>
          <w:tcPr>
            <w:tcW w:w="7201" w:type="dxa"/>
            <w:gridSpan w:val="3"/>
            <w:tcBorders>
              <w:top w:val="single" w:sz="8" w:space="0" w:color="002A6C"/>
              <w:left w:val="single" w:sz="8" w:space="0" w:color="002A6C"/>
              <w:bottom w:val="single" w:sz="8" w:space="0" w:color="002A6C"/>
              <w:right w:val="nil"/>
            </w:tcBorders>
          </w:tcPr>
          <w:p w:rsidR="00B63E31" w:rsidRPr="00B425BF" w:rsidRDefault="00B63E31"/>
        </w:tc>
      </w:tr>
      <w:tr w:rsidR="00B63E31" w:rsidRPr="00B425BF" w:rsidTr="00992073">
        <w:trPr>
          <w:gridAfter w:val="3"/>
          <w:wAfter w:w="113" w:type="dxa"/>
        </w:trPr>
        <w:tc>
          <w:tcPr>
            <w:tcW w:w="2418" w:type="dxa"/>
            <w:gridSpan w:val="2"/>
            <w:tcBorders>
              <w:top w:val="single" w:sz="8" w:space="0" w:color="002A6C"/>
              <w:left w:val="nil"/>
              <w:bottom w:val="single" w:sz="8" w:space="0" w:color="002A6C"/>
              <w:right w:val="single" w:sz="8" w:space="0" w:color="002A6C"/>
            </w:tcBorders>
            <w:shd w:val="clear" w:color="auto" w:fill="FFFF00"/>
          </w:tcPr>
          <w:p w:rsidR="00B63E31" w:rsidRPr="00B425BF" w:rsidRDefault="00B63E31" w:rsidP="00B63E31">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e) Tous les risques toxicologiques s</w:t>
            </w:r>
            <w:r w:rsidRPr="00B425BF">
              <w:rPr>
                <w:rFonts w:ascii="Gill Sans MT"/>
                <w:b/>
                <w:sz w:val="20"/>
              </w:rPr>
              <w:t>é</w:t>
            </w:r>
            <w:r w:rsidRPr="00B425BF">
              <w:rPr>
                <w:rFonts w:ascii="Gill Sans MT"/>
                <w:b/>
                <w:sz w:val="20"/>
              </w:rPr>
              <w:t xml:space="preserve">rieuses et </w:t>
            </w:r>
            <w:r w:rsidRPr="00B425BF">
              <w:rPr>
                <w:rFonts w:ascii="Gill Sans MT"/>
                <w:b/>
                <w:sz w:val="20"/>
              </w:rPr>
              <w:t>à</w:t>
            </w:r>
            <w:r w:rsidRPr="00B425BF">
              <w:rPr>
                <w:rFonts w:ascii="Gill Sans MT"/>
                <w:b/>
                <w:sz w:val="20"/>
              </w:rPr>
              <w:t xml:space="preserve"> long terme, qu'ils soient humains ou environnementaux, associ</w:t>
            </w:r>
            <w:r w:rsidRPr="00B425BF">
              <w:rPr>
                <w:rFonts w:ascii="Gill Sans MT"/>
                <w:b/>
                <w:sz w:val="20"/>
              </w:rPr>
              <w:t>é</w:t>
            </w:r>
            <w:r w:rsidRPr="00B425BF">
              <w:rPr>
                <w:rFonts w:ascii="Gill Sans MT"/>
                <w:b/>
                <w:sz w:val="20"/>
              </w:rPr>
              <w:t xml:space="preserve">s </w:t>
            </w:r>
            <w:r w:rsidRPr="00B425BF">
              <w:rPr>
                <w:rFonts w:ascii="Gill Sans MT"/>
                <w:b/>
                <w:sz w:val="20"/>
              </w:rPr>
              <w:t>à</w:t>
            </w:r>
            <w:r w:rsidRPr="00B425BF">
              <w:rPr>
                <w:rFonts w:ascii="Gill Sans MT"/>
                <w:b/>
                <w:sz w:val="20"/>
              </w:rPr>
              <w:t xml:space="preserve"> l'utilisation propos</w:t>
            </w:r>
            <w:r w:rsidRPr="00B425BF">
              <w:rPr>
                <w:rFonts w:ascii="Gill Sans MT"/>
                <w:b/>
                <w:sz w:val="20"/>
              </w:rPr>
              <w:t>é</w:t>
            </w:r>
            <w:r w:rsidRPr="00B425BF">
              <w:rPr>
                <w:rFonts w:ascii="Gill Sans MT"/>
                <w:b/>
                <w:sz w:val="20"/>
              </w:rPr>
              <w:t>e, et les mesures disponibles pour minimiser ces risques.</w:t>
            </w:r>
          </w:p>
        </w:tc>
        <w:tc>
          <w:tcPr>
            <w:tcW w:w="7201" w:type="dxa"/>
            <w:gridSpan w:val="3"/>
            <w:tcBorders>
              <w:top w:val="single" w:sz="8" w:space="0" w:color="002A6C"/>
              <w:left w:val="single" w:sz="8" w:space="0" w:color="002A6C"/>
              <w:bottom w:val="single" w:sz="8" w:space="0" w:color="002A6C"/>
              <w:right w:val="nil"/>
            </w:tcBorders>
          </w:tcPr>
          <w:p w:rsidR="00B63E31" w:rsidRPr="00B425BF" w:rsidRDefault="00B63E31"/>
        </w:tc>
      </w:tr>
      <w:tr w:rsidR="00B63E31" w:rsidRPr="00B425BF" w:rsidTr="00992073">
        <w:trPr>
          <w:gridAfter w:val="3"/>
          <w:wAfter w:w="113" w:type="dxa"/>
        </w:trPr>
        <w:tc>
          <w:tcPr>
            <w:tcW w:w="2418" w:type="dxa"/>
            <w:gridSpan w:val="2"/>
            <w:tcBorders>
              <w:top w:val="single" w:sz="8" w:space="0" w:color="002A6C"/>
              <w:left w:val="nil"/>
              <w:bottom w:val="single" w:sz="8" w:space="0" w:color="002A6C"/>
              <w:right w:val="single" w:sz="8" w:space="0" w:color="002A6C"/>
            </w:tcBorders>
            <w:shd w:val="clear" w:color="auto" w:fill="FFFF00"/>
          </w:tcPr>
          <w:p w:rsidR="00B63E31" w:rsidRPr="00B425BF" w:rsidRDefault="00B63E31" w:rsidP="00B63E31">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f) Efficacit</w:t>
            </w:r>
            <w:r w:rsidRPr="00B425BF">
              <w:rPr>
                <w:rFonts w:ascii="Gill Sans MT"/>
                <w:b/>
                <w:sz w:val="20"/>
              </w:rPr>
              <w:t>é</w:t>
            </w:r>
            <w:r w:rsidRPr="00B425BF">
              <w:rPr>
                <w:rFonts w:ascii="Gill Sans MT"/>
                <w:b/>
                <w:sz w:val="20"/>
              </w:rPr>
              <w:t xml:space="preserve"> du pesticide requis pour l'utilisation propos</w:t>
            </w:r>
            <w:r w:rsidRPr="00B425BF">
              <w:rPr>
                <w:rFonts w:ascii="Gill Sans MT"/>
                <w:b/>
                <w:sz w:val="20"/>
              </w:rPr>
              <w:t>é</w:t>
            </w:r>
            <w:r w:rsidRPr="00B425BF">
              <w:rPr>
                <w:rFonts w:ascii="Gill Sans MT"/>
                <w:b/>
                <w:sz w:val="20"/>
              </w:rPr>
              <w:t>e.</w:t>
            </w:r>
          </w:p>
        </w:tc>
        <w:tc>
          <w:tcPr>
            <w:tcW w:w="7201" w:type="dxa"/>
            <w:gridSpan w:val="3"/>
            <w:tcBorders>
              <w:top w:val="single" w:sz="8" w:space="0" w:color="002A6C"/>
              <w:left w:val="single" w:sz="8" w:space="0" w:color="002A6C"/>
              <w:bottom w:val="single" w:sz="8" w:space="0" w:color="002A6C"/>
              <w:right w:val="nil"/>
            </w:tcBorders>
            <w:vAlign w:val="center"/>
          </w:tcPr>
          <w:p w:rsidR="00B63E31" w:rsidRPr="00B425BF" w:rsidRDefault="00B63E31" w:rsidP="00B63E31">
            <w:pPr>
              <w:pStyle w:val="TableParagraph"/>
              <w:ind w:left="144"/>
              <w:rPr>
                <w:rFonts w:ascii="Gill Sans MT" w:eastAsia="Gill Sans MT" w:hAnsi="Gill Sans MT" w:cs="Gill Sans MT"/>
                <w:sz w:val="20"/>
                <w:szCs w:val="20"/>
              </w:rPr>
            </w:pPr>
            <w:r w:rsidRPr="00B425BF">
              <w:rPr>
                <w:rFonts w:ascii="Gill Sans MT"/>
                <w:sz w:val="20"/>
              </w:rPr>
              <w:t>D</w:t>
            </w:r>
            <w:r w:rsidRPr="00B425BF">
              <w:rPr>
                <w:rFonts w:ascii="Gill Sans MT"/>
                <w:sz w:val="20"/>
              </w:rPr>
              <w:t>é</w:t>
            </w:r>
            <w:r w:rsidRPr="00B425BF">
              <w:rPr>
                <w:rFonts w:ascii="Gill Sans MT"/>
                <w:sz w:val="20"/>
              </w:rPr>
              <w:t>crire toute r</w:t>
            </w:r>
            <w:r w:rsidRPr="00B425BF">
              <w:rPr>
                <w:rFonts w:ascii="Gill Sans MT"/>
                <w:sz w:val="20"/>
              </w:rPr>
              <w:t>é</w:t>
            </w:r>
            <w:r w:rsidRPr="00B425BF">
              <w:rPr>
                <w:rFonts w:ascii="Gill Sans MT"/>
                <w:sz w:val="20"/>
              </w:rPr>
              <w:t>sistance signal</w:t>
            </w:r>
            <w:r w:rsidRPr="00B425BF">
              <w:rPr>
                <w:rFonts w:ascii="Gill Sans MT"/>
                <w:sz w:val="20"/>
              </w:rPr>
              <w:t>é</w:t>
            </w:r>
            <w:r w:rsidRPr="00B425BF">
              <w:rPr>
                <w:rFonts w:ascii="Gill Sans MT"/>
                <w:sz w:val="20"/>
              </w:rPr>
              <w:t>e ou connue.</w:t>
            </w:r>
          </w:p>
        </w:tc>
      </w:tr>
      <w:tr w:rsidR="00B63E31" w:rsidRPr="00B425BF" w:rsidTr="00992073">
        <w:trPr>
          <w:gridAfter w:val="3"/>
          <w:wAfter w:w="113" w:type="dxa"/>
        </w:trPr>
        <w:tc>
          <w:tcPr>
            <w:tcW w:w="2418" w:type="dxa"/>
            <w:gridSpan w:val="2"/>
            <w:tcBorders>
              <w:top w:val="single" w:sz="8" w:space="0" w:color="002A6C"/>
              <w:left w:val="nil"/>
              <w:bottom w:val="single" w:sz="8" w:space="0" w:color="002A6C"/>
              <w:right w:val="single" w:sz="8" w:space="0" w:color="002A6C"/>
            </w:tcBorders>
            <w:shd w:val="clear" w:color="auto" w:fill="FFFF00"/>
          </w:tcPr>
          <w:p w:rsidR="00B63E31" w:rsidRPr="00B425BF" w:rsidRDefault="00B63E31" w:rsidP="005B7841">
            <w:pPr>
              <w:pStyle w:val="TableParagraph"/>
              <w:spacing w:before="60" w:after="60" w:line="252" w:lineRule="auto"/>
              <w:ind w:left="115"/>
              <w:rPr>
                <w:rFonts w:ascii="Gill Sans MT" w:eastAsia="Gill Sans MT" w:hAnsi="Gill Sans MT" w:cs="Gill Sans MT"/>
                <w:sz w:val="20"/>
                <w:szCs w:val="20"/>
              </w:rPr>
            </w:pPr>
            <w:r w:rsidRPr="00B425BF">
              <w:rPr>
                <w:rFonts w:ascii="Gill Sans MT"/>
                <w:b/>
                <w:bCs/>
                <w:sz w:val="20"/>
              </w:rPr>
              <w:t>g) Compatibilit</w:t>
            </w:r>
            <w:r w:rsidRPr="00B425BF">
              <w:rPr>
                <w:rFonts w:ascii="Gill Sans MT"/>
                <w:b/>
                <w:bCs/>
                <w:sz w:val="20"/>
              </w:rPr>
              <w:t>é</w:t>
            </w:r>
            <w:r w:rsidRPr="00B425BF">
              <w:rPr>
                <w:rFonts w:ascii="Gill Sans MT"/>
                <w:b/>
                <w:bCs/>
                <w:sz w:val="20"/>
              </w:rPr>
              <w:t xml:space="preserve"> de </w:t>
            </w:r>
            <w:r w:rsidRPr="00B425BF">
              <w:rPr>
                <w:rFonts w:ascii="Gill Sans MT"/>
                <w:b/>
                <w:sz w:val="20"/>
              </w:rPr>
              <w:t>l'utilisation propos</w:t>
            </w:r>
            <w:r w:rsidRPr="00B425BF">
              <w:rPr>
                <w:rFonts w:ascii="Gill Sans MT"/>
                <w:b/>
                <w:sz w:val="20"/>
              </w:rPr>
              <w:t>é</w:t>
            </w:r>
            <w:r w:rsidRPr="00B425BF">
              <w:rPr>
                <w:rFonts w:ascii="Gill Sans MT"/>
                <w:b/>
                <w:sz w:val="20"/>
              </w:rPr>
              <w:t xml:space="preserve">e des pesticides avec les </w:t>
            </w:r>
            <w:r w:rsidRPr="00B425BF">
              <w:rPr>
                <w:rFonts w:ascii="Gill Sans MT"/>
                <w:b/>
                <w:sz w:val="20"/>
              </w:rPr>
              <w:t>é</w:t>
            </w:r>
            <w:r w:rsidRPr="00B425BF">
              <w:rPr>
                <w:rFonts w:ascii="Gill Sans MT"/>
                <w:b/>
                <w:sz w:val="20"/>
              </w:rPr>
              <w:t>cosyst</w:t>
            </w:r>
            <w:r w:rsidRPr="00B425BF">
              <w:rPr>
                <w:rFonts w:ascii="Gill Sans MT"/>
                <w:b/>
                <w:sz w:val="20"/>
              </w:rPr>
              <w:t>è</w:t>
            </w:r>
            <w:r w:rsidRPr="00B425BF">
              <w:rPr>
                <w:rFonts w:ascii="Gill Sans MT"/>
                <w:b/>
                <w:sz w:val="20"/>
              </w:rPr>
              <w:t>mes cibl</w:t>
            </w:r>
            <w:r w:rsidRPr="00B425BF">
              <w:rPr>
                <w:rFonts w:ascii="Gill Sans MT"/>
                <w:b/>
                <w:sz w:val="20"/>
              </w:rPr>
              <w:t>é</w:t>
            </w:r>
            <w:r w:rsidRPr="00B425BF">
              <w:rPr>
                <w:rFonts w:ascii="Gill Sans MT"/>
                <w:b/>
                <w:sz w:val="20"/>
              </w:rPr>
              <w:t>s et non cibl</w:t>
            </w:r>
            <w:r w:rsidRPr="00B425BF">
              <w:rPr>
                <w:rFonts w:ascii="Gill Sans MT"/>
                <w:b/>
                <w:sz w:val="20"/>
              </w:rPr>
              <w:t>é</w:t>
            </w:r>
            <w:r w:rsidRPr="00B425BF">
              <w:rPr>
                <w:rFonts w:ascii="Gill Sans MT"/>
                <w:b/>
                <w:sz w:val="20"/>
              </w:rPr>
              <w:t>s.</w:t>
            </w:r>
          </w:p>
        </w:tc>
        <w:tc>
          <w:tcPr>
            <w:tcW w:w="7201" w:type="dxa"/>
            <w:gridSpan w:val="3"/>
            <w:tcBorders>
              <w:top w:val="single" w:sz="8" w:space="0" w:color="002A6C"/>
              <w:left w:val="single" w:sz="8" w:space="0" w:color="002A6C"/>
              <w:bottom w:val="single" w:sz="8" w:space="0" w:color="002A6C"/>
              <w:right w:val="nil"/>
            </w:tcBorders>
          </w:tcPr>
          <w:p w:rsidR="00B63E31" w:rsidRPr="00B425BF" w:rsidRDefault="00B63E31"/>
        </w:tc>
      </w:tr>
      <w:tr w:rsidR="0041598D" w:rsidRPr="00B425BF" w:rsidTr="00992073">
        <w:tc>
          <w:tcPr>
            <w:tcW w:w="2418" w:type="dxa"/>
            <w:gridSpan w:val="2"/>
            <w:tcBorders>
              <w:top w:val="single" w:sz="8" w:space="0" w:color="002A6C"/>
              <w:left w:val="nil"/>
              <w:bottom w:val="single" w:sz="8" w:space="0" w:color="002A6C"/>
              <w:right w:val="single" w:sz="8" w:space="0" w:color="002A6C"/>
            </w:tcBorders>
            <w:shd w:val="clear" w:color="auto" w:fill="FFFF00"/>
          </w:tcPr>
          <w:p w:rsidR="0041598D" w:rsidRPr="00B425BF" w:rsidRDefault="00886157" w:rsidP="005B7841">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 xml:space="preserve">h) Les conditions dans lesquelles le pesticide doit </w:t>
            </w:r>
            <w:r w:rsidRPr="00B425BF">
              <w:rPr>
                <w:rFonts w:ascii="Gill Sans MT"/>
                <w:b/>
                <w:sz w:val="20"/>
              </w:rPr>
              <w:t>ê</w:t>
            </w:r>
            <w:r w:rsidRPr="00B425BF">
              <w:rPr>
                <w:rFonts w:ascii="Gill Sans MT"/>
                <w:b/>
                <w:sz w:val="20"/>
              </w:rPr>
              <w:t>tre utilis</w:t>
            </w:r>
            <w:r w:rsidRPr="00B425BF">
              <w:rPr>
                <w:rFonts w:ascii="Gill Sans MT"/>
                <w:b/>
                <w:sz w:val="20"/>
              </w:rPr>
              <w:t>é</w:t>
            </w:r>
            <w:r w:rsidRPr="00B425BF">
              <w:rPr>
                <w:rFonts w:ascii="Gill Sans MT"/>
                <w:b/>
                <w:sz w:val="20"/>
              </w:rPr>
              <w:t>, y compris le climat, la flore, la faune, la g</w:t>
            </w:r>
            <w:r w:rsidRPr="00B425BF">
              <w:rPr>
                <w:rFonts w:ascii="Gill Sans MT"/>
                <w:b/>
                <w:sz w:val="20"/>
              </w:rPr>
              <w:t>é</w:t>
            </w:r>
            <w:r w:rsidRPr="00B425BF">
              <w:rPr>
                <w:rFonts w:ascii="Gill Sans MT"/>
                <w:b/>
                <w:sz w:val="20"/>
              </w:rPr>
              <w:t>ographie, l'hydrologie et les sols</w:t>
            </w:r>
          </w:p>
        </w:tc>
        <w:tc>
          <w:tcPr>
            <w:tcW w:w="30" w:type="dxa"/>
            <w:tcBorders>
              <w:top w:val="single" w:sz="8" w:space="0" w:color="002A6C"/>
              <w:left w:val="single" w:sz="8" w:space="0" w:color="002A6C"/>
              <w:bottom w:val="single" w:sz="8" w:space="0" w:color="002A6C"/>
              <w:right w:val="nil"/>
            </w:tcBorders>
          </w:tcPr>
          <w:p w:rsidR="0041598D" w:rsidRPr="00B425BF" w:rsidRDefault="0041598D"/>
        </w:tc>
        <w:tc>
          <w:tcPr>
            <w:tcW w:w="7284" w:type="dxa"/>
            <w:gridSpan w:val="5"/>
            <w:tcBorders>
              <w:top w:val="single" w:sz="8" w:space="0" w:color="002A6C"/>
              <w:left w:val="nil"/>
              <w:bottom w:val="single" w:sz="8" w:space="0" w:color="002A6C"/>
              <w:right w:val="nil"/>
            </w:tcBorders>
          </w:tcPr>
          <w:p w:rsidR="0041598D" w:rsidRPr="005B7841" w:rsidRDefault="00886157" w:rsidP="005B7841">
            <w:pPr>
              <w:pStyle w:val="TableParagraph"/>
              <w:spacing w:before="60" w:after="60" w:line="252" w:lineRule="auto"/>
              <w:ind w:left="144"/>
              <w:rPr>
                <w:rFonts w:ascii="Gill Sans MT" w:eastAsia="Gill Sans MT" w:hAnsi="Gill Sans MT" w:cs="Gill Sans MT"/>
                <w:sz w:val="20"/>
                <w:szCs w:val="20"/>
              </w:rPr>
            </w:pPr>
            <w:r w:rsidRPr="005B7841">
              <w:rPr>
                <w:rFonts w:ascii="Gill Sans MT" w:hAnsi="Gill Sans MT"/>
                <w:sz w:val="20"/>
              </w:rPr>
              <w:t xml:space="preserve">Ce pesticide sera utilisé uniquement pour pulvériser l'intérieur et le périmètre immédiat </w:t>
            </w:r>
          </w:p>
          <w:p w:rsidR="0041598D" w:rsidRPr="005B7841" w:rsidRDefault="00886157" w:rsidP="005B7841">
            <w:pPr>
              <w:pStyle w:val="TableParagraph"/>
              <w:spacing w:before="60" w:after="60" w:line="252" w:lineRule="auto"/>
              <w:ind w:left="144"/>
              <w:rPr>
                <w:rFonts w:ascii="Gill Sans MT" w:eastAsia="Gill Sans MT" w:hAnsi="Gill Sans MT" w:cs="Gill Sans MT"/>
                <w:sz w:val="20"/>
                <w:szCs w:val="20"/>
              </w:rPr>
            </w:pPr>
            <w:r w:rsidRPr="005B7841">
              <w:rPr>
                <w:rFonts w:ascii="Gill Sans MT" w:hAnsi="Gill Sans MT"/>
                <w:sz w:val="20"/>
              </w:rPr>
              <w:t>des entrepôts vides. Les paramètres de ces entrepôts sont décrits dans l'analyse des facteurs du phosphure d'aluminium, ci-dessus.</w:t>
            </w:r>
          </w:p>
          <w:p w:rsidR="0041598D" w:rsidRPr="005B7841" w:rsidRDefault="0000686B" w:rsidP="005B7841">
            <w:pPr>
              <w:pStyle w:val="TableParagraph"/>
              <w:spacing w:before="60" w:after="60" w:line="252" w:lineRule="auto"/>
              <w:ind w:left="144"/>
              <w:rPr>
                <w:rFonts w:ascii="Gill Sans MT" w:eastAsia="Gill Sans MT" w:hAnsi="Gill Sans MT" w:cs="Gill Sans MT"/>
                <w:sz w:val="20"/>
                <w:szCs w:val="20"/>
              </w:rPr>
            </w:pPr>
            <w:r w:rsidRPr="005B7841">
              <w:rPr>
                <w:rFonts w:ascii="Gill Sans MT" w:hAnsi="Gill Sans MT"/>
                <w:sz w:val="20"/>
                <w:highlight w:val="yellow"/>
              </w:rPr>
              <w:t>Suivre</w:t>
            </w:r>
            <w:r w:rsidR="00886157" w:rsidRPr="005B7841">
              <w:rPr>
                <w:rFonts w:ascii="Gill Sans MT" w:hAnsi="Gill Sans MT"/>
                <w:sz w:val="20"/>
                <w:highlight w:val="yellow"/>
              </w:rPr>
              <w:t xml:space="preserve"> avec des informations pertinentes supplémentaires.</w:t>
            </w:r>
          </w:p>
        </w:tc>
      </w:tr>
      <w:tr w:rsidR="0041598D" w:rsidRPr="00B425BF" w:rsidTr="00992073">
        <w:tc>
          <w:tcPr>
            <w:tcW w:w="2418" w:type="dxa"/>
            <w:gridSpan w:val="2"/>
            <w:tcBorders>
              <w:top w:val="single" w:sz="8" w:space="0" w:color="002A6C"/>
              <w:left w:val="nil"/>
              <w:bottom w:val="single" w:sz="8" w:space="0" w:color="002A6C"/>
              <w:right w:val="single" w:sz="8" w:space="0" w:color="002A6C"/>
            </w:tcBorders>
            <w:shd w:val="clear" w:color="auto" w:fill="FFFF00"/>
          </w:tcPr>
          <w:p w:rsidR="0041598D" w:rsidRPr="00B425BF" w:rsidRDefault="00886157" w:rsidP="005B7841">
            <w:pPr>
              <w:pStyle w:val="TableParagraph"/>
              <w:spacing w:before="60" w:after="60" w:line="252" w:lineRule="auto"/>
              <w:ind w:left="115"/>
              <w:rPr>
                <w:rFonts w:ascii="Gill Sans MT" w:eastAsia="Gill Sans MT" w:hAnsi="Gill Sans MT" w:cs="Gill Sans MT"/>
                <w:sz w:val="20"/>
                <w:szCs w:val="20"/>
              </w:rPr>
            </w:pPr>
            <w:r w:rsidRPr="00B425BF">
              <w:rPr>
                <w:rFonts w:ascii="Gill Sans MT"/>
                <w:b/>
                <w:sz w:val="20"/>
              </w:rPr>
              <w:t>(i) La disponibilit</w:t>
            </w:r>
            <w:r w:rsidRPr="00B425BF">
              <w:rPr>
                <w:rFonts w:ascii="Gill Sans MT"/>
                <w:b/>
                <w:sz w:val="20"/>
              </w:rPr>
              <w:t>é</w:t>
            </w:r>
            <w:r w:rsidRPr="00B425BF">
              <w:rPr>
                <w:rFonts w:ascii="Gill Sans MT"/>
                <w:b/>
                <w:sz w:val="20"/>
              </w:rPr>
              <w:t xml:space="preserve"> et l'efficacit</w:t>
            </w:r>
            <w:r w:rsidRPr="00B425BF">
              <w:rPr>
                <w:rFonts w:ascii="Gill Sans MT"/>
                <w:b/>
                <w:sz w:val="20"/>
              </w:rPr>
              <w:t>é</w:t>
            </w:r>
            <w:r w:rsidRPr="00B425BF">
              <w:rPr>
                <w:rFonts w:ascii="Gill Sans MT"/>
                <w:b/>
                <w:sz w:val="20"/>
              </w:rPr>
              <w:t xml:space="preserve"> d'autres pesticides ou m</w:t>
            </w:r>
            <w:r w:rsidRPr="00B425BF">
              <w:rPr>
                <w:rFonts w:ascii="Gill Sans MT"/>
                <w:b/>
                <w:sz w:val="20"/>
              </w:rPr>
              <w:t>é</w:t>
            </w:r>
            <w:r w:rsidRPr="00B425BF">
              <w:rPr>
                <w:rFonts w:ascii="Gill Sans MT"/>
                <w:b/>
                <w:sz w:val="20"/>
              </w:rPr>
              <w:t>thodes de contr</w:t>
            </w:r>
            <w:r w:rsidRPr="00B425BF">
              <w:rPr>
                <w:rFonts w:ascii="Gill Sans MT"/>
                <w:b/>
                <w:sz w:val="20"/>
              </w:rPr>
              <w:t>ô</w:t>
            </w:r>
            <w:r w:rsidRPr="00B425BF">
              <w:rPr>
                <w:rFonts w:ascii="Gill Sans MT"/>
                <w:b/>
                <w:sz w:val="20"/>
              </w:rPr>
              <w:t>le non chimiques</w:t>
            </w:r>
          </w:p>
        </w:tc>
        <w:tc>
          <w:tcPr>
            <w:tcW w:w="30" w:type="dxa"/>
            <w:tcBorders>
              <w:top w:val="single" w:sz="8" w:space="0" w:color="002A6C"/>
              <w:left w:val="single" w:sz="8" w:space="0" w:color="002A6C"/>
              <w:bottom w:val="single" w:sz="8" w:space="0" w:color="002A6C"/>
              <w:right w:val="nil"/>
            </w:tcBorders>
          </w:tcPr>
          <w:p w:rsidR="0041598D" w:rsidRPr="00B425BF" w:rsidRDefault="0041598D"/>
        </w:tc>
        <w:tc>
          <w:tcPr>
            <w:tcW w:w="7284" w:type="dxa"/>
            <w:gridSpan w:val="5"/>
            <w:tcBorders>
              <w:top w:val="single" w:sz="8" w:space="0" w:color="002A6C"/>
              <w:left w:val="nil"/>
              <w:bottom w:val="single" w:sz="8" w:space="0" w:color="002A6C"/>
              <w:right w:val="nil"/>
            </w:tcBorders>
          </w:tcPr>
          <w:p w:rsidR="0041598D" w:rsidRPr="005B7841" w:rsidRDefault="0000686B" w:rsidP="005B7841">
            <w:pPr>
              <w:pStyle w:val="TableParagraph"/>
              <w:spacing w:before="60" w:after="60" w:line="252" w:lineRule="auto"/>
              <w:ind w:left="144"/>
              <w:rPr>
                <w:rFonts w:ascii="Gill Sans MT" w:eastAsia="Gill Sans MT" w:hAnsi="Gill Sans MT" w:cs="Gill Sans MT"/>
                <w:sz w:val="20"/>
                <w:szCs w:val="20"/>
              </w:rPr>
            </w:pPr>
            <w:r w:rsidRPr="005B7841">
              <w:rPr>
                <w:rFonts w:ascii="Gill Sans MT" w:hAnsi="Gill Sans MT"/>
                <w:sz w:val="20"/>
              </w:rPr>
              <w:t>Le PEA de</w:t>
            </w:r>
            <w:r w:rsidR="00886157" w:rsidRPr="005B7841">
              <w:rPr>
                <w:rFonts w:ascii="Gill Sans MT" w:hAnsi="Gill Sans MT"/>
                <w:sz w:val="20"/>
              </w:rPr>
              <w:t xml:space="preserve"> fumigation évalue l'efficacité et la disponibilité des méthodes de contrôle </w:t>
            </w:r>
          </w:p>
          <w:p w:rsidR="0000686B" w:rsidRPr="005B7841" w:rsidRDefault="00886157" w:rsidP="005B7841">
            <w:pPr>
              <w:pStyle w:val="TableParagraph"/>
              <w:spacing w:before="60" w:after="60" w:line="252" w:lineRule="auto"/>
              <w:ind w:left="144"/>
              <w:rPr>
                <w:rFonts w:ascii="Gill Sans MT" w:hAnsi="Gill Sans MT"/>
                <w:sz w:val="20"/>
              </w:rPr>
            </w:pPr>
            <w:r w:rsidRPr="005B7841">
              <w:rPr>
                <w:rFonts w:ascii="Gill Sans MT" w:hAnsi="Gill Sans MT"/>
                <w:sz w:val="20"/>
              </w:rPr>
              <w:t xml:space="preserve">non chimiques. Comme indiqué, le plan d'action pour une utilisation plus sûre exige de bonnes mesures de lutte intégrée, telles que </w:t>
            </w:r>
            <w:r w:rsidR="0000686B" w:rsidRPr="005B7841">
              <w:rPr>
                <w:rFonts w:ascii="Gill Sans MT" w:hAnsi="Gill Sans MT"/>
                <w:sz w:val="20"/>
              </w:rPr>
              <w:t xml:space="preserve">y compris l'assainissement quotidien de </w:t>
            </w:r>
            <w:proofErr w:type="gramStart"/>
            <w:r w:rsidR="0000686B" w:rsidRPr="005B7841">
              <w:rPr>
                <w:rFonts w:ascii="Gill Sans MT" w:hAnsi="Gill Sans MT"/>
                <w:sz w:val="20"/>
              </w:rPr>
              <w:t>l'entrepôt;</w:t>
            </w:r>
            <w:proofErr w:type="gramEnd"/>
            <w:r w:rsidR="0000686B" w:rsidRPr="005B7841">
              <w:rPr>
                <w:rFonts w:ascii="Gill Sans MT" w:hAnsi="Gill Sans MT"/>
                <w:sz w:val="20"/>
              </w:rPr>
              <w:t xml:space="preserve"> l’</w:t>
            </w:r>
            <w:r w:rsidR="00B425BF" w:rsidRPr="005B7841">
              <w:rPr>
                <w:rFonts w:ascii="Gill Sans MT" w:hAnsi="Gill Sans MT"/>
                <w:sz w:val="20"/>
              </w:rPr>
              <w:t>enlèvement</w:t>
            </w:r>
            <w:r w:rsidR="0000686B" w:rsidRPr="005B7841">
              <w:rPr>
                <w:rFonts w:ascii="Gill Sans MT" w:hAnsi="Gill Sans MT"/>
                <w:sz w:val="20"/>
              </w:rPr>
              <w:t xml:space="preserve"> une fois par semaine des mauvaises herbes aux alentours de l’entrepôt; des inspections quotidiennes d’organismes nuisibles; et le respect rigoureux de la règle du premier entré, premier sorti (FIFO) pour minimiser le temps de stockage des denrées dans l'entrepôt.</w:t>
            </w:r>
          </w:p>
          <w:p w:rsidR="0041598D" w:rsidRPr="005B7841" w:rsidRDefault="00886157" w:rsidP="005B7841">
            <w:pPr>
              <w:pStyle w:val="TableParagraph"/>
              <w:spacing w:before="60" w:after="60" w:line="252" w:lineRule="auto"/>
              <w:ind w:left="144"/>
              <w:rPr>
                <w:rFonts w:ascii="Gill Sans MT" w:eastAsia="Gill Sans MT" w:hAnsi="Gill Sans MT" w:cs="Gill Sans MT"/>
                <w:sz w:val="20"/>
                <w:szCs w:val="20"/>
              </w:rPr>
            </w:pPr>
            <w:r w:rsidRPr="005B7841">
              <w:rPr>
                <w:rFonts w:ascii="Gill Sans MT" w:hAnsi="Gill Sans MT"/>
                <w:sz w:val="20"/>
                <w:highlight w:val="yellow"/>
              </w:rPr>
              <w:t>Le pesticide de contact complémentaire [</w:t>
            </w:r>
            <w:r w:rsidR="00783F30" w:rsidRPr="005B7841">
              <w:rPr>
                <w:rFonts w:ascii="Gill Sans MT" w:hAnsi="Gill Sans MT"/>
                <w:sz w:val="20"/>
                <w:highlight w:val="yellow"/>
              </w:rPr>
              <w:t>indiquer</w:t>
            </w:r>
            <w:r w:rsidRPr="005B7841">
              <w:rPr>
                <w:rFonts w:ascii="Gill Sans MT" w:hAnsi="Gill Sans MT"/>
                <w:sz w:val="20"/>
                <w:highlight w:val="yellow"/>
              </w:rPr>
              <w:t xml:space="preserve"> le nom] sera utilisé pour tuer les </w:t>
            </w:r>
            <w:proofErr w:type="gramStart"/>
            <w:r w:rsidRPr="005B7841">
              <w:rPr>
                <w:rFonts w:ascii="Gill Sans MT" w:hAnsi="Gill Sans MT"/>
                <w:sz w:val="20"/>
                <w:highlight w:val="yellow"/>
              </w:rPr>
              <w:t>insectes</w:t>
            </w:r>
            <w:proofErr w:type="gramEnd"/>
            <w:r w:rsidRPr="005B7841">
              <w:rPr>
                <w:rFonts w:ascii="Gill Sans MT" w:hAnsi="Gill Sans MT"/>
                <w:sz w:val="20"/>
                <w:highlight w:val="yellow"/>
              </w:rPr>
              <w:t xml:space="preserve"> échappant à la fumigation et empêcher la ré-infestation des denrées.  Tel que </w:t>
            </w:r>
            <w:r w:rsidRPr="005B7841">
              <w:rPr>
                <w:rFonts w:ascii="Gill Sans MT" w:hAnsi="Gill Sans MT"/>
                <w:sz w:val="20"/>
                <w:highlight w:val="yellow"/>
              </w:rPr>
              <w:lastRenderedPageBreak/>
              <w:t>documenté par le PEA,</w:t>
            </w:r>
            <w:r w:rsidR="005B7841" w:rsidRPr="005B7841">
              <w:rPr>
                <w:rFonts w:ascii="Gill Sans MT" w:hAnsi="Gill Sans MT"/>
                <w:sz w:val="20"/>
                <w:highlight w:val="yellow"/>
              </w:rPr>
              <w:t xml:space="preserve"> </w:t>
            </w:r>
            <w:r w:rsidR="005B7841" w:rsidRPr="005B7841">
              <w:rPr>
                <w:rFonts w:ascii="Gill Sans MT"/>
                <w:sz w:val="20"/>
                <w:highlight w:val="yellow"/>
              </w:rPr>
              <w:t>une telle utilisation compl</w:t>
            </w:r>
            <w:r w:rsidR="005B7841" w:rsidRPr="005B7841">
              <w:rPr>
                <w:rFonts w:ascii="Gill Sans MT"/>
                <w:sz w:val="20"/>
                <w:highlight w:val="yellow"/>
              </w:rPr>
              <w:t>é</w:t>
            </w:r>
            <w:r w:rsidR="005B7841" w:rsidRPr="005B7841">
              <w:rPr>
                <w:rFonts w:ascii="Gill Sans MT"/>
                <w:sz w:val="20"/>
                <w:highlight w:val="yellow"/>
              </w:rPr>
              <w:t xml:space="preserve">mentaire de pesticides de contact </w:t>
            </w:r>
            <w:r w:rsidR="005B7841" w:rsidRPr="005B7841">
              <w:rPr>
                <w:rFonts w:ascii="Gill Sans MT"/>
                <w:sz w:val="20"/>
                <w:highlight w:val="yellow"/>
              </w:rPr>
              <w:t>à</w:t>
            </w:r>
            <w:r w:rsidR="005B7841" w:rsidRPr="005B7841">
              <w:rPr>
                <w:rFonts w:ascii="Gill Sans MT"/>
                <w:sz w:val="20"/>
                <w:highlight w:val="yellow"/>
              </w:rPr>
              <w:t xml:space="preserve"> l'int</w:t>
            </w:r>
            <w:r w:rsidR="005B7841" w:rsidRPr="005B7841">
              <w:rPr>
                <w:rFonts w:ascii="Gill Sans MT"/>
                <w:sz w:val="20"/>
                <w:highlight w:val="yellow"/>
              </w:rPr>
              <w:t>é</w:t>
            </w:r>
            <w:r w:rsidR="005B7841" w:rsidRPr="005B7841">
              <w:rPr>
                <w:rFonts w:ascii="Gill Sans MT"/>
                <w:sz w:val="20"/>
                <w:highlight w:val="yellow"/>
              </w:rPr>
              <w:t>rieur et aux alentours de l</w:t>
            </w:r>
            <w:r w:rsidR="005B7841" w:rsidRPr="005B7841">
              <w:rPr>
                <w:rFonts w:ascii="Gill Sans MT"/>
                <w:sz w:val="20"/>
                <w:highlight w:val="yellow"/>
              </w:rPr>
              <w:t>’</w:t>
            </w:r>
            <w:r w:rsidR="005B7841" w:rsidRPr="005B7841">
              <w:rPr>
                <w:rFonts w:ascii="Gill Sans MT"/>
                <w:sz w:val="20"/>
                <w:highlight w:val="yellow"/>
              </w:rPr>
              <w:t>entrep</w:t>
            </w:r>
            <w:r w:rsidR="005B7841" w:rsidRPr="005B7841">
              <w:rPr>
                <w:rFonts w:ascii="Gill Sans MT"/>
                <w:sz w:val="20"/>
                <w:highlight w:val="yellow"/>
              </w:rPr>
              <w:t>ô</w:t>
            </w:r>
            <w:r w:rsidR="005B7841" w:rsidRPr="005B7841">
              <w:rPr>
                <w:rFonts w:ascii="Gill Sans MT"/>
                <w:sz w:val="20"/>
                <w:highlight w:val="yellow"/>
              </w:rPr>
              <w:t>t est g</w:t>
            </w:r>
            <w:r w:rsidR="005B7841" w:rsidRPr="005B7841">
              <w:rPr>
                <w:rFonts w:ascii="Gill Sans MT"/>
                <w:sz w:val="20"/>
                <w:highlight w:val="yellow"/>
              </w:rPr>
              <w:t>é</w:t>
            </w:r>
            <w:r w:rsidR="005B7841" w:rsidRPr="005B7841">
              <w:rPr>
                <w:rFonts w:ascii="Gill Sans MT"/>
                <w:sz w:val="20"/>
                <w:highlight w:val="yellow"/>
              </w:rPr>
              <w:t>n</w:t>
            </w:r>
            <w:r w:rsidR="005B7841" w:rsidRPr="005B7841">
              <w:rPr>
                <w:rFonts w:ascii="Gill Sans MT"/>
                <w:sz w:val="20"/>
                <w:highlight w:val="yellow"/>
              </w:rPr>
              <w:t>é</w:t>
            </w:r>
            <w:r w:rsidR="005B7841" w:rsidRPr="005B7841">
              <w:rPr>
                <w:rFonts w:ascii="Gill Sans MT"/>
                <w:sz w:val="20"/>
                <w:highlight w:val="yellow"/>
              </w:rPr>
              <w:t>ralement un volet essentiel de la fumigation</w:t>
            </w:r>
          </w:p>
        </w:tc>
      </w:tr>
      <w:tr w:rsidR="0041598D" w:rsidRPr="00B425BF" w:rsidTr="00992073">
        <w:trPr>
          <w:gridAfter w:val="1"/>
          <w:wAfter w:w="23" w:type="dxa"/>
        </w:trPr>
        <w:tc>
          <w:tcPr>
            <w:tcW w:w="2419" w:type="dxa"/>
            <w:gridSpan w:val="2"/>
            <w:tcBorders>
              <w:top w:val="single" w:sz="8" w:space="0" w:color="002A6C"/>
              <w:left w:val="nil"/>
              <w:bottom w:val="single" w:sz="8" w:space="0" w:color="002A6C"/>
              <w:right w:val="single" w:sz="8" w:space="0" w:color="002A6C"/>
            </w:tcBorders>
            <w:shd w:val="clear" w:color="auto" w:fill="FFFF00"/>
          </w:tcPr>
          <w:p w:rsidR="0041598D" w:rsidRPr="005B7841" w:rsidRDefault="00886157" w:rsidP="005B7841">
            <w:pPr>
              <w:pStyle w:val="TableParagraph"/>
              <w:spacing w:before="60" w:after="60" w:line="252" w:lineRule="auto"/>
              <w:ind w:left="108"/>
              <w:rPr>
                <w:rFonts w:ascii="Gill Sans MT" w:eastAsia="Gill Sans MT" w:hAnsi="Gill Sans MT" w:cs="Gill Sans MT"/>
                <w:sz w:val="20"/>
                <w:szCs w:val="20"/>
              </w:rPr>
            </w:pPr>
            <w:r w:rsidRPr="005B7841">
              <w:rPr>
                <w:rFonts w:ascii="Gill Sans MT" w:hAnsi="Gill Sans MT"/>
                <w:sz w:val="20"/>
              </w:rPr>
              <w:lastRenderedPageBreak/>
              <w:t xml:space="preserve">j) La capacité du pays demandeur </w:t>
            </w:r>
            <w:r w:rsidR="0000686B" w:rsidRPr="005B7841">
              <w:rPr>
                <w:rFonts w:ascii="Gill Sans MT" w:hAnsi="Gill Sans MT"/>
                <w:sz w:val="20"/>
              </w:rPr>
              <w:t>à</w:t>
            </w:r>
            <w:r w:rsidRPr="005B7841">
              <w:rPr>
                <w:rFonts w:ascii="Gill Sans MT" w:hAnsi="Gill Sans MT"/>
                <w:sz w:val="20"/>
              </w:rPr>
              <w:t xml:space="preserve"> réglementer ou de contrôler la distribution, le stockage, l'utilisation et l'élimination du pesticide requis</w:t>
            </w:r>
          </w:p>
        </w:tc>
        <w:tc>
          <w:tcPr>
            <w:tcW w:w="7290" w:type="dxa"/>
            <w:gridSpan w:val="5"/>
            <w:tcBorders>
              <w:top w:val="single" w:sz="8" w:space="0" w:color="002A6C"/>
              <w:left w:val="single" w:sz="8" w:space="0" w:color="002A6C"/>
              <w:bottom w:val="single" w:sz="8" w:space="0" w:color="002A6C"/>
              <w:right w:val="nil"/>
            </w:tcBorders>
          </w:tcPr>
          <w:p w:rsidR="0041598D" w:rsidRPr="005B7841" w:rsidRDefault="00886157" w:rsidP="005B7841">
            <w:pPr>
              <w:pStyle w:val="TableParagraph"/>
              <w:spacing w:before="60" w:after="60" w:line="252" w:lineRule="auto"/>
              <w:ind w:left="94"/>
              <w:rPr>
                <w:rFonts w:ascii="Gill Sans MT" w:eastAsia="Gill Sans MT" w:hAnsi="Gill Sans MT" w:cs="Gill Sans MT"/>
                <w:sz w:val="20"/>
                <w:szCs w:val="20"/>
              </w:rPr>
            </w:pPr>
            <w:r w:rsidRPr="005B7841">
              <w:rPr>
                <w:rFonts w:ascii="Gill Sans MT" w:hAnsi="Gill Sans MT"/>
                <w:sz w:val="20"/>
                <w:highlight w:val="yellow"/>
              </w:rPr>
              <w:t>Le statut d'</w:t>
            </w:r>
            <w:r w:rsidR="0000686B" w:rsidRPr="005B7841">
              <w:rPr>
                <w:rFonts w:ascii="Gill Sans MT" w:hAnsi="Gill Sans MT"/>
                <w:sz w:val="20"/>
                <w:highlight w:val="yellow"/>
              </w:rPr>
              <w:t>homologation dans le</w:t>
            </w:r>
            <w:r w:rsidRPr="005B7841">
              <w:rPr>
                <w:rFonts w:ascii="Gill Sans MT" w:hAnsi="Gill Sans MT"/>
                <w:sz w:val="20"/>
                <w:highlight w:val="yellow"/>
              </w:rPr>
              <w:t xml:space="preserve"> pays partenaire est documenté sous le facteur A ci-dessus.</w:t>
            </w:r>
            <w:r w:rsidRPr="005B7841">
              <w:rPr>
                <w:rFonts w:ascii="Gill Sans MT" w:hAnsi="Gill Sans MT"/>
                <w:sz w:val="20"/>
              </w:rPr>
              <w:t xml:space="preserve"> </w:t>
            </w:r>
            <w:r w:rsidRPr="005B7841">
              <w:rPr>
                <w:rFonts w:ascii="Gill Sans MT" w:hAnsi="Gill Sans MT"/>
                <w:sz w:val="20"/>
                <w:highlight w:val="yellow"/>
              </w:rPr>
              <w:t>XXX a / n'a pas</w:t>
            </w:r>
          </w:p>
        </w:tc>
      </w:tr>
      <w:tr w:rsidR="0041598D" w:rsidRPr="00B425BF" w:rsidTr="00992073">
        <w:trPr>
          <w:gridAfter w:val="1"/>
          <w:wAfter w:w="23" w:type="dxa"/>
        </w:trPr>
        <w:tc>
          <w:tcPr>
            <w:tcW w:w="2419" w:type="dxa"/>
            <w:gridSpan w:val="2"/>
            <w:tcBorders>
              <w:top w:val="single" w:sz="8" w:space="0" w:color="002A6C"/>
              <w:left w:val="nil"/>
              <w:bottom w:val="single" w:sz="8" w:space="0" w:color="002A6C"/>
              <w:right w:val="single" w:sz="8" w:space="0" w:color="002A6C"/>
            </w:tcBorders>
            <w:shd w:val="clear" w:color="auto" w:fill="FFFF00"/>
          </w:tcPr>
          <w:p w:rsidR="0041598D" w:rsidRPr="005B7841" w:rsidRDefault="00886157" w:rsidP="005B7841">
            <w:pPr>
              <w:pStyle w:val="TableParagraph"/>
              <w:spacing w:before="60" w:after="60" w:line="252" w:lineRule="auto"/>
              <w:ind w:left="108"/>
              <w:rPr>
                <w:rFonts w:ascii="Gill Sans MT" w:eastAsia="Gill Sans MT" w:hAnsi="Gill Sans MT" w:cs="Gill Sans MT"/>
                <w:sz w:val="20"/>
                <w:szCs w:val="20"/>
              </w:rPr>
            </w:pPr>
            <w:r w:rsidRPr="005B7841">
              <w:rPr>
                <w:rFonts w:ascii="Gill Sans MT" w:hAnsi="Gill Sans MT"/>
                <w:sz w:val="20"/>
              </w:rPr>
              <w:t>(k) Les dispositions prises pour la formation des utilisateurs et des applicateurs</w:t>
            </w:r>
          </w:p>
        </w:tc>
        <w:tc>
          <w:tcPr>
            <w:tcW w:w="7290" w:type="dxa"/>
            <w:gridSpan w:val="5"/>
            <w:tcBorders>
              <w:top w:val="single" w:sz="8" w:space="0" w:color="002A6C"/>
              <w:left w:val="single" w:sz="8" w:space="0" w:color="002A6C"/>
              <w:bottom w:val="single" w:sz="8" w:space="0" w:color="002A6C"/>
              <w:right w:val="nil"/>
            </w:tcBorders>
          </w:tcPr>
          <w:p w:rsidR="0041598D" w:rsidRPr="005B7841" w:rsidRDefault="0041598D" w:rsidP="005B7841">
            <w:pPr>
              <w:spacing w:before="60" w:after="60" w:line="252" w:lineRule="auto"/>
              <w:rPr>
                <w:rFonts w:ascii="Gill Sans MT" w:hAnsi="Gill Sans MT"/>
              </w:rPr>
            </w:pPr>
          </w:p>
        </w:tc>
      </w:tr>
      <w:tr w:rsidR="0041598D" w:rsidRPr="00B425BF" w:rsidTr="00992073">
        <w:trPr>
          <w:gridAfter w:val="1"/>
          <w:wAfter w:w="23" w:type="dxa"/>
        </w:trPr>
        <w:tc>
          <w:tcPr>
            <w:tcW w:w="2419" w:type="dxa"/>
            <w:gridSpan w:val="2"/>
            <w:tcBorders>
              <w:top w:val="single" w:sz="8" w:space="0" w:color="002A6C"/>
              <w:left w:val="nil"/>
              <w:bottom w:val="single" w:sz="8" w:space="0" w:color="002A6C"/>
              <w:right w:val="single" w:sz="8" w:space="0" w:color="002A6C"/>
            </w:tcBorders>
            <w:shd w:val="clear" w:color="auto" w:fill="FFFF00"/>
          </w:tcPr>
          <w:p w:rsidR="0041598D" w:rsidRPr="005B7841" w:rsidRDefault="00886157" w:rsidP="002944F1">
            <w:pPr>
              <w:pStyle w:val="TableParagraph"/>
              <w:spacing w:before="60" w:after="60" w:line="252" w:lineRule="auto"/>
              <w:ind w:left="108"/>
              <w:rPr>
                <w:rFonts w:ascii="Gill Sans MT" w:eastAsia="Gill Sans MT" w:hAnsi="Gill Sans MT" w:cs="Gill Sans MT"/>
                <w:sz w:val="20"/>
                <w:szCs w:val="20"/>
              </w:rPr>
            </w:pPr>
            <w:r w:rsidRPr="005B7841">
              <w:rPr>
                <w:rFonts w:ascii="Gill Sans MT" w:hAnsi="Gill Sans MT"/>
                <w:sz w:val="20"/>
              </w:rPr>
              <w:t>(l) Les dispositions prises</w:t>
            </w:r>
            <w:r w:rsidR="002944F1">
              <w:rPr>
                <w:rFonts w:ascii="Gill Sans MT" w:hAnsi="Gill Sans MT"/>
                <w:sz w:val="20"/>
              </w:rPr>
              <w:t xml:space="preserve"> </w:t>
            </w:r>
            <w:r w:rsidRPr="005B7841">
              <w:rPr>
                <w:rFonts w:ascii="Gill Sans MT" w:hAnsi="Gill Sans MT"/>
                <w:sz w:val="20"/>
              </w:rPr>
              <w:t xml:space="preserve">pour </w:t>
            </w:r>
            <w:r w:rsidR="0000686B" w:rsidRPr="005B7841">
              <w:rPr>
                <w:rFonts w:ascii="Gill Sans MT" w:hAnsi="Gill Sans MT"/>
                <w:sz w:val="20"/>
              </w:rPr>
              <w:t xml:space="preserve">un suivi de </w:t>
            </w:r>
            <w:r w:rsidRPr="005B7841">
              <w:rPr>
                <w:rFonts w:ascii="Gill Sans MT" w:hAnsi="Gill Sans MT"/>
                <w:sz w:val="20"/>
              </w:rPr>
              <w:t xml:space="preserve">l'utilisation et </w:t>
            </w:r>
            <w:r w:rsidR="0000686B" w:rsidRPr="005B7841">
              <w:rPr>
                <w:rFonts w:ascii="Gill Sans MT" w:hAnsi="Gill Sans MT"/>
                <w:sz w:val="20"/>
              </w:rPr>
              <w:t xml:space="preserve">de </w:t>
            </w:r>
            <w:r w:rsidRPr="005B7841">
              <w:rPr>
                <w:rFonts w:ascii="Gill Sans MT" w:hAnsi="Gill Sans MT"/>
                <w:sz w:val="20"/>
              </w:rPr>
              <w:t>l'efficacité du pesticide</w:t>
            </w:r>
          </w:p>
        </w:tc>
        <w:tc>
          <w:tcPr>
            <w:tcW w:w="7290" w:type="dxa"/>
            <w:gridSpan w:val="5"/>
            <w:tcBorders>
              <w:top w:val="single" w:sz="8" w:space="0" w:color="002A6C"/>
              <w:left w:val="single" w:sz="8" w:space="0" w:color="002A6C"/>
              <w:bottom w:val="single" w:sz="8" w:space="0" w:color="002A6C"/>
              <w:right w:val="nil"/>
            </w:tcBorders>
          </w:tcPr>
          <w:p w:rsidR="0041598D" w:rsidRPr="005B7841" w:rsidRDefault="0041598D" w:rsidP="005B7841">
            <w:pPr>
              <w:spacing w:before="60" w:after="60" w:line="252" w:lineRule="auto"/>
              <w:rPr>
                <w:rFonts w:ascii="Gill Sans MT" w:hAnsi="Gill Sans MT"/>
              </w:rPr>
            </w:pPr>
          </w:p>
        </w:tc>
      </w:tr>
    </w:tbl>
    <w:p w:rsidR="0041598D" w:rsidRPr="00B425BF" w:rsidRDefault="0041598D">
      <w:pPr>
        <w:spacing w:before="10"/>
        <w:rPr>
          <w:rFonts w:ascii="Times New Roman" w:eastAsia="Times New Roman" w:hAnsi="Times New Roman" w:cs="Times New Roman"/>
          <w:sz w:val="17"/>
          <w:szCs w:val="17"/>
        </w:rPr>
      </w:pPr>
    </w:p>
    <w:p w:rsidR="0041598D" w:rsidRPr="00B425BF" w:rsidRDefault="00886157" w:rsidP="005B7841">
      <w:pPr>
        <w:pStyle w:val="Heading2"/>
        <w:numPr>
          <w:ilvl w:val="0"/>
          <w:numId w:val="8"/>
        </w:numPr>
        <w:tabs>
          <w:tab w:val="left" w:pos="501"/>
        </w:tabs>
        <w:spacing w:before="120" w:after="120"/>
        <w:ind w:left="288" w:hanging="288"/>
      </w:pPr>
      <w:r w:rsidRPr="00B425BF">
        <w:rPr>
          <w:color w:val="C21139"/>
        </w:rPr>
        <w:t>Conclusions</w:t>
      </w:r>
    </w:p>
    <w:p w:rsidR="0041598D" w:rsidRPr="005B7841" w:rsidRDefault="0000686B" w:rsidP="005B7841">
      <w:pPr>
        <w:pStyle w:val="BodyText"/>
        <w:spacing w:before="120" w:after="120" w:line="252" w:lineRule="auto"/>
        <w:ind w:left="0"/>
      </w:pPr>
      <w:r w:rsidRPr="005B7841">
        <w:rPr>
          <w:noProof/>
        </w:rPr>
        <w:t>Cons</w:t>
      </w:r>
      <w:r w:rsidR="008A74E9" w:rsidRPr="005B7841">
        <w:rPr>
          <w:noProof/>
        </w:rPr>
        <w:t>é</w:t>
      </w:r>
      <w:r w:rsidRPr="005B7841">
        <w:rPr>
          <w:noProof/>
        </w:rPr>
        <w:t xml:space="preserve">cutivement à </w:t>
      </w:r>
      <w:r w:rsidRPr="005B7841">
        <w:t>l'analyse ci-dessus</w:t>
      </w:r>
      <w:r w:rsidR="00886157" w:rsidRPr="005B7841">
        <w:t xml:space="preserve"> et </w:t>
      </w:r>
      <w:r w:rsidR="00B941C7" w:rsidRPr="005B7841">
        <w:t>au</w:t>
      </w:r>
      <w:r w:rsidRPr="005B7841">
        <w:t xml:space="preserve"> PEA d</w:t>
      </w:r>
      <w:r w:rsidR="00B941C7" w:rsidRPr="005B7841">
        <w:t xml:space="preserve">e la Fumigation auquel nous faisons </w:t>
      </w:r>
      <w:r w:rsidR="00886157" w:rsidRPr="005B7841">
        <w:t xml:space="preserve">référence, la </w:t>
      </w:r>
      <w:r w:rsidR="0075043D" w:rsidRPr="005B7841">
        <w:t>fumigation au gaz phosphine</w:t>
      </w:r>
      <w:r w:rsidR="00886157" w:rsidRPr="005B7841">
        <w:t xml:space="preserve"> des denrées alimentaires </w:t>
      </w:r>
      <w:r w:rsidRPr="005B7841">
        <w:t>dans</w:t>
      </w:r>
      <w:r w:rsidR="00886157" w:rsidRPr="005B7841">
        <w:t xml:space="preserve"> l'entrepôt pour </w:t>
      </w:r>
      <w:r w:rsidR="00886157" w:rsidRPr="005B7841">
        <w:rPr>
          <w:highlight w:val="green"/>
        </w:rPr>
        <w:t xml:space="preserve">nom du programme </w:t>
      </w:r>
      <w:r w:rsidRPr="005B7841">
        <w:t xml:space="preserve">d’aide </w:t>
      </w:r>
      <w:r w:rsidR="00886157" w:rsidRPr="005B7841">
        <w:t xml:space="preserve">alimentaire </w:t>
      </w:r>
      <w:r w:rsidR="00886157" w:rsidRPr="005B7841">
        <w:rPr>
          <w:highlight w:val="yellow"/>
        </w:rPr>
        <w:t xml:space="preserve">et l'utilisation des pesticides de contact </w:t>
      </w:r>
      <w:proofErr w:type="gramStart"/>
      <w:r w:rsidR="00886157" w:rsidRPr="005B7841">
        <w:rPr>
          <w:highlight w:val="yellow"/>
        </w:rPr>
        <w:t xml:space="preserve">complémentaires </w:t>
      </w:r>
      <w:r w:rsidR="00886157" w:rsidRPr="005B7841">
        <w:t xml:space="preserve"> [</w:t>
      </w:r>
      <w:proofErr w:type="gramEnd"/>
      <w:r w:rsidR="00783F30" w:rsidRPr="005B7841">
        <w:rPr>
          <w:highlight w:val="cyan"/>
        </w:rPr>
        <w:t>indiquer</w:t>
      </w:r>
      <w:r w:rsidRPr="005B7841">
        <w:rPr>
          <w:highlight w:val="cyan"/>
        </w:rPr>
        <w:t xml:space="preserve"> le(s) nom(s)]</w:t>
      </w:r>
      <w:r w:rsidRPr="005B7841">
        <w:t xml:space="preserve"> </w:t>
      </w:r>
      <w:r w:rsidR="005B7841">
        <w:t>est [sont</w:t>
      </w:r>
      <w:r w:rsidRPr="005B7841">
        <w:t>] recommandés</w:t>
      </w:r>
      <w:r w:rsidR="00886157" w:rsidRPr="005B7841">
        <w:t xml:space="preserve"> pour </w:t>
      </w:r>
      <w:r w:rsidRPr="005B7841">
        <w:t xml:space="preserve">autorisation </w:t>
      </w:r>
      <w:r w:rsidR="00886157" w:rsidRPr="005B7841">
        <w:t xml:space="preserve">sous réserve du respect intégral </w:t>
      </w:r>
      <w:r w:rsidRPr="005B7841">
        <w:t xml:space="preserve">et de l’application </w:t>
      </w:r>
      <w:r w:rsidR="00886157" w:rsidRPr="005B7841">
        <w:t xml:space="preserve">du plan d'action pour une utilisation plus sûre (SUAP) qui constitue la section suivante. Le SUAP impose au </w:t>
      </w:r>
      <w:r w:rsidR="00886157" w:rsidRPr="005B7841">
        <w:rPr>
          <w:highlight w:val="green"/>
        </w:rPr>
        <w:t>nom du programme</w:t>
      </w:r>
      <w:r w:rsidR="00886157" w:rsidRPr="005B7841">
        <w:t xml:space="preserve"> les mesures d'atténuation </w:t>
      </w:r>
      <w:r w:rsidR="00B425BF" w:rsidRPr="005B7841">
        <w:t>fixées</w:t>
      </w:r>
      <w:r w:rsidRPr="005B7841">
        <w:t xml:space="preserve"> par le PEA de f</w:t>
      </w:r>
      <w:r w:rsidR="00886157" w:rsidRPr="005B7841">
        <w:t xml:space="preserve">umigation </w:t>
      </w:r>
      <w:r w:rsidR="0075043D" w:rsidRPr="005B7841">
        <w:t>au gaz phosphine</w:t>
      </w:r>
      <w:r w:rsidR="00886157" w:rsidRPr="005B7841">
        <w:t xml:space="preserve"> </w:t>
      </w:r>
      <w:r w:rsidR="00886157" w:rsidRPr="005B7841">
        <w:rPr>
          <w:highlight w:val="yellow"/>
        </w:rPr>
        <w:t>et l'utilisation de pesticides de contact complémentaires</w:t>
      </w:r>
      <w:r w:rsidR="00886157" w:rsidRPr="005B7841">
        <w:t>.</w:t>
      </w:r>
    </w:p>
    <w:p w:rsidR="0041598D" w:rsidRPr="005B7841" w:rsidRDefault="00886157" w:rsidP="005B7841">
      <w:pPr>
        <w:pStyle w:val="BodyText"/>
        <w:spacing w:before="120" w:after="120" w:line="252" w:lineRule="auto"/>
        <w:ind w:left="0"/>
      </w:pPr>
      <w:r w:rsidRPr="005B7841">
        <w:t xml:space="preserve">En résumé, ces conditions sont les </w:t>
      </w:r>
      <w:proofErr w:type="gramStart"/>
      <w:r w:rsidRPr="005B7841">
        <w:t>suivantes:</w:t>
      </w:r>
      <w:proofErr w:type="gramEnd"/>
    </w:p>
    <w:p w:rsidR="0041598D" w:rsidRPr="005B7841" w:rsidRDefault="00886157" w:rsidP="002944F1">
      <w:pPr>
        <w:numPr>
          <w:ilvl w:val="0"/>
          <w:numId w:val="1"/>
        </w:numPr>
        <w:tabs>
          <w:tab w:val="left" w:pos="581"/>
        </w:tabs>
        <w:spacing w:before="100" w:after="100" w:line="252" w:lineRule="auto"/>
        <w:ind w:left="360"/>
        <w:rPr>
          <w:rFonts w:ascii="Garamond" w:eastAsia="Garamond" w:hAnsi="Garamond" w:cs="Garamond"/>
        </w:rPr>
      </w:pPr>
      <w:r w:rsidRPr="005B7841">
        <w:rPr>
          <w:rFonts w:ascii="Garamond" w:hAnsi="Garamond"/>
          <w:b/>
          <w:bCs/>
        </w:rPr>
        <w:t>L</w:t>
      </w:r>
      <w:r w:rsidR="0037672E" w:rsidRPr="005B7841">
        <w:rPr>
          <w:rFonts w:ascii="Garamond" w:hAnsi="Garamond"/>
          <w:b/>
          <w:bCs/>
        </w:rPr>
        <w:t xml:space="preserve">’application </w:t>
      </w:r>
      <w:r w:rsidRPr="005B7841">
        <w:rPr>
          <w:rFonts w:ascii="Garamond" w:hAnsi="Garamond"/>
          <w:b/>
          <w:bCs/>
        </w:rPr>
        <w:t>de bonnes</w:t>
      </w:r>
      <w:r w:rsidR="0000686B" w:rsidRPr="005B7841">
        <w:rPr>
          <w:rFonts w:ascii="Garamond" w:hAnsi="Garamond"/>
          <w:b/>
          <w:bCs/>
        </w:rPr>
        <w:t xml:space="preserve"> mesures de lutte intégrée</w:t>
      </w:r>
      <w:r w:rsidRPr="005B7841">
        <w:rPr>
          <w:rFonts w:ascii="Garamond" w:hAnsi="Garamond"/>
          <w:b/>
          <w:bCs/>
        </w:rPr>
        <w:t xml:space="preserve"> qui s</w:t>
      </w:r>
      <w:r w:rsidR="0000686B" w:rsidRPr="005B7841">
        <w:rPr>
          <w:rFonts w:ascii="Garamond" w:hAnsi="Garamond"/>
          <w:b/>
          <w:bCs/>
        </w:rPr>
        <w:t>ont des compléments essentiels de</w:t>
      </w:r>
      <w:r w:rsidRPr="005B7841">
        <w:rPr>
          <w:rFonts w:ascii="Garamond" w:hAnsi="Garamond"/>
          <w:b/>
          <w:bCs/>
        </w:rPr>
        <w:t xml:space="preserve"> la fumigation selon </w:t>
      </w:r>
      <w:r w:rsidR="00B425BF" w:rsidRPr="005B7841">
        <w:rPr>
          <w:rFonts w:ascii="Garamond" w:hAnsi="Garamond"/>
          <w:b/>
          <w:bCs/>
        </w:rPr>
        <w:t>l’</w:t>
      </w:r>
      <w:hyperlink r:id="rId26">
        <w:r w:rsidRPr="005B7841">
          <w:rPr>
            <w:rFonts w:ascii="Garamond" w:hAnsi="Garamond"/>
            <w:b/>
            <w:bCs/>
            <w:color w:val="0000FF"/>
            <w:u w:val="single" w:color="0000FF"/>
          </w:rPr>
          <w:t xml:space="preserve">annexe T-5 sur la fumigation </w:t>
        </w:r>
      </w:hyperlink>
      <w:r w:rsidR="0000686B" w:rsidRPr="005B7841">
        <w:rPr>
          <w:rFonts w:ascii="Garamond" w:hAnsi="Garamond"/>
        </w:rPr>
        <w:t>« </w:t>
      </w:r>
      <w:r w:rsidRPr="005B7841">
        <w:rPr>
          <w:rFonts w:ascii="Garamond" w:hAnsi="Garamond"/>
        </w:rPr>
        <w:t xml:space="preserve">CONTRAT DE SERVICES DE </w:t>
      </w:r>
      <w:r w:rsidR="0075043D" w:rsidRPr="005B7841">
        <w:rPr>
          <w:rFonts w:ascii="Garamond" w:hAnsi="Garamond"/>
        </w:rPr>
        <w:t>FUMIGATION AU GAZ PHOSPHINE</w:t>
      </w:r>
      <w:r w:rsidR="0000686B" w:rsidRPr="005B7841">
        <w:rPr>
          <w:rFonts w:ascii="Garamond" w:hAnsi="Garamond"/>
        </w:rPr>
        <w:t> »</w:t>
      </w:r>
      <w:r w:rsidRPr="005B7841">
        <w:rPr>
          <w:rFonts w:ascii="Garamond" w:hAnsi="Garamond"/>
        </w:rPr>
        <w:t>.</w:t>
      </w:r>
    </w:p>
    <w:p w:rsidR="0041598D" w:rsidRPr="005B7841" w:rsidRDefault="00886157" w:rsidP="002944F1">
      <w:pPr>
        <w:pStyle w:val="BodyText"/>
        <w:numPr>
          <w:ilvl w:val="0"/>
          <w:numId w:val="1"/>
        </w:numPr>
        <w:tabs>
          <w:tab w:val="left" w:pos="581"/>
        </w:tabs>
        <w:spacing w:before="100" w:after="100" w:line="252" w:lineRule="auto"/>
        <w:ind w:left="360"/>
      </w:pPr>
      <w:r w:rsidRPr="005B7841">
        <w:rPr>
          <w:b/>
          <w:bCs/>
        </w:rPr>
        <w:t xml:space="preserve">La mise en œuvre d'un plan de gestion de la Fumigation </w:t>
      </w:r>
      <w:r w:rsidRPr="005B7841">
        <w:t xml:space="preserve">pour chaque événement de fumigation substantiellement conforme au plan prévu à l' </w:t>
      </w:r>
      <w:hyperlink r:id="rId27">
        <w:r w:rsidRPr="005B7841">
          <w:rPr>
            <w:color w:val="0000FF"/>
            <w:u w:val="single" w:color="0000FF"/>
          </w:rPr>
          <w:t>annexe T-3  du</w:t>
        </w:r>
        <w:r w:rsidR="0000686B" w:rsidRPr="005B7841">
          <w:rPr>
            <w:color w:val="0000FF"/>
            <w:u w:val="single" w:color="0000FF"/>
          </w:rPr>
          <w:t xml:space="preserve"> « </w:t>
        </w:r>
        <w:r w:rsidRPr="005B7841">
          <w:t>PLAN DE GESTION DE LA FUMIGATION (</w:t>
        </w:r>
        <w:r w:rsidR="0000686B" w:rsidRPr="005B7841">
          <w:t>PGF</w:t>
        </w:r>
        <w:r w:rsidRPr="005B7841">
          <w:t xml:space="preserve">) </w:t>
        </w:r>
      </w:hyperlink>
      <w:hyperlink r:id="rId28">
        <w:r w:rsidR="0075043D" w:rsidRPr="005B7841">
          <w:t>au gaz phosphine</w:t>
        </w:r>
        <w:r w:rsidRPr="005B7841">
          <w:t xml:space="preserve"> DE</w:t>
        </w:r>
        <w:r w:rsidR="0000686B" w:rsidRPr="005B7841">
          <w:t>S</w:t>
        </w:r>
        <w:r w:rsidRPr="005B7841">
          <w:t xml:space="preserve"> DENR</w:t>
        </w:r>
        <w:r w:rsidR="0000686B" w:rsidRPr="005B7841">
          <w:t>É</w:t>
        </w:r>
        <w:r w:rsidRPr="005B7841">
          <w:t xml:space="preserve">ES ALIMENTAIRES DANS DES PILES </w:t>
        </w:r>
        <w:r w:rsidR="0000686B" w:rsidRPr="005B7841">
          <w:t xml:space="preserve">PROTÉGÉES PAR DES </w:t>
        </w:r>
        <w:r w:rsidRPr="005B7841">
          <w:t>B</w:t>
        </w:r>
        <w:r w:rsidR="0000686B" w:rsidRPr="005B7841">
          <w:t>ÂCHES »</w:t>
        </w:r>
        <w:r w:rsidRPr="005B7841">
          <w:t xml:space="preserve"> d</w:t>
        </w:r>
        <w:r w:rsidR="0000686B" w:rsidRPr="005B7841">
          <w:t>u PEA d</w:t>
        </w:r>
        <w:r w:rsidRPr="005B7841">
          <w:t>e la</w:t>
        </w:r>
      </w:hyperlink>
      <w:r w:rsidRPr="005B7841">
        <w:t xml:space="preserve"> </w:t>
      </w:r>
      <w:hyperlink r:id="rId29">
        <w:r w:rsidR="0000686B" w:rsidRPr="005B7841">
          <w:t>Fumigation</w:t>
        </w:r>
        <w:r w:rsidRPr="005B7841">
          <w:t>.</w:t>
        </w:r>
      </w:hyperlink>
      <w:r w:rsidR="00CC080E">
        <w:rPr>
          <w:rStyle w:val="FootnoteReference"/>
        </w:rPr>
        <w:footnoteReference w:id="5"/>
      </w:r>
      <w:r w:rsidR="00CC080E" w:rsidRPr="005B7841">
        <w:t xml:space="preserve"> </w:t>
      </w:r>
    </w:p>
    <w:p w:rsidR="0041598D" w:rsidRPr="005B7841" w:rsidRDefault="00886157" w:rsidP="002944F1">
      <w:pPr>
        <w:pStyle w:val="BodyText"/>
        <w:numPr>
          <w:ilvl w:val="0"/>
          <w:numId w:val="1"/>
        </w:numPr>
        <w:tabs>
          <w:tab w:val="left" w:pos="581"/>
        </w:tabs>
        <w:spacing w:before="100" w:after="100" w:line="252" w:lineRule="auto"/>
        <w:ind w:left="360"/>
      </w:pPr>
      <w:r w:rsidRPr="005B7841">
        <w:rPr>
          <w:b/>
          <w:highlight w:val="yellow"/>
        </w:rPr>
        <w:t xml:space="preserve">L’utilisation complémentaire de </w:t>
      </w:r>
      <w:r w:rsidRPr="005B7841">
        <w:rPr>
          <w:b/>
          <w:bCs/>
          <w:highlight w:val="yellow"/>
        </w:rPr>
        <w:t xml:space="preserve">pesticides de </w:t>
      </w:r>
      <w:r w:rsidRPr="005B7841">
        <w:rPr>
          <w:b/>
          <w:highlight w:val="yellow"/>
        </w:rPr>
        <w:t xml:space="preserve">contact </w:t>
      </w:r>
      <w:r w:rsidRPr="005B7841">
        <w:t xml:space="preserve">(1) sera limitée au(x) pesticide(s) autorisé(s) par ce PERSUAP et se conformera substantiellement aux </w:t>
      </w:r>
      <w:r w:rsidR="0000686B" w:rsidRPr="005B7841">
        <w:t xml:space="preserve">meilleures </w:t>
      </w:r>
      <w:r w:rsidRPr="005B7841">
        <w:t>pratiques  en matière d</w:t>
      </w:r>
      <w:r w:rsidR="0000686B" w:rsidRPr="005B7841">
        <w:t xml:space="preserve">’utilisation de </w:t>
      </w:r>
      <w:r w:rsidR="00B425BF" w:rsidRPr="005B7841">
        <w:t>pesticides</w:t>
      </w:r>
      <w:r w:rsidR="0000686B" w:rsidRPr="005B7841">
        <w:t xml:space="preserve"> de</w:t>
      </w:r>
      <w:r w:rsidRPr="005B7841">
        <w:t xml:space="preserve"> c</w:t>
      </w:r>
      <w:r w:rsidR="0000686B" w:rsidRPr="005B7841">
        <w:t>ontact</w:t>
      </w:r>
      <w:r w:rsidRPr="005B7841">
        <w:t xml:space="preserve"> </w:t>
      </w:r>
      <w:r w:rsidR="0000686B" w:rsidRPr="005B7841">
        <w:t>énoncées dans l'annexe T-6 du PEA de la</w:t>
      </w:r>
      <w:r w:rsidRPr="005B7841">
        <w:t xml:space="preserve"> fumigation </w:t>
      </w:r>
      <w:r w:rsidR="0000686B" w:rsidRPr="005B7841">
        <w:t xml:space="preserve">relatives aux </w:t>
      </w:r>
      <w:r w:rsidR="00B425BF" w:rsidRPr="005B7841">
        <w:t>méthodes</w:t>
      </w:r>
      <w:r w:rsidRPr="005B7841">
        <w:t xml:space="preserve"> de lutte intégrée.6</w:t>
      </w:r>
      <w:r w:rsidR="00CC080E">
        <w:rPr>
          <w:rStyle w:val="FootnoteReference"/>
        </w:rPr>
        <w:footnoteReference w:id="6"/>
      </w:r>
    </w:p>
    <w:p w:rsidR="0041598D" w:rsidRPr="005B7841" w:rsidRDefault="00886157" w:rsidP="002944F1">
      <w:pPr>
        <w:numPr>
          <w:ilvl w:val="0"/>
          <w:numId w:val="1"/>
        </w:numPr>
        <w:tabs>
          <w:tab w:val="left" w:pos="581"/>
        </w:tabs>
        <w:spacing w:before="100" w:after="100" w:line="252" w:lineRule="auto"/>
        <w:ind w:left="360"/>
        <w:rPr>
          <w:rFonts w:ascii="Garamond" w:eastAsia="Garamond" w:hAnsi="Garamond" w:cs="Garamond"/>
        </w:rPr>
      </w:pPr>
      <w:r w:rsidRPr="005B7841">
        <w:rPr>
          <w:rFonts w:ascii="Garamond" w:hAnsi="Garamond"/>
          <w:b/>
        </w:rPr>
        <w:t>Le stockage et le transpor</w:t>
      </w:r>
      <w:r w:rsidR="00B959AC" w:rsidRPr="005B7841">
        <w:rPr>
          <w:rFonts w:ascii="Garamond" w:hAnsi="Garamond"/>
          <w:b/>
        </w:rPr>
        <w:t>t du phosphure d'aluminium et le</w:t>
      </w:r>
      <w:r w:rsidRPr="005B7841">
        <w:rPr>
          <w:rFonts w:ascii="Garamond" w:hAnsi="Garamond"/>
          <w:b/>
        </w:rPr>
        <w:t xml:space="preserve">s pesticides de contact, s'ils sont contrôlés par le programme, </w:t>
      </w:r>
      <w:r w:rsidRPr="005B7841">
        <w:rPr>
          <w:rFonts w:ascii="Garamond" w:hAnsi="Garamond"/>
        </w:rPr>
        <w:t>seront substantiellement c</w:t>
      </w:r>
      <w:bookmarkStart w:id="0" w:name="_GoBack"/>
      <w:bookmarkEnd w:id="0"/>
      <w:r w:rsidRPr="005B7841">
        <w:rPr>
          <w:rFonts w:ascii="Garamond" w:hAnsi="Garamond"/>
        </w:rPr>
        <w:t xml:space="preserve">onformes aux meilleures pratiques </w:t>
      </w:r>
      <w:r w:rsidR="00B959AC" w:rsidRPr="005B7841">
        <w:rPr>
          <w:rFonts w:ascii="Garamond" w:hAnsi="Garamond"/>
        </w:rPr>
        <w:t xml:space="preserve"> d’utilisation de </w:t>
      </w:r>
      <w:r w:rsidRPr="005B7841">
        <w:rPr>
          <w:rFonts w:ascii="Garamond" w:hAnsi="Garamond"/>
        </w:rPr>
        <w:t>pesticides de contact figurant dans</w:t>
      </w:r>
      <w:r w:rsidRPr="005B7841">
        <w:rPr>
          <w:rFonts w:ascii="Garamond" w:hAnsi="Garamond"/>
          <w:color w:val="0000FF"/>
        </w:rPr>
        <w:t xml:space="preserve"> </w:t>
      </w:r>
      <w:hyperlink r:id="rId30">
        <w:r w:rsidR="00B959AC" w:rsidRPr="005B7841">
          <w:rPr>
            <w:rFonts w:ascii="Garamond" w:hAnsi="Garamond"/>
            <w:color w:val="0000FF"/>
            <w:u w:val="single" w:color="0000FF"/>
          </w:rPr>
          <w:t xml:space="preserve">l'annexe T-6 </w:t>
        </w:r>
        <w:r w:rsidRPr="005B7841">
          <w:rPr>
            <w:rFonts w:ascii="Garamond" w:hAnsi="Garamond"/>
            <w:color w:val="0000FF"/>
            <w:u w:val="single" w:color="0000FF"/>
          </w:rPr>
          <w:t xml:space="preserve"> </w:t>
        </w:r>
      </w:hyperlink>
      <w:r w:rsidRPr="005B7841">
        <w:rPr>
          <w:rFonts w:ascii="Garamond" w:hAnsi="Garamond"/>
          <w:color w:val="0000FF"/>
        </w:rPr>
        <w:t xml:space="preserve"> </w:t>
      </w:r>
      <w:r w:rsidR="00B959AC" w:rsidRPr="005B7841">
        <w:rPr>
          <w:rFonts w:ascii="Garamond" w:hAnsi="Garamond"/>
        </w:rPr>
        <w:t xml:space="preserve">relatif à la lutte </w:t>
      </w:r>
      <w:r w:rsidR="00B425BF" w:rsidRPr="005B7841">
        <w:rPr>
          <w:rFonts w:ascii="Garamond" w:hAnsi="Garamond"/>
        </w:rPr>
        <w:t>intégrée</w:t>
      </w:r>
      <w:r w:rsidR="00B959AC" w:rsidRPr="005B7841">
        <w:rPr>
          <w:rFonts w:ascii="Garamond" w:hAnsi="Garamond"/>
        </w:rPr>
        <w:t xml:space="preserve"> à l’</w:t>
      </w:r>
      <w:r w:rsidR="00B425BF" w:rsidRPr="005B7841">
        <w:rPr>
          <w:rFonts w:ascii="Garamond" w:hAnsi="Garamond"/>
        </w:rPr>
        <w:t>exception</w:t>
      </w:r>
      <w:r w:rsidR="00B959AC" w:rsidRPr="005B7841">
        <w:rPr>
          <w:rFonts w:ascii="Garamond" w:hAnsi="Garamond"/>
        </w:rPr>
        <w:t xml:space="preserve"> des modifications </w:t>
      </w:r>
      <w:r w:rsidR="00B425BF" w:rsidRPr="005B7841">
        <w:rPr>
          <w:rFonts w:ascii="Garamond" w:hAnsi="Garamond"/>
        </w:rPr>
        <w:t>indiquées</w:t>
      </w:r>
      <w:r w:rsidR="00B959AC" w:rsidRPr="005B7841">
        <w:rPr>
          <w:rFonts w:ascii="Garamond" w:hAnsi="Garamond"/>
        </w:rPr>
        <w:t xml:space="preserve"> ci-dessous et/ou </w:t>
      </w:r>
      <w:r w:rsidRPr="005B7841">
        <w:rPr>
          <w:rFonts w:ascii="Garamond" w:hAnsi="Garamond"/>
        </w:rPr>
        <w:t xml:space="preserve"> approuvées par la suite par le</w:t>
      </w:r>
      <w:r w:rsidR="00B959AC" w:rsidRPr="005B7841">
        <w:rPr>
          <w:rFonts w:ascii="Garamond" w:hAnsi="Garamond"/>
        </w:rPr>
        <w:t xml:space="preserve"> </w:t>
      </w:r>
      <w:r w:rsidR="00B425BF" w:rsidRPr="005B7841">
        <w:rPr>
          <w:rFonts w:ascii="Garamond" w:hAnsi="Garamond"/>
        </w:rPr>
        <w:t>spécialiste</w:t>
      </w:r>
      <w:r w:rsidR="00B959AC" w:rsidRPr="005B7841">
        <w:rPr>
          <w:rFonts w:ascii="Garamond" w:hAnsi="Garamond"/>
        </w:rPr>
        <w:t xml:space="preserve"> des questions de l’environnement du</w:t>
      </w:r>
      <w:r w:rsidRPr="005B7841">
        <w:rPr>
          <w:rFonts w:ascii="Garamond" w:hAnsi="Garamond"/>
        </w:rPr>
        <w:t xml:space="preserve"> Bureau</w:t>
      </w:r>
      <w:r w:rsidR="00B959AC" w:rsidRPr="005B7841">
        <w:rPr>
          <w:rFonts w:ascii="Garamond" w:hAnsi="Garamond"/>
        </w:rPr>
        <w:t xml:space="preserve"> (BEO)</w:t>
      </w:r>
      <w:r w:rsidRPr="005B7841">
        <w:rPr>
          <w:rFonts w:ascii="Garamond" w:hAnsi="Garamond"/>
        </w:rPr>
        <w:t xml:space="preserve"> de l'USAID pour la Démocratie, les Conflits et l'Aide Humanitaire (DCHA).</w:t>
      </w:r>
    </w:p>
    <w:p w:rsidR="0041598D" w:rsidRPr="005B7841" w:rsidRDefault="00886157" w:rsidP="002944F1">
      <w:pPr>
        <w:pStyle w:val="BodyText"/>
        <w:numPr>
          <w:ilvl w:val="0"/>
          <w:numId w:val="1"/>
        </w:numPr>
        <w:tabs>
          <w:tab w:val="left" w:pos="581"/>
        </w:tabs>
        <w:spacing w:before="100" w:after="100" w:line="252" w:lineRule="auto"/>
        <w:ind w:left="360"/>
      </w:pPr>
      <w:r w:rsidRPr="005B7841">
        <w:t>Les denrées alimentaires et l</w:t>
      </w:r>
      <w:r w:rsidR="00B959AC" w:rsidRPr="005B7841">
        <w:t xml:space="preserve">es aliments pour animaux </w:t>
      </w:r>
      <w:r w:rsidRPr="005B7841">
        <w:t xml:space="preserve">qui ont été fumigés </w:t>
      </w:r>
      <w:r w:rsidR="00B959AC" w:rsidRPr="005B7841">
        <w:t>à la</w:t>
      </w:r>
      <w:r w:rsidRPr="005B7841">
        <w:t xml:space="preserve"> phosphine doivent être conservés et aérés pendant 48 heures avant d'être distribués.</w:t>
      </w:r>
    </w:p>
    <w:p w:rsidR="0041598D" w:rsidRPr="005B7841" w:rsidRDefault="00B959AC" w:rsidP="00CC080E">
      <w:pPr>
        <w:numPr>
          <w:ilvl w:val="0"/>
          <w:numId w:val="1"/>
        </w:numPr>
        <w:tabs>
          <w:tab w:val="left" w:pos="581"/>
        </w:tabs>
        <w:spacing w:before="120" w:after="120" w:line="252" w:lineRule="auto"/>
        <w:ind w:left="360"/>
        <w:rPr>
          <w:rFonts w:ascii="Garamond" w:eastAsia="Garamond" w:hAnsi="Garamond" w:cs="Garamond"/>
        </w:rPr>
      </w:pPr>
      <w:r w:rsidRPr="005B7841">
        <w:rPr>
          <w:rFonts w:ascii="Garamond" w:hAnsi="Garamond"/>
          <w:b/>
        </w:rPr>
        <w:lastRenderedPageBreak/>
        <w:t xml:space="preserve">Suivi et mesures </w:t>
      </w:r>
      <w:r w:rsidR="00886157" w:rsidRPr="005B7841">
        <w:rPr>
          <w:rFonts w:ascii="Garamond" w:hAnsi="Garamond"/>
          <w:b/>
        </w:rPr>
        <w:t xml:space="preserve">correctives. </w:t>
      </w:r>
      <w:r w:rsidR="00886157" w:rsidRPr="005B7841">
        <w:rPr>
          <w:rFonts w:ascii="Garamond" w:hAnsi="Garamond"/>
        </w:rPr>
        <w:t xml:space="preserve">Le programme surveillera activement la conformité aux conditions énumérées ci-dessus et </w:t>
      </w:r>
      <w:r w:rsidRPr="005B7841">
        <w:rPr>
          <w:rFonts w:ascii="Garamond" w:hAnsi="Garamond"/>
        </w:rPr>
        <w:t>prendra des mesures</w:t>
      </w:r>
      <w:r w:rsidR="00886157" w:rsidRPr="005B7841">
        <w:rPr>
          <w:rFonts w:ascii="Garamond" w:hAnsi="Garamond"/>
        </w:rPr>
        <w:t xml:space="preserve"> correctives </w:t>
      </w:r>
      <w:r w:rsidRPr="005B7841">
        <w:rPr>
          <w:rFonts w:ascii="Garamond" w:hAnsi="Garamond"/>
        </w:rPr>
        <w:t>au besoin</w:t>
      </w:r>
      <w:r w:rsidR="00886157" w:rsidRPr="005B7841">
        <w:rPr>
          <w:rFonts w:ascii="Garamond" w:hAnsi="Garamond"/>
        </w:rPr>
        <w:t>.</w:t>
      </w:r>
    </w:p>
    <w:p w:rsidR="0041598D" w:rsidRPr="00B425BF" w:rsidRDefault="00886157">
      <w:pPr>
        <w:pStyle w:val="BodyText"/>
        <w:spacing w:before="60" w:line="276" w:lineRule="auto"/>
        <w:ind w:left="100" w:right="267"/>
      </w:pPr>
      <w:r w:rsidRPr="00B425BF">
        <w:t>Formellement, après l'approbation de ce PERSUAP, l</w:t>
      </w:r>
      <w:r w:rsidR="00B959AC" w:rsidRPr="00B425BF">
        <w:t xml:space="preserve">’IEE du </w:t>
      </w:r>
      <w:r w:rsidRPr="00B425BF">
        <w:rPr>
          <w:highlight w:val="green"/>
        </w:rPr>
        <w:t xml:space="preserve">nom du </w:t>
      </w:r>
      <w:proofErr w:type="gramStart"/>
      <w:r w:rsidRPr="00B425BF">
        <w:rPr>
          <w:highlight w:val="green"/>
        </w:rPr>
        <w:t xml:space="preserve">programme </w:t>
      </w:r>
      <w:r w:rsidRPr="00B425BF">
        <w:t xml:space="preserve"> est</w:t>
      </w:r>
      <w:proofErr w:type="gramEnd"/>
      <w:r w:rsidRPr="00B425BF">
        <w:t xml:space="preserve"> modifié de sorte que les activités de </w:t>
      </w:r>
      <w:r w:rsidR="0075043D" w:rsidRPr="00B425BF">
        <w:t>fumigation au gaz phosphine</w:t>
      </w:r>
      <w:r w:rsidRPr="00B425BF">
        <w:t xml:space="preserve"> reçoivent  </w:t>
      </w:r>
      <w:r w:rsidRPr="00B425BF">
        <w:rPr>
          <w:b/>
        </w:rPr>
        <w:t>une dé</w:t>
      </w:r>
      <w:r w:rsidR="00B959AC" w:rsidRPr="00B425BF">
        <w:rPr>
          <w:b/>
        </w:rPr>
        <w:t>cision</w:t>
      </w:r>
      <w:r w:rsidRPr="00B425BF">
        <w:rPr>
          <w:b/>
        </w:rPr>
        <w:t xml:space="preserve"> négative </w:t>
      </w:r>
      <w:r w:rsidRPr="00B425BF">
        <w:t xml:space="preserve">22 CFR 216 sous réserve de la </w:t>
      </w:r>
      <w:r w:rsidRPr="00B425BF">
        <w:rPr>
          <w:b/>
          <w:bCs/>
        </w:rPr>
        <w:t>condition</w:t>
      </w:r>
      <w:r w:rsidRPr="00B425BF">
        <w:t xml:space="preserve"> </w:t>
      </w:r>
      <w:r w:rsidR="00B959AC" w:rsidRPr="00B425BF">
        <w:t>qu’il soit en</w:t>
      </w:r>
      <w:r w:rsidRPr="00B425BF">
        <w:t xml:space="preserve"> conformité avec le SUAP fourni ci-dessous.</w:t>
      </w:r>
    </w:p>
    <w:p w:rsidR="0041598D" w:rsidRPr="00B425BF" w:rsidRDefault="00886157">
      <w:pPr>
        <w:pStyle w:val="Heading2"/>
        <w:spacing w:before="168"/>
        <w:ind w:left="100"/>
      </w:pPr>
      <w:r w:rsidRPr="00B425BF">
        <w:rPr>
          <w:color w:val="C21139"/>
        </w:rPr>
        <w:t>7. PLAN D'ACTION POUR UNE UTILISATION PLUS S</w:t>
      </w:r>
      <w:r w:rsidR="00B959AC" w:rsidRPr="00B425BF">
        <w:rPr>
          <w:color w:val="C21139"/>
        </w:rPr>
        <w:t>Û</w:t>
      </w:r>
      <w:r w:rsidRPr="00B425BF">
        <w:rPr>
          <w:color w:val="C21139"/>
        </w:rPr>
        <w:t>URE (SUAP)</w:t>
      </w:r>
    </w:p>
    <w:p w:rsidR="0041598D" w:rsidRPr="00CC080E" w:rsidRDefault="00886157" w:rsidP="00CC080E">
      <w:pPr>
        <w:pStyle w:val="BodyText"/>
        <w:spacing w:before="120" w:after="120" w:line="252" w:lineRule="auto"/>
        <w:ind w:left="0"/>
      </w:pPr>
      <w:r w:rsidRPr="00CC080E">
        <w:t xml:space="preserve">Le SUAP est fourni </w:t>
      </w:r>
      <w:r w:rsidR="00B959AC" w:rsidRPr="00CC080E">
        <w:t>comme un</w:t>
      </w:r>
      <w:r w:rsidRPr="00CC080E">
        <w:t xml:space="preserve"> formulaire obligatoire du «plan d'action pour une utilisation plus sûre et </w:t>
      </w:r>
      <w:r w:rsidR="00B959AC" w:rsidRPr="00CC080E">
        <w:t xml:space="preserve">de </w:t>
      </w:r>
      <w:r w:rsidRPr="00CC080E">
        <w:t>suivi de la conformité».</w:t>
      </w:r>
      <w:r w:rsidRPr="00CC080E">
        <w:rPr>
          <w:b/>
          <w:bCs/>
        </w:rPr>
        <w:t xml:space="preserve"> </w:t>
      </w:r>
      <w:r w:rsidRPr="00CC080E">
        <w:t>Ce formulaire énumère à la fois des exigences d'utilisation plus sûres et indique comment le [nom du programme]</w:t>
      </w:r>
      <w:r w:rsidR="00B959AC" w:rsidRPr="00CC080E">
        <w:t xml:space="preserve"> appliquera</w:t>
      </w:r>
      <w:r w:rsidRPr="00CC080E">
        <w:t xml:space="preserve"> ces </w:t>
      </w:r>
      <w:r w:rsidR="00B959AC" w:rsidRPr="00CC080E">
        <w:t>normes</w:t>
      </w:r>
      <w:r w:rsidRPr="00CC080E">
        <w:t xml:space="preserve">. </w:t>
      </w:r>
      <w:r w:rsidR="00B959AC" w:rsidRPr="00CC080E">
        <w:t>En outre</w:t>
      </w:r>
      <w:r w:rsidRPr="00CC080E">
        <w:t xml:space="preserve">, il sert d'outil de suivi de la conformité et de rapport, et sera soumis annuellement </w:t>
      </w:r>
      <w:r w:rsidR="00B959AC" w:rsidRPr="00CC080E">
        <w:t xml:space="preserve">aux normes de </w:t>
      </w:r>
      <w:proofErr w:type="spellStart"/>
      <w:r w:rsidR="00B425BF" w:rsidRPr="00CC080E">
        <w:t>comptes-rendus</w:t>
      </w:r>
      <w:proofErr w:type="spellEnd"/>
      <w:r w:rsidR="00B425BF" w:rsidRPr="00CC080E">
        <w:t xml:space="preserve"> réguliers</w:t>
      </w:r>
      <w:r w:rsidRPr="00CC080E">
        <w:t>.</w:t>
      </w:r>
    </w:p>
    <w:p w:rsidR="0041598D" w:rsidRPr="00B425BF" w:rsidRDefault="00886157" w:rsidP="00CC080E">
      <w:pPr>
        <w:spacing w:before="120" w:after="120" w:line="252" w:lineRule="auto"/>
        <w:rPr>
          <w:rFonts w:ascii="Garamond" w:eastAsia="Garamond" w:hAnsi="Garamond" w:cs="Garamond"/>
        </w:rPr>
      </w:pPr>
      <w:proofErr w:type="gramStart"/>
      <w:r w:rsidRPr="00CC080E">
        <w:rPr>
          <w:rFonts w:ascii="Garamond" w:hAnsi="Garamond"/>
          <w:i/>
        </w:rPr>
        <w:t>Remarque:</w:t>
      </w:r>
      <w:proofErr w:type="gramEnd"/>
      <w:r w:rsidRPr="00CC080E">
        <w:rPr>
          <w:rFonts w:ascii="Garamond" w:hAnsi="Garamond"/>
          <w:i/>
        </w:rPr>
        <w:t xml:space="preserve"> en ce qui concerne la fumigation, le plan d'action pour une utilisation plus sûre satisfait aux exigences d'un plan d'atténuation et de surveillance de l'environnement (EMMP). </w:t>
      </w:r>
      <w:r w:rsidR="00CC080E" w:rsidRPr="00CC080E">
        <w:rPr>
          <w:rFonts w:ascii="Garamond" w:hAnsi="Garamond"/>
          <w:i/>
        </w:rPr>
        <w:t xml:space="preserve"> </w:t>
      </w:r>
      <w:r w:rsidR="00B959AC" w:rsidRPr="00CC080E">
        <w:rPr>
          <w:rFonts w:ascii="Garamond" w:hAnsi="Garamond"/>
          <w:i/>
        </w:rPr>
        <w:t>L’EMMP du programme doi</w:t>
      </w:r>
      <w:r w:rsidRPr="00CC080E">
        <w:rPr>
          <w:rFonts w:ascii="Garamond" w:hAnsi="Garamond"/>
          <w:i/>
        </w:rPr>
        <w:t>t simplement incorporer le SUAP par référence</w:t>
      </w:r>
      <w:r w:rsidRPr="00B425BF">
        <w:rPr>
          <w:rFonts w:ascii="Garamond"/>
          <w:i/>
        </w:rPr>
        <w:t>.</w:t>
      </w:r>
    </w:p>
    <w:p w:rsidR="0041598D" w:rsidRPr="00B425BF" w:rsidRDefault="0041598D">
      <w:pPr>
        <w:spacing w:line="276" w:lineRule="auto"/>
        <w:rPr>
          <w:rFonts w:ascii="Garamond" w:eastAsia="Garamond" w:hAnsi="Garamond" w:cs="Garamond"/>
        </w:rPr>
        <w:sectPr w:rsidR="0041598D" w:rsidRPr="00B425BF" w:rsidSect="00CC080E">
          <w:footerReference w:type="default" r:id="rId31"/>
          <w:pgSz w:w="12240" w:h="15840"/>
          <w:pgMar w:top="1380" w:right="1320" w:bottom="1160" w:left="1340" w:header="432" w:footer="576" w:gutter="0"/>
          <w:pgNumType w:start="1"/>
          <w:cols w:space="720"/>
          <w:docGrid w:linePitch="299"/>
        </w:sectPr>
      </w:pPr>
    </w:p>
    <w:p w:rsidR="00B959AC" w:rsidRPr="00B425BF" w:rsidRDefault="00886157" w:rsidP="00B959AC">
      <w:pPr>
        <w:pStyle w:val="Heading2"/>
        <w:spacing w:before="65" w:line="264" w:lineRule="auto"/>
        <w:ind w:left="4050" w:right="2570" w:firstLine="398"/>
        <w:rPr>
          <w:color w:val="002A6C"/>
        </w:rPr>
      </w:pPr>
      <w:r w:rsidRPr="00B425BF">
        <w:rPr>
          <w:color w:val="002A6C"/>
        </w:rPr>
        <w:lastRenderedPageBreak/>
        <w:t>[</w:t>
      </w:r>
      <w:r w:rsidR="00783F30" w:rsidRPr="00B425BF">
        <w:rPr>
          <w:color w:val="002A6C"/>
          <w:highlight w:val="green"/>
        </w:rPr>
        <w:t>INDIQUER</w:t>
      </w:r>
      <w:r w:rsidRPr="00B425BF">
        <w:rPr>
          <w:color w:val="002A6C"/>
          <w:highlight w:val="green"/>
        </w:rPr>
        <w:t xml:space="preserve"> LE NOM DU PROGRAMME DE L'USAID</w:t>
      </w:r>
      <w:r w:rsidRPr="00B425BF">
        <w:rPr>
          <w:color w:val="002A6C"/>
        </w:rPr>
        <w:t xml:space="preserve">] </w:t>
      </w:r>
    </w:p>
    <w:p w:rsidR="0041598D" w:rsidRPr="00B425BF" w:rsidRDefault="00886157" w:rsidP="00B959AC">
      <w:pPr>
        <w:pStyle w:val="Heading2"/>
        <w:spacing w:before="65" w:line="264" w:lineRule="auto"/>
        <w:ind w:left="1890" w:right="2210" w:firstLine="398"/>
      </w:pPr>
      <w:r w:rsidRPr="00B425BF">
        <w:rPr>
          <w:color w:val="002A6C"/>
        </w:rPr>
        <w:t xml:space="preserve">PLAN D'ACTION POUR UNE </w:t>
      </w:r>
      <w:r w:rsidR="00B959AC" w:rsidRPr="00B425BF">
        <w:rPr>
          <w:color w:val="002A6C"/>
        </w:rPr>
        <w:t>U</w:t>
      </w:r>
      <w:r w:rsidRPr="00B425BF">
        <w:rPr>
          <w:color w:val="002A6C"/>
        </w:rPr>
        <w:t>TILISATION PLUS SÛRE DE LA FUMIGATION</w:t>
      </w:r>
    </w:p>
    <w:p w:rsidR="0041598D" w:rsidRPr="00B425BF" w:rsidRDefault="00B959AC" w:rsidP="001812A5">
      <w:pPr>
        <w:pStyle w:val="BodyText"/>
        <w:spacing w:before="120" w:after="120"/>
        <w:ind w:left="0"/>
        <w:rPr>
          <w:rFonts w:ascii="Gill Sans MT" w:eastAsia="Gill Sans MT" w:hAnsi="Gill Sans MT" w:cs="Gill Sans MT"/>
        </w:rPr>
      </w:pPr>
      <w:r w:rsidRPr="00B425BF">
        <w:rPr>
          <w:rFonts w:ascii="Gill Sans MT"/>
        </w:rPr>
        <w:t xml:space="preserve"> Le fait de remplir c</w:t>
      </w:r>
      <w:r w:rsidR="00886157" w:rsidRPr="00B425BF">
        <w:rPr>
          <w:rFonts w:ascii="Gill Sans MT"/>
        </w:rPr>
        <w:t>e formulaire fait partie int</w:t>
      </w:r>
      <w:r w:rsidR="00886157" w:rsidRPr="00B425BF">
        <w:rPr>
          <w:rFonts w:ascii="Gill Sans MT"/>
        </w:rPr>
        <w:t>é</w:t>
      </w:r>
      <w:r w:rsidR="00886157" w:rsidRPr="00B425BF">
        <w:rPr>
          <w:rFonts w:ascii="Gill Sans MT"/>
        </w:rPr>
        <w:t xml:space="preserve">grante du PERSUAP et doit </w:t>
      </w:r>
      <w:r w:rsidR="00886157" w:rsidRPr="00B425BF">
        <w:rPr>
          <w:rFonts w:ascii="Gill Sans MT"/>
        </w:rPr>
        <w:t>ê</w:t>
      </w:r>
      <w:r w:rsidR="00886157" w:rsidRPr="00B425BF">
        <w:rPr>
          <w:rFonts w:ascii="Gill Sans MT"/>
        </w:rPr>
        <w:t xml:space="preserve">tre soumis annuellement </w:t>
      </w:r>
      <w:r w:rsidRPr="00B425BF">
        <w:rPr>
          <w:rFonts w:ascii="Gill Sans MT"/>
        </w:rPr>
        <w:t xml:space="preserve">aux normes de </w:t>
      </w:r>
      <w:proofErr w:type="spellStart"/>
      <w:r w:rsidR="00B425BF" w:rsidRPr="00B425BF">
        <w:rPr>
          <w:rFonts w:ascii="Gill Sans MT"/>
        </w:rPr>
        <w:t>comptes-rendus</w:t>
      </w:r>
      <w:proofErr w:type="spellEnd"/>
      <w:r w:rsidR="00B425BF" w:rsidRPr="00B425BF">
        <w:rPr>
          <w:rFonts w:ascii="Gill Sans MT"/>
        </w:rPr>
        <w:t xml:space="preserve"> r</w:t>
      </w:r>
      <w:r w:rsidR="00B425BF" w:rsidRPr="00B425BF">
        <w:rPr>
          <w:rFonts w:ascii="Gill Sans MT"/>
        </w:rPr>
        <w:t>é</w:t>
      </w:r>
      <w:r w:rsidR="00B425BF" w:rsidRPr="00B425BF">
        <w:rPr>
          <w:rFonts w:ascii="Gill Sans MT"/>
        </w:rPr>
        <w:t>guliers</w:t>
      </w:r>
      <w:r w:rsidR="00886157" w:rsidRPr="00B425BF">
        <w:rPr>
          <w:rFonts w:ascii="Gill Sans MT"/>
        </w:rPr>
        <w:t>.</w:t>
      </w:r>
    </w:p>
    <w:p w:rsidR="002944F1" w:rsidRDefault="002944F1">
      <w:pPr>
        <w:rPr>
          <w:rFonts w:ascii="Gill Sans MT" w:eastAsia="Gill Sans MT" w:hAnsi="Gill Sans MT" w:cs="Gill Sans MT"/>
          <w:sz w:val="20"/>
          <w:szCs w:val="20"/>
        </w:rPr>
      </w:pPr>
    </w:p>
    <w:tbl>
      <w:tblPr>
        <w:tblStyle w:val="TableGrid"/>
        <w:tblW w:w="0" w:type="auto"/>
        <w:tblLook w:val="04A0" w:firstRow="1" w:lastRow="0" w:firstColumn="1" w:lastColumn="0" w:noHBand="0" w:noVBand="1"/>
      </w:tblPr>
      <w:tblGrid>
        <w:gridCol w:w="2605"/>
        <w:gridCol w:w="5940"/>
        <w:gridCol w:w="270"/>
        <w:gridCol w:w="2520"/>
        <w:gridCol w:w="2475"/>
      </w:tblGrid>
      <w:tr w:rsidR="001812A5" w:rsidTr="001812A5">
        <w:tc>
          <w:tcPr>
            <w:tcW w:w="8545" w:type="dxa"/>
            <w:gridSpan w:val="2"/>
            <w:tcBorders>
              <w:top w:val="single" w:sz="18" w:space="0" w:color="002A6C"/>
              <w:left w:val="nil"/>
              <w:bottom w:val="single" w:sz="18" w:space="0" w:color="002A6C"/>
              <w:right w:val="single" w:sz="8" w:space="0" w:color="002A6C"/>
            </w:tcBorders>
            <w:shd w:val="clear" w:color="auto" w:fill="C5D9F0"/>
            <w:vAlign w:val="center"/>
          </w:tcPr>
          <w:p w:rsidR="001812A5" w:rsidRDefault="001812A5" w:rsidP="001812A5">
            <w:pPr>
              <w:rPr>
                <w:rFonts w:ascii="Gill Sans MT" w:eastAsia="Gill Sans MT" w:hAnsi="Gill Sans MT" w:cs="Gill Sans MT"/>
                <w:sz w:val="20"/>
                <w:szCs w:val="20"/>
              </w:rPr>
            </w:pPr>
            <w:r>
              <w:rPr>
                <w:rFonts w:ascii="Gill Sans MT"/>
                <w:b/>
                <w:sz w:val="20"/>
              </w:rPr>
              <w:t>PROGRAMME ET COORDONN</w:t>
            </w:r>
            <w:r>
              <w:rPr>
                <w:rFonts w:ascii="Gill Sans MT"/>
                <w:b/>
                <w:sz w:val="20"/>
              </w:rPr>
              <w:t>É</w:t>
            </w:r>
            <w:r>
              <w:rPr>
                <w:rFonts w:ascii="Gill Sans MT"/>
                <w:b/>
                <w:sz w:val="20"/>
              </w:rPr>
              <w:t>ES</w:t>
            </w:r>
          </w:p>
        </w:tc>
        <w:tc>
          <w:tcPr>
            <w:tcW w:w="270" w:type="dxa"/>
            <w:tcBorders>
              <w:left w:val="single" w:sz="8" w:space="0" w:color="002A6C"/>
              <w:right w:val="nil"/>
            </w:tcBorders>
          </w:tcPr>
          <w:p w:rsidR="001812A5" w:rsidRDefault="001812A5">
            <w:pPr>
              <w:rPr>
                <w:rFonts w:ascii="Gill Sans MT" w:eastAsia="Gill Sans MT" w:hAnsi="Gill Sans MT" w:cs="Gill Sans MT"/>
                <w:sz w:val="20"/>
                <w:szCs w:val="20"/>
              </w:rPr>
            </w:pPr>
          </w:p>
        </w:tc>
        <w:tc>
          <w:tcPr>
            <w:tcW w:w="4995" w:type="dxa"/>
            <w:gridSpan w:val="2"/>
            <w:tcBorders>
              <w:top w:val="single" w:sz="18" w:space="0" w:color="002A6C"/>
              <w:left w:val="nil"/>
              <w:bottom w:val="single" w:sz="18" w:space="0" w:color="002A6C"/>
              <w:right w:val="single" w:sz="8" w:space="0" w:color="002A6C"/>
            </w:tcBorders>
            <w:shd w:val="clear" w:color="auto" w:fill="C5D9F0"/>
            <w:vAlign w:val="center"/>
          </w:tcPr>
          <w:p w:rsidR="001812A5" w:rsidRDefault="001812A5" w:rsidP="001812A5">
            <w:pPr>
              <w:rPr>
                <w:rFonts w:ascii="Gill Sans MT" w:eastAsia="Gill Sans MT" w:hAnsi="Gill Sans MT" w:cs="Gill Sans MT"/>
                <w:sz w:val="20"/>
                <w:szCs w:val="20"/>
              </w:rPr>
            </w:pPr>
            <w:r>
              <w:rPr>
                <w:rFonts w:ascii="Gill Sans MT"/>
                <w:b/>
                <w:sz w:val="20"/>
              </w:rPr>
              <w:t>DATE DE LA D</w:t>
            </w:r>
            <w:r>
              <w:rPr>
                <w:rFonts w:ascii="Gill Sans MT"/>
                <w:b/>
                <w:sz w:val="20"/>
              </w:rPr>
              <w:t>É</w:t>
            </w:r>
            <w:r>
              <w:rPr>
                <w:rFonts w:ascii="Gill Sans MT"/>
                <w:b/>
                <w:sz w:val="20"/>
              </w:rPr>
              <w:t>CLARATION ANNUELLE</w:t>
            </w:r>
          </w:p>
          <w:p w:rsidR="001812A5" w:rsidRDefault="001812A5" w:rsidP="001812A5">
            <w:pPr>
              <w:rPr>
                <w:rFonts w:ascii="Gill Sans MT" w:eastAsia="Gill Sans MT" w:hAnsi="Gill Sans MT" w:cs="Gill Sans MT"/>
                <w:sz w:val="20"/>
                <w:szCs w:val="20"/>
              </w:rPr>
            </w:pPr>
            <w:r>
              <w:rPr>
                <w:rFonts w:ascii="Gill Sans MT"/>
                <w:b/>
                <w:sz w:val="20"/>
              </w:rPr>
              <w:t>SOUMISSION:</w:t>
            </w:r>
          </w:p>
        </w:tc>
      </w:tr>
      <w:tr w:rsidR="002944F1" w:rsidTr="001812A5">
        <w:trPr>
          <w:trHeight w:val="576"/>
        </w:trPr>
        <w:tc>
          <w:tcPr>
            <w:tcW w:w="2605" w:type="dxa"/>
            <w:tcBorders>
              <w:top w:val="single" w:sz="18" w:space="0" w:color="002A6C"/>
              <w:left w:val="nil"/>
              <w:bottom w:val="single" w:sz="6" w:space="0" w:color="002A6C"/>
              <w:right w:val="single" w:sz="6" w:space="0" w:color="002A6C"/>
            </w:tcBorders>
            <w:vAlign w:val="center"/>
          </w:tcPr>
          <w:p w:rsidR="002944F1" w:rsidRDefault="002F4889" w:rsidP="001812A5">
            <w:pPr>
              <w:rPr>
                <w:rFonts w:ascii="Gill Sans MT" w:eastAsia="Gill Sans MT" w:hAnsi="Gill Sans MT" w:cs="Gill Sans MT"/>
                <w:sz w:val="20"/>
                <w:szCs w:val="20"/>
              </w:rPr>
            </w:pPr>
            <w:r>
              <w:rPr>
                <w:rFonts w:ascii="Gill Sans MT"/>
                <w:b/>
                <w:sz w:val="20"/>
              </w:rPr>
              <w:t>Organisme r</w:t>
            </w:r>
            <w:r>
              <w:rPr>
                <w:rFonts w:ascii="Gill Sans MT"/>
                <w:b/>
                <w:sz w:val="20"/>
              </w:rPr>
              <w:t>é</w:t>
            </w:r>
            <w:r>
              <w:rPr>
                <w:rFonts w:ascii="Gill Sans MT"/>
                <w:b/>
                <w:sz w:val="20"/>
              </w:rPr>
              <w:t>cipiendaire</w:t>
            </w:r>
          </w:p>
        </w:tc>
        <w:tc>
          <w:tcPr>
            <w:tcW w:w="5940" w:type="dxa"/>
            <w:tcBorders>
              <w:top w:val="single" w:sz="18" w:space="0" w:color="002A6C"/>
              <w:left w:val="single" w:sz="6" w:space="0" w:color="002A6C"/>
              <w:bottom w:val="single" w:sz="6" w:space="0" w:color="002A6C"/>
              <w:right w:val="nil"/>
            </w:tcBorders>
            <w:vAlign w:val="center"/>
          </w:tcPr>
          <w:p w:rsidR="002944F1" w:rsidRDefault="002944F1" w:rsidP="001812A5">
            <w:pPr>
              <w:rPr>
                <w:rFonts w:ascii="Gill Sans MT" w:eastAsia="Gill Sans MT" w:hAnsi="Gill Sans MT" w:cs="Gill Sans MT"/>
                <w:sz w:val="20"/>
                <w:szCs w:val="20"/>
              </w:rPr>
            </w:pPr>
          </w:p>
        </w:tc>
        <w:tc>
          <w:tcPr>
            <w:tcW w:w="270" w:type="dxa"/>
            <w:tcBorders>
              <w:left w:val="nil"/>
              <w:right w:val="nil"/>
            </w:tcBorders>
            <w:vAlign w:val="center"/>
          </w:tcPr>
          <w:p w:rsidR="002944F1" w:rsidRDefault="002944F1" w:rsidP="001812A5">
            <w:pPr>
              <w:rPr>
                <w:rFonts w:ascii="Gill Sans MT" w:eastAsia="Gill Sans MT" w:hAnsi="Gill Sans MT" w:cs="Gill Sans MT"/>
                <w:sz w:val="20"/>
                <w:szCs w:val="20"/>
              </w:rPr>
            </w:pPr>
          </w:p>
        </w:tc>
        <w:tc>
          <w:tcPr>
            <w:tcW w:w="2520" w:type="dxa"/>
            <w:tcBorders>
              <w:top w:val="single" w:sz="18" w:space="0" w:color="002A6C"/>
              <w:left w:val="nil"/>
              <w:bottom w:val="single" w:sz="6" w:space="0" w:color="002A6C"/>
              <w:right w:val="single" w:sz="6" w:space="0" w:color="002A6C"/>
            </w:tcBorders>
            <w:vAlign w:val="center"/>
          </w:tcPr>
          <w:p w:rsidR="002944F1" w:rsidRDefault="001812A5" w:rsidP="001812A5">
            <w:pPr>
              <w:rPr>
                <w:rFonts w:ascii="Gill Sans MT" w:eastAsia="Gill Sans MT" w:hAnsi="Gill Sans MT" w:cs="Gill Sans MT"/>
                <w:sz w:val="20"/>
                <w:szCs w:val="20"/>
              </w:rPr>
            </w:pPr>
            <w:r>
              <w:rPr>
                <w:rFonts w:ascii="Gill Sans MT"/>
                <w:b/>
                <w:sz w:val="20"/>
              </w:rPr>
              <w:t xml:space="preserve">Mise </w:t>
            </w:r>
            <w:r>
              <w:rPr>
                <w:rFonts w:ascii="Gill Sans MT"/>
                <w:b/>
                <w:sz w:val="20"/>
              </w:rPr>
              <w:t>à</w:t>
            </w:r>
            <w:r>
              <w:rPr>
                <w:rFonts w:ascii="Gill Sans MT"/>
                <w:b/>
                <w:sz w:val="20"/>
              </w:rPr>
              <w:t xml:space="preserve"> jour annuelle n</w:t>
            </w:r>
            <w:r>
              <w:rPr>
                <w:rFonts w:ascii="Gill Sans MT"/>
                <w:b/>
                <w:sz w:val="20"/>
              </w:rPr>
              <w:t>°</w:t>
            </w:r>
            <w:r>
              <w:rPr>
                <w:rFonts w:ascii="Gill Sans MT"/>
                <w:b/>
                <w:sz w:val="20"/>
              </w:rPr>
              <w:t xml:space="preserve"> 2</w:t>
            </w:r>
          </w:p>
        </w:tc>
        <w:tc>
          <w:tcPr>
            <w:tcW w:w="2475" w:type="dxa"/>
            <w:tcBorders>
              <w:top w:val="single" w:sz="18" w:space="0" w:color="002A6C"/>
              <w:left w:val="single" w:sz="6" w:space="0" w:color="002A6C"/>
              <w:bottom w:val="single" w:sz="6" w:space="0" w:color="002A6C"/>
              <w:right w:val="nil"/>
            </w:tcBorders>
          </w:tcPr>
          <w:p w:rsidR="002944F1" w:rsidRDefault="002944F1">
            <w:pPr>
              <w:rPr>
                <w:rFonts w:ascii="Gill Sans MT" w:eastAsia="Gill Sans MT" w:hAnsi="Gill Sans MT" w:cs="Gill Sans MT"/>
                <w:sz w:val="20"/>
                <w:szCs w:val="20"/>
              </w:rPr>
            </w:pPr>
          </w:p>
        </w:tc>
      </w:tr>
      <w:tr w:rsidR="002944F1" w:rsidTr="001812A5">
        <w:trPr>
          <w:trHeight w:val="576"/>
        </w:trPr>
        <w:tc>
          <w:tcPr>
            <w:tcW w:w="2605" w:type="dxa"/>
            <w:tcBorders>
              <w:top w:val="single" w:sz="6" w:space="0" w:color="002A6C"/>
              <w:left w:val="nil"/>
              <w:bottom w:val="single" w:sz="6" w:space="0" w:color="002A6C"/>
              <w:right w:val="single" w:sz="6" w:space="0" w:color="002A6C"/>
            </w:tcBorders>
            <w:vAlign w:val="center"/>
          </w:tcPr>
          <w:p w:rsidR="002944F1" w:rsidRDefault="002F4889" w:rsidP="001812A5">
            <w:pPr>
              <w:rPr>
                <w:rFonts w:ascii="Gill Sans MT" w:eastAsia="Gill Sans MT" w:hAnsi="Gill Sans MT" w:cs="Gill Sans MT"/>
                <w:sz w:val="20"/>
                <w:szCs w:val="20"/>
              </w:rPr>
            </w:pPr>
            <w:r>
              <w:rPr>
                <w:rFonts w:ascii="Gill Sans MT"/>
                <w:b/>
                <w:sz w:val="20"/>
              </w:rPr>
              <w:t>Nom du programme</w:t>
            </w:r>
          </w:p>
        </w:tc>
        <w:tc>
          <w:tcPr>
            <w:tcW w:w="5940" w:type="dxa"/>
            <w:tcBorders>
              <w:top w:val="single" w:sz="6" w:space="0" w:color="002A6C"/>
              <w:left w:val="single" w:sz="6" w:space="0" w:color="002A6C"/>
              <w:bottom w:val="single" w:sz="6" w:space="0" w:color="002A6C"/>
              <w:right w:val="nil"/>
            </w:tcBorders>
            <w:vAlign w:val="center"/>
          </w:tcPr>
          <w:p w:rsidR="002944F1" w:rsidRDefault="002944F1" w:rsidP="001812A5">
            <w:pPr>
              <w:rPr>
                <w:rFonts w:ascii="Gill Sans MT" w:eastAsia="Gill Sans MT" w:hAnsi="Gill Sans MT" w:cs="Gill Sans MT"/>
                <w:sz w:val="20"/>
                <w:szCs w:val="20"/>
              </w:rPr>
            </w:pPr>
          </w:p>
        </w:tc>
        <w:tc>
          <w:tcPr>
            <w:tcW w:w="270" w:type="dxa"/>
            <w:tcBorders>
              <w:left w:val="nil"/>
              <w:right w:val="nil"/>
            </w:tcBorders>
            <w:vAlign w:val="center"/>
          </w:tcPr>
          <w:p w:rsidR="002944F1" w:rsidRDefault="002944F1" w:rsidP="001812A5">
            <w:pPr>
              <w:rPr>
                <w:rFonts w:ascii="Gill Sans MT" w:eastAsia="Gill Sans MT" w:hAnsi="Gill Sans MT" w:cs="Gill Sans MT"/>
                <w:sz w:val="20"/>
                <w:szCs w:val="20"/>
              </w:rPr>
            </w:pPr>
          </w:p>
        </w:tc>
        <w:tc>
          <w:tcPr>
            <w:tcW w:w="2520" w:type="dxa"/>
            <w:tcBorders>
              <w:top w:val="single" w:sz="6" w:space="0" w:color="002A6C"/>
              <w:left w:val="nil"/>
              <w:bottom w:val="single" w:sz="6" w:space="0" w:color="002A6C"/>
              <w:right w:val="single" w:sz="6" w:space="0" w:color="002A6C"/>
            </w:tcBorders>
            <w:vAlign w:val="center"/>
          </w:tcPr>
          <w:p w:rsidR="002944F1" w:rsidRDefault="001812A5" w:rsidP="001812A5">
            <w:pPr>
              <w:rPr>
                <w:rFonts w:ascii="Gill Sans MT" w:eastAsia="Gill Sans MT" w:hAnsi="Gill Sans MT" w:cs="Gill Sans MT"/>
                <w:sz w:val="20"/>
                <w:szCs w:val="20"/>
              </w:rPr>
            </w:pPr>
            <w:r>
              <w:rPr>
                <w:rFonts w:ascii="Gill Sans MT"/>
                <w:b/>
                <w:sz w:val="20"/>
              </w:rPr>
              <w:t xml:space="preserve">Mise </w:t>
            </w:r>
            <w:r>
              <w:rPr>
                <w:rFonts w:ascii="Gill Sans MT"/>
                <w:b/>
                <w:sz w:val="20"/>
              </w:rPr>
              <w:t>à</w:t>
            </w:r>
            <w:r>
              <w:rPr>
                <w:rFonts w:ascii="Gill Sans MT"/>
                <w:b/>
                <w:sz w:val="20"/>
              </w:rPr>
              <w:t xml:space="preserve"> jour annuelle n</w:t>
            </w:r>
            <w:r>
              <w:rPr>
                <w:rFonts w:ascii="Gill Sans MT"/>
                <w:b/>
                <w:sz w:val="20"/>
              </w:rPr>
              <w:t>°</w:t>
            </w:r>
            <w:r>
              <w:rPr>
                <w:rFonts w:ascii="Gill Sans MT"/>
                <w:b/>
                <w:sz w:val="20"/>
              </w:rPr>
              <w:t xml:space="preserve"> 2</w:t>
            </w:r>
          </w:p>
        </w:tc>
        <w:tc>
          <w:tcPr>
            <w:tcW w:w="2475" w:type="dxa"/>
            <w:tcBorders>
              <w:top w:val="single" w:sz="6" w:space="0" w:color="002A6C"/>
              <w:left w:val="single" w:sz="6" w:space="0" w:color="002A6C"/>
              <w:bottom w:val="single" w:sz="6" w:space="0" w:color="002A6C"/>
              <w:right w:val="nil"/>
            </w:tcBorders>
          </w:tcPr>
          <w:p w:rsidR="002944F1" w:rsidRDefault="002944F1">
            <w:pPr>
              <w:rPr>
                <w:rFonts w:ascii="Gill Sans MT" w:eastAsia="Gill Sans MT" w:hAnsi="Gill Sans MT" w:cs="Gill Sans MT"/>
                <w:sz w:val="20"/>
                <w:szCs w:val="20"/>
              </w:rPr>
            </w:pPr>
          </w:p>
        </w:tc>
      </w:tr>
      <w:tr w:rsidR="002944F1" w:rsidTr="001812A5">
        <w:trPr>
          <w:trHeight w:val="576"/>
        </w:trPr>
        <w:tc>
          <w:tcPr>
            <w:tcW w:w="2605" w:type="dxa"/>
            <w:tcBorders>
              <w:top w:val="single" w:sz="6" w:space="0" w:color="002A6C"/>
              <w:left w:val="nil"/>
              <w:bottom w:val="single" w:sz="6" w:space="0" w:color="002A6C"/>
              <w:right w:val="single" w:sz="6" w:space="0" w:color="002A6C"/>
            </w:tcBorders>
            <w:vAlign w:val="center"/>
          </w:tcPr>
          <w:p w:rsidR="002944F1" w:rsidRDefault="002F4889" w:rsidP="001812A5">
            <w:pPr>
              <w:rPr>
                <w:rFonts w:ascii="Gill Sans MT" w:eastAsia="Gill Sans MT" w:hAnsi="Gill Sans MT" w:cs="Gill Sans MT"/>
                <w:sz w:val="20"/>
                <w:szCs w:val="20"/>
              </w:rPr>
            </w:pPr>
            <w:r>
              <w:rPr>
                <w:rFonts w:ascii="Gill Sans MT"/>
                <w:b/>
                <w:sz w:val="20"/>
              </w:rPr>
              <w:t>Fumigation Responsable de la conformit</w:t>
            </w:r>
            <w:r>
              <w:rPr>
                <w:rFonts w:ascii="Gill Sans MT"/>
                <w:b/>
                <w:sz w:val="20"/>
              </w:rPr>
              <w:t>é</w:t>
            </w:r>
          </w:p>
        </w:tc>
        <w:tc>
          <w:tcPr>
            <w:tcW w:w="5940" w:type="dxa"/>
            <w:tcBorders>
              <w:top w:val="single" w:sz="6" w:space="0" w:color="002A6C"/>
              <w:left w:val="single" w:sz="6" w:space="0" w:color="002A6C"/>
              <w:bottom w:val="single" w:sz="6" w:space="0" w:color="002A6C"/>
              <w:right w:val="nil"/>
            </w:tcBorders>
            <w:vAlign w:val="center"/>
          </w:tcPr>
          <w:p w:rsidR="002944F1" w:rsidRDefault="001812A5" w:rsidP="001812A5">
            <w:pPr>
              <w:rPr>
                <w:rFonts w:ascii="Gill Sans MT" w:eastAsia="Gill Sans MT" w:hAnsi="Gill Sans MT" w:cs="Gill Sans MT"/>
                <w:sz w:val="20"/>
                <w:szCs w:val="20"/>
              </w:rPr>
            </w:pPr>
            <w:r w:rsidRPr="001812A5">
              <w:rPr>
                <w:rFonts w:ascii="Gill Sans MT"/>
                <w:i/>
                <w:sz w:val="20"/>
                <w:highlight w:val="green"/>
              </w:rPr>
              <w:t>Nom et titre</w:t>
            </w:r>
          </w:p>
        </w:tc>
        <w:tc>
          <w:tcPr>
            <w:tcW w:w="270" w:type="dxa"/>
            <w:tcBorders>
              <w:left w:val="nil"/>
              <w:right w:val="nil"/>
            </w:tcBorders>
            <w:vAlign w:val="center"/>
          </w:tcPr>
          <w:p w:rsidR="002944F1" w:rsidRDefault="002944F1" w:rsidP="001812A5">
            <w:pPr>
              <w:rPr>
                <w:rFonts w:ascii="Gill Sans MT" w:eastAsia="Gill Sans MT" w:hAnsi="Gill Sans MT" w:cs="Gill Sans MT"/>
                <w:sz w:val="20"/>
                <w:szCs w:val="20"/>
              </w:rPr>
            </w:pPr>
          </w:p>
        </w:tc>
        <w:tc>
          <w:tcPr>
            <w:tcW w:w="2520" w:type="dxa"/>
            <w:tcBorders>
              <w:top w:val="single" w:sz="6" w:space="0" w:color="002A6C"/>
              <w:left w:val="nil"/>
              <w:bottom w:val="single" w:sz="6" w:space="0" w:color="002A6C"/>
              <w:right w:val="single" w:sz="6" w:space="0" w:color="002A6C"/>
            </w:tcBorders>
            <w:vAlign w:val="center"/>
          </w:tcPr>
          <w:p w:rsidR="002944F1" w:rsidRDefault="001812A5" w:rsidP="001812A5">
            <w:pPr>
              <w:rPr>
                <w:rFonts w:ascii="Gill Sans MT" w:eastAsia="Gill Sans MT" w:hAnsi="Gill Sans MT" w:cs="Gill Sans MT"/>
                <w:sz w:val="20"/>
                <w:szCs w:val="20"/>
              </w:rPr>
            </w:pPr>
            <w:r>
              <w:rPr>
                <w:rFonts w:ascii="Gill Sans MT"/>
                <w:b/>
                <w:sz w:val="20"/>
              </w:rPr>
              <w:t xml:space="preserve">Mise </w:t>
            </w:r>
            <w:r>
              <w:rPr>
                <w:rFonts w:ascii="Gill Sans MT"/>
                <w:b/>
                <w:sz w:val="20"/>
              </w:rPr>
              <w:t>à</w:t>
            </w:r>
            <w:r>
              <w:rPr>
                <w:rFonts w:ascii="Gill Sans MT"/>
                <w:b/>
                <w:sz w:val="20"/>
              </w:rPr>
              <w:t xml:space="preserve"> jour annuelle n</w:t>
            </w:r>
            <w:r>
              <w:rPr>
                <w:rFonts w:ascii="Gill Sans MT"/>
                <w:b/>
                <w:sz w:val="20"/>
              </w:rPr>
              <w:t>°</w:t>
            </w:r>
            <w:r>
              <w:rPr>
                <w:rFonts w:ascii="Gill Sans MT"/>
                <w:b/>
                <w:sz w:val="20"/>
              </w:rPr>
              <w:t xml:space="preserve"> 3</w:t>
            </w:r>
          </w:p>
        </w:tc>
        <w:tc>
          <w:tcPr>
            <w:tcW w:w="2475" w:type="dxa"/>
            <w:tcBorders>
              <w:top w:val="single" w:sz="6" w:space="0" w:color="002A6C"/>
              <w:left w:val="single" w:sz="6" w:space="0" w:color="002A6C"/>
              <w:bottom w:val="single" w:sz="6" w:space="0" w:color="002A6C"/>
              <w:right w:val="nil"/>
            </w:tcBorders>
          </w:tcPr>
          <w:p w:rsidR="002944F1" w:rsidRDefault="002944F1">
            <w:pPr>
              <w:rPr>
                <w:rFonts w:ascii="Gill Sans MT" w:eastAsia="Gill Sans MT" w:hAnsi="Gill Sans MT" w:cs="Gill Sans MT"/>
                <w:sz w:val="20"/>
                <w:szCs w:val="20"/>
              </w:rPr>
            </w:pPr>
          </w:p>
        </w:tc>
      </w:tr>
      <w:tr w:rsidR="002944F1" w:rsidTr="001812A5">
        <w:trPr>
          <w:trHeight w:val="576"/>
        </w:trPr>
        <w:tc>
          <w:tcPr>
            <w:tcW w:w="2605" w:type="dxa"/>
            <w:tcBorders>
              <w:top w:val="single" w:sz="6" w:space="0" w:color="002A6C"/>
              <w:left w:val="nil"/>
              <w:bottom w:val="single" w:sz="6" w:space="0" w:color="002A6C"/>
              <w:right w:val="single" w:sz="6" w:space="0" w:color="002A6C"/>
            </w:tcBorders>
            <w:vAlign w:val="center"/>
          </w:tcPr>
          <w:p w:rsidR="002944F1" w:rsidRDefault="001812A5" w:rsidP="001812A5">
            <w:pPr>
              <w:rPr>
                <w:rFonts w:ascii="Gill Sans MT" w:eastAsia="Gill Sans MT" w:hAnsi="Gill Sans MT" w:cs="Gill Sans MT"/>
                <w:sz w:val="20"/>
                <w:szCs w:val="20"/>
              </w:rPr>
            </w:pPr>
            <w:r>
              <w:rPr>
                <w:rFonts w:ascii="Gill Sans MT"/>
                <w:b/>
                <w:sz w:val="20"/>
              </w:rPr>
              <w:t>Coordonn</w:t>
            </w:r>
            <w:r>
              <w:rPr>
                <w:rFonts w:ascii="Gill Sans MT"/>
                <w:b/>
                <w:sz w:val="20"/>
              </w:rPr>
              <w:t>é</w:t>
            </w:r>
            <w:r>
              <w:rPr>
                <w:rFonts w:ascii="Gill Sans MT"/>
                <w:b/>
                <w:sz w:val="20"/>
              </w:rPr>
              <w:t>es</w:t>
            </w:r>
          </w:p>
        </w:tc>
        <w:tc>
          <w:tcPr>
            <w:tcW w:w="5940" w:type="dxa"/>
            <w:tcBorders>
              <w:top w:val="single" w:sz="6" w:space="0" w:color="002A6C"/>
              <w:left w:val="single" w:sz="6" w:space="0" w:color="002A6C"/>
              <w:bottom w:val="single" w:sz="6" w:space="0" w:color="002A6C"/>
              <w:right w:val="nil"/>
            </w:tcBorders>
            <w:vAlign w:val="center"/>
          </w:tcPr>
          <w:p w:rsidR="002944F1" w:rsidRDefault="001812A5" w:rsidP="001812A5">
            <w:pPr>
              <w:rPr>
                <w:rFonts w:ascii="Gill Sans MT" w:eastAsia="Gill Sans MT" w:hAnsi="Gill Sans MT" w:cs="Gill Sans MT"/>
                <w:sz w:val="20"/>
                <w:szCs w:val="20"/>
              </w:rPr>
            </w:pPr>
            <w:r w:rsidRPr="001812A5">
              <w:rPr>
                <w:rFonts w:ascii="Gill Sans MT"/>
                <w:i/>
                <w:sz w:val="20"/>
                <w:highlight w:val="green"/>
              </w:rPr>
              <w:t>Courriel &amp; T</w:t>
            </w:r>
            <w:r w:rsidRPr="001812A5">
              <w:rPr>
                <w:rFonts w:ascii="Gill Sans MT"/>
                <w:i/>
                <w:sz w:val="20"/>
                <w:highlight w:val="green"/>
              </w:rPr>
              <w:t>é</w:t>
            </w:r>
            <w:r w:rsidRPr="001812A5">
              <w:rPr>
                <w:rFonts w:ascii="Gill Sans MT"/>
                <w:i/>
                <w:sz w:val="20"/>
                <w:highlight w:val="green"/>
              </w:rPr>
              <w:t>l</w:t>
            </w:r>
            <w:r w:rsidRPr="001812A5">
              <w:rPr>
                <w:rFonts w:ascii="Gill Sans MT"/>
                <w:i/>
                <w:sz w:val="20"/>
                <w:highlight w:val="green"/>
              </w:rPr>
              <w:t>é</w:t>
            </w:r>
            <w:r w:rsidRPr="001812A5">
              <w:rPr>
                <w:rFonts w:ascii="Gill Sans MT"/>
                <w:i/>
                <w:sz w:val="20"/>
                <w:highlight w:val="green"/>
              </w:rPr>
              <w:t>phone</w:t>
            </w:r>
          </w:p>
        </w:tc>
        <w:tc>
          <w:tcPr>
            <w:tcW w:w="270" w:type="dxa"/>
            <w:tcBorders>
              <w:left w:val="nil"/>
              <w:right w:val="nil"/>
            </w:tcBorders>
            <w:vAlign w:val="center"/>
          </w:tcPr>
          <w:p w:rsidR="002944F1" w:rsidRDefault="002944F1" w:rsidP="001812A5">
            <w:pPr>
              <w:rPr>
                <w:rFonts w:ascii="Gill Sans MT" w:eastAsia="Gill Sans MT" w:hAnsi="Gill Sans MT" w:cs="Gill Sans MT"/>
                <w:sz w:val="20"/>
                <w:szCs w:val="20"/>
              </w:rPr>
            </w:pPr>
          </w:p>
        </w:tc>
        <w:tc>
          <w:tcPr>
            <w:tcW w:w="2520" w:type="dxa"/>
            <w:tcBorders>
              <w:top w:val="single" w:sz="6" w:space="0" w:color="002A6C"/>
              <w:left w:val="nil"/>
              <w:bottom w:val="single" w:sz="6" w:space="0" w:color="002A6C"/>
              <w:right w:val="single" w:sz="6" w:space="0" w:color="002A6C"/>
            </w:tcBorders>
            <w:vAlign w:val="center"/>
          </w:tcPr>
          <w:p w:rsidR="002944F1" w:rsidRDefault="001812A5" w:rsidP="001812A5">
            <w:pPr>
              <w:rPr>
                <w:rFonts w:ascii="Gill Sans MT" w:eastAsia="Gill Sans MT" w:hAnsi="Gill Sans MT" w:cs="Gill Sans MT"/>
                <w:sz w:val="20"/>
                <w:szCs w:val="20"/>
              </w:rPr>
            </w:pPr>
            <w:r>
              <w:rPr>
                <w:rFonts w:ascii="Gill Sans MT"/>
                <w:b/>
                <w:sz w:val="20"/>
              </w:rPr>
              <w:t xml:space="preserve">Mise </w:t>
            </w:r>
            <w:r>
              <w:rPr>
                <w:rFonts w:ascii="Gill Sans MT"/>
                <w:b/>
                <w:sz w:val="20"/>
              </w:rPr>
              <w:t>à</w:t>
            </w:r>
            <w:r>
              <w:rPr>
                <w:rFonts w:ascii="Gill Sans MT"/>
                <w:b/>
                <w:sz w:val="20"/>
              </w:rPr>
              <w:t xml:space="preserve"> jour annuelle n</w:t>
            </w:r>
            <w:r>
              <w:rPr>
                <w:rFonts w:ascii="Gill Sans MT"/>
                <w:b/>
                <w:sz w:val="20"/>
              </w:rPr>
              <w:t>°</w:t>
            </w:r>
            <w:r>
              <w:rPr>
                <w:rFonts w:ascii="Gill Sans MT"/>
                <w:b/>
                <w:sz w:val="20"/>
              </w:rPr>
              <w:t xml:space="preserve"> 4</w:t>
            </w:r>
          </w:p>
        </w:tc>
        <w:tc>
          <w:tcPr>
            <w:tcW w:w="2475" w:type="dxa"/>
            <w:tcBorders>
              <w:top w:val="single" w:sz="6" w:space="0" w:color="002A6C"/>
              <w:left w:val="single" w:sz="6" w:space="0" w:color="002A6C"/>
              <w:bottom w:val="single" w:sz="6" w:space="0" w:color="002A6C"/>
              <w:right w:val="nil"/>
            </w:tcBorders>
          </w:tcPr>
          <w:p w:rsidR="002944F1" w:rsidRDefault="002944F1">
            <w:pPr>
              <w:rPr>
                <w:rFonts w:ascii="Gill Sans MT" w:eastAsia="Gill Sans MT" w:hAnsi="Gill Sans MT" w:cs="Gill Sans MT"/>
                <w:sz w:val="20"/>
                <w:szCs w:val="20"/>
              </w:rPr>
            </w:pPr>
          </w:p>
        </w:tc>
      </w:tr>
    </w:tbl>
    <w:p w:rsidR="002944F1" w:rsidRDefault="002944F1">
      <w:pPr>
        <w:rPr>
          <w:rFonts w:ascii="Gill Sans MT" w:eastAsia="Gill Sans MT" w:hAnsi="Gill Sans MT" w:cs="Gill Sans MT"/>
          <w:sz w:val="20"/>
          <w:szCs w:val="20"/>
        </w:rPr>
      </w:pPr>
    </w:p>
    <w:p w:rsidR="0041598D" w:rsidRPr="00B425BF" w:rsidRDefault="0041598D">
      <w:pPr>
        <w:spacing w:before="5"/>
        <w:rPr>
          <w:rFonts w:ascii="Gill Sans MT" w:eastAsia="Gill Sans MT" w:hAnsi="Gill Sans MT" w:cs="Gill Sans MT"/>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1402"/>
        <w:gridCol w:w="1817"/>
        <w:gridCol w:w="562"/>
        <w:gridCol w:w="560"/>
        <w:gridCol w:w="562"/>
        <w:gridCol w:w="3552"/>
        <w:gridCol w:w="5137"/>
      </w:tblGrid>
      <w:tr w:rsidR="0041598D" w:rsidRPr="00B425BF" w:rsidTr="001812A5">
        <w:trPr>
          <w:trHeight w:hRule="exact" w:val="432"/>
        </w:trPr>
        <w:tc>
          <w:tcPr>
            <w:tcW w:w="13591" w:type="dxa"/>
            <w:gridSpan w:val="7"/>
            <w:tcBorders>
              <w:top w:val="single" w:sz="13" w:space="0" w:color="002A6C"/>
              <w:left w:val="nil"/>
              <w:bottom w:val="single" w:sz="13" w:space="0" w:color="002A6C"/>
              <w:right w:val="nil"/>
            </w:tcBorders>
            <w:shd w:val="clear" w:color="auto" w:fill="C5D9F0"/>
            <w:vAlign w:val="center"/>
          </w:tcPr>
          <w:p w:rsidR="0041598D" w:rsidRPr="00B425BF" w:rsidRDefault="00B959AC" w:rsidP="001812A5">
            <w:pPr>
              <w:pStyle w:val="TableParagraph"/>
              <w:spacing w:line="209" w:lineRule="exact"/>
              <w:ind w:left="105"/>
              <w:rPr>
                <w:rFonts w:ascii="Gill Sans MT" w:eastAsia="Gill Sans MT" w:hAnsi="Gill Sans MT" w:cs="Gill Sans MT"/>
                <w:sz w:val="20"/>
                <w:szCs w:val="20"/>
              </w:rPr>
            </w:pPr>
            <w:r w:rsidRPr="00B425BF">
              <w:rPr>
                <w:rFonts w:ascii="Gill Sans MT"/>
                <w:b/>
                <w:sz w:val="20"/>
              </w:rPr>
              <w:t xml:space="preserve">REGISTRE DE FUMIGATION </w:t>
            </w:r>
            <w:r w:rsidR="00886157" w:rsidRPr="00B425BF">
              <w:rPr>
                <w:rFonts w:ascii="Gill Sans MT"/>
                <w:b/>
                <w:sz w:val="20"/>
              </w:rPr>
              <w:t xml:space="preserve">(noter </w:t>
            </w:r>
            <w:r w:rsidRPr="00B425BF">
              <w:rPr>
                <w:rFonts w:ascii="Gill Sans MT"/>
                <w:b/>
                <w:sz w:val="20"/>
              </w:rPr>
              <w:t xml:space="preserve">toutes les </w:t>
            </w:r>
            <w:r w:rsidR="00B425BF" w:rsidRPr="00B425BF">
              <w:rPr>
                <w:rFonts w:ascii="Gill Sans MT"/>
                <w:b/>
                <w:sz w:val="20"/>
              </w:rPr>
              <w:t>op</w:t>
            </w:r>
            <w:r w:rsidR="00B425BF" w:rsidRPr="00B425BF">
              <w:rPr>
                <w:rFonts w:ascii="Gill Sans MT"/>
                <w:b/>
                <w:sz w:val="20"/>
              </w:rPr>
              <w:t>é</w:t>
            </w:r>
            <w:r w:rsidR="00B425BF" w:rsidRPr="00B425BF">
              <w:rPr>
                <w:rFonts w:ascii="Gill Sans MT"/>
                <w:b/>
                <w:sz w:val="20"/>
              </w:rPr>
              <w:t>rations</w:t>
            </w:r>
            <w:r w:rsidR="00886157" w:rsidRPr="00B425BF">
              <w:rPr>
                <w:rFonts w:ascii="Gill Sans MT"/>
                <w:b/>
                <w:sz w:val="20"/>
              </w:rPr>
              <w:t xml:space="preserve"> de fumigation depuis la derni</w:t>
            </w:r>
            <w:r w:rsidR="00886157" w:rsidRPr="00B425BF">
              <w:rPr>
                <w:rFonts w:ascii="Gill Sans MT"/>
                <w:b/>
                <w:sz w:val="20"/>
              </w:rPr>
              <w:t>è</w:t>
            </w:r>
            <w:r w:rsidR="00886157" w:rsidRPr="00B425BF">
              <w:rPr>
                <w:rFonts w:ascii="Gill Sans MT"/>
                <w:b/>
                <w:sz w:val="20"/>
              </w:rPr>
              <w:t xml:space="preserve">re mise </w:t>
            </w:r>
            <w:r w:rsidR="00886157" w:rsidRPr="00B425BF">
              <w:rPr>
                <w:rFonts w:ascii="Gill Sans MT"/>
                <w:b/>
                <w:sz w:val="20"/>
              </w:rPr>
              <w:t>à</w:t>
            </w:r>
            <w:r w:rsidR="00886157" w:rsidRPr="00B425BF">
              <w:rPr>
                <w:rFonts w:ascii="Gill Sans MT"/>
                <w:b/>
                <w:sz w:val="20"/>
              </w:rPr>
              <w:t xml:space="preserve"> jour annuelle)</w:t>
            </w:r>
          </w:p>
        </w:tc>
      </w:tr>
      <w:tr w:rsidR="0041598D" w:rsidRPr="00B425BF" w:rsidTr="001812A5">
        <w:trPr>
          <w:trHeight w:hRule="exact" w:val="539"/>
        </w:trPr>
        <w:tc>
          <w:tcPr>
            <w:tcW w:w="1402" w:type="dxa"/>
            <w:vMerge w:val="restart"/>
            <w:tcBorders>
              <w:top w:val="single" w:sz="13" w:space="0" w:color="002A6C"/>
              <w:left w:val="nil"/>
              <w:right w:val="single" w:sz="8" w:space="0" w:color="002A6C"/>
            </w:tcBorders>
            <w:shd w:val="clear" w:color="auto" w:fill="D9D9D9"/>
            <w:vAlign w:val="center"/>
          </w:tcPr>
          <w:p w:rsidR="0041598D" w:rsidRPr="00B425BF" w:rsidRDefault="00886157" w:rsidP="001812A5">
            <w:pPr>
              <w:pStyle w:val="TableParagraph"/>
              <w:ind w:left="105"/>
              <w:jc w:val="center"/>
              <w:rPr>
                <w:rFonts w:ascii="Gill Sans MT" w:eastAsia="Gill Sans MT" w:hAnsi="Gill Sans MT" w:cs="Gill Sans MT"/>
                <w:sz w:val="20"/>
                <w:szCs w:val="20"/>
              </w:rPr>
            </w:pPr>
            <w:r w:rsidRPr="00B425BF">
              <w:rPr>
                <w:rFonts w:ascii="Gill Sans MT"/>
                <w:b/>
                <w:sz w:val="20"/>
              </w:rPr>
              <w:t>Dates</w:t>
            </w:r>
          </w:p>
        </w:tc>
        <w:tc>
          <w:tcPr>
            <w:tcW w:w="1817" w:type="dxa"/>
            <w:vMerge w:val="restart"/>
            <w:tcBorders>
              <w:top w:val="single" w:sz="13" w:space="0" w:color="002A6C"/>
              <w:left w:val="single" w:sz="8" w:space="0" w:color="002A6C"/>
              <w:right w:val="single" w:sz="8" w:space="0" w:color="002A6C"/>
            </w:tcBorders>
            <w:shd w:val="clear" w:color="auto" w:fill="D9D9D9"/>
            <w:vAlign w:val="center"/>
          </w:tcPr>
          <w:p w:rsidR="0041598D" w:rsidRPr="00B425BF" w:rsidRDefault="00B959AC" w:rsidP="001812A5">
            <w:pPr>
              <w:pStyle w:val="TableParagraph"/>
              <w:spacing w:before="175" w:line="263" w:lineRule="auto"/>
              <w:ind w:left="97" w:right="298"/>
              <w:jc w:val="center"/>
              <w:rPr>
                <w:rFonts w:ascii="Gill Sans MT" w:eastAsia="Gill Sans MT" w:hAnsi="Gill Sans MT" w:cs="Gill Sans MT"/>
                <w:sz w:val="20"/>
                <w:szCs w:val="20"/>
              </w:rPr>
            </w:pPr>
            <w:r w:rsidRPr="00B425BF">
              <w:rPr>
                <w:rFonts w:ascii="Gill Sans MT"/>
                <w:b/>
                <w:sz w:val="20"/>
              </w:rPr>
              <w:t>Lieu</w:t>
            </w:r>
            <w:r w:rsidR="00886157" w:rsidRPr="00B425BF">
              <w:rPr>
                <w:rFonts w:ascii="Gill Sans MT"/>
                <w:b/>
                <w:sz w:val="20"/>
              </w:rPr>
              <w:t xml:space="preserve"> (localit</w:t>
            </w:r>
            <w:r w:rsidR="00886157" w:rsidRPr="00B425BF">
              <w:rPr>
                <w:rFonts w:ascii="Gill Sans MT"/>
                <w:b/>
                <w:sz w:val="20"/>
              </w:rPr>
              <w:t>é</w:t>
            </w:r>
            <w:r w:rsidR="00886157" w:rsidRPr="00B425BF">
              <w:rPr>
                <w:rFonts w:ascii="Gill Sans MT"/>
                <w:b/>
                <w:sz w:val="20"/>
              </w:rPr>
              <w:t xml:space="preserve"> ou ville)</w:t>
            </w:r>
          </w:p>
        </w:tc>
        <w:tc>
          <w:tcPr>
            <w:tcW w:w="1683" w:type="dxa"/>
            <w:gridSpan w:val="3"/>
            <w:tcBorders>
              <w:top w:val="single" w:sz="13" w:space="0" w:color="002A6C"/>
              <w:left w:val="single" w:sz="8" w:space="0" w:color="002A6C"/>
              <w:bottom w:val="single" w:sz="8" w:space="0" w:color="002A6C"/>
              <w:right w:val="single" w:sz="8" w:space="0" w:color="002A6C"/>
            </w:tcBorders>
            <w:shd w:val="clear" w:color="auto" w:fill="D9D9D9"/>
            <w:vAlign w:val="center"/>
          </w:tcPr>
          <w:p w:rsidR="0041598D" w:rsidRPr="00B425BF" w:rsidRDefault="00B959AC" w:rsidP="001812A5">
            <w:pPr>
              <w:pStyle w:val="TableParagraph"/>
              <w:spacing w:line="208" w:lineRule="exact"/>
              <w:ind w:left="97"/>
              <w:jc w:val="center"/>
              <w:rPr>
                <w:rFonts w:ascii="Gill Sans MT" w:eastAsia="Gill Sans MT" w:hAnsi="Gill Sans MT" w:cs="Gill Sans MT"/>
                <w:sz w:val="20"/>
                <w:szCs w:val="20"/>
              </w:rPr>
            </w:pPr>
            <w:r w:rsidRPr="00B425BF">
              <w:rPr>
                <w:rFonts w:ascii="Gill Sans MT"/>
                <w:b/>
                <w:sz w:val="20"/>
              </w:rPr>
              <w:t>Type d</w:t>
            </w:r>
            <w:r w:rsidRPr="00B425BF">
              <w:rPr>
                <w:rFonts w:ascii="Gill Sans MT"/>
                <w:b/>
                <w:sz w:val="20"/>
              </w:rPr>
              <w:t>’</w:t>
            </w:r>
            <w:r w:rsidRPr="00B425BF">
              <w:rPr>
                <w:rFonts w:ascii="Gill Sans MT"/>
                <w:b/>
                <w:sz w:val="20"/>
              </w:rPr>
              <w:t>e</w:t>
            </w:r>
            <w:r w:rsidR="00886157" w:rsidRPr="00B425BF">
              <w:rPr>
                <w:rFonts w:ascii="Gill Sans MT"/>
                <w:b/>
                <w:sz w:val="20"/>
              </w:rPr>
              <w:t>ntrep</w:t>
            </w:r>
            <w:r w:rsidR="00886157" w:rsidRPr="00B425BF">
              <w:rPr>
                <w:rFonts w:ascii="Gill Sans MT"/>
                <w:b/>
                <w:sz w:val="20"/>
              </w:rPr>
              <w:t>ô</w:t>
            </w:r>
            <w:r w:rsidR="00886157" w:rsidRPr="00B425BF">
              <w:rPr>
                <w:rFonts w:ascii="Gill Sans MT"/>
                <w:b/>
                <w:sz w:val="20"/>
              </w:rPr>
              <w:t>t</w:t>
            </w:r>
          </w:p>
        </w:tc>
        <w:tc>
          <w:tcPr>
            <w:tcW w:w="3552" w:type="dxa"/>
            <w:vMerge w:val="restart"/>
            <w:tcBorders>
              <w:top w:val="single" w:sz="13" w:space="0" w:color="002A6C"/>
              <w:left w:val="single" w:sz="8" w:space="0" w:color="002A6C"/>
              <w:right w:val="single" w:sz="8" w:space="0" w:color="002A6C"/>
            </w:tcBorders>
            <w:shd w:val="clear" w:color="auto" w:fill="D9D9D9"/>
            <w:vAlign w:val="center"/>
          </w:tcPr>
          <w:p w:rsidR="0041598D" w:rsidRPr="00B425BF" w:rsidRDefault="00886157" w:rsidP="001812A5">
            <w:pPr>
              <w:pStyle w:val="TableParagraph"/>
              <w:ind w:left="97"/>
              <w:jc w:val="center"/>
              <w:rPr>
                <w:rFonts w:ascii="Gill Sans MT" w:eastAsia="Gill Sans MT" w:hAnsi="Gill Sans MT" w:cs="Gill Sans MT"/>
                <w:sz w:val="20"/>
                <w:szCs w:val="20"/>
              </w:rPr>
            </w:pPr>
            <w:r w:rsidRPr="00B425BF">
              <w:rPr>
                <w:rFonts w:ascii="Gill Sans MT"/>
                <w:b/>
                <w:sz w:val="20"/>
              </w:rPr>
              <w:t>Vivres et quantit</w:t>
            </w:r>
            <w:r w:rsidRPr="00B425BF">
              <w:rPr>
                <w:rFonts w:ascii="Gill Sans MT"/>
                <w:b/>
                <w:sz w:val="20"/>
              </w:rPr>
              <w:t>é</w:t>
            </w:r>
            <w:r w:rsidRPr="00B425BF">
              <w:rPr>
                <w:rFonts w:ascii="Gill Sans MT"/>
                <w:b/>
                <w:sz w:val="20"/>
              </w:rPr>
              <w:t xml:space="preserve"> Fumig</w:t>
            </w:r>
            <w:r w:rsidRPr="00B425BF">
              <w:rPr>
                <w:rFonts w:ascii="Gill Sans MT"/>
                <w:b/>
                <w:sz w:val="20"/>
              </w:rPr>
              <w:t>é</w:t>
            </w:r>
            <w:r w:rsidRPr="00B425BF">
              <w:rPr>
                <w:rFonts w:ascii="Gill Sans MT"/>
                <w:b/>
                <w:sz w:val="20"/>
              </w:rPr>
              <w:t>e</w:t>
            </w:r>
          </w:p>
        </w:tc>
        <w:tc>
          <w:tcPr>
            <w:tcW w:w="5137" w:type="dxa"/>
            <w:vMerge w:val="restart"/>
            <w:tcBorders>
              <w:top w:val="single" w:sz="13" w:space="0" w:color="002A6C"/>
              <w:left w:val="single" w:sz="8" w:space="0" w:color="002A6C"/>
              <w:right w:val="nil"/>
            </w:tcBorders>
            <w:shd w:val="clear" w:color="auto" w:fill="D9D9D9"/>
            <w:vAlign w:val="center"/>
          </w:tcPr>
          <w:p w:rsidR="0041598D" w:rsidRPr="00B425BF" w:rsidRDefault="00886157" w:rsidP="001812A5">
            <w:pPr>
              <w:pStyle w:val="TableParagraph"/>
              <w:ind w:left="97"/>
              <w:jc w:val="center"/>
              <w:rPr>
                <w:rFonts w:ascii="Gill Sans MT" w:eastAsia="Gill Sans MT" w:hAnsi="Gill Sans MT" w:cs="Gill Sans MT"/>
                <w:sz w:val="20"/>
                <w:szCs w:val="20"/>
              </w:rPr>
            </w:pPr>
            <w:r w:rsidRPr="00B425BF">
              <w:rPr>
                <w:rFonts w:ascii="Gill Sans MT"/>
                <w:b/>
                <w:sz w:val="20"/>
              </w:rPr>
              <w:t>Principales exceptions / incidents par journal FMP.</w:t>
            </w:r>
          </w:p>
        </w:tc>
      </w:tr>
      <w:tr w:rsidR="0041598D" w:rsidRPr="00B425BF" w:rsidTr="001812A5">
        <w:trPr>
          <w:trHeight w:hRule="exact" w:val="394"/>
        </w:trPr>
        <w:tc>
          <w:tcPr>
            <w:tcW w:w="1402" w:type="dxa"/>
            <w:vMerge/>
            <w:tcBorders>
              <w:left w:val="nil"/>
              <w:bottom w:val="single" w:sz="8" w:space="0" w:color="002A6C"/>
              <w:right w:val="single" w:sz="8" w:space="0" w:color="002A6C"/>
            </w:tcBorders>
            <w:shd w:val="clear" w:color="auto" w:fill="D9D9D9"/>
          </w:tcPr>
          <w:p w:rsidR="0041598D" w:rsidRPr="00B425BF" w:rsidRDefault="0041598D"/>
        </w:tc>
        <w:tc>
          <w:tcPr>
            <w:tcW w:w="1817" w:type="dxa"/>
            <w:vMerge/>
            <w:tcBorders>
              <w:left w:val="single" w:sz="8" w:space="0" w:color="002A6C"/>
              <w:bottom w:val="single" w:sz="8" w:space="0" w:color="002A6C"/>
              <w:right w:val="single" w:sz="8" w:space="0" w:color="002A6C"/>
            </w:tcBorders>
            <w:shd w:val="clear" w:color="auto" w:fill="D9D9D9"/>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shd w:val="clear" w:color="auto" w:fill="D9D9D9"/>
            <w:vAlign w:val="center"/>
          </w:tcPr>
          <w:p w:rsidR="0041598D" w:rsidRPr="00B425BF" w:rsidRDefault="00886157" w:rsidP="001812A5">
            <w:pPr>
              <w:pStyle w:val="TableParagraph"/>
              <w:spacing w:line="211" w:lineRule="exact"/>
              <w:ind w:left="157"/>
              <w:jc w:val="center"/>
              <w:rPr>
                <w:rFonts w:ascii="Gill Sans MT" w:eastAsia="Gill Sans MT" w:hAnsi="Gill Sans MT" w:cs="Gill Sans MT"/>
                <w:sz w:val="20"/>
                <w:szCs w:val="20"/>
              </w:rPr>
            </w:pPr>
            <w:r w:rsidRPr="00B425BF">
              <w:rPr>
                <w:rFonts w:ascii="Gill Sans MT"/>
                <w:b/>
                <w:sz w:val="20"/>
              </w:rPr>
              <w:t>P*</w:t>
            </w:r>
          </w:p>
        </w:tc>
        <w:tc>
          <w:tcPr>
            <w:tcW w:w="560" w:type="dxa"/>
            <w:tcBorders>
              <w:top w:val="single" w:sz="8" w:space="0" w:color="002A6C"/>
              <w:left w:val="single" w:sz="8" w:space="0" w:color="002A6C"/>
              <w:bottom w:val="single" w:sz="8" w:space="0" w:color="002A6C"/>
              <w:right w:val="single" w:sz="8" w:space="0" w:color="002A6C"/>
            </w:tcBorders>
            <w:shd w:val="clear" w:color="auto" w:fill="D9D9D9"/>
            <w:vAlign w:val="center"/>
          </w:tcPr>
          <w:p w:rsidR="0041598D" w:rsidRPr="00B425BF" w:rsidRDefault="00886157" w:rsidP="001812A5">
            <w:pPr>
              <w:pStyle w:val="TableParagraph"/>
              <w:spacing w:line="211" w:lineRule="exact"/>
              <w:ind w:left="159"/>
              <w:jc w:val="center"/>
              <w:rPr>
                <w:rFonts w:ascii="Gill Sans MT" w:eastAsia="Gill Sans MT" w:hAnsi="Gill Sans MT" w:cs="Gill Sans MT"/>
                <w:sz w:val="20"/>
                <w:szCs w:val="20"/>
              </w:rPr>
            </w:pPr>
            <w:r w:rsidRPr="00B425BF">
              <w:rPr>
                <w:rFonts w:ascii="Gill Sans MT"/>
                <w:b/>
                <w:sz w:val="20"/>
              </w:rPr>
              <w:t>S*</w:t>
            </w:r>
          </w:p>
        </w:tc>
        <w:tc>
          <w:tcPr>
            <w:tcW w:w="562" w:type="dxa"/>
            <w:tcBorders>
              <w:top w:val="single" w:sz="8" w:space="0" w:color="002A6C"/>
              <w:left w:val="single" w:sz="8" w:space="0" w:color="002A6C"/>
              <w:bottom w:val="single" w:sz="8" w:space="0" w:color="002A6C"/>
              <w:right w:val="single" w:sz="8" w:space="0" w:color="002A6C"/>
            </w:tcBorders>
            <w:shd w:val="clear" w:color="auto" w:fill="D9D9D9"/>
            <w:vAlign w:val="center"/>
          </w:tcPr>
          <w:p w:rsidR="0041598D" w:rsidRPr="00B425BF" w:rsidRDefault="00886157" w:rsidP="001812A5">
            <w:pPr>
              <w:pStyle w:val="TableParagraph"/>
              <w:spacing w:line="211" w:lineRule="exact"/>
              <w:ind w:left="150"/>
              <w:jc w:val="center"/>
              <w:rPr>
                <w:rFonts w:ascii="Gill Sans MT" w:eastAsia="Gill Sans MT" w:hAnsi="Gill Sans MT" w:cs="Gill Sans MT"/>
                <w:sz w:val="20"/>
                <w:szCs w:val="20"/>
              </w:rPr>
            </w:pPr>
            <w:r w:rsidRPr="00B425BF">
              <w:rPr>
                <w:rFonts w:ascii="Gill Sans MT"/>
                <w:b/>
                <w:sz w:val="20"/>
              </w:rPr>
              <w:t>T*</w:t>
            </w:r>
          </w:p>
        </w:tc>
        <w:tc>
          <w:tcPr>
            <w:tcW w:w="3552" w:type="dxa"/>
            <w:vMerge/>
            <w:tcBorders>
              <w:left w:val="single" w:sz="8" w:space="0" w:color="002A6C"/>
              <w:bottom w:val="single" w:sz="8" w:space="0" w:color="002A6C"/>
              <w:right w:val="single" w:sz="8" w:space="0" w:color="002A6C"/>
            </w:tcBorders>
            <w:shd w:val="clear" w:color="auto" w:fill="D9D9D9"/>
          </w:tcPr>
          <w:p w:rsidR="0041598D" w:rsidRPr="00B425BF" w:rsidRDefault="0041598D"/>
        </w:tc>
        <w:tc>
          <w:tcPr>
            <w:tcW w:w="5137" w:type="dxa"/>
            <w:vMerge/>
            <w:tcBorders>
              <w:left w:val="single" w:sz="8" w:space="0" w:color="002A6C"/>
              <w:bottom w:val="single" w:sz="8" w:space="0" w:color="002A6C"/>
              <w:right w:val="nil"/>
            </w:tcBorders>
            <w:shd w:val="clear" w:color="auto" w:fill="D9D9D9"/>
          </w:tcPr>
          <w:p w:rsidR="0041598D" w:rsidRPr="00B425BF" w:rsidRDefault="0041598D"/>
        </w:tc>
      </w:tr>
      <w:tr w:rsidR="0041598D" w:rsidRPr="00B425BF" w:rsidTr="00992073">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r w:rsidR="0041598D" w:rsidRPr="00B425BF" w:rsidTr="001812A5">
        <w:trPr>
          <w:trHeight w:val="360"/>
        </w:trPr>
        <w:tc>
          <w:tcPr>
            <w:tcW w:w="1402" w:type="dxa"/>
            <w:tcBorders>
              <w:top w:val="single" w:sz="8" w:space="0" w:color="002A6C"/>
              <w:left w:val="nil"/>
              <w:bottom w:val="single" w:sz="8" w:space="0" w:color="002A6C"/>
              <w:right w:val="single" w:sz="8" w:space="0" w:color="002A6C"/>
            </w:tcBorders>
          </w:tcPr>
          <w:p w:rsidR="0041598D" w:rsidRPr="00B425BF" w:rsidRDefault="0041598D"/>
        </w:tc>
        <w:tc>
          <w:tcPr>
            <w:tcW w:w="1817"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0"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6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3552" w:type="dxa"/>
            <w:tcBorders>
              <w:top w:val="single" w:sz="8" w:space="0" w:color="002A6C"/>
              <w:left w:val="single" w:sz="8" w:space="0" w:color="002A6C"/>
              <w:bottom w:val="single" w:sz="8" w:space="0" w:color="002A6C"/>
              <w:right w:val="single" w:sz="8" w:space="0" w:color="002A6C"/>
            </w:tcBorders>
          </w:tcPr>
          <w:p w:rsidR="0041598D" w:rsidRPr="00B425BF" w:rsidRDefault="0041598D"/>
        </w:tc>
        <w:tc>
          <w:tcPr>
            <w:tcW w:w="5137" w:type="dxa"/>
            <w:tcBorders>
              <w:top w:val="single" w:sz="8" w:space="0" w:color="002A6C"/>
              <w:left w:val="single" w:sz="8" w:space="0" w:color="002A6C"/>
              <w:bottom w:val="single" w:sz="8" w:space="0" w:color="002A6C"/>
              <w:right w:val="nil"/>
            </w:tcBorders>
          </w:tcPr>
          <w:p w:rsidR="0041598D" w:rsidRPr="00B425BF" w:rsidRDefault="0041598D"/>
        </w:tc>
      </w:tr>
    </w:tbl>
    <w:p w:rsidR="0041598D" w:rsidRPr="00B425BF" w:rsidRDefault="00886157">
      <w:pPr>
        <w:spacing w:line="211" w:lineRule="exact"/>
        <w:ind w:left="560"/>
        <w:rPr>
          <w:rFonts w:ascii="Gill Sans MT" w:eastAsia="Gill Sans MT" w:hAnsi="Gill Sans MT" w:cs="Gill Sans MT"/>
          <w:sz w:val="20"/>
          <w:szCs w:val="20"/>
        </w:rPr>
      </w:pPr>
      <w:r w:rsidRPr="00B425BF">
        <w:rPr>
          <w:rFonts w:ascii="Gill Sans MT"/>
          <w:i/>
          <w:sz w:val="20"/>
        </w:rPr>
        <w:t>P = Primaire, S = Secondaire, T = Tertiaire</w:t>
      </w:r>
    </w:p>
    <w:p w:rsidR="0041598D" w:rsidRPr="00B425BF" w:rsidRDefault="0041598D">
      <w:pPr>
        <w:spacing w:line="211" w:lineRule="exact"/>
        <w:rPr>
          <w:rFonts w:ascii="Gill Sans MT" w:eastAsia="Gill Sans MT" w:hAnsi="Gill Sans MT" w:cs="Gill Sans MT"/>
          <w:sz w:val="20"/>
          <w:szCs w:val="20"/>
        </w:rPr>
        <w:sectPr w:rsidR="0041598D" w:rsidRPr="00B425BF" w:rsidSect="00285E4F">
          <w:footerReference w:type="default" r:id="rId32"/>
          <w:pgSz w:w="15840" w:h="12240" w:orient="landscape"/>
          <w:pgMar w:top="1140" w:right="1140" w:bottom="1160" w:left="880" w:header="432" w:footer="576" w:gutter="0"/>
          <w:pgNumType w:start="12"/>
          <w:cols w:space="720"/>
          <w:docGrid w:linePitch="299"/>
        </w:sectPr>
      </w:pPr>
    </w:p>
    <w:p w:rsidR="00F64360" w:rsidRDefault="00F64360"/>
    <w:tbl>
      <w:tblPr>
        <w:tblW w:w="0" w:type="auto"/>
        <w:tblInd w:w="96" w:type="dxa"/>
        <w:tblLayout w:type="fixed"/>
        <w:tblCellMar>
          <w:left w:w="0" w:type="dxa"/>
          <w:right w:w="0" w:type="dxa"/>
        </w:tblCellMar>
        <w:tblLook w:val="01E0" w:firstRow="1" w:lastRow="1" w:firstColumn="1" w:lastColumn="1" w:noHBand="0" w:noVBand="0"/>
      </w:tblPr>
      <w:tblGrid>
        <w:gridCol w:w="4584"/>
        <w:gridCol w:w="8594"/>
      </w:tblGrid>
      <w:tr w:rsidR="00F64360" w:rsidRPr="00B425BF" w:rsidTr="00506E98">
        <w:trPr>
          <w:trHeight w:hRule="exact" w:val="576"/>
        </w:trPr>
        <w:tc>
          <w:tcPr>
            <w:tcW w:w="4584" w:type="dxa"/>
            <w:tcBorders>
              <w:top w:val="single" w:sz="8" w:space="0" w:color="002A6C"/>
              <w:left w:val="nil"/>
              <w:bottom w:val="single" w:sz="8" w:space="0" w:color="002A6C"/>
              <w:right w:val="single" w:sz="8" w:space="0" w:color="002A6C"/>
            </w:tcBorders>
            <w:shd w:val="clear" w:color="auto" w:fill="C5D9F0"/>
            <w:vAlign w:val="center"/>
          </w:tcPr>
          <w:p w:rsidR="00F64360" w:rsidRPr="00B425BF" w:rsidRDefault="00F64360" w:rsidP="00F64360">
            <w:pPr>
              <w:pStyle w:val="TableParagraph"/>
              <w:jc w:val="center"/>
              <w:rPr>
                <w:rFonts w:ascii="Gill Sans MT" w:eastAsia="Gill Sans MT" w:hAnsi="Gill Sans MT" w:cs="Gill Sans MT"/>
                <w:sz w:val="20"/>
                <w:szCs w:val="20"/>
              </w:rPr>
            </w:pPr>
            <w:r w:rsidRPr="00B425BF">
              <w:rPr>
                <w:rFonts w:ascii="Gill Sans MT"/>
                <w:b/>
                <w:sz w:val="20"/>
              </w:rPr>
              <w:t>MESURES DE CONFORMIT</w:t>
            </w:r>
            <w:r w:rsidRPr="00B425BF">
              <w:rPr>
                <w:rFonts w:ascii="Gill Sans MT"/>
                <w:b/>
                <w:sz w:val="20"/>
              </w:rPr>
              <w:t>É</w:t>
            </w:r>
            <w:r w:rsidRPr="00B425BF">
              <w:rPr>
                <w:rFonts w:ascii="Gill Sans MT"/>
                <w:b/>
                <w:sz w:val="20"/>
              </w:rPr>
              <w:t xml:space="preserve"> REQUISES</w:t>
            </w:r>
          </w:p>
        </w:tc>
        <w:tc>
          <w:tcPr>
            <w:tcW w:w="8594" w:type="dxa"/>
            <w:tcBorders>
              <w:top w:val="single" w:sz="8" w:space="0" w:color="002A6C"/>
              <w:left w:val="single" w:sz="8" w:space="0" w:color="002A6C"/>
              <w:bottom w:val="single" w:sz="8" w:space="0" w:color="002A6C"/>
              <w:right w:val="nil"/>
            </w:tcBorders>
            <w:shd w:val="clear" w:color="auto" w:fill="C5D9F0"/>
            <w:vAlign w:val="center"/>
          </w:tcPr>
          <w:p w:rsidR="00F64360" w:rsidRDefault="00F64360" w:rsidP="00F64360">
            <w:pPr>
              <w:pStyle w:val="TableParagraph"/>
              <w:jc w:val="center"/>
              <w:rPr>
                <w:rFonts w:ascii="Gill Sans MT"/>
                <w:b/>
                <w:sz w:val="20"/>
              </w:rPr>
            </w:pPr>
            <w:r w:rsidRPr="00B425BF">
              <w:rPr>
                <w:rFonts w:ascii="Gill Sans MT"/>
                <w:b/>
                <w:sz w:val="20"/>
              </w:rPr>
              <w:t>DES ACTIONS DE CONFORMIT</w:t>
            </w:r>
            <w:r w:rsidRPr="00B425BF">
              <w:rPr>
                <w:rFonts w:ascii="Gill Sans MT"/>
                <w:b/>
                <w:sz w:val="20"/>
              </w:rPr>
              <w:t>É</w:t>
            </w:r>
          </w:p>
          <w:p w:rsidR="00F64360" w:rsidRPr="00B425BF" w:rsidRDefault="00F64360" w:rsidP="00F64360">
            <w:pPr>
              <w:pStyle w:val="TableParagraph"/>
              <w:jc w:val="center"/>
              <w:rPr>
                <w:rFonts w:ascii="Gill Sans MT" w:eastAsia="Gill Sans MT" w:hAnsi="Gill Sans MT" w:cs="Gill Sans MT"/>
                <w:sz w:val="20"/>
                <w:szCs w:val="20"/>
              </w:rPr>
            </w:pPr>
            <w:r>
              <w:rPr>
                <w:rFonts w:ascii="Gill Sans MT"/>
                <w:b/>
                <w:sz w:val="20"/>
              </w:rPr>
              <w:t>(P</w:t>
            </w:r>
            <w:r w:rsidRPr="00B425BF">
              <w:rPr>
                <w:rFonts w:ascii="Gill Sans MT"/>
                <w:b/>
                <w:sz w:val="20"/>
              </w:rPr>
              <w:t xml:space="preserve">lacez un X le cas </w:t>
            </w:r>
            <w:r w:rsidRPr="00B425BF">
              <w:rPr>
                <w:rFonts w:ascii="Gill Sans MT"/>
                <w:b/>
                <w:sz w:val="20"/>
              </w:rPr>
              <w:t>é</w:t>
            </w:r>
            <w:r w:rsidRPr="00B425BF">
              <w:rPr>
                <w:rFonts w:ascii="Gill Sans MT"/>
                <w:b/>
                <w:sz w:val="20"/>
              </w:rPr>
              <w:t>ch</w:t>
            </w:r>
            <w:r w:rsidRPr="00B425BF">
              <w:rPr>
                <w:rFonts w:ascii="Gill Sans MT"/>
                <w:b/>
                <w:sz w:val="20"/>
              </w:rPr>
              <w:t>é</w:t>
            </w:r>
            <w:r w:rsidRPr="00B425BF">
              <w:rPr>
                <w:rFonts w:ascii="Gill Sans MT"/>
                <w:b/>
                <w:sz w:val="20"/>
              </w:rPr>
              <w:t>ant)</w:t>
            </w:r>
          </w:p>
        </w:tc>
      </w:tr>
      <w:tr w:rsidR="00F64360" w:rsidRPr="00B425BF" w:rsidTr="00506E98">
        <w:trPr>
          <w:trHeight w:hRule="exact" w:val="1827"/>
        </w:trPr>
        <w:tc>
          <w:tcPr>
            <w:tcW w:w="4584" w:type="dxa"/>
            <w:tcBorders>
              <w:top w:val="single" w:sz="8" w:space="0" w:color="002A6C"/>
              <w:left w:val="nil"/>
              <w:bottom w:val="single" w:sz="8" w:space="0" w:color="002A6C"/>
              <w:right w:val="single" w:sz="8" w:space="0" w:color="002A6C"/>
            </w:tcBorders>
          </w:tcPr>
          <w:p w:rsidR="00F64360" w:rsidRPr="00506E98" w:rsidRDefault="00F64360" w:rsidP="00506E98">
            <w:pPr>
              <w:pStyle w:val="TableParagraph"/>
              <w:numPr>
                <w:ilvl w:val="0"/>
                <w:numId w:val="9"/>
              </w:numPr>
              <w:tabs>
                <w:tab w:val="left" w:pos="826"/>
              </w:tabs>
              <w:spacing w:before="120" w:line="252" w:lineRule="auto"/>
              <w:ind w:left="360"/>
              <w:rPr>
                <w:rFonts w:ascii="Gill Sans MT" w:hAnsi="Gill Sans MT"/>
                <w:b/>
                <w:sz w:val="20"/>
                <w:szCs w:val="20"/>
              </w:rPr>
            </w:pPr>
            <w:r w:rsidRPr="00F64360">
              <w:rPr>
                <w:rFonts w:ascii="Gill Sans MT" w:hAnsi="Gill Sans MT"/>
                <w:b/>
                <w:sz w:val="20"/>
                <w:szCs w:val="20"/>
              </w:rPr>
              <w:t>De bonnes mesures de lutte intégrée sont appliquées.</w:t>
            </w:r>
          </w:p>
        </w:tc>
        <w:tc>
          <w:tcPr>
            <w:tcW w:w="8594" w:type="dxa"/>
            <w:tcBorders>
              <w:top w:val="single" w:sz="8" w:space="0" w:color="002A6C"/>
              <w:left w:val="single" w:sz="8" w:space="0" w:color="002A6C"/>
              <w:bottom w:val="single" w:sz="8" w:space="0" w:color="002A6C"/>
              <w:right w:val="nil"/>
            </w:tcBorders>
          </w:tcPr>
          <w:p w:rsidR="00F64360"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506E98"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F64360">
              <w:rPr>
                <w:rFonts w:ascii="Gill Sans MT" w:hAnsi="Gill Sans MT"/>
                <w:b/>
                <w:bCs/>
                <w:sz w:val="20"/>
                <w:szCs w:val="20"/>
              </w:rPr>
              <w:t>Si "Non", veuillez expliquer pourquoi et indiquer la date de mise en conformité:</w:t>
            </w:r>
          </w:p>
        </w:tc>
      </w:tr>
      <w:tr w:rsidR="00F64360" w:rsidRPr="00B425BF" w:rsidTr="00506E98">
        <w:trPr>
          <w:trHeight w:hRule="exact" w:val="1827"/>
        </w:trPr>
        <w:tc>
          <w:tcPr>
            <w:tcW w:w="4584" w:type="dxa"/>
            <w:tcBorders>
              <w:top w:val="single" w:sz="8" w:space="0" w:color="002A6C"/>
              <w:left w:val="nil"/>
              <w:bottom w:val="single" w:sz="8" w:space="0" w:color="002A6C"/>
              <w:right w:val="single" w:sz="8" w:space="0" w:color="002A6C"/>
            </w:tcBorders>
          </w:tcPr>
          <w:p w:rsidR="00F64360" w:rsidRPr="00506E98" w:rsidRDefault="00F64360" w:rsidP="00506E98">
            <w:pPr>
              <w:pStyle w:val="TableParagraph"/>
              <w:numPr>
                <w:ilvl w:val="0"/>
                <w:numId w:val="9"/>
              </w:numPr>
              <w:tabs>
                <w:tab w:val="left" w:pos="826"/>
              </w:tabs>
              <w:spacing w:before="120" w:line="252" w:lineRule="auto"/>
              <w:ind w:left="360"/>
              <w:rPr>
                <w:rFonts w:ascii="Gill Sans MT" w:hAnsi="Gill Sans MT"/>
                <w:b/>
                <w:sz w:val="20"/>
                <w:szCs w:val="20"/>
              </w:rPr>
            </w:pPr>
            <w:r w:rsidRPr="00F64360">
              <w:rPr>
                <w:rFonts w:ascii="Gill Sans MT" w:hAnsi="Gill Sans MT"/>
                <w:b/>
                <w:sz w:val="20"/>
                <w:szCs w:val="20"/>
              </w:rPr>
              <w:t>Un plan de gestion de la fumigation est mis en œuvre avec du matériel de contrôle de gaz requis, l'équipement de protection personnelle (PPE) et des bâches imperméables aux gaz de fumigation.</w:t>
            </w:r>
          </w:p>
        </w:tc>
        <w:tc>
          <w:tcPr>
            <w:tcW w:w="8594" w:type="dxa"/>
            <w:tcBorders>
              <w:top w:val="single" w:sz="8" w:space="0" w:color="002A6C"/>
              <w:left w:val="single" w:sz="8" w:space="0" w:color="002A6C"/>
              <w:bottom w:val="single" w:sz="8" w:space="0" w:color="002A6C"/>
              <w:right w:val="nil"/>
            </w:tcBorders>
          </w:tcPr>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F64360"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F64360">
              <w:rPr>
                <w:rFonts w:ascii="Gill Sans MT" w:hAnsi="Gill Sans MT"/>
                <w:b/>
                <w:bCs/>
                <w:sz w:val="20"/>
                <w:szCs w:val="20"/>
              </w:rPr>
              <w:t>Si "Non", veuillez expliquer pourquoi et indiquer la date de mise en conformité:</w:t>
            </w:r>
          </w:p>
        </w:tc>
      </w:tr>
      <w:tr w:rsidR="00F64360" w:rsidRPr="00B425BF" w:rsidTr="00506E98">
        <w:trPr>
          <w:trHeight w:hRule="exact" w:val="1826"/>
        </w:trPr>
        <w:tc>
          <w:tcPr>
            <w:tcW w:w="4584" w:type="dxa"/>
            <w:tcBorders>
              <w:top w:val="single" w:sz="8" w:space="0" w:color="002A6C"/>
              <w:left w:val="nil"/>
              <w:bottom w:val="single" w:sz="8" w:space="0" w:color="002A6C"/>
              <w:right w:val="single" w:sz="8" w:space="0" w:color="002A6C"/>
            </w:tcBorders>
          </w:tcPr>
          <w:p w:rsidR="00F64360" w:rsidRPr="00506E98" w:rsidRDefault="00F64360" w:rsidP="00506E98">
            <w:pPr>
              <w:pStyle w:val="TableParagraph"/>
              <w:numPr>
                <w:ilvl w:val="0"/>
                <w:numId w:val="9"/>
              </w:numPr>
              <w:tabs>
                <w:tab w:val="left" w:pos="826"/>
              </w:tabs>
              <w:spacing w:before="120" w:line="252" w:lineRule="auto"/>
              <w:ind w:left="360"/>
              <w:rPr>
                <w:rFonts w:ascii="Gill Sans MT" w:eastAsia="Gill Sans MT" w:hAnsi="Gill Sans MT" w:cs="Gill Sans MT"/>
                <w:sz w:val="20"/>
                <w:szCs w:val="20"/>
              </w:rPr>
            </w:pPr>
            <w:r w:rsidRPr="00F64360">
              <w:rPr>
                <w:rFonts w:ascii="Gill Sans MT" w:hAnsi="Gill Sans MT"/>
                <w:b/>
                <w:sz w:val="20"/>
                <w:szCs w:val="20"/>
              </w:rPr>
              <w:t>L'utilisation de pesticides de contact est limitée aux pesticides autorisés dans ce PERSUAP, et une application correcte, des mesures de sécurité et des exigences PPE sont également suivies.</w:t>
            </w:r>
          </w:p>
        </w:tc>
        <w:tc>
          <w:tcPr>
            <w:tcW w:w="8594" w:type="dxa"/>
            <w:tcBorders>
              <w:top w:val="single" w:sz="8" w:space="0" w:color="002A6C"/>
              <w:left w:val="single" w:sz="8" w:space="0" w:color="002A6C"/>
              <w:bottom w:val="single" w:sz="8" w:space="0" w:color="002A6C"/>
              <w:right w:val="nil"/>
            </w:tcBorders>
          </w:tcPr>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F64360"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B425BF">
              <w:rPr>
                <w:rFonts w:ascii="Gill Sans MT" w:hAnsi="Gill Sans MT"/>
                <w:b/>
                <w:bCs/>
                <w:sz w:val="21"/>
                <w:szCs w:val="21"/>
              </w:rPr>
              <w:t xml:space="preserve">Si "Non", veuillez expliquer pourquoi et indiquer </w:t>
            </w:r>
            <w:r>
              <w:rPr>
                <w:rFonts w:ascii="Gill Sans MT" w:hAnsi="Gill Sans MT"/>
                <w:b/>
                <w:bCs/>
                <w:sz w:val="21"/>
                <w:szCs w:val="21"/>
              </w:rPr>
              <w:t>la date de mise en conformité</w:t>
            </w:r>
            <w:r w:rsidRPr="00B425BF">
              <w:rPr>
                <w:rFonts w:ascii="Gill Sans MT" w:hAnsi="Gill Sans MT"/>
                <w:b/>
                <w:bCs/>
                <w:sz w:val="21"/>
                <w:szCs w:val="21"/>
              </w:rPr>
              <w:t>:</w:t>
            </w:r>
          </w:p>
        </w:tc>
      </w:tr>
      <w:tr w:rsidR="00F64360" w:rsidRPr="00B425BF" w:rsidTr="00506E98">
        <w:trPr>
          <w:trHeight w:hRule="exact" w:val="1634"/>
        </w:trPr>
        <w:tc>
          <w:tcPr>
            <w:tcW w:w="4584" w:type="dxa"/>
            <w:tcBorders>
              <w:top w:val="single" w:sz="8" w:space="0" w:color="002A6C"/>
              <w:left w:val="nil"/>
              <w:bottom w:val="single" w:sz="8" w:space="0" w:color="002A6C"/>
              <w:right w:val="single" w:sz="8" w:space="0" w:color="002A6C"/>
            </w:tcBorders>
          </w:tcPr>
          <w:p w:rsidR="00F64360" w:rsidRPr="00506E98" w:rsidRDefault="00F64360" w:rsidP="00506E98">
            <w:pPr>
              <w:pStyle w:val="TableParagraph"/>
              <w:numPr>
                <w:ilvl w:val="0"/>
                <w:numId w:val="9"/>
              </w:numPr>
              <w:spacing w:before="120" w:line="252" w:lineRule="auto"/>
              <w:ind w:left="360"/>
              <w:rPr>
                <w:rFonts w:ascii="Gill Sans MT" w:eastAsia="Gill Sans MT" w:hAnsi="Gill Sans MT" w:cs="Gill Sans MT"/>
                <w:sz w:val="20"/>
                <w:szCs w:val="20"/>
              </w:rPr>
            </w:pPr>
            <w:r w:rsidRPr="00F64360">
              <w:rPr>
                <w:rFonts w:ascii="Gill Sans MT" w:hAnsi="Gill Sans MT"/>
                <w:b/>
                <w:sz w:val="20"/>
                <w:szCs w:val="20"/>
              </w:rPr>
              <w:t>Les meilleures pratiques en matière de stockage et de transport du phosphure d'aluminium et des pesticides de contact sont appliquées.</w:t>
            </w:r>
          </w:p>
        </w:tc>
        <w:tc>
          <w:tcPr>
            <w:tcW w:w="8594" w:type="dxa"/>
            <w:tcBorders>
              <w:top w:val="single" w:sz="8" w:space="0" w:color="002A6C"/>
              <w:left w:val="single" w:sz="8" w:space="0" w:color="002A6C"/>
              <w:bottom w:val="single" w:sz="8" w:space="0" w:color="002A6C"/>
              <w:right w:val="nil"/>
            </w:tcBorders>
          </w:tcPr>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F64360"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B425BF">
              <w:rPr>
                <w:rFonts w:ascii="Gill Sans MT" w:hAnsi="Gill Sans MT"/>
                <w:b/>
                <w:bCs/>
                <w:sz w:val="21"/>
                <w:szCs w:val="21"/>
              </w:rPr>
              <w:t xml:space="preserve">Si "Non", veuillez expliquer pourquoi et précisez quand </w:t>
            </w:r>
            <w:r>
              <w:rPr>
                <w:rFonts w:ascii="Gill Sans MT" w:hAnsi="Gill Sans MT"/>
                <w:b/>
                <w:bCs/>
                <w:sz w:val="21"/>
                <w:szCs w:val="21"/>
              </w:rPr>
              <w:t>l’adoption de ces pratiques</w:t>
            </w:r>
            <w:r w:rsidRPr="00B425BF">
              <w:rPr>
                <w:rFonts w:ascii="Gill Sans MT" w:hAnsi="Gill Sans MT"/>
                <w:b/>
                <w:bCs/>
                <w:sz w:val="21"/>
                <w:szCs w:val="21"/>
              </w:rPr>
              <w:t xml:space="preserve"> est prévu</w:t>
            </w:r>
            <w:r>
              <w:rPr>
                <w:rFonts w:ascii="Gill Sans MT" w:hAnsi="Gill Sans MT"/>
                <w:b/>
                <w:bCs/>
                <w:sz w:val="21"/>
                <w:szCs w:val="21"/>
              </w:rPr>
              <w:t>e</w:t>
            </w:r>
            <w:r w:rsidRPr="00B425BF">
              <w:rPr>
                <w:rFonts w:ascii="Gill Sans MT" w:hAnsi="Gill Sans MT"/>
                <w:b/>
                <w:bCs/>
                <w:sz w:val="21"/>
                <w:szCs w:val="21"/>
              </w:rPr>
              <w:t>:</w:t>
            </w:r>
          </w:p>
        </w:tc>
      </w:tr>
      <w:tr w:rsidR="00F64360" w:rsidRPr="00B425BF" w:rsidTr="00506E98">
        <w:trPr>
          <w:trHeight w:hRule="exact" w:val="1445"/>
        </w:trPr>
        <w:tc>
          <w:tcPr>
            <w:tcW w:w="4584" w:type="dxa"/>
            <w:tcBorders>
              <w:top w:val="single" w:sz="8" w:space="0" w:color="002A6C"/>
              <w:left w:val="nil"/>
              <w:bottom w:val="single" w:sz="8" w:space="0" w:color="002A6C"/>
              <w:right w:val="single" w:sz="8" w:space="0" w:color="002A6C"/>
            </w:tcBorders>
          </w:tcPr>
          <w:p w:rsidR="00F64360" w:rsidRPr="00506E98" w:rsidRDefault="00F64360" w:rsidP="00506E98">
            <w:pPr>
              <w:pStyle w:val="TableParagraph"/>
              <w:numPr>
                <w:ilvl w:val="0"/>
                <w:numId w:val="9"/>
              </w:numPr>
              <w:spacing w:before="120" w:line="252" w:lineRule="auto"/>
              <w:ind w:left="360"/>
              <w:rPr>
                <w:rFonts w:ascii="Gill Sans MT" w:eastAsia="Gill Sans MT" w:hAnsi="Gill Sans MT" w:cs="Gill Sans MT"/>
                <w:sz w:val="20"/>
                <w:szCs w:val="20"/>
              </w:rPr>
            </w:pPr>
            <w:r w:rsidRPr="00F64360">
              <w:rPr>
                <w:rFonts w:ascii="Gill Sans MT" w:hAnsi="Gill Sans MT"/>
                <w:b/>
                <w:sz w:val="20"/>
                <w:szCs w:val="20"/>
              </w:rPr>
              <w:t>Le fournisseur de services de fumigation tiers, s'il est utilisé, applique des méthodes en conformité avec celles d'utilisation sans risques spécifiées</w:t>
            </w:r>
          </w:p>
        </w:tc>
        <w:tc>
          <w:tcPr>
            <w:tcW w:w="8594" w:type="dxa"/>
            <w:tcBorders>
              <w:top w:val="single" w:sz="8" w:space="0" w:color="002A6C"/>
              <w:left w:val="single" w:sz="8" w:space="0" w:color="002A6C"/>
              <w:bottom w:val="single" w:sz="8" w:space="0" w:color="002A6C"/>
              <w:right w:val="nil"/>
            </w:tcBorders>
          </w:tcPr>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F64360"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B425BF">
              <w:rPr>
                <w:rFonts w:ascii="Gill Sans MT" w:hAnsi="Gill Sans MT"/>
                <w:b/>
                <w:bCs/>
                <w:sz w:val="21"/>
                <w:szCs w:val="21"/>
              </w:rPr>
              <w:t xml:space="preserve">Si "Non", veuillez expliquer pourquoi et indiquer </w:t>
            </w:r>
            <w:r>
              <w:rPr>
                <w:rFonts w:ascii="Gill Sans MT" w:hAnsi="Gill Sans MT"/>
                <w:b/>
                <w:bCs/>
                <w:sz w:val="21"/>
                <w:szCs w:val="21"/>
              </w:rPr>
              <w:t>la date de mise en conformité</w:t>
            </w:r>
            <w:r>
              <w:rPr>
                <w:rFonts w:ascii="Gill Sans MT" w:hAnsi="Gill Sans MT"/>
                <w:b/>
                <w:bCs/>
                <w:sz w:val="21"/>
                <w:szCs w:val="21"/>
              </w:rPr>
              <w:t> :</w:t>
            </w:r>
          </w:p>
        </w:tc>
      </w:tr>
      <w:tr w:rsidR="00506E98" w:rsidRPr="00B425BF" w:rsidTr="00506E98">
        <w:trPr>
          <w:trHeight w:hRule="exact" w:val="1445"/>
        </w:trPr>
        <w:tc>
          <w:tcPr>
            <w:tcW w:w="4584" w:type="dxa"/>
            <w:tcBorders>
              <w:top w:val="single" w:sz="8" w:space="0" w:color="002A6C"/>
              <w:left w:val="nil"/>
              <w:bottom w:val="single" w:sz="8" w:space="0" w:color="002A6C"/>
              <w:right w:val="single" w:sz="8" w:space="0" w:color="002A6C"/>
            </w:tcBorders>
          </w:tcPr>
          <w:p w:rsidR="00506E98" w:rsidRPr="00506E98" w:rsidRDefault="00506E98" w:rsidP="00506E98">
            <w:pPr>
              <w:pStyle w:val="TableParagraph"/>
              <w:numPr>
                <w:ilvl w:val="0"/>
                <w:numId w:val="9"/>
              </w:numPr>
              <w:tabs>
                <w:tab w:val="left" w:pos="842"/>
              </w:tabs>
              <w:spacing w:before="120" w:line="252" w:lineRule="auto"/>
              <w:ind w:left="360"/>
              <w:rPr>
                <w:rFonts w:ascii="Gill Sans MT" w:eastAsia="Gill Sans MT" w:hAnsi="Gill Sans MT" w:cs="Gill Sans MT"/>
                <w:sz w:val="20"/>
                <w:szCs w:val="20"/>
              </w:rPr>
            </w:pPr>
            <w:r w:rsidRPr="00B425BF">
              <w:rPr>
                <w:rFonts w:ascii="Gill Sans MT"/>
                <w:b/>
                <w:sz w:val="20"/>
              </w:rPr>
              <w:lastRenderedPageBreak/>
              <w:t>Suivi de la conformit</w:t>
            </w:r>
            <w:r w:rsidRPr="00B425BF">
              <w:rPr>
                <w:rFonts w:ascii="Gill Sans MT"/>
                <w:b/>
                <w:sz w:val="20"/>
              </w:rPr>
              <w:t>é</w:t>
            </w:r>
            <w:r w:rsidRPr="00B425BF">
              <w:rPr>
                <w:rFonts w:ascii="Gill Sans MT"/>
                <w:b/>
                <w:sz w:val="20"/>
              </w:rPr>
              <w:t xml:space="preserve"> et mise en place de mesures correctives:</w:t>
            </w:r>
          </w:p>
        </w:tc>
        <w:tc>
          <w:tcPr>
            <w:tcW w:w="8594" w:type="dxa"/>
            <w:tcBorders>
              <w:top w:val="single" w:sz="8" w:space="0" w:color="002A6C"/>
              <w:left w:val="single" w:sz="8" w:space="0" w:color="002A6C"/>
              <w:bottom w:val="single" w:sz="8" w:space="0" w:color="002A6C"/>
              <w:right w:val="nil"/>
            </w:tcBorders>
          </w:tcPr>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Pr>
                <w:rFonts w:ascii="Gill Sans MT" w:eastAsia="Gill Sans MT" w:hAnsi="Gill Sans MT" w:cs="Gill Sans MT"/>
                <w:sz w:val="21"/>
                <w:szCs w:val="21"/>
              </w:rPr>
              <w:t xml:space="preserve">Oui    </w:t>
            </w:r>
            <w:r w:rsidRPr="00506E98">
              <w:rPr>
                <w:rFonts w:ascii="Gill Sans MT" w:eastAsia="Gill Sans MT" w:hAnsi="Gill Sans MT" w:cs="Gill Sans MT"/>
                <w:b/>
                <w:sz w:val="28"/>
                <w:szCs w:val="28"/>
              </w:rPr>
              <w:sym w:font="Wingdings 2" w:char="F0A3"/>
            </w:r>
          </w:p>
          <w:p w:rsidR="00506E98" w:rsidRPr="00506E98" w:rsidRDefault="00506E98" w:rsidP="00506E98">
            <w:pPr>
              <w:pStyle w:val="TableParagraph"/>
              <w:spacing w:before="80" w:after="80" w:line="252" w:lineRule="auto"/>
              <w:ind w:left="144"/>
              <w:rPr>
                <w:rFonts w:ascii="Gill Sans MT" w:eastAsia="Gill Sans MT" w:hAnsi="Gill Sans MT" w:cs="Gill Sans MT"/>
                <w:sz w:val="21"/>
                <w:szCs w:val="21"/>
              </w:rPr>
            </w:pPr>
            <w:r w:rsidRPr="00506E98">
              <w:rPr>
                <w:rFonts w:ascii="Gill Sans MT" w:eastAsia="Gill Sans MT" w:hAnsi="Gill Sans MT" w:cs="Gill Sans MT"/>
                <w:sz w:val="21"/>
                <w:szCs w:val="21"/>
              </w:rPr>
              <w:t>Non</w:t>
            </w:r>
            <w:r>
              <w:rPr>
                <w:rFonts w:ascii="Gill Sans MT" w:eastAsia="Gill Sans MT" w:hAnsi="Gill Sans MT" w:cs="Gill Sans MT"/>
                <w:sz w:val="21"/>
                <w:szCs w:val="21"/>
              </w:rPr>
              <w:t xml:space="preserve">   </w:t>
            </w:r>
            <w:r w:rsidRPr="00506E98">
              <w:rPr>
                <w:rFonts w:ascii="Gill Sans MT" w:eastAsia="Gill Sans MT" w:hAnsi="Gill Sans MT" w:cs="Gill Sans MT"/>
                <w:b/>
                <w:sz w:val="28"/>
                <w:szCs w:val="28"/>
              </w:rPr>
              <w:sym w:font="Wingdings 2" w:char="F0A3"/>
            </w:r>
          </w:p>
          <w:p w:rsidR="00506E98" w:rsidRPr="00B425BF" w:rsidRDefault="00506E98" w:rsidP="00506E98">
            <w:pPr>
              <w:pStyle w:val="TableParagraph"/>
              <w:spacing w:before="80" w:after="80" w:line="252" w:lineRule="auto"/>
              <w:ind w:left="144"/>
              <w:rPr>
                <w:rFonts w:ascii="Gill Sans MT" w:eastAsia="Gill Sans MT" w:hAnsi="Gill Sans MT" w:cs="Gill Sans MT"/>
                <w:sz w:val="21"/>
                <w:szCs w:val="21"/>
              </w:rPr>
            </w:pPr>
            <w:r w:rsidRPr="00B425BF">
              <w:rPr>
                <w:rFonts w:ascii="Gill Sans MT" w:hAnsi="Gill Sans MT"/>
                <w:b/>
                <w:bCs/>
                <w:sz w:val="21"/>
                <w:szCs w:val="21"/>
              </w:rPr>
              <w:t xml:space="preserve">Si "Non", veuillez expliquer pourquoi et indiquer </w:t>
            </w:r>
            <w:r>
              <w:rPr>
                <w:rFonts w:ascii="Gill Sans MT" w:hAnsi="Gill Sans MT"/>
                <w:b/>
                <w:bCs/>
                <w:sz w:val="21"/>
                <w:szCs w:val="21"/>
              </w:rPr>
              <w:t>la date de mise en conformité</w:t>
            </w:r>
            <w:r w:rsidRPr="00B425BF">
              <w:rPr>
                <w:rFonts w:ascii="Gill Sans MT" w:hAnsi="Gill Sans MT"/>
                <w:b/>
                <w:bCs/>
                <w:sz w:val="21"/>
                <w:szCs w:val="21"/>
              </w:rPr>
              <w:t>:</w:t>
            </w:r>
          </w:p>
        </w:tc>
      </w:tr>
    </w:tbl>
    <w:p w:rsidR="00506E98" w:rsidRDefault="00506E98"/>
    <w:p w:rsidR="0041598D" w:rsidRPr="00B425BF" w:rsidRDefault="0041598D">
      <w:pPr>
        <w:spacing w:before="3"/>
        <w:rPr>
          <w:rFonts w:ascii="Times New Roman" w:eastAsia="Times New Roman" w:hAnsi="Times New Roman" w:cs="Times New Roman"/>
          <w:sz w:val="24"/>
          <w:szCs w:val="24"/>
        </w:rPr>
      </w:pPr>
    </w:p>
    <w:p w:rsidR="0041598D" w:rsidRPr="00B425BF" w:rsidRDefault="00D32E4A">
      <w:pPr>
        <w:spacing w:line="200" w:lineRule="atLeast"/>
        <w:ind w:left="118"/>
        <w:rPr>
          <w:rFonts w:ascii="Times New Roman" w:eastAsia="Times New Roman" w:hAnsi="Times New Roman" w:cs="Times New Roman"/>
          <w:sz w:val="20"/>
          <w:szCs w:val="20"/>
        </w:rPr>
      </w:pPr>
      <w:r w:rsidRPr="00B425BF">
        <w:rPr>
          <w:rFonts w:ascii="Times New Roman" w:hAnsi="Times New Roman"/>
          <w:noProof/>
          <w:sz w:val="20"/>
          <w:szCs w:val="20"/>
          <w:lang w:val="en-US"/>
        </w:rPr>
        <mc:AlternateContent>
          <mc:Choice Requires="wpg">
            <w:drawing>
              <wp:inline distT="0" distB="0" distL="0" distR="0">
                <wp:extent cx="8645525" cy="836930"/>
                <wp:effectExtent l="1905" t="8890" r="1270" b="190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5525" cy="836930"/>
                          <a:chOff x="0" y="0"/>
                          <a:chExt cx="13615" cy="1318"/>
                        </a:xfrm>
                      </wpg:grpSpPr>
                      <wpg:grpSp>
                        <wpg:cNvPr id="28" name="Group 42"/>
                        <wpg:cNvGrpSpPr>
                          <a:grpSpLocks/>
                        </wpg:cNvGrpSpPr>
                        <wpg:grpSpPr bwMode="auto">
                          <a:xfrm>
                            <a:off x="13" y="20"/>
                            <a:ext cx="106" cy="1277"/>
                            <a:chOff x="13" y="20"/>
                            <a:chExt cx="106" cy="1277"/>
                          </a:xfrm>
                        </wpg:grpSpPr>
                        <wps:wsp>
                          <wps:cNvPr id="29" name="Freeform 43"/>
                          <wps:cNvSpPr>
                            <a:spLocks/>
                          </wps:cNvSpPr>
                          <wps:spPr bwMode="auto">
                            <a:xfrm>
                              <a:off x="13" y="20"/>
                              <a:ext cx="106" cy="1277"/>
                            </a:xfrm>
                            <a:custGeom>
                              <a:avLst/>
                              <a:gdLst>
                                <a:gd name="T0" fmla="+- 0 13 13"/>
                                <a:gd name="T1" fmla="*/ T0 w 106"/>
                                <a:gd name="T2" fmla="+- 0 1297 20"/>
                                <a:gd name="T3" fmla="*/ 1297 h 1277"/>
                                <a:gd name="T4" fmla="+- 0 119 13"/>
                                <a:gd name="T5" fmla="*/ T4 w 106"/>
                                <a:gd name="T6" fmla="+- 0 1297 20"/>
                                <a:gd name="T7" fmla="*/ 1297 h 1277"/>
                                <a:gd name="T8" fmla="+- 0 119 13"/>
                                <a:gd name="T9" fmla="*/ T8 w 106"/>
                                <a:gd name="T10" fmla="+- 0 20 20"/>
                                <a:gd name="T11" fmla="*/ 20 h 1277"/>
                                <a:gd name="T12" fmla="+- 0 13 13"/>
                                <a:gd name="T13" fmla="*/ T12 w 106"/>
                                <a:gd name="T14" fmla="+- 0 20 20"/>
                                <a:gd name="T15" fmla="*/ 20 h 1277"/>
                                <a:gd name="T16" fmla="+- 0 13 13"/>
                                <a:gd name="T17" fmla="*/ T16 w 106"/>
                                <a:gd name="T18" fmla="+- 0 1297 20"/>
                                <a:gd name="T19" fmla="*/ 1297 h 1277"/>
                              </a:gdLst>
                              <a:ahLst/>
                              <a:cxnLst>
                                <a:cxn ang="0">
                                  <a:pos x="T1" y="T3"/>
                                </a:cxn>
                                <a:cxn ang="0">
                                  <a:pos x="T5" y="T7"/>
                                </a:cxn>
                                <a:cxn ang="0">
                                  <a:pos x="T9" y="T11"/>
                                </a:cxn>
                                <a:cxn ang="0">
                                  <a:pos x="T13" y="T15"/>
                                </a:cxn>
                                <a:cxn ang="0">
                                  <a:pos x="T17" y="T19"/>
                                </a:cxn>
                              </a:cxnLst>
                              <a:rect l="0" t="0" r="r" b="b"/>
                              <a:pathLst>
                                <a:path w="106" h="1277">
                                  <a:moveTo>
                                    <a:pt x="0" y="1277"/>
                                  </a:moveTo>
                                  <a:lnTo>
                                    <a:pt x="106" y="1277"/>
                                  </a:lnTo>
                                  <a:lnTo>
                                    <a:pt x="106" y="0"/>
                                  </a:lnTo>
                                  <a:lnTo>
                                    <a:pt x="0" y="0"/>
                                  </a:lnTo>
                                  <a:lnTo>
                                    <a:pt x="0" y="127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0"/>
                        <wpg:cNvGrpSpPr>
                          <a:grpSpLocks/>
                        </wpg:cNvGrpSpPr>
                        <wpg:grpSpPr bwMode="auto">
                          <a:xfrm>
                            <a:off x="13496" y="20"/>
                            <a:ext cx="108" cy="1277"/>
                            <a:chOff x="13496" y="20"/>
                            <a:chExt cx="108" cy="1277"/>
                          </a:xfrm>
                        </wpg:grpSpPr>
                        <wps:wsp>
                          <wps:cNvPr id="31" name="Freeform 41"/>
                          <wps:cNvSpPr>
                            <a:spLocks/>
                          </wps:cNvSpPr>
                          <wps:spPr bwMode="auto">
                            <a:xfrm>
                              <a:off x="13496" y="20"/>
                              <a:ext cx="108" cy="1277"/>
                            </a:xfrm>
                            <a:custGeom>
                              <a:avLst/>
                              <a:gdLst>
                                <a:gd name="T0" fmla="+- 0 13496 13496"/>
                                <a:gd name="T1" fmla="*/ T0 w 108"/>
                                <a:gd name="T2" fmla="+- 0 1297 20"/>
                                <a:gd name="T3" fmla="*/ 1297 h 1277"/>
                                <a:gd name="T4" fmla="+- 0 13604 13496"/>
                                <a:gd name="T5" fmla="*/ T4 w 108"/>
                                <a:gd name="T6" fmla="+- 0 1297 20"/>
                                <a:gd name="T7" fmla="*/ 1297 h 1277"/>
                                <a:gd name="T8" fmla="+- 0 13604 13496"/>
                                <a:gd name="T9" fmla="*/ T8 w 108"/>
                                <a:gd name="T10" fmla="+- 0 20 20"/>
                                <a:gd name="T11" fmla="*/ 20 h 1277"/>
                                <a:gd name="T12" fmla="+- 0 13496 13496"/>
                                <a:gd name="T13" fmla="*/ T12 w 108"/>
                                <a:gd name="T14" fmla="+- 0 20 20"/>
                                <a:gd name="T15" fmla="*/ 20 h 1277"/>
                                <a:gd name="T16" fmla="+- 0 13496 13496"/>
                                <a:gd name="T17" fmla="*/ T16 w 108"/>
                                <a:gd name="T18" fmla="+- 0 1297 20"/>
                                <a:gd name="T19" fmla="*/ 1297 h 1277"/>
                              </a:gdLst>
                              <a:ahLst/>
                              <a:cxnLst>
                                <a:cxn ang="0">
                                  <a:pos x="T1" y="T3"/>
                                </a:cxn>
                                <a:cxn ang="0">
                                  <a:pos x="T5" y="T7"/>
                                </a:cxn>
                                <a:cxn ang="0">
                                  <a:pos x="T9" y="T11"/>
                                </a:cxn>
                                <a:cxn ang="0">
                                  <a:pos x="T13" y="T15"/>
                                </a:cxn>
                                <a:cxn ang="0">
                                  <a:pos x="T17" y="T19"/>
                                </a:cxn>
                              </a:cxnLst>
                              <a:rect l="0" t="0" r="r" b="b"/>
                              <a:pathLst>
                                <a:path w="108" h="1277">
                                  <a:moveTo>
                                    <a:pt x="0" y="1277"/>
                                  </a:moveTo>
                                  <a:lnTo>
                                    <a:pt x="108" y="1277"/>
                                  </a:lnTo>
                                  <a:lnTo>
                                    <a:pt x="108" y="0"/>
                                  </a:lnTo>
                                  <a:lnTo>
                                    <a:pt x="0" y="0"/>
                                  </a:lnTo>
                                  <a:lnTo>
                                    <a:pt x="0" y="127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8"/>
                        <wpg:cNvGrpSpPr>
                          <a:grpSpLocks/>
                        </wpg:cNvGrpSpPr>
                        <wpg:grpSpPr bwMode="auto">
                          <a:xfrm>
                            <a:off x="119" y="20"/>
                            <a:ext cx="13378" cy="375"/>
                            <a:chOff x="119" y="20"/>
                            <a:chExt cx="13378" cy="375"/>
                          </a:xfrm>
                        </wpg:grpSpPr>
                        <wps:wsp>
                          <wps:cNvPr id="33" name="Freeform 39"/>
                          <wps:cNvSpPr>
                            <a:spLocks/>
                          </wps:cNvSpPr>
                          <wps:spPr bwMode="auto">
                            <a:xfrm>
                              <a:off x="119" y="20"/>
                              <a:ext cx="13378" cy="375"/>
                            </a:xfrm>
                            <a:custGeom>
                              <a:avLst/>
                              <a:gdLst>
                                <a:gd name="T0" fmla="+- 0 119 119"/>
                                <a:gd name="T1" fmla="*/ T0 w 13378"/>
                                <a:gd name="T2" fmla="+- 0 395 20"/>
                                <a:gd name="T3" fmla="*/ 395 h 375"/>
                                <a:gd name="T4" fmla="+- 0 13496 119"/>
                                <a:gd name="T5" fmla="*/ T4 w 13378"/>
                                <a:gd name="T6" fmla="+- 0 395 20"/>
                                <a:gd name="T7" fmla="*/ 395 h 375"/>
                                <a:gd name="T8" fmla="+- 0 13496 119"/>
                                <a:gd name="T9" fmla="*/ T8 w 13378"/>
                                <a:gd name="T10" fmla="+- 0 20 20"/>
                                <a:gd name="T11" fmla="*/ 20 h 375"/>
                                <a:gd name="T12" fmla="+- 0 119 119"/>
                                <a:gd name="T13" fmla="*/ T12 w 13378"/>
                                <a:gd name="T14" fmla="+- 0 20 20"/>
                                <a:gd name="T15" fmla="*/ 20 h 375"/>
                                <a:gd name="T16" fmla="+- 0 119 119"/>
                                <a:gd name="T17" fmla="*/ T16 w 13378"/>
                                <a:gd name="T18" fmla="+- 0 395 20"/>
                                <a:gd name="T19" fmla="*/ 395 h 375"/>
                              </a:gdLst>
                              <a:ahLst/>
                              <a:cxnLst>
                                <a:cxn ang="0">
                                  <a:pos x="T1" y="T3"/>
                                </a:cxn>
                                <a:cxn ang="0">
                                  <a:pos x="T5" y="T7"/>
                                </a:cxn>
                                <a:cxn ang="0">
                                  <a:pos x="T9" y="T11"/>
                                </a:cxn>
                                <a:cxn ang="0">
                                  <a:pos x="T13" y="T15"/>
                                </a:cxn>
                                <a:cxn ang="0">
                                  <a:pos x="T17" y="T19"/>
                                </a:cxn>
                              </a:cxnLst>
                              <a:rect l="0" t="0" r="r" b="b"/>
                              <a:pathLst>
                                <a:path w="13378" h="375">
                                  <a:moveTo>
                                    <a:pt x="0" y="375"/>
                                  </a:moveTo>
                                  <a:lnTo>
                                    <a:pt x="13377" y="375"/>
                                  </a:lnTo>
                                  <a:lnTo>
                                    <a:pt x="13377" y="0"/>
                                  </a:lnTo>
                                  <a:lnTo>
                                    <a:pt x="0" y="0"/>
                                  </a:lnTo>
                                  <a:lnTo>
                                    <a:pt x="0" y="375"/>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6"/>
                        <wpg:cNvGrpSpPr>
                          <a:grpSpLocks/>
                        </wpg:cNvGrpSpPr>
                        <wpg:grpSpPr bwMode="auto">
                          <a:xfrm>
                            <a:off x="119" y="395"/>
                            <a:ext cx="13378" cy="257"/>
                            <a:chOff x="119" y="395"/>
                            <a:chExt cx="13378" cy="257"/>
                          </a:xfrm>
                        </wpg:grpSpPr>
                        <wps:wsp>
                          <wps:cNvPr id="35" name="Freeform 37"/>
                          <wps:cNvSpPr>
                            <a:spLocks/>
                          </wps:cNvSpPr>
                          <wps:spPr bwMode="auto">
                            <a:xfrm>
                              <a:off x="119" y="395"/>
                              <a:ext cx="13378" cy="257"/>
                            </a:xfrm>
                            <a:custGeom>
                              <a:avLst/>
                              <a:gdLst>
                                <a:gd name="T0" fmla="+- 0 119 119"/>
                                <a:gd name="T1" fmla="*/ T0 w 13378"/>
                                <a:gd name="T2" fmla="+- 0 651 395"/>
                                <a:gd name="T3" fmla="*/ 651 h 257"/>
                                <a:gd name="T4" fmla="+- 0 13496 119"/>
                                <a:gd name="T5" fmla="*/ T4 w 13378"/>
                                <a:gd name="T6" fmla="+- 0 651 395"/>
                                <a:gd name="T7" fmla="*/ 651 h 257"/>
                                <a:gd name="T8" fmla="+- 0 13496 119"/>
                                <a:gd name="T9" fmla="*/ T8 w 13378"/>
                                <a:gd name="T10" fmla="+- 0 395 395"/>
                                <a:gd name="T11" fmla="*/ 395 h 257"/>
                                <a:gd name="T12" fmla="+- 0 119 119"/>
                                <a:gd name="T13" fmla="*/ T12 w 13378"/>
                                <a:gd name="T14" fmla="+- 0 395 395"/>
                                <a:gd name="T15" fmla="*/ 395 h 257"/>
                                <a:gd name="T16" fmla="+- 0 119 119"/>
                                <a:gd name="T17" fmla="*/ T16 w 13378"/>
                                <a:gd name="T18" fmla="+- 0 651 395"/>
                                <a:gd name="T19" fmla="*/ 651 h 257"/>
                              </a:gdLst>
                              <a:ahLst/>
                              <a:cxnLst>
                                <a:cxn ang="0">
                                  <a:pos x="T1" y="T3"/>
                                </a:cxn>
                                <a:cxn ang="0">
                                  <a:pos x="T5" y="T7"/>
                                </a:cxn>
                                <a:cxn ang="0">
                                  <a:pos x="T9" y="T11"/>
                                </a:cxn>
                                <a:cxn ang="0">
                                  <a:pos x="T13" y="T15"/>
                                </a:cxn>
                                <a:cxn ang="0">
                                  <a:pos x="T17" y="T19"/>
                                </a:cxn>
                              </a:cxnLst>
                              <a:rect l="0" t="0" r="r" b="b"/>
                              <a:pathLst>
                                <a:path w="13378" h="257">
                                  <a:moveTo>
                                    <a:pt x="0" y="256"/>
                                  </a:moveTo>
                                  <a:lnTo>
                                    <a:pt x="13377" y="256"/>
                                  </a:lnTo>
                                  <a:lnTo>
                                    <a:pt x="13377" y="0"/>
                                  </a:lnTo>
                                  <a:lnTo>
                                    <a:pt x="0" y="0"/>
                                  </a:lnTo>
                                  <a:lnTo>
                                    <a:pt x="0" y="25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4"/>
                        <wpg:cNvGrpSpPr>
                          <a:grpSpLocks/>
                        </wpg:cNvGrpSpPr>
                        <wpg:grpSpPr bwMode="auto">
                          <a:xfrm>
                            <a:off x="119" y="651"/>
                            <a:ext cx="13378" cy="272"/>
                            <a:chOff x="119" y="651"/>
                            <a:chExt cx="13378" cy="272"/>
                          </a:xfrm>
                        </wpg:grpSpPr>
                        <wps:wsp>
                          <wps:cNvPr id="37" name="Freeform 35"/>
                          <wps:cNvSpPr>
                            <a:spLocks/>
                          </wps:cNvSpPr>
                          <wps:spPr bwMode="auto">
                            <a:xfrm>
                              <a:off x="119" y="651"/>
                              <a:ext cx="13378" cy="272"/>
                            </a:xfrm>
                            <a:custGeom>
                              <a:avLst/>
                              <a:gdLst>
                                <a:gd name="T0" fmla="+- 0 119 119"/>
                                <a:gd name="T1" fmla="*/ T0 w 13378"/>
                                <a:gd name="T2" fmla="+- 0 923 651"/>
                                <a:gd name="T3" fmla="*/ 923 h 272"/>
                                <a:gd name="T4" fmla="+- 0 13496 119"/>
                                <a:gd name="T5" fmla="*/ T4 w 13378"/>
                                <a:gd name="T6" fmla="+- 0 923 651"/>
                                <a:gd name="T7" fmla="*/ 923 h 272"/>
                                <a:gd name="T8" fmla="+- 0 13496 119"/>
                                <a:gd name="T9" fmla="*/ T8 w 13378"/>
                                <a:gd name="T10" fmla="+- 0 651 651"/>
                                <a:gd name="T11" fmla="*/ 651 h 272"/>
                                <a:gd name="T12" fmla="+- 0 119 119"/>
                                <a:gd name="T13" fmla="*/ T12 w 13378"/>
                                <a:gd name="T14" fmla="+- 0 651 651"/>
                                <a:gd name="T15" fmla="*/ 651 h 272"/>
                                <a:gd name="T16" fmla="+- 0 119 119"/>
                                <a:gd name="T17" fmla="*/ T16 w 13378"/>
                                <a:gd name="T18" fmla="+- 0 923 651"/>
                                <a:gd name="T19" fmla="*/ 923 h 272"/>
                              </a:gdLst>
                              <a:ahLst/>
                              <a:cxnLst>
                                <a:cxn ang="0">
                                  <a:pos x="T1" y="T3"/>
                                </a:cxn>
                                <a:cxn ang="0">
                                  <a:pos x="T5" y="T7"/>
                                </a:cxn>
                                <a:cxn ang="0">
                                  <a:pos x="T9" y="T11"/>
                                </a:cxn>
                                <a:cxn ang="0">
                                  <a:pos x="T13" y="T15"/>
                                </a:cxn>
                                <a:cxn ang="0">
                                  <a:pos x="T17" y="T19"/>
                                </a:cxn>
                              </a:cxnLst>
                              <a:rect l="0" t="0" r="r" b="b"/>
                              <a:pathLst>
                                <a:path w="13378" h="272">
                                  <a:moveTo>
                                    <a:pt x="0" y="272"/>
                                  </a:moveTo>
                                  <a:lnTo>
                                    <a:pt x="13377" y="272"/>
                                  </a:lnTo>
                                  <a:lnTo>
                                    <a:pt x="13377" y="0"/>
                                  </a:lnTo>
                                  <a:lnTo>
                                    <a:pt x="0" y="0"/>
                                  </a:lnTo>
                                  <a:lnTo>
                                    <a:pt x="0" y="27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119" y="923"/>
                            <a:ext cx="13378" cy="375"/>
                            <a:chOff x="119" y="923"/>
                            <a:chExt cx="13378" cy="375"/>
                          </a:xfrm>
                        </wpg:grpSpPr>
                        <wps:wsp>
                          <wps:cNvPr id="39" name="Freeform 33"/>
                          <wps:cNvSpPr>
                            <a:spLocks/>
                          </wps:cNvSpPr>
                          <wps:spPr bwMode="auto">
                            <a:xfrm>
                              <a:off x="119" y="923"/>
                              <a:ext cx="13378" cy="375"/>
                            </a:xfrm>
                            <a:custGeom>
                              <a:avLst/>
                              <a:gdLst>
                                <a:gd name="T0" fmla="+- 0 119 119"/>
                                <a:gd name="T1" fmla="*/ T0 w 13378"/>
                                <a:gd name="T2" fmla="+- 0 1297 923"/>
                                <a:gd name="T3" fmla="*/ 1297 h 375"/>
                                <a:gd name="T4" fmla="+- 0 13496 119"/>
                                <a:gd name="T5" fmla="*/ T4 w 13378"/>
                                <a:gd name="T6" fmla="+- 0 1297 923"/>
                                <a:gd name="T7" fmla="*/ 1297 h 375"/>
                                <a:gd name="T8" fmla="+- 0 13496 119"/>
                                <a:gd name="T9" fmla="*/ T8 w 13378"/>
                                <a:gd name="T10" fmla="+- 0 923 923"/>
                                <a:gd name="T11" fmla="*/ 923 h 375"/>
                                <a:gd name="T12" fmla="+- 0 119 119"/>
                                <a:gd name="T13" fmla="*/ T12 w 13378"/>
                                <a:gd name="T14" fmla="+- 0 923 923"/>
                                <a:gd name="T15" fmla="*/ 923 h 375"/>
                                <a:gd name="T16" fmla="+- 0 119 119"/>
                                <a:gd name="T17" fmla="*/ T16 w 13378"/>
                                <a:gd name="T18" fmla="+- 0 1297 923"/>
                                <a:gd name="T19" fmla="*/ 1297 h 375"/>
                              </a:gdLst>
                              <a:ahLst/>
                              <a:cxnLst>
                                <a:cxn ang="0">
                                  <a:pos x="T1" y="T3"/>
                                </a:cxn>
                                <a:cxn ang="0">
                                  <a:pos x="T5" y="T7"/>
                                </a:cxn>
                                <a:cxn ang="0">
                                  <a:pos x="T9" y="T11"/>
                                </a:cxn>
                                <a:cxn ang="0">
                                  <a:pos x="T13" y="T15"/>
                                </a:cxn>
                                <a:cxn ang="0">
                                  <a:pos x="T17" y="T19"/>
                                </a:cxn>
                              </a:cxnLst>
                              <a:rect l="0" t="0" r="r" b="b"/>
                              <a:pathLst>
                                <a:path w="13378" h="375">
                                  <a:moveTo>
                                    <a:pt x="0" y="374"/>
                                  </a:moveTo>
                                  <a:lnTo>
                                    <a:pt x="13377" y="374"/>
                                  </a:lnTo>
                                  <a:lnTo>
                                    <a:pt x="13377" y="0"/>
                                  </a:lnTo>
                                  <a:lnTo>
                                    <a:pt x="0" y="0"/>
                                  </a:lnTo>
                                  <a:lnTo>
                                    <a:pt x="0" y="37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0"/>
                        <wpg:cNvGrpSpPr>
                          <a:grpSpLocks/>
                        </wpg:cNvGrpSpPr>
                        <wpg:grpSpPr bwMode="auto">
                          <a:xfrm>
                            <a:off x="11" y="11"/>
                            <a:ext cx="13594" cy="2"/>
                            <a:chOff x="11" y="11"/>
                            <a:chExt cx="13594" cy="2"/>
                          </a:xfrm>
                        </wpg:grpSpPr>
                        <wps:wsp>
                          <wps:cNvPr id="41" name="Freeform 31"/>
                          <wps:cNvSpPr>
                            <a:spLocks/>
                          </wps:cNvSpPr>
                          <wps:spPr bwMode="auto">
                            <a:xfrm>
                              <a:off x="11" y="11"/>
                              <a:ext cx="13594" cy="2"/>
                            </a:xfrm>
                            <a:custGeom>
                              <a:avLst/>
                              <a:gdLst>
                                <a:gd name="T0" fmla="+- 0 11 11"/>
                                <a:gd name="T1" fmla="*/ T0 w 13594"/>
                                <a:gd name="T2" fmla="+- 0 13604 11"/>
                                <a:gd name="T3" fmla="*/ T2 w 13594"/>
                              </a:gdLst>
                              <a:ahLst/>
                              <a:cxnLst>
                                <a:cxn ang="0">
                                  <a:pos x="T1" y="0"/>
                                </a:cxn>
                                <a:cxn ang="0">
                                  <a:pos x="T3" y="0"/>
                                </a:cxn>
                              </a:cxnLst>
                              <a:rect l="0" t="0" r="r" b="b"/>
                              <a:pathLst>
                                <a:path w="13594">
                                  <a:moveTo>
                                    <a:pt x="0" y="0"/>
                                  </a:moveTo>
                                  <a:lnTo>
                                    <a:pt x="13593" y="0"/>
                                  </a:lnTo>
                                </a:path>
                              </a:pathLst>
                            </a:custGeom>
                            <a:noFill/>
                            <a:ln w="13462">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
                        <wpg:cNvGrpSpPr>
                          <a:grpSpLocks/>
                        </wpg:cNvGrpSpPr>
                        <wpg:grpSpPr bwMode="auto">
                          <a:xfrm>
                            <a:off x="11" y="1307"/>
                            <a:ext cx="13594" cy="2"/>
                            <a:chOff x="11" y="1307"/>
                            <a:chExt cx="13594" cy="2"/>
                          </a:xfrm>
                        </wpg:grpSpPr>
                        <wps:wsp>
                          <wps:cNvPr id="43" name="Freeform 29"/>
                          <wps:cNvSpPr>
                            <a:spLocks/>
                          </wps:cNvSpPr>
                          <wps:spPr bwMode="auto">
                            <a:xfrm>
                              <a:off x="11" y="1307"/>
                              <a:ext cx="13594" cy="2"/>
                            </a:xfrm>
                            <a:custGeom>
                              <a:avLst/>
                              <a:gdLst>
                                <a:gd name="T0" fmla="+- 0 11 11"/>
                                <a:gd name="T1" fmla="*/ T0 w 13594"/>
                                <a:gd name="T2" fmla="+- 0 13604 11"/>
                                <a:gd name="T3" fmla="*/ T2 w 13594"/>
                              </a:gdLst>
                              <a:ahLst/>
                              <a:cxnLst>
                                <a:cxn ang="0">
                                  <a:pos x="T1" y="0"/>
                                </a:cxn>
                                <a:cxn ang="0">
                                  <a:pos x="T3" y="0"/>
                                </a:cxn>
                              </a:cxnLst>
                              <a:rect l="0" t="0" r="r" b="b"/>
                              <a:pathLst>
                                <a:path w="13594">
                                  <a:moveTo>
                                    <a:pt x="0" y="0"/>
                                  </a:moveTo>
                                  <a:lnTo>
                                    <a:pt x="13593" y="0"/>
                                  </a:lnTo>
                                </a:path>
                              </a:pathLst>
                            </a:custGeom>
                            <a:noFill/>
                            <a:ln w="13462">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8"/>
                          <wps:cNvSpPr txBox="1">
                            <a:spLocks noChangeArrowheads="1"/>
                          </wps:cNvSpPr>
                          <wps:spPr bwMode="auto">
                            <a:xfrm>
                              <a:off x="13" y="11"/>
                              <a:ext cx="13591"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3B2" w:rsidRPr="00992073" w:rsidRDefault="00B843B2" w:rsidP="00992073">
                                <w:pPr>
                                  <w:spacing w:before="120" w:after="120" w:line="252" w:lineRule="auto"/>
                                  <w:ind w:left="101"/>
                                  <w:rPr>
                                    <w:rFonts w:ascii="Gill Sans MT" w:eastAsia="Gill Sans MT" w:hAnsi="Gill Sans MT" w:cs="Gill Sans MT"/>
                                    <w:sz w:val="20"/>
                                    <w:szCs w:val="20"/>
                                  </w:rPr>
                                </w:pPr>
                                <w:r w:rsidRPr="00992073">
                                  <w:rPr>
                                    <w:rFonts w:ascii="Gill Sans MT" w:hAnsi="Gill Sans MT"/>
                                    <w:b/>
                                    <w:sz w:val="20"/>
                                    <w:szCs w:val="20"/>
                                  </w:rPr>
                                  <w:t>DEMANDES D’EXON</w:t>
                                </w:r>
                                <w:r w:rsidRPr="00992073">
                                  <w:rPr>
                                    <w:rFonts w:ascii="Gill Sans MT" w:hAnsi="Gill Sans MT" w:cs="Calibri"/>
                                    <w:b/>
                                    <w:sz w:val="20"/>
                                    <w:szCs w:val="20"/>
                                  </w:rPr>
                                  <w:t>É</w:t>
                                </w:r>
                                <w:r w:rsidRPr="00992073">
                                  <w:rPr>
                                    <w:rFonts w:ascii="Gill Sans MT" w:hAnsi="Gill Sans MT"/>
                                    <w:b/>
                                    <w:sz w:val="20"/>
                                    <w:szCs w:val="20"/>
                                  </w:rPr>
                                  <w:t>RATIONS ET MODIFICATIONS DES PRATIQUES DE GESTION SPÉCIFIÉES</w:t>
                                </w:r>
                              </w:p>
                              <w:p w:rsidR="00B843B2" w:rsidRDefault="00B843B2" w:rsidP="00992073">
                                <w:pPr>
                                  <w:spacing w:before="120" w:after="120" w:line="252" w:lineRule="auto"/>
                                  <w:ind w:left="101" w:right="372"/>
                                  <w:rPr>
                                    <w:rFonts w:ascii="Gill Sans MT" w:eastAsia="Gill Sans MT" w:hAnsi="Gill Sans MT" w:cs="Gill Sans MT"/>
                                    <w:sz w:val="20"/>
                                    <w:szCs w:val="20"/>
                                  </w:rPr>
                                </w:pPr>
                                <w:r w:rsidRPr="00992073">
                                  <w:rPr>
                                    <w:rFonts w:ascii="Gill Sans MT" w:hAnsi="Gill Sans MT"/>
                                    <w:sz w:val="20"/>
                                    <w:szCs w:val="20"/>
                                  </w:rPr>
                                  <w:t>Indiquer ici les demandes d’exonérations spécifiques ou de modifications aux pratiques de fumigation telles que décrites dans le Plan de Gestion de la Fumigation (</w:t>
                                </w:r>
                                <w:hyperlink r:id="rId33">
                                  <w:r w:rsidRPr="00992073">
                                    <w:rPr>
                                      <w:rFonts w:ascii="Gill Sans MT" w:hAnsi="Gill Sans MT"/>
                                      <w:color w:val="0000FF"/>
                                      <w:sz w:val="20"/>
                                      <w:szCs w:val="20"/>
                                      <w:u w:val="single" w:color="0000FF"/>
                                    </w:rPr>
                                    <w:t>Annexe T-3 de la Fumigation PEA</w:t>
                                  </w:r>
                                </w:hyperlink>
                                <w:r w:rsidRPr="00992073">
                                  <w:rPr>
                                    <w:rFonts w:ascii="Gill Sans MT" w:hAnsi="Gill Sans MT"/>
                                    <w:sz w:val="20"/>
                                    <w:szCs w:val="20"/>
                                  </w:rPr>
                                  <w:t>) ou les pratiques de stockage et de transport des pesticides de contact selon l’</w:t>
                                </w:r>
                                <w:hyperlink r:id="rId34">
                                  <w:r w:rsidRPr="00992073">
                                    <w:rPr>
                                      <w:rFonts w:ascii="Gill Sans MT" w:hAnsi="Gill Sans MT"/>
                                      <w:color w:val="0000FF"/>
                                      <w:sz w:val="20"/>
                                      <w:szCs w:val="20"/>
                                      <w:u w:val="single" w:color="0000FF"/>
                                    </w:rPr>
                                    <w:t xml:space="preserve">annexe T-6 </w:t>
                                  </w:r>
                                </w:hyperlink>
                                <w:r w:rsidRPr="00992073">
                                  <w:rPr>
                                    <w:rFonts w:ascii="Gill Sans MT" w:hAnsi="Gill Sans MT"/>
                                    <w:sz w:val="20"/>
                                    <w:szCs w:val="20"/>
                                  </w:rPr>
                                  <w:t>sur les pratiques de lutte intégrées IPM. Référence par numéro et fournir une justification dans chaque cas. Alternativement, une modification (texte rayé) du PGF peut être soumise.</w:t>
                                </w:r>
                              </w:p>
                            </w:txbxContent>
                          </wps:txbx>
                          <wps:bodyPr rot="0" vert="horz" wrap="square" lIns="0" tIns="0" rIns="0" bIns="0" anchor="t" anchorCtr="0" upright="1">
                            <a:noAutofit/>
                          </wps:bodyPr>
                        </wps:wsp>
                      </wpg:grpSp>
                    </wpg:wgp>
                  </a:graphicData>
                </a:graphic>
              </wp:inline>
            </w:drawing>
          </mc:Choice>
          <mc:Fallback>
            <w:pict>
              <v:group id="Group 26" o:spid="_x0000_s1050" style="width:680.75pt;height:65.9pt;mso-position-horizontal-relative:char;mso-position-vertical-relative:line" coordsize="13615,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">
                <v:group id="Group 42" o:spid="_x0000_s1051" style="position:absolute;left:13;top:20;width:106;height:1277" coordorigin="13,20" coordsize="106,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3" o:spid="_x0000_s1052" style="position:absolute;left:13;top:20;width:106;height:1277;visibility:visible;mso-wrap-style:square;v-text-anchor:top" coordsize="106,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" path="m,1277r106,l106,,,,,1277xe" fillcolor="#c5d9f0" stroked="f">
                    <v:path arrowok="t" o:connecttype="custom" o:connectlocs="0,1297;106,1297;106,20;0,20;0,1297" o:connectangles="0,0,0,0,0"/>
                  </v:shape>
                </v:group>
                <v:group id="Group 40" o:spid="_x0000_s1053" style="position:absolute;left:13496;top:20;width:108;height:1277" coordorigin="13496,20" coordsize="10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 o:spid="_x0000_s1054" style="position:absolute;left:13496;top:20;width:108;height:1277;visibility:visible;mso-wrap-style:square;v-text-anchor:top" coordsize="10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" path="m,1277r108,l108,,,,,1277xe" fillcolor="#c5d9f0" stroked="f">
                    <v:path arrowok="t" o:connecttype="custom" o:connectlocs="0,1297;108,1297;108,20;0,20;0,1297" o:connectangles="0,0,0,0,0"/>
                  </v:shape>
                </v:group>
                <v:group id="Group 38" o:spid="_x0000_s1055" style="position:absolute;left:119;top:20;width:13378;height:375" coordorigin="119,20" coordsize="1337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56" style="position:absolute;left:119;top:20;width:13378;height:375;visibility:visible;mso-wrap-style:square;v-text-anchor:top" coordsize="1337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" path="m,375r13377,l13377,,,,,375xe" fillcolor="#c5d9f0" stroked="f">
                    <v:path arrowok="t" o:connecttype="custom" o:connectlocs="0,395;13377,395;13377,20;0,20;0,395" o:connectangles="0,0,0,0,0"/>
                  </v:shape>
                </v:group>
                <v:group id="Group 36" o:spid="_x0000_s1057" style="position:absolute;left:119;top:395;width:13378;height:257" coordorigin="119,395" coordsize="133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7" o:spid="_x0000_s1058" style="position:absolute;left:119;top:395;width:13378;height:257;visibility:visible;mso-wrap-style:square;v-text-anchor:top" coordsize="133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" path="m,256r13377,l13377,,,,,256xe" fillcolor="#c5d9f0" stroked="f">
                    <v:path arrowok="t" o:connecttype="custom" o:connectlocs="0,651;13377,651;13377,395;0,395;0,651" o:connectangles="0,0,0,0,0"/>
                  </v:shape>
                </v:group>
                <v:group id="Group 34" o:spid="_x0000_s1059" style="position:absolute;left:119;top:651;width:13378;height:272" coordorigin="119,651" coordsize="1337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60" style="position:absolute;left:119;top:651;width:13378;height:272;visibility:visible;mso-wrap-style:square;v-text-anchor:top" coordsize="1337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" path="m,272r13377,l13377,,,,,272xe" fillcolor="#c5d9f0" stroked="f">
                    <v:path arrowok="t" o:connecttype="custom" o:connectlocs="0,923;13377,923;13377,651;0,651;0,923" o:connectangles="0,0,0,0,0"/>
                  </v:shape>
                </v:group>
                <v:group id="Group 32" o:spid="_x0000_s1061" style="position:absolute;left:119;top:923;width:13378;height:375" coordorigin="119,923" coordsize="1337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3" o:spid="_x0000_s1062" style="position:absolute;left:119;top:923;width:13378;height:375;visibility:visible;mso-wrap-style:square;v-text-anchor:top" coordsize="1337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" path="m,374r13377,l13377,,,,,374xe" fillcolor="#c5d9f0" stroked="f">
                    <v:path arrowok="t" o:connecttype="custom" o:connectlocs="0,1297;13377,1297;13377,923;0,923;0,1297" o:connectangles="0,0,0,0,0"/>
                  </v:shape>
                </v:group>
                <v:group id="Group 30" o:spid="_x0000_s1063" style="position:absolute;left:11;top:11;width:13594;height:2" coordorigin="11,11"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1" o:spid="_x0000_s1064" style="position:absolute;left:11;top:11;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" path="m,l13593,e" filled="f" strokecolor="#002a6c" strokeweight="1.06pt">
                    <v:path arrowok="t" o:connecttype="custom" o:connectlocs="0,0;13593,0" o:connectangles="0,0"/>
                  </v:shape>
                </v:group>
                <v:group id="Group 27" o:spid="_x0000_s1065" style="position:absolute;left:11;top:1307;width:13594;height:2" coordorigin="11,1307"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9" o:spid="_x0000_s1066" style="position:absolute;left:11;top:1307;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" path="m,l13593,e" filled="f" strokecolor="#002a6c" strokeweight="1.06pt">
                    <v:path arrowok="t" o:connecttype="custom" o:connectlocs="0,0;13593,0" o:connectangles="0,0"/>
                  </v:shape>
                  <v:shape id="Text Box 28" o:spid="_x0000_s1067" type="#_x0000_t202" style="position:absolute;left:13;top:11;width:1359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843B2" w:rsidRPr="00992073" w:rsidRDefault="00B843B2" w:rsidP="00992073">
                          <w:pPr>
                            <w:spacing w:before="120" w:after="120" w:line="252" w:lineRule="auto"/>
                            <w:ind w:left="101"/>
                            <w:rPr>
                              <w:rFonts w:ascii="Gill Sans MT" w:eastAsia="Gill Sans MT" w:hAnsi="Gill Sans MT" w:cs="Gill Sans MT"/>
                              <w:sz w:val="20"/>
                              <w:szCs w:val="20"/>
                            </w:rPr>
                          </w:pPr>
                          <w:r w:rsidRPr="00992073">
                            <w:rPr>
                              <w:rFonts w:ascii="Gill Sans MT" w:hAnsi="Gill Sans MT"/>
                              <w:b/>
                              <w:sz w:val="20"/>
                              <w:szCs w:val="20"/>
                            </w:rPr>
                            <w:t>DEMANDES D’EXON</w:t>
                          </w:r>
                          <w:r w:rsidRPr="00992073">
                            <w:rPr>
                              <w:rFonts w:ascii="Gill Sans MT" w:hAnsi="Gill Sans MT" w:cs="Calibri"/>
                              <w:b/>
                              <w:sz w:val="20"/>
                              <w:szCs w:val="20"/>
                            </w:rPr>
                            <w:t>É</w:t>
                          </w:r>
                          <w:r w:rsidRPr="00992073">
                            <w:rPr>
                              <w:rFonts w:ascii="Gill Sans MT" w:hAnsi="Gill Sans MT"/>
                              <w:b/>
                              <w:sz w:val="20"/>
                              <w:szCs w:val="20"/>
                            </w:rPr>
                            <w:t>RATIONS ET MODIFICATIONS DES PRATIQUES DE GESTION SPÉCIFIÉES</w:t>
                          </w:r>
                        </w:p>
                        <w:p w:rsidR="00B843B2" w:rsidRDefault="00B843B2" w:rsidP="00992073">
                          <w:pPr>
                            <w:spacing w:before="120" w:after="120" w:line="252" w:lineRule="auto"/>
                            <w:ind w:left="101" w:right="372"/>
                            <w:rPr>
                              <w:rFonts w:ascii="Gill Sans MT" w:eastAsia="Gill Sans MT" w:hAnsi="Gill Sans MT" w:cs="Gill Sans MT"/>
                              <w:sz w:val="20"/>
                              <w:szCs w:val="20"/>
                            </w:rPr>
                          </w:pPr>
                          <w:r w:rsidRPr="00992073">
                            <w:rPr>
                              <w:rFonts w:ascii="Gill Sans MT" w:hAnsi="Gill Sans MT"/>
                              <w:sz w:val="20"/>
                              <w:szCs w:val="20"/>
                            </w:rPr>
                            <w:t>Indiquer ici les demandes d’exonérations spécifiques ou de modifications aux pratiques de fumigation telles que décrites dans le Plan de Gestion de la Fumigation (</w:t>
                          </w:r>
                          <w:hyperlink r:id="rId35">
                            <w:r w:rsidRPr="00992073">
                              <w:rPr>
                                <w:rFonts w:ascii="Gill Sans MT" w:hAnsi="Gill Sans MT"/>
                                <w:color w:val="0000FF"/>
                                <w:sz w:val="20"/>
                                <w:szCs w:val="20"/>
                                <w:u w:val="single" w:color="0000FF"/>
                              </w:rPr>
                              <w:t>Annexe T-3 de la Fumigation PEA</w:t>
                            </w:r>
                          </w:hyperlink>
                          <w:r w:rsidRPr="00992073">
                            <w:rPr>
                              <w:rFonts w:ascii="Gill Sans MT" w:hAnsi="Gill Sans MT"/>
                              <w:sz w:val="20"/>
                              <w:szCs w:val="20"/>
                            </w:rPr>
                            <w:t>) ou les pratiques de stockage et de transport des pesticides de contact selon l’</w:t>
                          </w:r>
                          <w:hyperlink r:id="rId36">
                            <w:r w:rsidRPr="00992073">
                              <w:rPr>
                                <w:rFonts w:ascii="Gill Sans MT" w:hAnsi="Gill Sans MT"/>
                                <w:color w:val="0000FF"/>
                                <w:sz w:val="20"/>
                                <w:szCs w:val="20"/>
                                <w:u w:val="single" w:color="0000FF"/>
                              </w:rPr>
                              <w:t xml:space="preserve">annexe T-6 </w:t>
                            </w:r>
                          </w:hyperlink>
                          <w:r w:rsidRPr="00992073">
                            <w:rPr>
                              <w:rFonts w:ascii="Gill Sans MT" w:hAnsi="Gill Sans MT"/>
                              <w:sz w:val="20"/>
                              <w:szCs w:val="20"/>
                            </w:rPr>
                            <w:t>sur les pratiques de lutte intégrées IPM. Référence par numéro et fournir une justification dans chaque cas. Alternativement, une modification (texte rayé) du PGF peut être soumise.</w:t>
                          </w:r>
                        </w:p>
                      </w:txbxContent>
                    </v:textbox>
                  </v:shape>
                </v:group>
                <w10:anchorlock/>
              </v:group>
            </w:pict>
          </mc:Fallback>
        </mc:AlternateContent>
      </w:r>
    </w:p>
    <w:p w:rsidR="0041598D" w:rsidRDefault="0041598D">
      <w:pPr>
        <w:rPr>
          <w:rFonts w:ascii="Times New Roman" w:eastAsia="Times New Roman" w:hAnsi="Times New Roman" w:cs="Times New Roman"/>
          <w:sz w:val="20"/>
          <w:szCs w:val="20"/>
        </w:rPr>
      </w:pPr>
    </w:p>
    <w:tbl>
      <w:tblPr>
        <w:tblStyle w:val="TableGrid"/>
        <w:tblW w:w="0" w:type="auto"/>
        <w:tblBorders>
          <w:top w:val="single" w:sz="8" w:space="0" w:color="002A6C"/>
          <w:left w:val="none" w:sz="0" w:space="0" w:color="auto"/>
          <w:bottom w:val="single" w:sz="8" w:space="0" w:color="002A6C"/>
          <w:right w:val="none" w:sz="0" w:space="0" w:color="auto"/>
          <w:insideH w:val="single" w:sz="8" w:space="0" w:color="002A6C"/>
          <w:insideV w:val="single" w:sz="12" w:space="0" w:color="002A6C"/>
        </w:tblBorders>
        <w:tblLook w:val="04A0" w:firstRow="1" w:lastRow="0" w:firstColumn="1" w:lastColumn="0" w:noHBand="0" w:noVBand="1"/>
      </w:tblPr>
      <w:tblGrid>
        <w:gridCol w:w="13830"/>
      </w:tblGrid>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r w:rsidR="00506E98" w:rsidTr="00A17615">
        <w:trPr>
          <w:trHeight w:val="576"/>
        </w:trPr>
        <w:tc>
          <w:tcPr>
            <w:tcW w:w="13830" w:type="dxa"/>
          </w:tcPr>
          <w:p w:rsidR="00506E98" w:rsidRPr="00506E98" w:rsidRDefault="00506E98">
            <w:pPr>
              <w:rPr>
                <w:rFonts w:ascii="Times New Roman" w:eastAsia="Times New Roman" w:hAnsi="Times New Roman" w:cs="Times New Roman"/>
                <w:sz w:val="20"/>
                <w:szCs w:val="20"/>
              </w:rPr>
            </w:pPr>
          </w:p>
        </w:tc>
      </w:tr>
    </w:tbl>
    <w:p w:rsidR="002944F1" w:rsidRDefault="002944F1">
      <w:pPr>
        <w:rPr>
          <w:rFonts w:ascii="Times New Roman" w:eastAsia="Times New Roman" w:hAnsi="Times New Roman" w:cs="Times New Roman"/>
          <w:sz w:val="20"/>
          <w:szCs w:val="20"/>
        </w:rPr>
      </w:pPr>
    </w:p>
    <w:p w:rsidR="002944F1" w:rsidRDefault="002944F1" w:rsidP="002944F1">
      <w:pPr>
        <w:ind w:left="118"/>
        <w:rPr>
          <w:rFonts w:ascii="Gill Sans MT" w:eastAsia="Gill Sans MT" w:hAnsi="Gill Sans MT" w:cs="Gill Sans MT"/>
          <w:sz w:val="20"/>
          <w:szCs w:val="20"/>
        </w:rPr>
      </w:pPr>
      <w:r w:rsidRPr="00A17615">
        <w:rPr>
          <w:rFonts w:ascii="Gill Sans MT"/>
          <w:sz w:val="20"/>
          <w:highlight w:val="green"/>
        </w:rPr>
        <w:t>(Rajouter des lignes suppl</w:t>
      </w:r>
      <w:r w:rsidRPr="00A17615">
        <w:rPr>
          <w:rFonts w:ascii="Gill Sans MT"/>
          <w:sz w:val="20"/>
          <w:highlight w:val="green"/>
        </w:rPr>
        <w:t>é</w:t>
      </w:r>
      <w:r w:rsidRPr="00A17615">
        <w:rPr>
          <w:rFonts w:ascii="Gill Sans MT"/>
          <w:sz w:val="20"/>
          <w:highlight w:val="green"/>
        </w:rPr>
        <w:t>mentaires au besoin)</w:t>
      </w:r>
    </w:p>
    <w:p w:rsidR="002944F1" w:rsidRPr="00B425BF" w:rsidRDefault="002944F1">
      <w:pPr>
        <w:spacing w:before="5"/>
        <w:rPr>
          <w:rFonts w:ascii="Times New Roman" w:eastAsia="Times New Roman" w:hAnsi="Times New Roman" w:cs="Times New Roman"/>
          <w:sz w:val="12"/>
          <w:szCs w:val="12"/>
        </w:rPr>
      </w:pPr>
    </w:p>
    <w:p w:rsidR="0041598D" w:rsidRPr="00B425BF" w:rsidRDefault="0041598D">
      <w:pPr>
        <w:spacing w:line="20" w:lineRule="atLeast"/>
        <w:ind w:left="103"/>
        <w:rPr>
          <w:rFonts w:ascii="Times New Roman" w:eastAsia="Times New Roman" w:hAnsi="Times New Roman" w:cs="Times New Roman"/>
          <w:sz w:val="2"/>
          <w:szCs w:val="2"/>
        </w:rPr>
      </w:pPr>
    </w:p>
    <w:sectPr w:rsidR="0041598D" w:rsidRPr="00B425BF" w:rsidSect="00285E4F">
      <w:pgSz w:w="15840" w:h="12240" w:orient="landscape"/>
      <w:pgMar w:top="1140" w:right="1140" w:bottom="1160" w:left="86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F4" w:rsidRDefault="00431EF4">
      <w:r>
        <w:separator/>
      </w:r>
    </w:p>
  </w:endnote>
  <w:endnote w:type="continuationSeparator" w:id="0">
    <w:p w:rsidR="00431EF4" w:rsidRDefault="004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4F" w:rsidRDefault="00285E4F">
    <w:pPr>
      <w:pStyle w:val="Footer"/>
    </w:pPr>
    <w:r w:rsidRPr="00B425BF">
      <w:rPr>
        <w:rFonts w:ascii="Arial" w:hAnsi="Arial"/>
        <w:sz w:val="16"/>
        <w:szCs w:val="16"/>
      </w:rPr>
      <w:t>PEA DE L’USAID POUR LA FUMIGATION AU GAZ PHOSPHINE – ANNEXE DE L’OUTIL– NOV 2013 – PAGE #4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B2" w:rsidRDefault="00B843B2">
    <w:pPr>
      <w:spacing w:line="14" w:lineRule="auto"/>
      <w:rPr>
        <w:sz w:val="20"/>
        <w:szCs w:val="20"/>
      </w:rPr>
    </w:pPr>
    <w:r>
      <w:rPr>
        <w:noProof/>
        <w:lang w:val="en-US"/>
      </w:rPr>
      <mc:AlternateContent>
        <mc:Choice Requires="wps">
          <w:drawing>
            <wp:anchor distT="0" distB="0" distL="114300" distR="114300" simplePos="0" relativeHeight="503279048" behindDoc="1" locked="0" layoutInCell="1" allowOverlap="1">
              <wp:simplePos x="0" y="0"/>
              <wp:positionH relativeFrom="page">
                <wp:posOffset>6703060</wp:posOffset>
              </wp:positionH>
              <wp:positionV relativeFrom="page">
                <wp:posOffset>9288780</wp:posOffset>
              </wp:positionV>
              <wp:extent cx="182245" cy="165735"/>
              <wp:effectExtent l="0" t="1905"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3B2" w:rsidRDefault="00B843B2">
                          <w:pPr>
                            <w:pStyle w:val="BodyText"/>
                            <w:spacing w:line="247" w:lineRule="exact"/>
                            <w:ind w:left="40"/>
                          </w:pPr>
                          <w:r>
                            <w:fldChar w:fldCharType="begin"/>
                          </w:r>
                          <w:r>
                            <w:instrText xml:space="preserve"> PAGE </w:instrText>
                          </w:r>
                          <w:r>
                            <w:fldChar w:fldCharType="separate"/>
                          </w:r>
                          <w:r w:rsidR="009920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527.8pt;margin-top:731.4pt;width:14.35pt;height:13.0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BL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IOgjD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" filled="f" stroked="f">
              <v:textbox inset="0,0,0,0">
                <w:txbxContent>
                  <w:p w:rsidR="00B843B2" w:rsidRDefault="00B843B2">
                    <w:pPr>
                      <w:pStyle w:val="BodyText"/>
                      <w:spacing w:line="247" w:lineRule="exact"/>
                      <w:ind w:left="40"/>
                    </w:pPr>
                    <w:r>
                      <w:fldChar w:fldCharType="begin"/>
                    </w:r>
                    <w:r>
                      <w:instrText xml:space="preserve"> PAGE </w:instrText>
                    </w:r>
                    <w:r>
                      <w:fldChar w:fldCharType="separate"/>
                    </w:r>
                    <w:r w:rsidR="00992073">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B2" w:rsidRDefault="00B843B2">
    <w:pPr>
      <w:spacing w:line="14" w:lineRule="auto"/>
      <w:rPr>
        <w:sz w:val="20"/>
        <w:szCs w:val="20"/>
      </w:rPr>
    </w:pPr>
    <w:r>
      <w:rPr>
        <w:noProof/>
        <w:lang w:val="en-US"/>
      </w:rPr>
      <mc:AlternateContent>
        <mc:Choice Requires="wps">
          <w:drawing>
            <wp:anchor distT="0" distB="0" distL="114300" distR="114300" simplePos="0" relativeHeight="503279072" behindDoc="1" locked="0" layoutInCell="1" allowOverlap="1">
              <wp:simplePos x="0" y="0"/>
              <wp:positionH relativeFrom="page">
                <wp:posOffset>8989060</wp:posOffset>
              </wp:positionH>
              <wp:positionV relativeFrom="page">
                <wp:posOffset>7002780</wp:posOffset>
              </wp:positionV>
              <wp:extent cx="182245" cy="165735"/>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3B2" w:rsidRDefault="00B843B2">
                          <w:pPr>
                            <w:pStyle w:val="BodyText"/>
                            <w:spacing w:line="247" w:lineRule="exact"/>
                            <w:ind w:left="40"/>
                          </w:pPr>
                          <w:r>
                            <w:fldChar w:fldCharType="begin"/>
                          </w:r>
                          <w:r>
                            <w:instrText xml:space="preserve"> PAGE </w:instrText>
                          </w:r>
                          <w:r>
                            <w:fldChar w:fldCharType="separate"/>
                          </w:r>
                          <w:r w:rsidR="0099207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707.8pt;margin-top:551.4pt;width:14.35pt;height:13.0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Oh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" filled="f" stroked="f">
              <v:textbox inset="0,0,0,0">
                <w:txbxContent>
                  <w:p w:rsidR="00B843B2" w:rsidRDefault="00B843B2">
                    <w:pPr>
                      <w:pStyle w:val="BodyText"/>
                      <w:spacing w:line="247" w:lineRule="exact"/>
                      <w:ind w:left="40"/>
                    </w:pPr>
                    <w:r>
                      <w:fldChar w:fldCharType="begin"/>
                    </w:r>
                    <w:r>
                      <w:instrText xml:space="preserve"> PAGE </w:instrText>
                    </w:r>
                    <w:r>
                      <w:fldChar w:fldCharType="separate"/>
                    </w:r>
                    <w:r w:rsidR="00992073">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F4" w:rsidRDefault="00431EF4">
      <w:r>
        <w:separator/>
      </w:r>
    </w:p>
  </w:footnote>
  <w:footnote w:type="continuationSeparator" w:id="0">
    <w:p w:rsidR="00431EF4" w:rsidRDefault="00431EF4">
      <w:r>
        <w:continuationSeparator/>
      </w:r>
    </w:p>
  </w:footnote>
  <w:footnote w:id="1">
    <w:p w:rsidR="00BC5452" w:rsidRPr="00BC5452" w:rsidRDefault="00BC5452">
      <w:pPr>
        <w:pStyle w:val="FootnoteText"/>
        <w:rPr>
          <w:lang w:val="en-US"/>
        </w:rPr>
      </w:pPr>
      <w:r>
        <w:rPr>
          <w:rStyle w:val="FootnoteReference"/>
        </w:rPr>
        <w:footnoteRef/>
      </w:r>
      <w:r>
        <w:t xml:space="preserve"> </w:t>
      </w:r>
      <w:r w:rsidRPr="00B425BF">
        <w:rPr>
          <w:rFonts w:ascii="Garamond"/>
        </w:rPr>
        <w:t>Se r</w:t>
      </w:r>
      <w:r w:rsidRPr="00B425BF">
        <w:rPr>
          <w:rFonts w:ascii="Garamond"/>
        </w:rPr>
        <w:t>é</w:t>
      </w:r>
      <w:r w:rsidRPr="00B425BF">
        <w:rPr>
          <w:rFonts w:ascii="Garamond"/>
        </w:rPr>
        <w:t>f</w:t>
      </w:r>
      <w:r w:rsidRPr="00B425BF">
        <w:rPr>
          <w:rFonts w:ascii="Garamond"/>
        </w:rPr>
        <w:t>é</w:t>
      </w:r>
      <w:r w:rsidRPr="00B425BF">
        <w:rPr>
          <w:rFonts w:ascii="Garamond"/>
        </w:rPr>
        <w:t>rer au bureau appropri</w:t>
      </w:r>
      <w:r w:rsidRPr="00B425BF">
        <w:rPr>
          <w:rFonts w:ascii="Garamond"/>
        </w:rPr>
        <w:t>é</w:t>
      </w:r>
      <w:r w:rsidRPr="00B425BF">
        <w:rPr>
          <w:rFonts w:ascii="Garamond"/>
        </w:rPr>
        <w:t xml:space="preserve">: </w:t>
      </w:r>
      <w:hyperlink r:id="rId1">
        <w:r w:rsidRPr="00B425BF">
          <w:rPr>
            <w:rFonts w:ascii="Garamond"/>
            <w:color w:val="0000FF"/>
            <w:u w:val="single" w:color="0000FF"/>
          </w:rPr>
          <w:t>http://www.usaid.gov/our_work/environment/compliance/environmental-</w:t>
        </w:r>
      </w:hyperlink>
      <w:r w:rsidRPr="00B425BF">
        <w:rPr>
          <w:rFonts w:ascii="Garamond"/>
          <w:color w:val="0000FF"/>
        </w:rPr>
        <w:t xml:space="preserve"> </w:t>
      </w:r>
      <w:hyperlink r:id="rId2">
        <w:r w:rsidRPr="00B425BF">
          <w:rPr>
            <w:rFonts w:ascii="Garamond"/>
            <w:color w:val="0000FF"/>
          </w:rPr>
          <w:t xml:space="preserve"> </w:t>
        </w:r>
        <w:r w:rsidRPr="00B425BF">
          <w:rPr>
            <w:rFonts w:ascii="Garamond"/>
            <w:color w:val="0000FF"/>
            <w:u w:val="single" w:color="0000FF"/>
          </w:rPr>
          <w:t>compliance-</w:t>
        </w:r>
        <w:proofErr w:type="spellStart"/>
        <w:r w:rsidRPr="00B425BF">
          <w:rPr>
            <w:rFonts w:ascii="Garamond"/>
            <w:color w:val="0000FF"/>
            <w:u w:val="single" w:color="0000FF"/>
          </w:rPr>
          <w:t>officers</w:t>
        </w:r>
        <w:proofErr w:type="spellEnd"/>
      </w:hyperlink>
    </w:p>
  </w:footnote>
  <w:footnote w:id="2">
    <w:p w:rsidR="00935935" w:rsidRPr="00935935" w:rsidRDefault="00935935">
      <w:pPr>
        <w:pStyle w:val="FootnoteText"/>
        <w:rPr>
          <w:lang w:val="en-US"/>
        </w:rPr>
      </w:pPr>
      <w:r>
        <w:rPr>
          <w:rStyle w:val="FootnoteReference"/>
        </w:rPr>
        <w:footnoteRef/>
      </w:r>
      <w:r>
        <w:t xml:space="preserve"> </w:t>
      </w:r>
      <w:r w:rsidRPr="00B425BF">
        <w:rPr>
          <w:rFonts w:ascii="Garamond"/>
          <w:i/>
        </w:rPr>
        <w:t>Approuv</w:t>
      </w:r>
      <w:r w:rsidRPr="00B425BF">
        <w:rPr>
          <w:rFonts w:ascii="Garamond"/>
          <w:i/>
        </w:rPr>
        <w:t>é</w:t>
      </w:r>
      <w:r w:rsidRPr="00B425BF">
        <w:rPr>
          <w:rFonts w:ascii="Garamond"/>
          <w:i/>
        </w:rPr>
        <w:t xml:space="preserve"> (indiquer la date). Disponible sur: </w:t>
      </w:r>
      <w:hyperlink r:id="rId3">
        <w:r w:rsidRPr="00B425BF">
          <w:rPr>
            <w:rFonts w:ascii="Garamond"/>
            <w:i/>
            <w:color w:val="0000FF"/>
          </w:rPr>
          <w:t>http://www.usaidgems.org/Documents/FumigationPEA/FumigationPEAFeb24_2014.pdf</w:t>
        </w:r>
      </w:hyperlink>
    </w:p>
  </w:footnote>
  <w:footnote w:id="3">
    <w:p w:rsidR="00EA5183" w:rsidRPr="00EA5183" w:rsidRDefault="00EA5183">
      <w:pPr>
        <w:pStyle w:val="FootnoteText"/>
        <w:rPr>
          <w:lang w:val="en-US"/>
        </w:rPr>
      </w:pPr>
      <w:r>
        <w:rPr>
          <w:rStyle w:val="FootnoteReference"/>
        </w:rPr>
        <w:footnoteRef/>
      </w:r>
      <w:r>
        <w:t xml:space="preserve"> </w:t>
      </w:r>
      <w:r w:rsidRPr="00B425BF">
        <w:rPr>
          <w:rFonts w:ascii="Garamond"/>
        </w:rPr>
        <w:t>Il convient de noter ici que la fumigation au gaz phosphine fait r</w:t>
      </w:r>
      <w:r w:rsidRPr="00B425BF">
        <w:rPr>
          <w:rFonts w:ascii="Garamond"/>
        </w:rPr>
        <w:t>é</w:t>
      </w:r>
      <w:r w:rsidRPr="00B425BF">
        <w:rPr>
          <w:rFonts w:ascii="Garamond"/>
        </w:rPr>
        <w:t>f</w:t>
      </w:r>
      <w:r w:rsidRPr="00B425BF">
        <w:rPr>
          <w:rFonts w:ascii="Garamond"/>
        </w:rPr>
        <w:t>é</w:t>
      </w:r>
      <w:r w:rsidRPr="00B425BF">
        <w:rPr>
          <w:rFonts w:ascii="Garamond"/>
        </w:rPr>
        <w:t xml:space="preserve">rence </w:t>
      </w:r>
      <w:r w:rsidRPr="00B425BF">
        <w:rPr>
          <w:rFonts w:ascii="Garamond"/>
        </w:rPr>
        <w:t>à</w:t>
      </w:r>
      <w:r w:rsidRPr="00B425BF">
        <w:rPr>
          <w:rFonts w:ascii="Garamond"/>
        </w:rPr>
        <w:t xml:space="preserve"> la fum</w:t>
      </w:r>
      <w:r>
        <w:rPr>
          <w:rFonts w:ascii="Garamond"/>
        </w:rPr>
        <w:t>igation au phosphure d'aluminium</w:t>
      </w:r>
    </w:p>
  </w:footnote>
  <w:footnote w:id="4">
    <w:p w:rsidR="00CC080E" w:rsidRPr="00C50255" w:rsidRDefault="00CC080E" w:rsidP="00C50255">
      <w:pPr>
        <w:rPr>
          <w:rFonts w:ascii="Garamond" w:eastAsia="Garamond" w:hAnsi="Garamond" w:cs="Garamond"/>
          <w:sz w:val="20"/>
          <w:szCs w:val="20"/>
        </w:rPr>
      </w:pPr>
      <w:r>
        <w:rPr>
          <w:rStyle w:val="FootnoteReference"/>
        </w:rPr>
        <w:footnoteRef/>
      </w:r>
      <w:r>
        <w:t xml:space="preserve"> </w:t>
      </w:r>
      <w:r w:rsidRPr="00CC080E">
        <w:rPr>
          <w:rFonts w:ascii="Garamond" w:hAnsi="Garamond"/>
          <w:sz w:val="20"/>
          <w:szCs w:val="20"/>
        </w:rPr>
        <w:t>Il y a une certaine controverse sur le temps d'exposition optimal à respecter depuis la fumigation de l'entrepôt jusqu'à l'aération après la dissipation du gaz phosphine, pour un contrôle efficace des organismes nuisibles. Pour toute clarification, veuillez contacter le DCHA BEO</w:t>
      </w:r>
      <w:hyperlink r:id="rId4">
        <w:r w:rsidRPr="00CC080E">
          <w:rPr>
            <w:rFonts w:ascii="Garamond" w:hAnsi="Garamond"/>
            <w:sz w:val="20"/>
            <w:szCs w:val="20"/>
          </w:rPr>
          <w:t xml:space="preserve"> (</w:t>
        </w:r>
        <w:r w:rsidRPr="00CC080E">
          <w:rPr>
            <w:rFonts w:ascii="Garamond" w:hAnsi="Garamond"/>
            <w:color w:val="0000FF"/>
            <w:sz w:val="20"/>
            <w:szCs w:val="20"/>
            <w:u w:val="single" w:color="0000FF"/>
          </w:rPr>
          <w:t>eclesceri@usaid.gov</w:t>
        </w:r>
        <w:r w:rsidRPr="00CC080E">
          <w:rPr>
            <w:rFonts w:ascii="Garamond" w:hAnsi="Garamond"/>
            <w:sz w:val="20"/>
            <w:szCs w:val="20"/>
          </w:rPr>
          <w:t>)</w:t>
        </w:r>
      </w:hyperlink>
    </w:p>
  </w:footnote>
  <w:footnote w:id="5">
    <w:p w:rsidR="00CC080E" w:rsidRPr="00CC080E" w:rsidRDefault="00CC080E">
      <w:pPr>
        <w:pStyle w:val="FootnoteText"/>
        <w:rPr>
          <w:lang w:val="en-US"/>
        </w:rPr>
      </w:pPr>
      <w:r>
        <w:rPr>
          <w:rStyle w:val="FootnoteReference"/>
        </w:rPr>
        <w:footnoteRef/>
      </w:r>
      <w:r>
        <w:t xml:space="preserve"> </w:t>
      </w:r>
      <w:r w:rsidRPr="00B425BF">
        <w:rPr>
          <w:rFonts w:ascii="Garamond"/>
        </w:rPr>
        <w:t>SAUF comme indiqu</w:t>
      </w:r>
      <w:r w:rsidRPr="00B425BF">
        <w:rPr>
          <w:rFonts w:ascii="Garamond"/>
        </w:rPr>
        <w:t>é</w:t>
      </w:r>
      <w:r w:rsidRPr="00B425BF">
        <w:rPr>
          <w:rFonts w:ascii="Garamond"/>
        </w:rPr>
        <w:t xml:space="preserve"> dans le SUAP</w:t>
      </w:r>
    </w:p>
  </w:footnote>
  <w:footnote w:id="6">
    <w:p w:rsidR="00CC080E" w:rsidRPr="00CC080E" w:rsidRDefault="00CC080E">
      <w:pPr>
        <w:pStyle w:val="FootnoteText"/>
        <w:rPr>
          <w:lang w:val="en-US"/>
        </w:rPr>
      </w:pPr>
      <w:r>
        <w:rPr>
          <w:rStyle w:val="FootnoteReference"/>
        </w:rPr>
        <w:footnoteRef/>
      </w:r>
      <w:r>
        <w:t xml:space="preserve"> </w:t>
      </w:r>
      <w:r w:rsidRPr="00CC080E">
        <w:rPr>
          <w:rFonts w:ascii="Garamond" w:hAnsi="Garamond"/>
          <w:lang w:val="en-US"/>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B2" w:rsidRDefault="00B843B2" w:rsidP="00285E4F">
    <w:pPr>
      <w:pStyle w:val="Header"/>
      <w:spacing w:before="120"/>
      <w:jc w:val="center"/>
      <w:rPr>
        <w:b/>
        <w:color w:val="237990"/>
        <w:sz w:val="28"/>
        <w:szCs w:val="28"/>
      </w:rPr>
    </w:pPr>
    <w:r>
      <w:rPr>
        <w:b/>
        <w:color w:val="237990"/>
        <w:sz w:val="28"/>
        <w:szCs w:val="28"/>
      </w:rPr>
      <w:t>MODÈLE de Rapport d’évaluation de pesticide et plan d’action (PERSUAP)</w:t>
    </w:r>
  </w:p>
  <w:p w:rsidR="00285E4F" w:rsidRPr="00ED6D70" w:rsidRDefault="00285E4F" w:rsidP="00ED6D70">
    <w:pPr>
      <w:pStyle w:val="Header"/>
      <w:spacing w:before="120"/>
      <w:jc w:val="center"/>
      <w:rPr>
        <w:rFonts w:cstheme="minorHAnsi"/>
        <w:b/>
        <w:color w:val="23799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0D1"/>
    <w:multiLevelType w:val="hybridMultilevel"/>
    <w:tmpl w:val="A81254F8"/>
    <w:lvl w:ilvl="0" w:tplc="186893B8">
      <w:start w:val="1"/>
      <w:numFmt w:val="decimal"/>
      <w:lvlText w:val="%1."/>
      <w:lvlJc w:val="left"/>
      <w:pPr>
        <w:ind w:left="580" w:hanging="360"/>
        <w:jc w:val="left"/>
      </w:pPr>
      <w:rPr>
        <w:rFonts w:ascii="Garamond" w:eastAsia="Garamond" w:hAnsi="Garamond" w:hint="default"/>
        <w:spacing w:val="-1"/>
        <w:sz w:val="22"/>
        <w:szCs w:val="22"/>
      </w:rPr>
    </w:lvl>
    <w:lvl w:ilvl="1" w:tplc="80DE43A0">
      <w:start w:val="1"/>
      <w:numFmt w:val="bullet"/>
      <w:lvlText w:val="•"/>
      <w:lvlJc w:val="left"/>
      <w:pPr>
        <w:ind w:left="1502" w:hanging="360"/>
      </w:pPr>
      <w:rPr>
        <w:rFonts w:hint="default"/>
      </w:rPr>
    </w:lvl>
    <w:lvl w:ilvl="2" w:tplc="ACBC3948">
      <w:start w:val="1"/>
      <w:numFmt w:val="bullet"/>
      <w:lvlText w:val="•"/>
      <w:lvlJc w:val="left"/>
      <w:pPr>
        <w:ind w:left="2424" w:hanging="360"/>
      </w:pPr>
      <w:rPr>
        <w:rFonts w:hint="default"/>
      </w:rPr>
    </w:lvl>
    <w:lvl w:ilvl="3" w:tplc="108ACBB2">
      <w:start w:val="1"/>
      <w:numFmt w:val="bullet"/>
      <w:lvlText w:val="•"/>
      <w:lvlJc w:val="left"/>
      <w:pPr>
        <w:ind w:left="3346" w:hanging="360"/>
      </w:pPr>
      <w:rPr>
        <w:rFonts w:hint="default"/>
      </w:rPr>
    </w:lvl>
    <w:lvl w:ilvl="4" w:tplc="0F8608F4">
      <w:start w:val="1"/>
      <w:numFmt w:val="bullet"/>
      <w:lvlText w:val="•"/>
      <w:lvlJc w:val="left"/>
      <w:pPr>
        <w:ind w:left="4268" w:hanging="360"/>
      </w:pPr>
      <w:rPr>
        <w:rFonts w:hint="default"/>
      </w:rPr>
    </w:lvl>
    <w:lvl w:ilvl="5" w:tplc="B1B4B780">
      <w:start w:val="1"/>
      <w:numFmt w:val="bullet"/>
      <w:lvlText w:val="•"/>
      <w:lvlJc w:val="left"/>
      <w:pPr>
        <w:ind w:left="5190" w:hanging="360"/>
      </w:pPr>
      <w:rPr>
        <w:rFonts w:hint="default"/>
      </w:rPr>
    </w:lvl>
    <w:lvl w:ilvl="6" w:tplc="534C129C">
      <w:start w:val="1"/>
      <w:numFmt w:val="bullet"/>
      <w:lvlText w:val="•"/>
      <w:lvlJc w:val="left"/>
      <w:pPr>
        <w:ind w:left="6112" w:hanging="360"/>
      </w:pPr>
      <w:rPr>
        <w:rFonts w:hint="default"/>
      </w:rPr>
    </w:lvl>
    <w:lvl w:ilvl="7" w:tplc="512A47C2">
      <w:start w:val="1"/>
      <w:numFmt w:val="bullet"/>
      <w:lvlText w:val="•"/>
      <w:lvlJc w:val="left"/>
      <w:pPr>
        <w:ind w:left="7034" w:hanging="360"/>
      </w:pPr>
      <w:rPr>
        <w:rFonts w:hint="default"/>
      </w:rPr>
    </w:lvl>
    <w:lvl w:ilvl="8" w:tplc="4658199C">
      <w:start w:val="1"/>
      <w:numFmt w:val="bullet"/>
      <w:lvlText w:val="•"/>
      <w:lvlJc w:val="left"/>
      <w:pPr>
        <w:ind w:left="7956" w:hanging="360"/>
      </w:pPr>
      <w:rPr>
        <w:rFonts w:hint="default"/>
      </w:rPr>
    </w:lvl>
  </w:abstractNum>
  <w:abstractNum w:abstractNumId="1" w15:restartNumberingAfterBreak="0">
    <w:nsid w:val="317C27D9"/>
    <w:multiLevelType w:val="hybridMultilevel"/>
    <w:tmpl w:val="8DAECA86"/>
    <w:lvl w:ilvl="0" w:tplc="1674A492">
      <w:start w:val="4"/>
      <w:numFmt w:val="decimal"/>
      <w:lvlText w:val="%1."/>
      <w:lvlJc w:val="left"/>
      <w:pPr>
        <w:ind w:left="516" w:hanging="281"/>
      </w:pPr>
      <w:rPr>
        <w:rFonts w:ascii="Gill Sans MT" w:eastAsia="Gill Sans MT" w:hAnsi="Gill Sans MT" w:hint="default"/>
        <w:color w:val="C21139"/>
        <w:spacing w:val="1"/>
        <w:sz w:val="28"/>
        <w:szCs w:val="28"/>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365A6725"/>
    <w:multiLevelType w:val="hybridMultilevel"/>
    <w:tmpl w:val="6554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1A367D"/>
    <w:multiLevelType w:val="hybridMultilevel"/>
    <w:tmpl w:val="AEAA3728"/>
    <w:lvl w:ilvl="0" w:tplc="5484BB48">
      <w:start w:val="1"/>
      <w:numFmt w:val="decimal"/>
      <w:lvlText w:val="%1."/>
      <w:lvlJc w:val="left"/>
      <w:pPr>
        <w:ind w:left="825" w:hanging="360"/>
      </w:pPr>
      <w:rPr>
        <w:rFonts w:ascii="Gill Sans MT" w:hAnsi="Gill Sans MT" w:hint="default"/>
        <w:b/>
        <w:i w:val="0"/>
        <w:sz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50021583"/>
    <w:multiLevelType w:val="hybridMultilevel"/>
    <w:tmpl w:val="A78C23FC"/>
    <w:lvl w:ilvl="0" w:tplc="2F2C05C8">
      <w:start w:val="1"/>
      <w:numFmt w:val="decimal"/>
      <w:lvlText w:val="%1."/>
      <w:lvlJc w:val="left"/>
      <w:pPr>
        <w:ind w:left="1361" w:hanging="281"/>
        <w:jc w:val="right"/>
      </w:pPr>
      <w:rPr>
        <w:rFonts w:ascii="Gill Sans MT" w:eastAsia="Gill Sans MT" w:hAnsi="Gill Sans MT" w:hint="default"/>
        <w:color w:val="C21139"/>
        <w:spacing w:val="1"/>
        <w:sz w:val="28"/>
        <w:szCs w:val="28"/>
      </w:rPr>
    </w:lvl>
    <w:lvl w:ilvl="1" w:tplc="3F9237B0">
      <w:start w:val="1"/>
      <w:numFmt w:val="bullet"/>
      <w:lvlText w:val="•"/>
      <w:lvlJc w:val="left"/>
      <w:pPr>
        <w:ind w:left="1321" w:hanging="281"/>
      </w:pPr>
      <w:rPr>
        <w:rFonts w:hint="default"/>
      </w:rPr>
    </w:lvl>
    <w:lvl w:ilvl="2" w:tplc="E1787EB4">
      <w:start w:val="1"/>
      <w:numFmt w:val="bullet"/>
      <w:lvlText w:val="•"/>
      <w:lvlJc w:val="left"/>
      <w:pPr>
        <w:ind w:left="2241" w:hanging="281"/>
      </w:pPr>
      <w:rPr>
        <w:rFonts w:hint="default"/>
      </w:rPr>
    </w:lvl>
    <w:lvl w:ilvl="3" w:tplc="5F166262">
      <w:start w:val="1"/>
      <w:numFmt w:val="bullet"/>
      <w:lvlText w:val="•"/>
      <w:lvlJc w:val="left"/>
      <w:pPr>
        <w:ind w:left="3160" w:hanging="281"/>
      </w:pPr>
      <w:rPr>
        <w:rFonts w:hint="default"/>
      </w:rPr>
    </w:lvl>
    <w:lvl w:ilvl="4" w:tplc="B6489CD4">
      <w:start w:val="1"/>
      <w:numFmt w:val="bullet"/>
      <w:lvlText w:val="•"/>
      <w:lvlJc w:val="left"/>
      <w:pPr>
        <w:ind w:left="4080" w:hanging="281"/>
      </w:pPr>
      <w:rPr>
        <w:rFonts w:hint="default"/>
      </w:rPr>
    </w:lvl>
    <w:lvl w:ilvl="5" w:tplc="174C10A6">
      <w:start w:val="1"/>
      <w:numFmt w:val="bullet"/>
      <w:lvlText w:val="•"/>
      <w:lvlJc w:val="left"/>
      <w:pPr>
        <w:ind w:left="5000" w:hanging="281"/>
      </w:pPr>
      <w:rPr>
        <w:rFonts w:hint="default"/>
      </w:rPr>
    </w:lvl>
    <w:lvl w:ilvl="6" w:tplc="19A052C2">
      <w:start w:val="1"/>
      <w:numFmt w:val="bullet"/>
      <w:lvlText w:val="•"/>
      <w:lvlJc w:val="left"/>
      <w:pPr>
        <w:ind w:left="5920" w:hanging="281"/>
      </w:pPr>
      <w:rPr>
        <w:rFonts w:hint="default"/>
      </w:rPr>
    </w:lvl>
    <w:lvl w:ilvl="7" w:tplc="46FC985C">
      <w:start w:val="1"/>
      <w:numFmt w:val="bullet"/>
      <w:lvlText w:val="•"/>
      <w:lvlJc w:val="left"/>
      <w:pPr>
        <w:ind w:left="6840" w:hanging="281"/>
      </w:pPr>
      <w:rPr>
        <w:rFonts w:hint="default"/>
      </w:rPr>
    </w:lvl>
    <w:lvl w:ilvl="8" w:tplc="9A844A96">
      <w:start w:val="1"/>
      <w:numFmt w:val="bullet"/>
      <w:lvlText w:val="•"/>
      <w:lvlJc w:val="left"/>
      <w:pPr>
        <w:ind w:left="7760" w:hanging="281"/>
      </w:pPr>
      <w:rPr>
        <w:rFonts w:hint="default"/>
      </w:rPr>
    </w:lvl>
  </w:abstractNum>
  <w:abstractNum w:abstractNumId="5" w15:restartNumberingAfterBreak="0">
    <w:nsid w:val="5BDE156B"/>
    <w:multiLevelType w:val="hybridMultilevel"/>
    <w:tmpl w:val="C324F910"/>
    <w:lvl w:ilvl="0" w:tplc="711A932C">
      <w:start w:val="1"/>
      <w:numFmt w:val="bullet"/>
      <w:lvlText w:val=""/>
      <w:lvlJc w:val="left"/>
      <w:pPr>
        <w:ind w:left="455" w:hanging="360"/>
      </w:pPr>
      <w:rPr>
        <w:rFonts w:ascii="Symbol" w:eastAsia="Symbol" w:hAnsi="Symbol" w:hint="default"/>
        <w:w w:val="99"/>
        <w:sz w:val="20"/>
        <w:szCs w:val="20"/>
      </w:rPr>
    </w:lvl>
    <w:lvl w:ilvl="1" w:tplc="65CA8368">
      <w:start w:val="1"/>
      <w:numFmt w:val="bullet"/>
      <w:lvlText w:val="•"/>
      <w:lvlJc w:val="left"/>
      <w:pPr>
        <w:ind w:left="1148" w:hanging="360"/>
      </w:pPr>
      <w:rPr>
        <w:rFonts w:hint="default"/>
      </w:rPr>
    </w:lvl>
    <w:lvl w:ilvl="2" w:tplc="D0668054">
      <w:start w:val="1"/>
      <w:numFmt w:val="bullet"/>
      <w:lvlText w:val="•"/>
      <w:lvlJc w:val="left"/>
      <w:pPr>
        <w:ind w:left="1841" w:hanging="360"/>
      </w:pPr>
      <w:rPr>
        <w:rFonts w:hint="default"/>
      </w:rPr>
    </w:lvl>
    <w:lvl w:ilvl="3" w:tplc="BB0E8030">
      <w:start w:val="1"/>
      <w:numFmt w:val="bullet"/>
      <w:lvlText w:val="•"/>
      <w:lvlJc w:val="left"/>
      <w:pPr>
        <w:ind w:left="2534" w:hanging="360"/>
      </w:pPr>
      <w:rPr>
        <w:rFonts w:hint="default"/>
      </w:rPr>
    </w:lvl>
    <w:lvl w:ilvl="4" w:tplc="144AC2AC">
      <w:start w:val="1"/>
      <w:numFmt w:val="bullet"/>
      <w:lvlText w:val="•"/>
      <w:lvlJc w:val="left"/>
      <w:pPr>
        <w:ind w:left="3228" w:hanging="360"/>
      </w:pPr>
      <w:rPr>
        <w:rFonts w:hint="default"/>
      </w:rPr>
    </w:lvl>
    <w:lvl w:ilvl="5" w:tplc="B93EF1B2">
      <w:start w:val="1"/>
      <w:numFmt w:val="bullet"/>
      <w:lvlText w:val="•"/>
      <w:lvlJc w:val="left"/>
      <w:pPr>
        <w:ind w:left="3921" w:hanging="360"/>
      </w:pPr>
      <w:rPr>
        <w:rFonts w:hint="default"/>
      </w:rPr>
    </w:lvl>
    <w:lvl w:ilvl="6" w:tplc="F1C0E990">
      <w:start w:val="1"/>
      <w:numFmt w:val="bullet"/>
      <w:lvlText w:val="•"/>
      <w:lvlJc w:val="left"/>
      <w:pPr>
        <w:ind w:left="4614" w:hanging="360"/>
      </w:pPr>
      <w:rPr>
        <w:rFonts w:hint="default"/>
      </w:rPr>
    </w:lvl>
    <w:lvl w:ilvl="7" w:tplc="F1FE2634">
      <w:start w:val="1"/>
      <w:numFmt w:val="bullet"/>
      <w:lvlText w:val="•"/>
      <w:lvlJc w:val="left"/>
      <w:pPr>
        <w:ind w:left="5307" w:hanging="360"/>
      </w:pPr>
      <w:rPr>
        <w:rFonts w:hint="default"/>
      </w:rPr>
    </w:lvl>
    <w:lvl w:ilvl="8" w:tplc="F2984BCE">
      <w:start w:val="1"/>
      <w:numFmt w:val="bullet"/>
      <w:lvlText w:val="•"/>
      <w:lvlJc w:val="left"/>
      <w:pPr>
        <w:ind w:left="6001" w:hanging="360"/>
      </w:pPr>
      <w:rPr>
        <w:rFonts w:hint="default"/>
      </w:rPr>
    </w:lvl>
  </w:abstractNum>
  <w:abstractNum w:abstractNumId="6" w15:restartNumberingAfterBreak="0">
    <w:nsid w:val="690F3856"/>
    <w:multiLevelType w:val="hybridMultilevel"/>
    <w:tmpl w:val="05D6656C"/>
    <w:lvl w:ilvl="0" w:tplc="1674A492">
      <w:start w:val="4"/>
      <w:numFmt w:val="decimal"/>
      <w:lvlText w:val="%1."/>
      <w:lvlJc w:val="left"/>
      <w:pPr>
        <w:ind w:left="521" w:hanging="281"/>
      </w:pPr>
      <w:rPr>
        <w:rFonts w:ascii="Gill Sans MT" w:eastAsia="Gill Sans MT" w:hAnsi="Gill Sans MT" w:hint="default"/>
        <w:color w:val="C21139"/>
        <w:spacing w:val="1"/>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5C42957"/>
    <w:multiLevelType w:val="hybridMultilevel"/>
    <w:tmpl w:val="1ADE34C2"/>
    <w:lvl w:ilvl="0" w:tplc="5484BB48">
      <w:start w:val="1"/>
      <w:numFmt w:val="decimal"/>
      <w:lvlText w:val="%1."/>
      <w:lvlJc w:val="left"/>
      <w:pPr>
        <w:ind w:left="825" w:hanging="360"/>
      </w:pPr>
      <w:rPr>
        <w:rFonts w:ascii="Gill Sans MT" w:hAnsi="Gill Sans MT" w:hint="default"/>
        <w:b/>
        <w:i w:val="0"/>
        <w:sz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79BD1CA3"/>
    <w:multiLevelType w:val="hybridMultilevel"/>
    <w:tmpl w:val="99B43572"/>
    <w:lvl w:ilvl="0" w:tplc="1674A492">
      <w:start w:val="4"/>
      <w:numFmt w:val="decimal"/>
      <w:lvlText w:val="%1."/>
      <w:lvlJc w:val="left"/>
      <w:pPr>
        <w:ind w:left="682" w:hanging="281"/>
      </w:pPr>
      <w:rPr>
        <w:rFonts w:ascii="Gill Sans MT" w:eastAsia="Gill Sans MT" w:hAnsi="Gill Sans MT" w:hint="default"/>
        <w:color w:val="C21139"/>
        <w:spacing w:val="1"/>
        <w:sz w:val="28"/>
        <w:szCs w:val="28"/>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9" w15:restartNumberingAfterBreak="0">
    <w:nsid w:val="7FB34DDA"/>
    <w:multiLevelType w:val="hybridMultilevel"/>
    <w:tmpl w:val="E1DE81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5"/>
  </w:num>
  <w:num w:numId="3">
    <w:abstractNumId w:val="4"/>
  </w:num>
  <w:num w:numId="4">
    <w:abstractNumId w:val="9"/>
  </w:num>
  <w:num w:numId="5">
    <w:abstractNumId w:val="8"/>
  </w:num>
  <w:num w:numId="6">
    <w:abstractNumId w:val="6"/>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8D"/>
    <w:rsid w:val="0000686B"/>
    <w:rsid w:val="000520F9"/>
    <w:rsid w:val="001354E2"/>
    <w:rsid w:val="001812A5"/>
    <w:rsid w:val="0018788D"/>
    <w:rsid w:val="00285E4F"/>
    <w:rsid w:val="002944F1"/>
    <w:rsid w:val="002B610E"/>
    <w:rsid w:val="002F4889"/>
    <w:rsid w:val="00325D8E"/>
    <w:rsid w:val="0037672E"/>
    <w:rsid w:val="0041598D"/>
    <w:rsid w:val="00431EF4"/>
    <w:rsid w:val="00440A6A"/>
    <w:rsid w:val="00475289"/>
    <w:rsid w:val="0050580A"/>
    <w:rsid w:val="00506E98"/>
    <w:rsid w:val="00530D98"/>
    <w:rsid w:val="005B7841"/>
    <w:rsid w:val="00611F28"/>
    <w:rsid w:val="00666121"/>
    <w:rsid w:val="006A6261"/>
    <w:rsid w:val="006B1F7F"/>
    <w:rsid w:val="0074506B"/>
    <w:rsid w:val="0075043D"/>
    <w:rsid w:val="00783F30"/>
    <w:rsid w:val="007843FF"/>
    <w:rsid w:val="007855D1"/>
    <w:rsid w:val="007B6504"/>
    <w:rsid w:val="008071D5"/>
    <w:rsid w:val="008213BC"/>
    <w:rsid w:val="00886157"/>
    <w:rsid w:val="008A74E9"/>
    <w:rsid w:val="009121C3"/>
    <w:rsid w:val="00935935"/>
    <w:rsid w:val="00957954"/>
    <w:rsid w:val="00992073"/>
    <w:rsid w:val="009D2460"/>
    <w:rsid w:val="009F7EC5"/>
    <w:rsid w:val="00A15CFE"/>
    <w:rsid w:val="00A17615"/>
    <w:rsid w:val="00A27B5A"/>
    <w:rsid w:val="00A43230"/>
    <w:rsid w:val="00A82489"/>
    <w:rsid w:val="00A83D11"/>
    <w:rsid w:val="00A975DD"/>
    <w:rsid w:val="00AD3E79"/>
    <w:rsid w:val="00AD4501"/>
    <w:rsid w:val="00AD4742"/>
    <w:rsid w:val="00AF411D"/>
    <w:rsid w:val="00B253E9"/>
    <w:rsid w:val="00B425BF"/>
    <w:rsid w:val="00B535F4"/>
    <w:rsid w:val="00B63E31"/>
    <w:rsid w:val="00B843B2"/>
    <w:rsid w:val="00B937CA"/>
    <w:rsid w:val="00B941C7"/>
    <w:rsid w:val="00B959AC"/>
    <w:rsid w:val="00BC5452"/>
    <w:rsid w:val="00C26ADF"/>
    <w:rsid w:val="00C50255"/>
    <w:rsid w:val="00CC080E"/>
    <w:rsid w:val="00CC49BC"/>
    <w:rsid w:val="00D10137"/>
    <w:rsid w:val="00D32E4A"/>
    <w:rsid w:val="00D82F8E"/>
    <w:rsid w:val="00DA1E60"/>
    <w:rsid w:val="00DB1150"/>
    <w:rsid w:val="00DB6DA5"/>
    <w:rsid w:val="00E1520A"/>
    <w:rsid w:val="00E32475"/>
    <w:rsid w:val="00E42CC9"/>
    <w:rsid w:val="00EA5183"/>
    <w:rsid w:val="00ED6D70"/>
    <w:rsid w:val="00EF4C67"/>
    <w:rsid w:val="00F06CDC"/>
    <w:rsid w:val="00F57CAD"/>
    <w:rsid w:val="00F64360"/>
    <w:rsid w:val="00F814D1"/>
    <w:rsid w:val="00F9737E"/>
    <w:rsid w:val="00FD1CD0"/>
    <w:rsid w:val="00F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2DBB"/>
  <w15:docId w15:val="{C71465B4-1261-4E7D-B0A7-D4D7AC7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3"/>
      <w:ind w:left="120"/>
      <w:outlineLvl w:val="0"/>
    </w:pPr>
    <w:rPr>
      <w:rFonts w:ascii="Gill Sans MT" w:eastAsia="Gill Sans MT" w:hAnsi="Gill Sans MT"/>
      <w:b/>
      <w:bCs/>
      <w:sz w:val="28"/>
      <w:szCs w:val="28"/>
    </w:rPr>
  </w:style>
  <w:style w:type="paragraph" w:styleId="Heading2">
    <w:name w:val="heading 2"/>
    <w:basedOn w:val="Normal"/>
    <w:uiPriority w:val="1"/>
    <w:qFormat/>
    <w:pPr>
      <w:ind w:left="120"/>
      <w:outlineLvl w:val="1"/>
    </w:pPr>
    <w:rPr>
      <w:rFonts w:ascii="Gill Sans MT" w:eastAsia="Gill Sans MT" w:hAnsi="Gill Sans MT"/>
      <w:sz w:val="28"/>
      <w:szCs w:val="28"/>
    </w:rPr>
  </w:style>
  <w:style w:type="paragraph" w:styleId="Heading3">
    <w:name w:val="heading 3"/>
    <w:basedOn w:val="Normal"/>
    <w:uiPriority w:val="1"/>
    <w:qFormat/>
    <w:pPr>
      <w:ind w:left="120"/>
      <w:outlineLvl w:val="2"/>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489"/>
    <w:pPr>
      <w:tabs>
        <w:tab w:val="center" w:pos="4680"/>
        <w:tab w:val="right" w:pos="9360"/>
      </w:tabs>
    </w:pPr>
  </w:style>
  <w:style w:type="character" w:customStyle="1" w:styleId="HeaderChar">
    <w:name w:val="Header Char"/>
    <w:basedOn w:val="DefaultParagraphFont"/>
    <w:link w:val="Header"/>
    <w:uiPriority w:val="99"/>
    <w:rsid w:val="00A82489"/>
  </w:style>
  <w:style w:type="paragraph" w:styleId="Footer">
    <w:name w:val="footer"/>
    <w:basedOn w:val="Normal"/>
    <w:link w:val="FooterChar"/>
    <w:uiPriority w:val="99"/>
    <w:unhideWhenUsed/>
    <w:rsid w:val="00A82489"/>
    <w:pPr>
      <w:tabs>
        <w:tab w:val="center" w:pos="4680"/>
        <w:tab w:val="right" w:pos="9360"/>
      </w:tabs>
    </w:pPr>
  </w:style>
  <w:style w:type="character" w:customStyle="1" w:styleId="FooterChar">
    <w:name w:val="Footer Char"/>
    <w:basedOn w:val="DefaultParagraphFont"/>
    <w:link w:val="Footer"/>
    <w:uiPriority w:val="99"/>
    <w:rsid w:val="00A82489"/>
  </w:style>
  <w:style w:type="character" w:styleId="Hyperlink">
    <w:name w:val="Hyperlink"/>
    <w:basedOn w:val="DefaultParagraphFont"/>
    <w:uiPriority w:val="99"/>
    <w:unhideWhenUsed/>
    <w:rsid w:val="00530D98"/>
    <w:rPr>
      <w:color w:val="0000FF" w:themeColor="hyperlink"/>
      <w:u w:val="single"/>
    </w:rPr>
  </w:style>
  <w:style w:type="paragraph" w:styleId="BalloonText">
    <w:name w:val="Balloon Text"/>
    <w:basedOn w:val="Normal"/>
    <w:link w:val="BalloonTextChar"/>
    <w:uiPriority w:val="99"/>
    <w:semiHidden/>
    <w:unhideWhenUsed/>
    <w:rsid w:val="00C26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DF"/>
    <w:rPr>
      <w:rFonts w:ascii="Segoe UI" w:hAnsi="Segoe UI" w:cs="Segoe UI"/>
      <w:sz w:val="18"/>
      <w:szCs w:val="18"/>
    </w:rPr>
  </w:style>
  <w:style w:type="table" w:styleId="TableGrid">
    <w:name w:val="Table Grid"/>
    <w:basedOn w:val="TableNormal"/>
    <w:uiPriority w:val="39"/>
    <w:rsid w:val="0082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452"/>
    <w:rPr>
      <w:sz w:val="20"/>
      <w:szCs w:val="20"/>
    </w:rPr>
  </w:style>
  <w:style w:type="character" w:customStyle="1" w:styleId="FootnoteTextChar">
    <w:name w:val="Footnote Text Char"/>
    <w:basedOn w:val="DefaultParagraphFont"/>
    <w:link w:val="FootnoteText"/>
    <w:uiPriority w:val="99"/>
    <w:semiHidden/>
    <w:rsid w:val="00BC5452"/>
    <w:rPr>
      <w:sz w:val="20"/>
      <w:szCs w:val="20"/>
    </w:rPr>
  </w:style>
  <w:style w:type="character" w:styleId="FootnoteReference">
    <w:name w:val="footnote reference"/>
    <w:basedOn w:val="DefaultParagraphFont"/>
    <w:uiPriority w:val="99"/>
    <w:semiHidden/>
    <w:unhideWhenUsed/>
    <w:rsid w:val="00BC5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nnetwork.org/warehouse-staff-safety-guide" TargetMode="External"/><Relationship Id="rId18" Type="http://schemas.openxmlformats.org/officeDocument/2006/relationships/hyperlink" Target="http://www.usaidgems.org/Documents/FumigationPEA/Phosphide_FumigMangmtPlan_August%202014.docx" TargetMode="External"/><Relationship Id="rId26" Type="http://schemas.openxmlformats.org/officeDocument/2006/relationships/hyperlink" Target="http://www.usaidgems.org/Documents/FumigationPEA/FumigPEAToolAnnexes_Dec%202013.pdf" TargetMode="External"/><Relationship Id="rId21" Type="http://schemas.openxmlformats.org/officeDocument/2006/relationships/hyperlink" Target="http://www.usaidgems.org/Documents/FumigationPEA/FumigPEAToolAnnexes_Dec%202013.pdf" TargetMode="External"/><Relationship Id="rId34" Type="http://schemas.openxmlformats.org/officeDocument/2006/relationships/hyperlink" Target="http://www.usaidgems.org/Documents/FumigationPEA/FumigPEAToolAnnexes_Dec%202013.pdf" TargetMode="External"/><Relationship Id="rId7" Type="http://schemas.openxmlformats.org/officeDocument/2006/relationships/endnotes" Target="endnotes.xml"/><Relationship Id="rId12" Type="http://schemas.openxmlformats.org/officeDocument/2006/relationships/hyperlink" Target="http://www.usaidgems.org/Documents/FumigationPEA/Phosphide_FumigMangmtPlan_August%202014.docx" TargetMode="External"/><Relationship Id="rId17" Type="http://schemas.openxmlformats.org/officeDocument/2006/relationships/hyperlink" Target="http://www.usaidgems.org/Documents/FumigationPEA/FumigPEAToolAnnexes_Dec%202013.pdf" TargetMode="External"/><Relationship Id="rId25" Type="http://schemas.openxmlformats.org/officeDocument/2006/relationships/hyperlink" Target="http://www.usaidgems.org/Documents/FumigationPEA/FumigPEAToolAnnexes_Dec%202013.pdf" TargetMode="External"/><Relationship Id="rId33" Type="http://schemas.openxmlformats.org/officeDocument/2006/relationships/hyperlink" Target="http://www.usaidgems.org/Documents/FumigationPEA/FumigPEAToolAnnexes_Dec%20201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aidgems.org/Documents/FumigationPEA/FumigPEAToolAnnexes_Dec%202013.pdf" TargetMode="External"/><Relationship Id="rId20" Type="http://schemas.openxmlformats.org/officeDocument/2006/relationships/hyperlink" Target="http://www.usaidgems.org/Documents/FumigationPEA/Phosphide_FumigMangmtPlan_August%202014.docx" TargetMode="External"/><Relationship Id="rId29" Type="http://schemas.openxmlformats.org/officeDocument/2006/relationships/hyperlink" Target="http://www.usaidgems.org/Documents/FumigationPEA/FumigPEAToolAnnexes_Dec%20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mini.info.usaid.gov/egat/envcomp/" TargetMode="External"/><Relationship Id="rId24" Type="http://schemas.openxmlformats.org/officeDocument/2006/relationships/hyperlink" Target="http://www.usaidgems.org/Documents/FumigationPEA/Phosphide_FumigMangmtPlan_August%202014.docx"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aidgems.org/Documents/FumigationPEA/FumigPEAToolAnnexes_Dec%202013.pdf" TargetMode="External"/><Relationship Id="rId23" Type="http://schemas.openxmlformats.org/officeDocument/2006/relationships/hyperlink" Target="http://www.usaidgems.org/Documents/FumigationPEA/FumigPEAToolAnnexes_Dec%202013.pdf" TargetMode="External"/><Relationship Id="rId28" Type="http://schemas.openxmlformats.org/officeDocument/2006/relationships/hyperlink" Target="http://www.usaidgems.org/Documents/FumigationPEA/FumigPEAToolAnnexes_Dec%202013.pdf" TargetMode="External"/><Relationship Id="rId36" Type="http://schemas.openxmlformats.org/officeDocument/2006/relationships/hyperlink" Target="http://www.usaidgems.org/Documents/FumigationPEA/FumigPEAToolAnnexes_Dec%202013.pdf" TargetMode="External"/><Relationship Id="rId10" Type="http://schemas.openxmlformats.org/officeDocument/2006/relationships/footer" Target="footer1.xml"/><Relationship Id="rId19" Type="http://schemas.openxmlformats.org/officeDocument/2006/relationships/hyperlink" Target="http://www.usaidgems.org/Documents/FumigationPEA/FumigPEAToolAnnexes_Dec%202013.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nnetwork.org/sites/default/files/PCI_WarehouseSafetyPoster_60x80_Nov2014.pdf" TargetMode="External"/><Relationship Id="rId22" Type="http://schemas.openxmlformats.org/officeDocument/2006/relationships/hyperlink" Target="http://pmep.cce.cornell.edu/profiles/extoxnet/24d-captan/aluminum-phosphide-ext.html" TargetMode="External"/><Relationship Id="rId27" Type="http://schemas.openxmlformats.org/officeDocument/2006/relationships/hyperlink" Target="http://www.usaidgems.org/Documents/FumigationPEA/FumigPEAToolAnnexes_Dec%202013.pdf" TargetMode="External"/><Relationship Id="rId30" Type="http://schemas.openxmlformats.org/officeDocument/2006/relationships/hyperlink" Target="http://www.usaidgems.org/Documents/FumigationPEA/FumigPEAToolAnnexes_Dec%202013.pdf" TargetMode="External"/><Relationship Id="rId35" Type="http://schemas.openxmlformats.org/officeDocument/2006/relationships/hyperlink" Target="http://www.usaidgems.org/Documents/FumigationPEA/FumigPEAToolAnnexes_Dec%202013.pdf" TargetMode="External"/><Relationship Id="rId8" Type="http://schemas.openxmlformats.org/officeDocument/2006/relationships/hyperlink" Target="http://gemini.info.usaid.gov/egat/envcom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saidgems.org/Documents/FumigationPEA/FumigationPEAFeb24_2014.pdf" TargetMode="External"/><Relationship Id="rId2" Type="http://schemas.openxmlformats.org/officeDocument/2006/relationships/hyperlink" Target="http://www.usaid.gov/our_work/environment/compliance/environmental-compliance-officers" TargetMode="External"/><Relationship Id="rId1" Type="http://schemas.openxmlformats.org/officeDocument/2006/relationships/hyperlink" Target="http://www.usaid.gov/our_work/environment/compliance/environmental-compliance-officers" TargetMode="External"/><Relationship Id="rId4" Type="http://schemas.openxmlformats.org/officeDocument/2006/relationships/hyperlink" Target="mailto:eclesceri@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97A7-6C40-46D4-8E11-55CEFE09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O'Grady</dc:creator>
  <cp:lastModifiedBy>Vaughn, Virginia</cp:lastModifiedBy>
  <cp:revision>11</cp:revision>
  <dcterms:created xsi:type="dcterms:W3CDTF">2018-02-22T16:33:00Z</dcterms:created>
  <dcterms:modified xsi:type="dcterms:W3CDTF">2018-02-22T21:07:00Z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2015-12-02T00:00:00Z</vt:filetime>
  </property>
</Properties>
</file>