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EF" w:rsidRPr="003E7F18" w:rsidRDefault="0098560C" w:rsidP="003E7F18">
      <w:pPr>
        <w:spacing w:after="240"/>
        <w:jc w:val="both"/>
        <w:outlineLvl w:val="0"/>
        <w:rPr>
          <w:rFonts w:asciiTheme="minorHAnsi" w:hAnsiTheme="minorHAnsi"/>
          <w:b/>
          <w:bCs/>
          <w:sz w:val="28"/>
          <w:szCs w:val="32"/>
        </w:rPr>
      </w:pPr>
      <w:r w:rsidRPr="003E7F18">
        <w:rPr>
          <w:rFonts w:asciiTheme="minorHAnsi" w:hAnsiTheme="minorHAnsi"/>
          <w:b/>
          <w:color w:val="000000"/>
          <w:sz w:val="28"/>
          <w:szCs w:val="32"/>
        </w:rPr>
        <w:t>Productive Safety Net Program (PSNP) Plus Project</w:t>
      </w:r>
      <w:r w:rsidRPr="003E7F18">
        <w:rPr>
          <w:rStyle w:val="FootnoteReference"/>
          <w:rFonts w:asciiTheme="minorHAnsi" w:hAnsiTheme="minorHAnsi"/>
          <w:b/>
          <w:color w:val="000000"/>
          <w:sz w:val="28"/>
          <w:szCs w:val="32"/>
        </w:rPr>
        <w:footnoteReference w:id="1"/>
      </w:r>
      <w:r w:rsidRPr="003E7F18">
        <w:rPr>
          <w:rFonts w:asciiTheme="minorHAnsi" w:hAnsiTheme="minorHAnsi"/>
          <w:b/>
          <w:color w:val="000000"/>
          <w:sz w:val="28"/>
          <w:szCs w:val="32"/>
        </w:rPr>
        <w:t xml:space="preserve"> - </w:t>
      </w:r>
      <w:r w:rsidR="00D02EDF" w:rsidRPr="003E7F18">
        <w:rPr>
          <w:rFonts w:asciiTheme="minorHAnsi" w:hAnsiTheme="minorHAnsi"/>
          <w:b/>
          <w:bCs/>
          <w:sz w:val="28"/>
          <w:szCs w:val="32"/>
        </w:rPr>
        <w:t xml:space="preserve">Learning Agenda and Plan </w:t>
      </w:r>
    </w:p>
    <w:p w:rsidR="00D02EDF" w:rsidRPr="00AC0066" w:rsidRDefault="00D02EDF" w:rsidP="00D02EDF">
      <w:pPr>
        <w:jc w:val="both"/>
        <w:outlineLvl w:val="0"/>
        <w:rPr>
          <w:rFonts w:asciiTheme="minorHAnsi" w:hAnsiTheme="minorHAnsi"/>
          <w:b/>
          <w:bCs/>
        </w:rPr>
      </w:pPr>
      <w:r w:rsidRPr="00AC0066">
        <w:rPr>
          <w:rFonts w:asciiTheme="minorHAnsi" w:hAnsiTheme="minorHAnsi"/>
          <w:b/>
          <w:bCs/>
          <w:sz w:val="22"/>
          <w:szCs w:val="22"/>
        </w:rPr>
        <w:t>1</w:t>
      </w:r>
      <w:r w:rsidRPr="00AC0066">
        <w:rPr>
          <w:rFonts w:asciiTheme="minorHAnsi" w:hAnsiTheme="minorHAnsi"/>
          <w:b/>
          <w:bCs/>
        </w:rPr>
        <w:t>. Learning Agenda and Plan- I</w:t>
      </w:r>
      <w:r w:rsidR="00B96DE9" w:rsidRPr="00AC0066">
        <w:rPr>
          <w:rFonts w:asciiTheme="minorHAnsi" w:hAnsiTheme="minorHAnsi"/>
          <w:b/>
          <w:bCs/>
        </w:rPr>
        <w:t>mpact</w:t>
      </w:r>
    </w:p>
    <w:p w:rsidR="00D02EDF" w:rsidRPr="00AC0066" w:rsidRDefault="00D02EDF" w:rsidP="00D02EDF">
      <w:pPr>
        <w:jc w:val="both"/>
        <w:rPr>
          <w:rFonts w:asciiTheme="minorHAnsi" w:hAnsiTheme="minorHAnsi"/>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#1. </w:t>
            </w:r>
          </w:p>
        </w:tc>
        <w:tc>
          <w:tcPr>
            <w:tcW w:w="8640"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Story / Paragraph #1. </w:t>
            </w:r>
          </w:p>
        </w:tc>
      </w:tr>
      <w:tr w:rsidR="00D02EDF" w:rsidRPr="00AC0066" w:rsidTr="00FC6955">
        <w:trPr>
          <w:trHeight w:val="323"/>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What combination and sequencing of interventions will significantly contribute to graduation</w:t>
            </w:r>
          </w:p>
          <w:p w:rsidR="00D02EDF" w:rsidRPr="00AC0066" w:rsidRDefault="00D02EDF" w:rsidP="005E7BC5">
            <w:pPr>
              <w:numPr>
                <w:ilvl w:val="0"/>
                <w:numId w:val="1"/>
              </w:numPr>
              <w:rPr>
                <w:rFonts w:asciiTheme="minorHAnsi" w:hAnsiTheme="minorHAnsi"/>
                <w:sz w:val="20"/>
                <w:szCs w:val="20"/>
              </w:rPr>
            </w:pPr>
            <w:r w:rsidRPr="00AC0066">
              <w:rPr>
                <w:rFonts w:asciiTheme="minorHAnsi" w:hAnsiTheme="minorHAnsi"/>
                <w:sz w:val="20"/>
                <w:szCs w:val="20"/>
              </w:rPr>
              <w:t>What is the combination of interventions that would lead to graduation (</w:t>
            </w:r>
            <w:r w:rsidR="00B96DE9" w:rsidRPr="00AC0066">
              <w:rPr>
                <w:rFonts w:asciiTheme="minorHAnsi" w:hAnsiTheme="minorHAnsi"/>
                <w:sz w:val="20"/>
                <w:szCs w:val="20"/>
              </w:rPr>
              <w:t>Value Chain, Village Saving and Lending Associations, Microfinance, et</w:t>
            </w:r>
            <w:r w:rsidRPr="00AC0066">
              <w:rPr>
                <w:rFonts w:asciiTheme="minorHAnsi" w:hAnsiTheme="minorHAnsi"/>
                <w:sz w:val="20"/>
                <w:szCs w:val="20"/>
              </w:rPr>
              <w:t xml:space="preserve">c)? Is there any difference for women and men? Which combination is more appropriate for women or </w:t>
            </w:r>
            <w:r w:rsidR="00B96DE9" w:rsidRPr="00AC0066">
              <w:rPr>
                <w:rFonts w:asciiTheme="minorHAnsi" w:hAnsiTheme="minorHAnsi"/>
                <w:sz w:val="20"/>
                <w:szCs w:val="20"/>
              </w:rPr>
              <w:t>female-headed households</w:t>
            </w:r>
            <w:r w:rsidRPr="00AC0066">
              <w:rPr>
                <w:rFonts w:asciiTheme="minorHAnsi" w:hAnsiTheme="minorHAnsi"/>
                <w:sz w:val="20"/>
                <w:szCs w:val="20"/>
              </w:rPr>
              <w:t xml:space="preserve">? </w:t>
            </w:r>
          </w:p>
          <w:p w:rsidR="00D02EDF" w:rsidRPr="00AC0066" w:rsidRDefault="00D02EDF" w:rsidP="005E7BC5">
            <w:pPr>
              <w:numPr>
                <w:ilvl w:val="0"/>
                <w:numId w:val="1"/>
              </w:numPr>
              <w:rPr>
                <w:rFonts w:asciiTheme="minorHAnsi" w:hAnsiTheme="minorHAnsi"/>
                <w:sz w:val="20"/>
                <w:szCs w:val="20"/>
              </w:rPr>
            </w:pPr>
            <w:r w:rsidRPr="00AC0066">
              <w:rPr>
                <w:rFonts w:asciiTheme="minorHAnsi" w:hAnsiTheme="minorHAnsi"/>
                <w:sz w:val="20"/>
                <w:szCs w:val="20"/>
              </w:rPr>
              <w:t xml:space="preserve">Is every </w:t>
            </w:r>
            <w:r w:rsidR="009C370E" w:rsidRPr="00AC0066">
              <w:rPr>
                <w:rFonts w:asciiTheme="minorHAnsi" w:hAnsiTheme="minorHAnsi"/>
                <w:sz w:val="20"/>
                <w:szCs w:val="20"/>
              </w:rPr>
              <w:t>Implementing Partner</w:t>
            </w:r>
            <w:r w:rsidRPr="00AC0066">
              <w:rPr>
                <w:rFonts w:asciiTheme="minorHAnsi" w:hAnsiTheme="minorHAnsi"/>
                <w:sz w:val="20"/>
                <w:szCs w:val="20"/>
              </w:rPr>
              <w:t xml:space="preserve"> on the same page as far as combination and sequencing are concerned? Do the </w:t>
            </w:r>
            <w:r w:rsidR="009C370E" w:rsidRPr="00AC0066">
              <w:rPr>
                <w:rFonts w:asciiTheme="minorHAnsi" w:hAnsiTheme="minorHAnsi"/>
                <w:sz w:val="20"/>
                <w:szCs w:val="20"/>
              </w:rPr>
              <w:t>Implementing Partners</w:t>
            </w:r>
            <w:r w:rsidRPr="00AC0066">
              <w:rPr>
                <w:rFonts w:asciiTheme="minorHAnsi" w:hAnsiTheme="minorHAnsi"/>
                <w:sz w:val="20"/>
                <w:szCs w:val="20"/>
              </w:rPr>
              <w:t xml:space="preserve"> have different approach for women and men? </w:t>
            </w:r>
          </w:p>
          <w:p w:rsidR="00D02EDF" w:rsidRPr="00AC0066" w:rsidRDefault="00D02EDF" w:rsidP="005E7BC5">
            <w:pPr>
              <w:numPr>
                <w:ilvl w:val="0"/>
                <w:numId w:val="1"/>
              </w:numPr>
              <w:rPr>
                <w:rFonts w:asciiTheme="minorHAnsi" w:hAnsiTheme="minorHAnsi"/>
                <w:sz w:val="20"/>
                <w:szCs w:val="20"/>
              </w:rPr>
            </w:pPr>
            <w:r w:rsidRPr="00AC0066">
              <w:rPr>
                <w:rFonts w:asciiTheme="minorHAnsi" w:hAnsiTheme="minorHAnsi"/>
                <w:sz w:val="20"/>
                <w:szCs w:val="20"/>
              </w:rPr>
              <w:t>Is the already started combination working for both women and men if not what can we do?</w:t>
            </w:r>
          </w:p>
        </w:tc>
        <w:tc>
          <w:tcPr>
            <w:tcW w:w="8640" w:type="dxa"/>
          </w:tcPr>
          <w:p w:rsidR="00D02EDF" w:rsidRPr="002C7C09" w:rsidRDefault="00D02EDF" w:rsidP="005E7BC5">
            <w:pPr>
              <w:rPr>
                <w:rFonts w:asciiTheme="minorHAnsi" w:hAnsiTheme="minorHAnsi"/>
                <w:sz w:val="20"/>
              </w:rPr>
            </w:pPr>
            <w:r w:rsidRPr="002C7C09">
              <w:rPr>
                <w:rFonts w:asciiTheme="minorHAnsi" w:hAnsiTheme="minorHAnsi"/>
                <w:b/>
                <w:i/>
                <w:sz w:val="20"/>
              </w:rPr>
              <w:t>Action:</w:t>
            </w:r>
            <w:r w:rsidRPr="002C7C09">
              <w:rPr>
                <w:rFonts w:asciiTheme="minorHAnsi" w:hAnsiTheme="minorHAnsi"/>
                <w:sz w:val="20"/>
              </w:rPr>
              <w:t xml:space="preserve">  </w:t>
            </w:r>
          </w:p>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The PSNP PLUS program aims to assist PSNP </w:t>
            </w:r>
            <w:r w:rsidR="00B96DE9" w:rsidRPr="00AC0066">
              <w:rPr>
                <w:rFonts w:asciiTheme="minorHAnsi" w:hAnsiTheme="minorHAnsi"/>
                <w:sz w:val="20"/>
                <w:szCs w:val="20"/>
              </w:rPr>
              <w:t>households</w:t>
            </w:r>
            <w:r w:rsidRPr="00AC0066">
              <w:rPr>
                <w:rFonts w:asciiTheme="minorHAnsi" w:hAnsiTheme="minorHAnsi"/>
                <w:sz w:val="20"/>
                <w:szCs w:val="20"/>
              </w:rPr>
              <w:t xml:space="preserve"> to move towards graduation through market driven approaches. The program framework designed to empower the poor households to make informed decisions about scare resources, while facilitating access to informal and formal financial products and services and their entry into markets. </w:t>
            </w:r>
          </w:p>
          <w:p w:rsidR="00D02EDF" w:rsidRPr="00AC0066" w:rsidRDefault="00D02EDF" w:rsidP="005E7BC5">
            <w:pPr>
              <w:rPr>
                <w:rFonts w:asciiTheme="minorHAnsi" w:hAnsiTheme="minorHAnsi"/>
                <w:sz w:val="20"/>
                <w:szCs w:val="20"/>
              </w:rPr>
            </w:pPr>
          </w:p>
          <w:p w:rsidR="00D02EDF" w:rsidRPr="00AC0066" w:rsidRDefault="00D02EDF" w:rsidP="005E7BC5">
            <w:pPr>
              <w:rPr>
                <w:rFonts w:asciiTheme="minorHAnsi" w:hAnsiTheme="minorHAnsi"/>
                <w:sz w:val="20"/>
                <w:szCs w:val="20"/>
              </w:rPr>
            </w:pPr>
            <w:r w:rsidRPr="00AC0066">
              <w:rPr>
                <w:rFonts w:asciiTheme="minorHAnsi" w:hAnsiTheme="minorHAnsi"/>
                <w:sz w:val="20"/>
                <w:szCs w:val="20"/>
              </w:rPr>
              <w:t>The project facilitates delivery of combination of interventions and services following a stepped approach through enhancing use of a range of contextually relevant microfinance services (</w:t>
            </w:r>
            <w:r w:rsidR="00B96DE9" w:rsidRPr="00AC0066">
              <w:rPr>
                <w:rFonts w:asciiTheme="minorHAnsi" w:hAnsiTheme="minorHAnsi"/>
                <w:sz w:val="20"/>
                <w:szCs w:val="20"/>
              </w:rPr>
              <w:t xml:space="preserve">Village Saving and Lending Associations </w:t>
            </w:r>
            <w:r w:rsidRPr="00AC0066">
              <w:rPr>
                <w:rFonts w:asciiTheme="minorHAnsi" w:hAnsiTheme="minorHAnsi"/>
                <w:sz w:val="20"/>
                <w:szCs w:val="20"/>
              </w:rPr>
              <w:t xml:space="preserve"> linkage with </w:t>
            </w:r>
            <w:r w:rsidR="00B96DE9" w:rsidRPr="00AC0066">
              <w:rPr>
                <w:rFonts w:asciiTheme="minorHAnsi" w:hAnsiTheme="minorHAnsi"/>
                <w:sz w:val="20"/>
                <w:szCs w:val="20"/>
              </w:rPr>
              <w:t>Micro</w:t>
            </w:r>
            <w:r w:rsidR="006F79C7" w:rsidRPr="00AC0066">
              <w:rPr>
                <w:rFonts w:asciiTheme="minorHAnsi" w:hAnsiTheme="minorHAnsi"/>
                <w:sz w:val="20"/>
                <w:szCs w:val="20"/>
              </w:rPr>
              <w:t>f</w:t>
            </w:r>
            <w:r w:rsidR="00B96DE9" w:rsidRPr="00AC0066">
              <w:rPr>
                <w:rFonts w:asciiTheme="minorHAnsi" w:hAnsiTheme="minorHAnsi"/>
                <w:sz w:val="20"/>
                <w:szCs w:val="20"/>
              </w:rPr>
              <w:t>inance Institutions</w:t>
            </w:r>
            <w:r w:rsidRPr="00AC0066">
              <w:rPr>
                <w:rFonts w:asciiTheme="minorHAnsi" w:hAnsiTheme="minorHAnsi"/>
                <w:sz w:val="20"/>
                <w:szCs w:val="20"/>
              </w:rPr>
              <w:t xml:space="preserve">) coupled by business skills, financial literacy and various technical trainings; and by strengthening linkages between poor households and commodity markets through value chain approach and asset transfer leading to asset accumulation at household level with associated steps towards PSNP graduation and more resilient households. </w:t>
            </w:r>
          </w:p>
          <w:p w:rsidR="00D02EDF" w:rsidRPr="00AC0066" w:rsidRDefault="00D02EDF" w:rsidP="005E7BC5">
            <w:pPr>
              <w:rPr>
                <w:rFonts w:asciiTheme="minorHAnsi" w:hAnsiTheme="minorHAnsi"/>
                <w:sz w:val="20"/>
                <w:szCs w:val="20"/>
              </w:rPr>
            </w:pPr>
          </w:p>
        </w:tc>
      </w:tr>
      <w:tr w:rsidR="00D02EDF" w:rsidRPr="00AC0066" w:rsidTr="00FC6955">
        <w:tc>
          <w:tcPr>
            <w:tcW w:w="4548" w:type="dxa"/>
          </w:tcPr>
          <w:p w:rsidR="00D02EDF" w:rsidRPr="00AC0066" w:rsidRDefault="00D02EDF" w:rsidP="005E7BC5">
            <w:pPr>
              <w:rPr>
                <w:rFonts w:asciiTheme="minorHAnsi" w:hAnsiTheme="minorHAnsi"/>
                <w:b/>
                <w:i/>
                <w:sz w:val="20"/>
                <w:szCs w:val="20"/>
              </w:rPr>
            </w:pPr>
            <w:r w:rsidRPr="00AC0066">
              <w:rPr>
                <w:rFonts w:asciiTheme="minorHAnsi" w:hAnsiTheme="minorHAnsi"/>
                <w:b/>
                <w:i/>
                <w:sz w:val="20"/>
                <w:szCs w:val="20"/>
              </w:rPr>
              <w:t>Planning Questions</w:t>
            </w:r>
          </w:p>
        </w:tc>
        <w:tc>
          <w:tcPr>
            <w:tcW w:w="8640" w:type="dxa"/>
          </w:tcPr>
          <w:p w:rsidR="00D02EDF" w:rsidRPr="00AC0066" w:rsidRDefault="00D02EDF" w:rsidP="005E7BC5">
            <w:pPr>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 The </w:t>
            </w:r>
            <w:r w:rsidR="00EB2E9A" w:rsidRPr="00AC0066">
              <w:rPr>
                <w:rFonts w:asciiTheme="minorHAnsi" w:hAnsiTheme="minorHAnsi"/>
                <w:sz w:val="20"/>
                <w:szCs w:val="20"/>
              </w:rPr>
              <w:t xml:space="preserve">Longitudinal Impact Study </w:t>
            </w:r>
            <w:r w:rsidRPr="00AC0066">
              <w:rPr>
                <w:rFonts w:asciiTheme="minorHAnsi" w:hAnsiTheme="minorHAnsi"/>
                <w:sz w:val="20"/>
                <w:szCs w:val="20"/>
              </w:rPr>
              <w:t xml:space="preserve">report showed that participating in one </w:t>
            </w:r>
            <w:r w:rsidR="00B96DE9" w:rsidRPr="00AC0066">
              <w:rPr>
                <w:rFonts w:asciiTheme="minorHAnsi" w:hAnsiTheme="minorHAnsi"/>
                <w:sz w:val="20"/>
                <w:szCs w:val="20"/>
              </w:rPr>
              <w:t>Value Chain</w:t>
            </w:r>
            <w:r w:rsidRPr="00AC0066">
              <w:rPr>
                <w:rFonts w:asciiTheme="minorHAnsi" w:hAnsiTheme="minorHAnsi"/>
                <w:sz w:val="20"/>
                <w:szCs w:val="20"/>
              </w:rPr>
              <w:t xml:space="preserve"> only will not have significant impact on the </w:t>
            </w:r>
            <w:r w:rsidR="00B96DE9" w:rsidRPr="00AC0066">
              <w:rPr>
                <w:rFonts w:asciiTheme="minorHAnsi" w:hAnsiTheme="minorHAnsi"/>
                <w:sz w:val="20"/>
                <w:szCs w:val="20"/>
              </w:rPr>
              <w:t>households</w:t>
            </w:r>
            <w:r w:rsidRPr="00AC0066">
              <w:rPr>
                <w:rFonts w:asciiTheme="minorHAnsi" w:hAnsiTheme="minorHAnsi"/>
                <w:sz w:val="20"/>
                <w:szCs w:val="20"/>
              </w:rPr>
              <w:t>.</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7D769D" w:rsidRPr="00AC0066" w:rsidRDefault="00D02EDF" w:rsidP="005E7BC5">
            <w:pPr>
              <w:numPr>
                <w:ilvl w:val="0"/>
                <w:numId w:val="2"/>
              </w:numPr>
              <w:rPr>
                <w:rFonts w:asciiTheme="minorHAnsi" w:hAnsiTheme="minorHAnsi"/>
                <w:sz w:val="20"/>
                <w:szCs w:val="20"/>
              </w:rPr>
            </w:pPr>
            <w:r w:rsidRPr="00AC0066">
              <w:rPr>
                <w:rFonts w:asciiTheme="minorHAnsi" w:hAnsiTheme="minorHAnsi"/>
                <w:sz w:val="20"/>
                <w:szCs w:val="20"/>
              </w:rPr>
              <w:t xml:space="preserve">Development of  gender sensitive check list </w:t>
            </w:r>
          </w:p>
          <w:p w:rsidR="00D02EDF" w:rsidRPr="00AC0066" w:rsidRDefault="00D02EDF" w:rsidP="005E7BC5">
            <w:pPr>
              <w:numPr>
                <w:ilvl w:val="0"/>
                <w:numId w:val="2"/>
              </w:numPr>
              <w:rPr>
                <w:rFonts w:asciiTheme="minorHAnsi" w:hAnsiTheme="minorHAnsi"/>
                <w:sz w:val="20"/>
                <w:szCs w:val="20"/>
              </w:rPr>
            </w:pPr>
            <w:r w:rsidRPr="00AC0066">
              <w:rPr>
                <w:rFonts w:asciiTheme="minorHAnsi" w:hAnsiTheme="minorHAnsi"/>
                <w:sz w:val="20"/>
                <w:szCs w:val="20"/>
              </w:rPr>
              <w:t xml:space="preserve">Identify 5 </w:t>
            </w:r>
            <w:r w:rsidR="00B96DE9" w:rsidRPr="00AC0066">
              <w:rPr>
                <w:rFonts w:asciiTheme="minorHAnsi" w:hAnsiTheme="minorHAnsi"/>
                <w:sz w:val="20"/>
                <w:szCs w:val="20"/>
              </w:rPr>
              <w:t>household</w:t>
            </w:r>
            <w:r w:rsidRPr="00AC0066">
              <w:rPr>
                <w:rFonts w:asciiTheme="minorHAnsi" w:hAnsiTheme="minorHAnsi"/>
                <w:sz w:val="20"/>
                <w:szCs w:val="20"/>
              </w:rPr>
              <w:t>s:  3</w:t>
            </w:r>
            <w:r w:rsidR="00B96DE9" w:rsidRPr="00AC0066">
              <w:rPr>
                <w:rFonts w:asciiTheme="minorHAnsi" w:hAnsiTheme="minorHAnsi"/>
                <w:sz w:val="20"/>
                <w:szCs w:val="20"/>
              </w:rPr>
              <w:t xml:space="preserve"> households</w:t>
            </w:r>
            <w:r w:rsidRPr="00AC0066">
              <w:rPr>
                <w:rFonts w:asciiTheme="minorHAnsi" w:hAnsiTheme="minorHAnsi"/>
                <w:sz w:val="20"/>
                <w:szCs w:val="20"/>
              </w:rPr>
              <w:t xml:space="preserve"> who have shown some positive changes and 2 not doing well and </w:t>
            </w:r>
          </w:p>
          <w:p w:rsidR="00D02EDF" w:rsidRPr="00AC0066" w:rsidRDefault="00D02EDF" w:rsidP="005E7BC5">
            <w:pPr>
              <w:numPr>
                <w:ilvl w:val="0"/>
                <w:numId w:val="2"/>
              </w:numPr>
              <w:rPr>
                <w:rFonts w:asciiTheme="minorHAnsi" w:hAnsiTheme="minorHAnsi"/>
                <w:sz w:val="20"/>
                <w:szCs w:val="20"/>
              </w:rPr>
            </w:pPr>
            <w:r w:rsidRPr="00AC0066">
              <w:rPr>
                <w:rFonts w:asciiTheme="minorHAnsi" w:hAnsiTheme="minorHAnsi"/>
                <w:sz w:val="20"/>
                <w:szCs w:val="20"/>
              </w:rPr>
              <w:t xml:space="preserve">Track changes in their  lives </w:t>
            </w:r>
          </w:p>
          <w:p w:rsidR="00D02EDF" w:rsidRPr="00AC0066" w:rsidRDefault="00D02EDF" w:rsidP="005E7BC5">
            <w:pPr>
              <w:numPr>
                <w:ilvl w:val="2"/>
                <w:numId w:val="2"/>
              </w:numPr>
              <w:rPr>
                <w:rFonts w:asciiTheme="minorHAnsi" w:hAnsiTheme="minorHAnsi"/>
                <w:sz w:val="20"/>
                <w:szCs w:val="20"/>
              </w:rPr>
            </w:pPr>
            <w:r w:rsidRPr="00AC0066">
              <w:rPr>
                <w:rFonts w:asciiTheme="minorHAnsi" w:hAnsiTheme="minorHAnsi"/>
                <w:sz w:val="20"/>
                <w:szCs w:val="20"/>
              </w:rPr>
              <w:t>Collect case stories quarterly</w:t>
            </w:r>
          </w:p>
          <w:p w:rsidR="00D02EDF" w:rsidRPr="00AC0066" w:rsidRDefault="00D02EDF" w:rsidP="005E7BC5">
            <w:pPr>
              <w:numPr>
                <w:ilvl w:val="2"/>
                <w:numId w:val="2"/>
              </w:numPr>
              <w:rPr>
                <w:rFonts w:asciiTheme="minorHAnsi" w:hAnsiTheme="minorHAnsi"/>
                <w:sz w:val="20"/>
                <w:szCs w:val="20"/>
              </w:rPr>
            </w:pPr>
            <w:r w:rsidRPr="00AC0066">
              <w:rPr>
                <w:rFonts w:asciiTheme="minorHAnsi" w:hAnsiTheme="minorHAnsi"/>
                <w:sz w:val="20"/>
                <w:szCs w:val="20"/>
              </w:rPr>
              <w:t>Document the sequence and combination of interventions</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share our lessons internally to improve our performance (what processes, formats and tools will we use)? </w:t>
            </w:r>
          </w:p>
        </w:tc>
        <w:tc>
          <w:tcPr>
            <w:tcW w:w="8640" w:type="dxa"/>
          </w:tcPr>
          <w:p w:rsidR="00D02EDF" w:rsidRPr="00AC0066" w:rsidRDefault="00D02EDF" w:rsidP="005E7BC5">
            <w:pPr>
              <w:numPr>
                <w:ilvl w:val="0"/>
                <w:numId w:val="3"/>
              </w:numPr>
              <w:rPr>
                <w:rFonts w:asciiTheme="minorHAnsi" w:hAnsiTheme="minorHAnsi"/>
                <w:sz w:val="20"/>
                <w:szCs w:val="20"/>
              </w:rPr>
            </w:pPr>
            <w:r w:rsidRPr="00AC0066">
              <w:rPr>
                <w:rFonts w:asciiTheme="minorHAnsi" w:hAnsiTheme="minorHAnsi"/>
                <w:sz w:val="20"/>
                <w:szCs w:val="20"/>
              </w:rPr>
              <w:t xml:space="preserve">Implementing partners report quarterly on the </w:t>
            </w:r>
            <w:r w:rsidR="006F79C7" w:rsidRPr="00AC0066">
              <w:rPr>
                <w:rFonts w:asciiTheme="minorHAnsi" w:hAnsiTheme="minorHAnsi"/>
                <w:sz w:val="20"/>
                <w:szCs w:val="20"/>
              </w:rPr>
              <w:t>Technical Working Group</w:t>
            </w:r>
            <w:r w:rsidRPr="00AC0066">
              <w:rPr>
                <w:rFonts w:asciiTheme="minorHAnsi" w:hAnsiTheme="minorHAnsi"/>
                <w:sz w:val="20"/>
                <w:szCs w:val="20"/>
              </w:rPr>
              <w:t xml:space="preserve"> meetings</w:t>
            </w:r>
          </w:p>
          <w:p w:rsidR="00D02EDF" w:rsidRPr="00AC0066" w:rsidRDefault="00D02EDF" w:rsidP="005E7BC5">
            <w:pPr>
              <w:numPr>
                <w:ilvl w:val="0"/>
                <w:numId w:val="3"/>
              </w:numPr>
              <w:rPr>
                <w:rFonts w:asciiTheme="minorHAnsi" w:hAnsiTheme="minorHAnsi"/>
                <w:sz w:val="20"/>
                <w:szCs w:val="20"/>
              </w:rPr>
            </w:pPr>
            <w:r w:rsidRPr="00AC0066">
              <w:rPr>
                <w:rFonts w:asciiTheme="minorHAnsi" w:hAnsiTheme="minorHAnsi"/>
                <w:sz w:val="20"/>
                <w:szCs w:val="20"/>
              </w:rPr>
              <w:t xml:space="preserve">Share with </w:t>
            </w:r>
            <w:r w:rsidR="00B96DE9" w:rsidRPr="00AC0066">
              <w:rPr>
                <w:rFonts w:asciiTheme="minorHAnsi" w:hAnsiTheme="minorHAnsi"/>
                <w:sz w:val="20"/>
                <w:szCs w:val="20"/>
              </w:rPr>
              <w:t>Project Planning Committee</w:t>
            </w:r>
            <w:r w:rsidRPr="00AC0066">
              <w:rPr>
                <w:rFonts w:asciiTheme="minorHAnsi" w:hAnsiTheme="minorHAnsi"/>
                <w:sz w:val="20"/>
                <w:szCs w:val="20"/>
              </w:rPr>
              <w:t xml:space="preserve"> and </w:t>
            </w:r>
            <w:r w:rsidR="00B96DE9" w:rsidRPr="00AC0066">
              <w:rPr>
                <w:rFonts w:asciiTheme="minorHAnsi" w:hAnsiTheme="minorHAnsi"/>
                <w:sz w:val="20"/>
                <w:szCs w:val="20"/>
              </w:rPr>
              <w:t>Steering Committee</w:t>
            </w:r>
            <w:r w:rsidRPr="00AC0066">
              <w:rPr>
                <w:rFonts w:asciiTheme="minorHAnsi" w:hAnsiTheme="minorHAnsi"/>
                <w:sz w:val="20"/>
                <w:szCs w:val="20"/>
              </w:rPr>
              <w:t xml:space="preserve"> </w:t>
            </w:r>
          </w:p>
          <w:p w:rsidR="00D02EDF" w:rsidRPr="00AC0066" w:rsidRDefault="00D02EDF" w:rsidP="005E7BC5">
            <w:pPr>
              <w:numPr>
                <w:ilvl w:val="0"/>
                <w:numId w:val="3"/>
              </w:numPr>
              <w:rPr>
                <w:rFonts w:asciiTheme="minorHAnsi" w:hAnsiTheme="minorHAnsi"/>
                <w:sz w:val="20"/>
                <w:szCs w:val="20"/>
              </w:rPr>
            </w:pPr>
            <w:r w:rsidRPr="00AC0066">
              <w:rPr>
                <w:rFonts w:asciiTheme="minorHAnsi" w:hAnsiTheme="minorHAnsi"/>
                <w:sz w:val="20"/>
                <w:szCs w:val="20"/>
              </w:rPr>
              <w:t xml:space="preserve">Facilitate for the </w:t>
            </w:r>
            <w:r w:rsidR="00B96DE9" w:rsidRPr="00AC0066">
              <w:rPr>
                <w:rFonts w:asciiTheme="minorHAnsi" w:hAnsiTheme="minorHAnsi"/>
                <w:sz w:val="20"/>
                <w:szCs w:val="20"/>
              </w:rPr>
              <w:t>Households</w:t>
            </w:r>
            <w:r w:rsidRPr="00AC0066">
              <w:rPr>
                <w:rFonts w:asciiTheme="minorHAnsi" w:hAnsiTheme="minorHAnsi"/>
                <w:sz w:val="20"/>
                <w:szCs w:val="20"/>
              </w:rPr>
              <w:t xml:space="preserve"> to share their stories in different events for other community members, stakeholders, </w:t>
            </w:r>
            <w:r w:rsidR="00B96DE9" w:rsidRPr="00AC0066">
              <w:rPr>
                <w:rFonts w:asciiTheme="minorHAnsi" w:hAnsiTheme="minorHAnsi"/>
                <w:sz w:val="20"/>
                <w:szCs w:val="20"/>
              </w:rPr>
              <w:t>government</w:t>
            </w:r>
            <w:r w:rsidRPr="00AC0066">
              <w:rPr>
                <w:rFonts w:asciiTheme="minorHAnsi" w:hAnsiTheme="minorHAnsi"/>
                <w:sz w:val="20"/>
                <w:szCs w:val="20"/>
              </w:rPr>
              <w:t>, NGOs, donors</w:t>
            </w:r>
          </w:p>
          <w:p w:rsidR="00D02EDF" w:rsidRPr="00AC0066" w:rsidRDefault="007D769D" w:rsidP="005E7BC5">
            <w:pPr>
              <w:numPr>
                <w:ilvl w:val="0"/>
                <w:numId w:val="3"/>
              </w:numPr>
              <w:rPr>
                <w:rFonts w:asciiTheme="minorHAnsi" w:hAnsiTheme="minorHAnsi"/>
                <w:sz w:val="20"/>
                <w:szCs w:val="20"/>
              </w:rPr>
            </w:pPr>
            <w:r w:rsidRPr="00AC0066">
              <w:rPr>
                <w:rFonts w:asciiTheme="minorHAnsi" w:hAnsiTheme="minorHAnsi"/>
                <w:sz w:val="20"/>
                <w:szCs w:val="20"/>
              </w:rPr>
              <w:t>C</w:t>
            </w:r>
            <w:r w:rsidR="00D02EDF" w:rsidRPr="00AC0066">
              <w:rPr>
                <w:rFonts w:asciiTheme="minorHAnsi" w:hAnsiTheme="minorHAnsi"/>
                <w:sz w:val="20"/>
                <w:szCs w:val="20"/>
              </w:rPr>
              <w:t xml:space="preserve">ompile the stories and lessons to present them on the </w:t>
            </w:r>
            <w:r w:rsidR="006F79C7" w:rsidRPr="00AC0066">
              <w:rPr>
                <w:rFonts w:asciiTheme="minorHAnsi" w:hAnsiTheme="minorHAnsi"/>
                <w:sz w:val="20"/>
                <w:szCs w:val="20"/>
              </w:rPr>
              <w:t>Technical Working Group</w:t>
            </w:r>
            <w:r w:rsidR="00D02EDF" w:rsidRPr="00AC0066">
              <w:rPr>
                <w:rFonts w:asciiTheme="minorHAnsi" w:hAnsiTheme="minorHAnsi"/>
                <w:sz w:val="20"/>
                <w:szCs w:val="20"/>
              </w:rPr>
              <w:t xml:space="preserve"> meetings </w:t>
            </w:r>
          </w:p>
        </w:tc>
      </w:tr>
      <w:tr w:rsidR="00D02EDF" w:rsidRPr="00AC0066" w:rsidTr="00FC6955">
        <w:trPr>
          <w:trHeight w:val="70"/>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lastRenderedPageBreak/>
              <w:t xml:space="preserve">How will we keep track of and store our information?  </w:t>
            </w:r>
          </w:p>
        </w:tc>
        <w:tc>
          <w:tcPr>
            <w:tcW w:w="8640" w:type="dxa"/>
          </w:tcPr>
          <w:p w:rsidR="00D02EDF" w:rsidRPr="00AC0066" w:rsidRDefault="00D02EDF" w:rsidP="005E7BC5">
            <w:pPr>
              <w:numPr>
                <w:ilvl w:val="0"/>
                <w:numId w:val="4"/>
              </w:numPr>
              <w:rPr>
                <w:rFonts w:asciiTheme="minorHAnsi" w:hAnsiTheme="minorHAnsi"/>
                <w:sz w:val="20"/>
                <w:szCs w:val="20"/>
              </w:rPr>
            </w:pPr>
            <w:r w:rsidRPr="00AC0066">
              <w:rPr>
                <w:rFonts w:asciiTheme="minorHAnsi" w:hAnsiTheme="minorHAnsi"/>
                <w:sz w:val="20"/>
                <w:szCs w:val="20"/>
              </w:rPr>
              <w:t xml:space="preserve">Case stories </w:t>
            </w:r>
          </w:p>
          <w:p w:rsidR="00D02EDF" w:rsidRPr="00AC0066" w:rsidRDefault="00D02EDF" w:rsidP="005E7BC5">
            <w:pPr>
              <w:numPr>
                <w:ilvl w:val="0"/>
                <w:numId w:val="3"/>
              </w:numPr>
              <w:rPr>
                <w:rFonts w:asciiTheme="minorHAnsi" w:hAnsiTheme="minorHAnsi"/>
                <w:sz w:val="20"/>
                <w:szCs w:val="20"/>
              </w:rPr>
            </w:pPr>
            <w:r w:rsidRPr="00AC0066">
              <w:rPr>
                <w:rFonts w:asciiTheme="minorHAnsi" w:hAnsiTheme="minorHAnsi"/>
                <w:sz w:val="20"/>
                <w:szCs w:val="20"/>
              </w:rPr>
              <w:t>Regular follow up and documentation</w:t>
            </w:r>
          </w:p>
          <w:p w:rsidR="00D02EDF" w:rsidRPr="00AC0066" w:rsidRDefault="00D02EDF" w:rsidP="005E7BC5">
            <w:pPr>
              <w:numPr>
                <w:ilvl w:val="0"/>
                <w:numId w:val="3"/>
              </w:numPr>
              <w:rPr>
                <w:rFonts w:asciiTheme="minorHAnsi" w:hAnsiTheme="minorHAnsi"/>
                <w:sz w:val="20"/>
                <w:szCs w:val="20"/>
              </w:rPr>
            </w:pPr>
            <w:r w:rsidRPr="00AC0066">
              <w:rPr>
                <w:rFonts w:asciiTheme="minorHAnsi" w:hAnsiTheme="minorHAnsi"/>
                <w:sz w:val="20"/>
                <w:szCs w:val="20"/>
              </w:rPr>
              <w:t>Finally develop complete story and publish in the PSNP plus newsletter, videos and other medias (print and electronic medias)</w:t>
            </w:r>
          </w:p>
        </w:tc>
      </w:tr>
      <w:tr w:rsidR="00D02EDF" w:rsidRPr="00AC0066" w:rsidTr="00FC6955">
        <w:trPr>
          <w:trHeight w:val="70"/>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5E7BC5">
            <w:pPr>
              <w:numPr>
                <w:ilvl w:val="0"/>
                <w:numId w:val="4"/>
              </w:numPr>
              <w:rPr>
                <w:rFonts w:asciiTheme="minorHAnsi" w:hAnsiTheme="minorHAnsi"/>
                <w:sz w:val="20"/>
                <w:szCs w:val="20"/>
              </w:rPr>
            </w:pPr>
            <w:r w:rsidRPr="00AC0066">
              <w:rPr>
                <w:rFonts w:asciiTheme="minorHAnsi" w:hAnsiTheme="minorHAnsi"/>
                <w:sz w:val="20"/>
                <w:szCs w:val="20"/>
              </w:rPr>
              <w:t>Organize learning events for both internal and external stakeholders</w:t>
            </w:r>
          </w:p>
          <w:p w:rsidR="00D02EDF" w:rsidRPr="00AC0066" w:rsidRDefault="00D02EDF" w:rsidP="005E7BC5">
            <w:pPr>
              <w:numPr>
                <w:ilvl w:val="0"/>
                <w:numId w:val="4"/>
              </w:numPr>
              <w:rPr>
                <w:rFonts w:asciiTheme="minorHAnsi" w:hAnsiTheme="minorHAnsi"/>
                <w:sz w:val="20"/>
                <w:szCs w:val="20"/>
              </w:rPr>
            </w:pPr>
            <w:r w:rsidRPr="00AC0066">
              <w:rPr>
                <w:rFonts w:asciiTheme="minorHAnsi" w:hAnsiTheme="minorHAnsi"/>
                <w:sz w:val="20"/>
                <w:szCs w:val="20"/>
              </w:rPr>
              <w:t>Use newsletters</w:t>
            </w:r>
          </w:p>
        </w:tc>
      </w:tr>
    </w:tbl>
    <w:p w:rsidR="00D02EDF" w:rsidRPr="00AC0066" w:rsidRDefault="00D02EDF" w:rsidP="005E7BC5">
      <w:pPr>
        <w:rPr>
          <w:rFonts w:asciiTheme="minorHAnsi" w:hAnsiTheme="minorHAnsi"/>
          <w:sz w:val="20"/>
          <w:szCs w:val="20"/>
        </w:rPr>
      </w:pPr>
    </w:p>
    <w:p w:rsidR="00D02EDF" w:rsidRPr="00AC0066" w:rsidRDefault="00D02EDF" w:rsidP="005E7BC5">
      <w:pPr>
        <w:rPr>
          <w:rFonts w:asciiTheme="minorHAnsi" w:hAnsiTheme="minorHAnsi"/>
          <w:sz w:val="20"/>
          <w:szCs w:val="20"/>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5E7BC5">
            <w:pPr>
              <w:rPr>
                <w:rFonts w:asciiTheme="minorHAnsi" w:hAnsiTheme="minorHAnsi"/>
                <w:b/>
                <w:sz w:val="20"/>
                <w:szCs w:val="20"/>
              </w:rPr>
            </w:pPr>
            <w:r w:rsidRPr="00AC0066">
              <w:rPr>
                <w:rFonts w:asciiTheme="minorHAnsi" w:hAnsiTheme="minorHAnsi"/>
                <w:b/>
                <w:sz w:val="20"/>
                <w:szCs w:val="20"/>
              </w:rPr>
              <w:t xml:space="preserve">Learning Question #2. </w:t>
            </w:r>
          </w:p>
        </w:tc>
        <w:tc>
          <w:tcPr>
            <w:tcW w:w="8640" w:type="dxa"/>
            <w:shd w:val="clear" w:color="auto" w:fill="999999"/>
          </w:tcPr>
          <w:p w:rsidR="00D02EDF" w:rsidRPr="00AC0066" w:rsidRDefault="00D02EDF" w:rsidP="005E7BC5">
            <w:pPr>
              <w:rPr>
                <w:rFonts w:asciiTheme="minorHAnsi" w:hAnsiTheme="minorHAnsi"/>
                <w:b/>
                <w:sz w:val="20"/>
                <w:szCs w:val="20"/>
              </w:rPr>
            </w:pPr>
            <w:r w:rsidRPr="00AC0066">
              <w:rPr>
                <w:rFonts w:asciiTheme="minorHAnsi" w:hAnsiTheme="minorHAnsi"/>
                <w:b/>
                <w:sz w:val="20"/>
                <w:szCs w:val="20"/>
              </w:rPr>
              <w:t xml:space="preserve">Learning Question Story / Paragraph #2. </w:t>
            </w:r>
          </w:p>
        </w:tc>
      </w:tr>
      <w:tr w:rsidR="00D02EDF" w:rsidRPr="00AC0066" w:rsidTr="00FC6955">
        <w:trPr>
          <w:trHeight w:val="386"/>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What are the most reliable indictors to track changes in the short-term?</w:t>
            </w:r>
          </w:p>
        </w:tc>
        <w:tc>
          <w:tcPr>
            <w:tcW w:w="8640"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The impact indicators of PSNP PLUS project are explained in</w:t>
            </w:r>
            <w:r w:rsidR="00B96DE9" w:rsidRPr="00AC0066">
              <w:rPr>
                <w:rFonts w:asciiTheme="minorHAnsi" w:hAnsiTheme="minorHAnsi"/>
                <w:sz w:val="20"/>
                <w:szCs w:val="20"/>
              </w:rPr>
              <w:t xml:space="preserve"> </w:t>
            </w:r>
            <w:r w:rsidRPr="00AC0066">
              <w:rPr>
                <w:rFonts w:asciiTheme="minorHAnsi" w:hAnsiTheme="minorHAnsi"/>
                <w:sz w:val="20"/>
                <w:szCs w:val="20"/>
              </w:rPr>
              <w:t xml:space="preserve">terms of short term asset based indicators. From the project implementation experience to date, from the drought faced during the year 2009, from Tufts impact assessment results and from the study of </w:t>
            </w:r>
            <w:r w:rsidR="00B96DE9" w:rsidRPr="00AC0066">
              <w:rPr>
                <w:rFonts w:asciiTheme="minorHAnsi" w:hAnsiTheme="minorHAnsi"/>
                <w:sz w:val="20"/>
                <w:szCs w:val="20"/>
              </w:rPr>
              <w:t>Village Saving and Lending Associations</w:t>
            </w:r>
            <w:r w:rsidRPr="00AC0066">
              <w:rPr>
                <w:rFonts w:asciiTheme="minorHAnsi" w:hAnsiTheme="minorHAnsi"/>
                <w:sz w:val="20"/>
                <w:szCs w:val="20"/>
              </w:rPr>
              <w:t xml:space="preserve"> economic impact assessment studies, it was observed that building assets at </w:t>
            </w:r>
            <w:r w:rsidR="00B96DE9" w:rsidRPr="00AC0066">
              <w:rPr>
                <w:rFonts w:asciiTheme="minorHAnsi" w:hAnsiTheme="minorHAnsi"/>
                <w:sz w:val="20"/>
                <w:szCs w:val="20"/>
              </w:rPr>
              <w:t>household</w:t>
            </w:r>
            <w:r w:rsidRPr="00AC0066">
              <w:rPr>
                <w:rFonts w:asciiTheme="minorHAnsi" w:hAnsiTheme="minorHAnsi"/>
                <w:sz w:val="20"/>
                <w:szCs w:val="20"/>
              </w:rPr>
              <w:t xml:space="preserve"> level, with in the short run having these seasonal interventions of the project will be challenging. Therefore as impact is broad and not only be measured in terms of assets, it will be good to assess other reliable short term impact indicators</w:t>
            </w:r>
            <w:r w:rsidRPr="00AC0066">
              <w:rPr>
                <w:rFonts w:asciiTheme="minorHAnsi" w:hAnsiTheme="minorHAnsi"/>
              </w:rPr>
              <w:t xml:space="preserve">. </w:t>
            </w:r>
          </w:p>
        </w:tc>
      </w:tr>
      <w:tr w:rsidR="00D02EDF" w:rsidRPr="00AC0066" w:rsidTr="00FC6955">
        <w:tc>
          <w:tcPr>
            <w:tcW w:w="4548" w:type="dxa"/>
          </w:tcPr>
          <w:p w:rsidR="00D02EDF" w:rsidRPr="00AC0066" w:rsidRDefault="00D02EDF" w:rsidP="005E7BC5">
            <w:pPr>
              <w:rPr>
                <w:rFonts w:asciiTheme="minorHAnsi" w:hAnsiTheme="minorHAnsi"/>
                <w:b/>
                <w:i/>
                <w:sz w:val="20"/>
                <w:szCs w:val="20"/>
              </w:rPr>
            </w:pPr>
            <w:r w:rsidRPr="00AC0066">
              <w:rPr>
                <w:rFonts w:asciiTheme="minorHAnsi" w:hAnsiTheme="minorHAnsi"/>
                <w:b/>
                <w:i/>
                <w:sz w:val="20"/>
                <w:szCs w:val="20"/>
              </w:rPr>
              <w:t>Planning Questions</w:t>
            </w:r>
          </w:p>
        </w:tc>
        <w:tc>
          <w:tcPr>
            <w:tcW w:w="8640" w:type="dxa"/>
          </w:tcPr>
          <w:p w:rsidR="00D02EDF" w:rsidRPr="00AC0066" w:rsidRDefault="00D02EDF" w:rsidP="005E7BC5">
            <w:pPr>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 There are study documents such as the Doba </w:t>
            </w:r>
            <w:r w:rsidR="00EB2E9A" w:rsidRPr="00AC0066">
              <w:rPr>
                <w:rFonts w:asciiTheme="minorHAnsi" w:hAnsiTheme="minorHAnsi"/>
                <w:sz w:val="20"/>
                <w:szCs w:val="20"/>
              </w:rPr>
              <w:t>Longitudinal Impact Study</w:t>
            </w:r>
            <w:r w:rsidRPr="00AC0066">
              <w:rPr>
                <w:rFonts w:asciiTheme="minorHAnsi" w:hAnsiTheme="minorHAnsi"/>
                <w:sz w:val="20"/>
                <w:szCs w:val="20"/>
              </w:rPr>
              <w:t xml:space="preserve"> result, </w:t>
            </w:r>
            <w:r w:rsidR="00B96DE9" w:rsidRPr="00AC0066">
              <w:rPr>
                <w:rFonts w:asciiTheme="minorHAnsi" w:hAnsiTheme="minorHAnsi"/>
                <w:sz w:val="20"/>
                <w:szCs w:val="20"/>
              </w:rPr>
              <w:t>Village Saving and Lending Associations</w:t>
            </w:r>
            <w:r w:rsidRPr="00AC0066">
              <w:rPr>
                <w:rFonts w:asciiTheme="minorHAnsi" w:hAnsiTheme="minorHAnsi"/>
                <w:sz w:val="20"/>
                <w:szCs w:val="20"/>
              </w:rPr>
              <w:t xml:space="preserve"> impact assessment study showing impact and the </w:t>
            </w:r>
            <w:r w:rsidR="00B96DE9" w:rsidRPr="00AC0066">
              <w:rPr>
                <w:rFonts w:asciiTheme="minorHAnsi" w:hAnsiTheme="minorHAnsi"/>
                <w:sz w:val="20"/>
                <w:szCs w:val="20"/>
              </w:rPr>
              <w:t>Intermediate Results</w:t>
            </w:r>
            <w:r w:rsidRPr="00AC0066">
              <w:rPr>
                <w:rFonts w:asciiTheme="minorHAnsi" w:hAnsiTheme="minorHAnsi"/>
                <w:sz w:val="20"/>
                <w:szCs w:val="20"/>
              </w:rPr>
              <w:t xml:space="preserve"> assessment reports.</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D02EDF" w:rsidRPr="00AC0066" w:rsidRDefault="00B96DE9" w:rsidP="005E7BC5">
            <w:pPr>
              <w:numPr>
                <w:ilvl w:val="0"/>
                <w:numId w:val="5"/>
              </w:numPr>
              <w:rPr>
                <w:rFonts w:asciiTheme="minorHAnsi" w:hAnsiTheme="minorHAnsi"/>
                <w:sz w:val="20"/>
                <w:szCs w:val="20"/>
              </w:rPr>
            </w:pPr>
            <w:r w:rsidRPr="00AC0066">
              <w:rPr>
                <w:rFonts w:asciiTheme="minorHAnsi" w:hAnsiTheme="minorHAnsi"/>
                <w:sz w:val="20"/>
                <w:szCs w:val="20"/>
              </w:rPr>
              <w:t>Intermediate Result</w:t>
            </w:r>
            <w:r w:rsidR="00D02EDF" w:rsidRPr="00AC0066">
              <w:rPr>
                <w:rFonts w:asciiTheme="minorHAnsi" w:hAnsiTheme="minorHAnsi"/>
                <w:sz w:val="20"/>
                <w:szCs w:val="20"/>
              </w:rPr>
              <w:t>s, objectives and impact indicators should be critically assessed</w:t>
            </w:r>
          </w:p>
          <w:p w:rsidR="00D02EDF" w:rsidRPr="00AC0066" w:rsidRDefault="00D02EDF" w:rsidP="005E7BC5">
            <w:pPr>
              <w:numPr>
                <w:ilvl w:val="0"/>
                <w:numId w:val="5"/>
              </w:numPr>
              <w:rPr>
                <w:rFonts w:asciiTheme="minorHAnsi" w:hAnsiTheme="minorHAnsi"/>
                <w:sz w:val="20"/>
                <w:szCs w:val="20"/>
              </w:rPr>
            </w:pPr>
            <w:r w:rsidRPr="00AC0066">
              <w:rPr>
                <w:rFonts w:asciiTheme="minorHAnsi" w:hAnsiTheme="minorHAnsi"/>
                <w:sz w:val="20"/>
                <w:szCs w:val="20"/>
              </w:rPr>
              <w:t xml:space="preserve">Assess the midterm and </w:t>
            </w:r>
            <w:r w:rsidR="00B96DE9" w:rsidRPr="00AC0066">
              <w:rPr>
                <w:rFonts w:asciiTheme="minorHAnsi" w:hAnsiTheme="minorHAnsi"/>
                <w:sz w:val="20"/>
                <w:szCs w:val="20"/>
              </w:rPr>
              <w:t xml:space="preserve">Intermediate Results </w:t>
            </w:r>
            <w:r w:rsidRPr="00AC0066">
              <w:rPr>
                <w:rFonts w:asciiTheme="minorHAnsi" w:hAnsiTheme="minorHAnsi"/>
                <w:sz w:val="20"/>
                <w:szCs w:val="20"/>
              </w:rPr>
              <w:t>assessment reports</w:t>
            </w:r>
          </w:p>
          <w:p w:rsidR="00D02EDF" w:rsidRPr="00AC0066" w:rsidRDefault="00D02EDF" w:rsidP="005E7BC5">
            <w:pPr>
              <w:numPr>
                <w:ilvl w:val="0"/>
                <w:numId w:val="5"/>
              </w:numPr>
              <w:rPr>
                <w:rFonts w:asciiTheme="minorHAnsi" w:hAnsiTheme="minorHAnsi"/>
                <w:sz w:val="20"/>
                <w:szCs w:val="20"/>
              </w:rPr>
            </w:pPr>
            <w:r w:rsidRPr="00AC0066">
              <w:rPr>
                <w:rFonts w:asciiTheme="minorHAnsi" w:hAnsiTheme="minorHAnsi"/>
                <w:sz w:val="20"/>
                <w:szCs w:val="20"/>
              </w:rPr>
              <w:t xml:space="preserve">Include outcome related questions in the </w:t>
            </w:r>
            <w:r w:rsidR="00B96DE9" w:rsidRPr="00AC0066">
              <w:rPr>
                <w:rFonts w:asciiTheme="minorHAnsi" w:hAnsiTheme="minorHAnsi"/>
                <w:sz w:val="20"/>
                <w:szCs w:val="20"/>
              </w:rPr>
              <w:t>Intermediate Results</w:t>
            </w:r>
            <w:r w:rsidRPr="00AC0066">
              <w:rPr>
                <w:rFonts w:asciiTheme="minorHAnsi" w:hAnsiTheme="minorHAnsi"/>
                <w:sz w:val="20"/>
                <w:szCs w:val="20"/>
              </w:rPr>
              <w:t xml:space="preserve"> assessment questionnaire to capture related changes such as </w:t>
            </w:r>
            <w:r w:rsidR="00B96DE9" w:rsidRPr="00AC0066">
              <w:rPr>
                <w:rFonts w:asciiTheme="minorHAnsi" w:hAnsiTheme="minorHAnsi"/>
                <w:sz w:val="20"/>
                <w:szCs w:val="20"/>
              </w:rPr>
              <w:t>Multi-Stakeholder Platforms (</w:t>
            </w:r>
            <w:r w:rsidRPr="00AC0066">
              <w:rPr>
                <w:rFonts w:asciiTheme="minorHAnsi" w:hAnsiTheme="minorHAnsi"/>
                <w:sz w:val="20"/>
                <w:szCs w:val="20"/>
              </w:rPr>
              <w:t>MSPs</w:t>
            </w:r>
            <w:r w:rsidR="00B96DE9" w:rsidRPr="00AC0066">
              <w:rPr>
                <w:rFonts w:asciiTheme="minorHAnsi" w:hAnsiTheme="minorHAnsi"/>
                <w:sz w:val="20"/>
                <w:szCs w:val="20"/>
              </w:rPr>
              <w:t>)</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share our lessons internally to improve our performance (what processes, formats and tools will we use)? </w:t>
            </w:r>
          </w:p>
        </w:tc>
        <w:tc>
          <w:tcPr>
            <w:tcW w:w="8640" w:type="dxa"/>
          </w:tcPr>
          <w:p w:rsidR="00D02EDF" w:rsidRPr="00AC0066" w:rsidRDefault="00D02EDF" w:rsidP="005E7BC5">
            <w:pPr>
              <w:numPr>
                <w:ilvl w:val="0"/>
                <w:numId w:val="19"/>
              </w:numPr>
              <w:rPr>
                <w:rFonts w:asciiTheme="minorHAnsi" w:hAnsiTheme="minorHAnsi"/>
                <w:sz w:val="20"/>
                <w:szCs w:val="20"/>
              </w:rPr>
            </w:pPr>
            <w:r w:rsidRPr="00AC0066">
              <w:rPr>
                <w:rFonts w:asciiTheme="minorHAnsi" w:hAnsiTheme="minorHAnsi"/>
                <w:sz w:val="20"/>
                <w:szCs w:val="20"/>
              </w:rPr>
              <w:t xml:space="preserve">Present the report to the </w:t>
            </w:r>
            <w:r w:rsidR="006F79C7" w:rsidRPr="00AC0066">
              <w:rPr>
                <w:rFonts w:asciiTheme="minorHAnsi" w:hAnsiTheme="minorHAnsi"/>
                <w:sz w:val="20"/>
                <w:szCs w:val="20"/>
              </w:rPr>
              <w:t>Knowledge Management and Learning</w:t>
            </w:r>
            <w:r w:rsidR="006F79C7" w:rsidRPr="00AC0066">
              <w:rPr>
                <w:rFonts w:asciiTheme="minorHAnsi" w:hAnsiTheme="minorHAnsi"/>
              </w:rPr>
              <w:t xml:space="preserve"> </w:t>
            </w:r>
            <w:r w:rsidRPr="00AC0066">
              <w:rPr>
                <w:rFonts w:asciiTheme="minorHAnsi" w:hAnsiTheme="minorHAnsi"/>
                <w:sz w:val="20"/>
                <w:szCs w:val="20"/>
              </w:rPr>
              <w:t xml:space="preserve">task force and the </w:t>
            </w:r>
            <w:r w:rsidR="006F79C7" w:rsidRPr="00AC0066">
              <w:rPr>
                <w:rFonts w:asciiTheme="minorHAnsi" w:hAnsiTheme="minorHAnsi"/>
                <w:sz w:val="20"/>
                <w:szCs w:val="20"/>
              </w:rPr>
              <w:t>Technical Working Group</w:t>
            </w:r>
            <w:r w:rsidRPr="00AC0066">
              <w:rPr>
                <w:rFonts w:asciiTheme="minorHAnsi" w:hAnsiTheme="minorHAnsi"/>
                <w:sz w:val="20"/>
                <w:szCs w:val="20"/>
              </w:rPr>
              <w:t xml:space="preserve"> meetings </w:t>
            </w:r>
          </w:p>
          <w:p w:rsidR="00B96DE9" w:rsidRPr="00AC0066" w:rsidRDefault="00B96DE9" w:rsidP="005E7BC5">
            <w:pPr>
              <w:numPr>
                <w:ilvl w:val="0"/>
                <w:numId w:val="19"/>
              </w:numPr>
              <w:rPr>
                <w:rFonts w:asciiTheme="minorHAnsi" w:hAnsiTheme="minorHAnsi"/>
                <w:sz w:val="20"/>
                <w:szCs w:val="20"/>
              </w:rPr>
            </w:pPr>
            <w:r w:rsidRPr="00AC0066">
              <w:rPr>
                <w:rFonts w:asciiTheme="minorHAnsi" w:hAnsiTheme="minorHAnsi"/>
                <w:sz w:val="20"/>
                <w:szCs w:val="20"/>
              </w:rPr>
              <w:t xml:space="preserve">Share with Project Planning Committee and Steering Committee </w:t>
            </w:r>
          </w:p>
          <w:p w:rsidR="00D02EDF" w:rsidRPr="00AC0066" w:rsidRDefault="00D02EDF" w:rsidP="005E7BC5">
            <w:pPr>
              <w:numPr>
                <w:ilvl w:val="0"/>
                <w:numId w:val="19"/>
              </w:numPr>
              <w:rPr>
                <w:rFonts w:asciiTheme="minorHAnsi" w:hAnsiTheme="minorHAnsi"/>
                <w:sz w:val="20"/>
                <w:szCs w:val="20"/>
              </w:rPr>
            </w:pPr>
            <w:r w:rsidRPr="00AC0066">
              <w:rPr>
                <w:rFonts w:asciiTheme="minorHAnsi" w:hAnsiTheme="minorHAnsi"/>
                <w:sz w:val="20"/>
                <w:szCs w:val="20"/>
              </w:rPr>
              <w:t xml:space="preserve">Responsibility: </w:t>
            </w:r>
          </w:p>
          <w:p w:rsidR="00D02EDF" w:rsidRPr="00AC0066" w:rsidRDefault="00D02EDF" w:rsidP="005E7BC5">
            <w:pPr>
              <w:numPr>
                <w:ilvl w:val="0"/>
                <w:numId w:val="19"/>
              </w:numPr>
              <w:rPr>
                <w:rFonts w:asciiTheme="minorHAnsi" w:hAnsiTheme="minorHAnsi"/>
                <w:sz w:val="20"/>
                <w:szCs w:val="20"/>
              </w:rPr>
            </w:pPr>
            <w:r w:rsidRPr="00AC0066">
              <w:rPr>
                <w:rFonts w:asciiTheme="minorHAnsi" w:hAnsiTheme="minorHAnsi"/>
                <w:sz w:val="20"/>
                <w:szCs w:val="20"/>
              </w:rPr>
              <w:t>Time</w:t>
            </w:r>
            <w:r w:rsidR="007D769D" w:rsidRPr="00AC0066">
              <w:rPr>
                <w:rFonts w:asciiTheme="minorHAnsi" w:hAnsiTheme="minorHAnsi"/>
                <w:sz w:val="20"/>
                <w:szCs w:val="20"/>
              </w:rPr>
              <w:t>:</w:t>
            </w:r>
            <w:r w:rsidRPr="00AC0066">
              <w:rPr>
                <w:rFonts w:asciiTheme="minorHAnsi" w:hAnsiTheme="minorHAnsi"/>
                <w:sz w:val="20"/>
                <w:szCs w:val="20"/>
              </w:rPr>
              <w:t xml:space="preserve"> interim reports are expected by the end of the next quarter</w:t>
            </w:r>
          </w:p>
        </w:tc>
      </w:tr>
      <w:tr w:rsidR="00D02EDF" w:rsidRPr="00AC0066" w:rsidTr="00FC6955">
        <w:trPr>
          <w:trHeight w:val="70"/>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keep track of and store our information?  </w:t>
            </w:r>
          </w:p>
        </w:tc>
        <w:tc>
          <w:tcPr>
            <w:tcW w:w="8640"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Adjust the log frame and incorporate it in the </w:t>
            </w:r>
            <w:r w:rsidR="0010076D" w:rsidRPr="00AC0066">
              <w:rPr>
                <w:rFonts w:asciiTheme="minorHAnsi" w:hAnsiTheme="minorHAnsi"/>
                <w:sz w:val="20"/>
                <w:szCs w:val="20"/>
              </w:rPr>
              <w:t>Monitoring and Evaluation</w:t>
            </w:r>
            <w:r w:rsidRPr="00AC0066">
              <w:rPr>
                <w:rFonts w:asciiTheme="minorHAnsi" w:hAnsiTheme="minorHAnsi"/>
                <w:sz w:val="20"/>
                <w:szCs w:val="20"/>
              </w:rPr>
              <w:t xml:space="preserve"> plan</w:t>
            </w:r>
          </w:p>
        </w:tc>
      </w:tr>
      <w:tr w:rsidR="00D02EDF" w:rsidRPr="00AC0066" w:rsidTr="00FC6955">
        <w:trPr>
          <w:trHeight w:val="70"/>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Prepare a consolidated report that shows the indicators we should use and share it with the donor</w:t>
            </w:r>
          </w:p>
        </w:tc>
      </w:tr>
    </w:tbl>
    <w:p w:rsidR="00D02EDF" w:rsidRPr="00AC0066" w:rsidRDefault="00D02EDF" w:rsidP="005E7BC5">
      <w:pPr>
        <w:rPr>
          <w:rFonts w:asciiTheme="minorHAnsi" w:hAnsiTheme="minorHAnsi"/>
          <w:sz w:val="20"/>
          <w:szCs w:val="20"/>
        </w:rPr>
      </w:pPr>
    </w:p>
    <w:p w:rsidR="00D02EDF" w:rsidRPr="00AC0066" w:rsidRDefault="00D02EDF" w:rsidP="005E7BC5">
      <w:pPr>
        <w:rPr>
          <w:rFonts w:asciiTheme="minorHAnsi" w:hAnsiTheme="minorHAnsi"/>
          <w:sz w:val="20"/>
          <w:szCs w:val="20"/>
        </w:rPr>
      </w:pPr>
    </w:p>
    <w:p w:rsidR="002C7C09" w:rsidRDefault="002C7C09">
      <w:pPr>
        <w:spacing w:after="200" w:line="276" w:lineRule="auto"/>
        <w:rPr>
          <w:rFonts w:asciiTheme="minorHAnsi" w:hAnsiTheme="minorHAnsi"/>
          <w:b/>
          <w:bCs/>
          <w:sz w:val="20"/>
          <w:szCs w:val="20"/>
        </w:rPr>
      </w:pPr>
      <w:r>
        <w:rPr>
          <w:rFonts w:asciiTheme="minorHAnsi" w:hAnsiTheme="minorHAnsi"/>
          <w:b/>
          <w:bCs/>
          <w:sz w:val="20"/>
          <w:szCs w:val="20"/>
        </w:rPr>
        <w:br w:type="page"/>
      </w:r>
    </w:p>
    <w:p w:rsidR="00D02EDF" w:rsidRPr="002C7C09" w:rsidRDefault="00D02EDF" w:rsidP="005E7BC5">
      <w:pPr>
        <w:rPr>
          <w:rFonts w:asciiTheme="minorHAnsi" w:hAnsiTheme="minorHAnsi"/>
          <w:b/>
        </w:rPr>
      </w:pPr>
      <w:r w:rsidRPr="002C7C09">
        <w:rPr>
          <w:rFonts w:asciiTheme="minorHAnsi" w:hAnsiTheme="minorHAnsi"/>
          <w:b/>
          <w:bCs/>
        </w:rPr>
        <w:lastRenderedPageBreak/>
        <w:t>2. Learning Agenda and Plan- Microfinance</w:t>
      </w:r>
      <w:r w:rsidRPr="002C7C09">
        <w:rPr>
          <w:rFonts w:asciiTheme="minorHAnsi" w:hAnsiTheme="minorHAnsi"/>
          <w:b/>
        </w:rPr>
        <w:t xml:space="preserve"> </w:t>
      </w:r>
    </w:p>
    <w:p w:rsidR="00D02EDF" w:rsidRPr="00AC0066" w:rsidRDefault="00D02EDF" w:rsidP="005E7BC5">
      <w:pPr>
        <w:rPr>
          <w:rFonts w:asciiTheme="minorHAnsi" w:hAnsiTheme="minorHAnsi"/>
          <w:sz w:val="20"/>
          <w:szCs w:val="20"/>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5E7BC5">
            <w:pPr>
              <w:rPr>
                <w:rFonts w:asciiTheme="minorHAnsi" w:hAnsiTheme="minorHAnsi"/>
                <w:b/>
                <w:sz w:val="20"/>
                <w:szCs w:val="20"/>
              </w:rPr>
            </w:pPr>
            <w:r w:rsidRPr="00AC0066">
              <w:rPr>
                <w:rFonts w:asciiTheme="minorHAnsi" w:hAnsiTheme="minorHAnsi"/>
                <w:b/>
                <w:sz w:val="20"/>
                <w:szCs w:val="20"/>
              </w:rPr>
              <w:t xml:space="preserve">Learning Question #1. </w:t>
            </w:r>
          </w:p>
        </w:tc>
        <w:tc>
          <w:tcPr>
            <w:tcW w:w="8640" w:type="dxa"/>
            <w:shd w:val="clear" w:color="auto" w:fill="999999"/>
          </w:tcPr>
          <w:p w:rsidR="00D02EDF" w:rsidRPr="00AC0066" w:rsidRDefault="00D02EDF" w:rsidP="005E7BC5">
            <w:pPr>
              <w:rPr>
                <w:rFonts w:asciiTheme="minorHAnsi" w:hAnsiTheme="minorHAnsi"/>
                <w:b/>
                <w:sz w:val="20"/>
                <w:szCs w:val="20"/>
              </w:rPr>
            </w:pPr>
            <w:r w:rsidRPr="00AC0066">
              <w:rPr>
                <w:rFonts w:asciiTheme="minorHAnsi" w:hAnsiTheme="minorHAnsi"/>
                <w:b/>
                <w:sz w:val="20"/>
                <w:szCs w:val="20"/>
              </w:rPr>
              <w:t xml:space="preserve">Learning Question Story / Paragraph #1. </w:t>
            </w:r>
          </w:p>
        </w:tc>
      </w:tr>
      <w:tr w:rsidR="00D02EDF" w:rsidRPr="00AC0066" w:rsidTr="00FC6955">
        <w:trPr>
          <w:trHeight w:val="386"/>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can a sustainable </w:t>
            </w:r>
            <w:r w:rsidR="0010076D" w:rsidRPr="00AC0066">
              <w:rPr>
                <w:rFonts w:asciiTheme="minorHAnsi" w:hAnsiTheme="minorHAnsi"/>
                <w:sz w:val="20"/>
                <w:szCs w:val="20"/>
              </w:rPr>
              <w:t>Village Saving and Lending Associations (VSLA) -</w:t>
            </w:r>
            <w:r w:rsidR="006F79C7" w:rsidRPr="00AC0066">
              <w:rPr>
                <w:rFonts w:asciiTheme="minorHAnsi" w:hAnsiTheme="minorHAnsi"/>
                <w:sz w:val="20"/>
                <w:szCs w:val="20"/>
              </w:rPr>
              <w:t xml:space="preserve"> Microf</w:t>
            </w:r>
            <w:r w:rsidR="0010076D" w:rsidRPr="00AC0066">
              <w:rPr>
                <w:rFonts w:asciiTheme="minorHAnsi" w:hAnsiTheme="minorHAnsi"/>
                <w:sz w:val="20"/>
                <w:szCs w:val="20"/>
              </w:rPr>
              <w:t>inance Institutions (</w:t>
            </w:r>
            <w:r w:rsidRPr="00AC0066">
              <w:rPr>
                <w:rFonts w:asciiTheme="minorHAnsi" w:hAnsiTheme="minorHAnsi"/>
                <w:sz w:val="20"/>
                <w:szCs w:val="20"/>
              </w:rPr>
              <w:t>MFI</w:t>
            </w:r>
            <w:r w:rsidR="0010076D" w:rsidRPr="00AC0066">
              <w:rPr>
                <w:rFonts w:asciiTheme="minorHAnsi" w:hAnsiTheme="minorHAnsi"/>
                <w:sz w:val="20"/>
                <w:szCs w:val="20"/>
              </w:rPr>
              <w:t>)</w:t>
            </w:r>
            <w:r w:rsidRPr="00AC0066">
              <w:rPr>
                <w:rFonts w:asciiTheme="minorHAnsi" w:hAnsiTheme="minorHAnsi"/>
                <w:sz w:val="20"/>
                <w:szCs w:val="20"/>
              </w:rPr>
              <w:t xml:space="preserve"> linkage be established?</w:t>
            </w:r>
          </w:p>
        </w:tc>
        <w:tc>
          <w:tcPr>
            <w:tcW w:w="8640" w:type="dxa"/>
          </w:tcPr>
          <w:p w:rsidR="00D02EDF" w:rsidRPr="00AC0066" w:rsidRDefault="00D02EDF" w:rsidP="005E7BC5">
            <w:pPr>
              <w:rPr>
                <w:rFonts w:asciiTheme="minorHAnsi" w:hAnsiTheme="minorHAnsi"/>
                <w:bCs/>
                <w:iCs/>
                <w:sz w:val="20"/>
                <w:szCs w:val="20"/>
              </w:rPr>
            </w:pPr>
            <w:r w:rsidRPr="00AC0066">
              <w:rPr>
                <w:rFonts w:asciiTheme="minorHAnsi" w:hAnsiTheme="minorHAnsi"/>
                <w:bCs/>
                <w:iCs/>
                <w:sz w:val="20"/>
                <w:szCs w:val="20"/>
              </w:rPr>
              <w:t xml:space="preserve">In the absence of access to alternative financial services, </w:t>
            </w:r>
            <w:r w:rsidR="007D3343" w:rsidRPr="00AC0066">
              <w:rPr>
                <w:rFonts w:asciiTheme="minorHAnsi" w:hAnsiTheme="minorHAnsi"/>
                <w:sz w:val="20"/>
                <w:szCs w:val="20"/>
              </w:rPr>
              <w:t>Village Saving and Lending Associations</w:t>
            </w:r>
            <w:r w:rsidRPr="00AC0066">
              <w:rPr>
                <w:rFonts w:asciiTheme="minorHAnsi" w:hAnsiTheme="minorHAnsi"/>
                <w:bCs/>
                <w:iCs/>
                <w:sz w:val="20"/>
                <w:szCs w:val="20"/>
              </w:rPr>
              <w:t xml:space="preserve"> play the role of financial intermediation and act to bridge the gap between financial service providers and community residents while offering a gradual and stepped approach to linking with formal financial services.</w:t>
            </w:r>
          </w:p>
          <w:p w:rsidR="00D02EDF" w:rsidRPr="00AC0066" w:rsidRDefault="00D02EDF" w:rsidP="005E7BC5">
            <w:pPr>
              <w:rPr>
                <w:rFonts w:asciiTheme="minorHAnsi" w:hAnsiTheme="minorHAnsi"/>
                <w:bCs/>
                <w:iCs/>
                <w:sz w:val="20"/>
                <w:szCs w:val="20"/>
              </w:rPr>
            </w:pPr>
            <w:r w:rsidRPr="00AC0066">
              <w:rPr>
                <w:rFonts w:asciiTheme="minorHAnsi" w:hAnsiTheme="minorHAnsi"/>
                <w:bCs/>
                <w:iCs/>
                <w:sz w:val="20"/>
                <w:szCs w:val="20"/>
              </w:rPr>
              <w:t>The issue of VSLA-MFI linkage needs to be broadened to include cooperatives and commercial banks. Clarification is also sought in terms sustainability of 1) linkage with VSLA/group but not individuals vs. with individuals and groups, 2) VSLA-MFI linkage with respect to microfinance business i.e. wholesale vs. retailing, 3) VSLA-Cooperatives linkage, 4) group vs. networks and or federations.</w:t>
            </w:r>
          </w:p>
          <w:p w:rsidR="00D02EDF" w:rsidRPr="00AC0066" w:rsidRDefault="00D02EDF" w:rsidP="005E7BC5">
            <w:pPr>
              <w:rPr>
                <w:rFonts w:asciiTheme="minorHAnsi" w:hAnsiTheme="minorHAnsi"/>
                <w:sz w:val="20"/>
                <w:szCs w:val="20"/>
              </w:rPr>
            </w:pPr>
            <w:r w:rsidRPr="00AC0066">
              <w:rPr>
                <w:rFonts w:asciiTheme="minorHAnsi" w:hAnsiTheme="minorHAnsi"/>
                <w:bCs/>
                <w:iCs/>
                <w:sz w:val="20"/>
                <w:szCs w:val="20"/>
              </w:rPr>
              <w:t>What sustainable arrangement should PSNP PLUS Project recommend?</w:t>
            </w:r>
          </w:p>
        </w:tc>
      </w:tr>
      <w:tr w:rsidR="00D02EDF" w:rsidRPr="00AC0066" w:rsidTr="00FC6955">
        <w:tc>
          <w:tcPr>
            <w:tcW w:w="4548" w:type="dxa"/>
          </w:tcPr>
          <w:p w:rsidR="00D02EDF" w:rsidRPr="00AC0066" w:rsidRDefault="00D02EDF" w:rsidP="005E7BC5">
            <w:pPr>
              <w:rPr>
                <w:rFonts w:asciiTheme="minorHAnsi" w:hAnsiTheme="minorHAnsi"/>
                <w:b/>
                <w:i/>
                <w:sz w:val="20"/>
                <w:szCs w:val="20"/>
              </w:rPr>
            </w:pPr>
            <w:r w:rsidRPr="00AC0066">
              <w:rPr>
                <w:rFonts w:asciiTheme="minorHAnsi" w:hAnsiTheme="minorHAnsi"/>
                <w:b/>
                <w:i/>
                <w:sz w:val="20"/>
                <w:szCs w:val="20"/>
              </w:rPr>
              <w:t>Planning Questions</w:t>
            </w:r>
          </w:p>
        </w:tc>
        <w:tc>
          <w:tcPr>
            <w:tcW w:w="8640" w:type="dxa"/>
          </w:tcPr>
          <w:p w:rsidR="00D02EDF" w:rsidRPr="00AC0066" w:rsidRDefault="00D02EDF" w:rsidP="005E7BC5">
            <w:pPr>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D02EDF" w:rsidP="005E7BC5">
            <w:pPr>
              <w:numPr>
                <w:ilvl w:val="0"/>
                <w:numId w:val="6"/>
              </w:numPr>
              <w:rPr>
                <w:rFonts w:asciiTheme="minorHAnsi" w:hAnsiTheme="minorHAnsi"/>
                <w:sz w:val="20"/>
                <w:szCs w:val="20"/>
              </w:rPr>
            </w:pPr>
            <w:r w:rsidRPr="00AC0066">
              <w:rPr>
                <w:rFonts w:asciiTheme="minorHAnsi" w:hAnsiTheme="minorHAnsi"/>
                <w:sz w:val="20"/>
                <w:szCs w:val="20"/>
              </w:rPr>
              <w:t xml:space="preserve">The </w:t>
            </w:r>
            <w:r w:rsidR="007D3343" w:rsidRPr="00AC0066">
              <w:rPr>
                <w:rFonts w:asciiTheme="minorHAnsi" w:hAnsiTheme="minorHAnsi"/>
                <w:sz w:val="20"/>
                <w:szCs w:val="20"/>
              </w:rPr>
              <w:t>Village Saving and Lending Association</w:t>
            </w:r>
            <w:r w:rsidRPr="00AC0066">
              <w:rPr>
                <w:rFonts w:asciiTheme="minorHAnsi" w:hAnsiTheme="minorHAnsi"/>
                <w:sz w:val="20"/>
                <w:szCs w:val="20"/>
              </w:rPr>
              <w:t xml:space="preserve"> members are linked to </w:t>
            </w:r>
            <w:r w:rsidR="007D3343" w:rsidRPr="00AC0066">
              <w:rPr>
                <w:rFonts w:asciiTheme="minorHAnsi" w:hAnsiTheme="minorHAnsi"/>
                <w:sz w:val="20"/>
                <w:szCs w:val="20"/>
              </w:rPr>
              <w:t>Microfinance Institutions</w:t>
            </w:r>
            <w:r w:rsidRPr="00AC0066">
              <w:rPr>
                <w:rFonts w:asciiTheme="minorHAnsi" w:hAnsiTheme="minorHAnsi"/>
                <w:sz w:val="20"/>
                <w:szCs w:val="20"/>
              </w:rPr>
              <w:t xml:space="preserve"> individually and </w:t>
            </w:r>
          </w:p>
          <w:p w:rsidR="00D02EDF" w:rsidRPr="00AC0066" w:rsidRDefault="006F79C7" w:rsidP="005E7BC5">
            <w:pPr>
              <w:numPr>
                <w:ilvl w:val="0"/>
                <w:numId w:val="6"/>
              </w:numPr>
              <w:rPr>
                <w:rFonts w:asciiTheme="minorHAnsi" w:hAnsiTheme="minorHAnsi"/>
                <w:sz w:val="20"/>
                <w:szCs w:val="20"/>
              </w:rPr>
            </w:pPr>
            <w:r w:rsidRPr="00AC0066">
              <w:rPr>
                <w:rFonts w:asciiTheme="minorHAnsi" w:hAnsiTheme="minorHAnsi"/>
                <w:sz w:val="20"/>
                <w:szCs w:val="20"/>
              </w:rPr>
              <w:t xml:space="preserve">Microfinance Institutions </w:t>
            </w:r>
            <w:r w:rsidR="00D02EDF" w:rsidRPr="00AC0066">
              <w:rPr>
                <w:rFonts w:asciiTheme="minorHAnsi" w:hAnsiTheme="minorHAnsi"/>
                <w:sz w:val="20"/>
                <w:szCs w:val="20"/>
              </w:rPr>
              <w:t xml:space="preserve">have strong interest to work with </w:t>
            </w:r>
            <w:r w:rsidR="007D3343" w:rsidRPr="00AC0066">
              <w:rPr>
                <w:rFonts w:asciiTheme="minorHAnsi" w:hAnsiTheme="minorHAnsi"/>
                <w:sz w:val="20"/>
                <w:szCs w:val="20"/>
              </w:rPr>
              <w:t xml:space="preserve">Village Saving and Lending Associations </w:t>
            </w:r>
            <w:r w:rsidR="00D02EDF" w:rsidRPr="00AC0066">
              <w:rPr>
                <w:rFonts w:asciiTheme="minorHAnsi" w:hAnsiTheme="minorHAnsi"/>
                <w:sz w:val="20"/>
                <w:szCs w:val="20"/>
              </w:rPr>
              <w:t xml:space="preserve"> </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D02EDF" w:rsidRPr="00AC0066" w:rsidRDefault="00D02EDF" w:rsidP="005E7BC5">
            <w:pPr>
              <w:numPr>
                <w:ilvl w:val="0"/>
                <w:numId w:val="7"/>
              </w:numPr>
              <w:rPr>
                <w:rFonts w:asciiTheme="minorHAnsi" w:hAnsiTheme="minorHAnsi"/>
                <w:sz w:val="20"/>
                <w:szCs w:val="20"/>
              </w:rPr>
            </w:pPr>
            <w:r w:rsidRPr="00AC0066">
              <w:rPr>
                <w:rFonts w:asciiTheme="minorHAnsi" w:hAnsiTheme="minorHAnsi"/>
                <w:sz w:val="20"/>
                <w:szCs w:val="20"/>
              </w:rPr>
              <w:t>Design a  pilot linkage mechanism in CARE operation areas and develop to test, demonstrate, document and evaluate it to scale it up in to a viable linkage modality (this is an action research-based mechanism which is open to change and revision by the end of which we expect a document that shows what has been done)</w:t>
            </w:r>
          </w:p>
          <w:p w:rsidR="00D02EDF" w:rsidRPr="00AC0066" w:rsidRDefault="00D02EDF" w:rsidP="005E7BC5">
            <w:pPr>
              <w:numPr>
                <w:ilvl w:val="0"/>
                <w:numId w:val="7"/>
              </w:numPr>
              <w:rPr>
                <w:rFonts w:asciiTheme="minorHAnsi" w:hAnsiTheme="minorHAnsi"/>
                <w:sz w:val="20"/>
                <w:szCs w:val="20"/>
              </w:rPr>
            </w:pPr>
            <w:r w:rsidRPr="00AC0066">
              <w:rPr>
                <w:rFonts w:asciiTheme="minorHAnsi" w:hAnsiTheme="minorHAnsi"/>
                <w:sz w:val="20"/>
                <w:szCs w:val="20"/>
              </w:rPr>
              <w:t xml:space="preserve">Incorporate learning from other countries in the development of the mechanism </w:t>
            </w:r>
          </w:p>
        </w:tc>
      </w:tr>
      <w:tr w:rsidR="00D02EDF" w:rsidRPr="00AC0066" w:rsidTr="00FC6955">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share our lessons internally to improve our performance (what processes, formats and tools will we use)? </w:t>
            </w:r>
          </w:p>
        </w:tc>
        <w:tc>
          <w:tcPr>
            <w:tcW w:w="8640" w:type="dxa"/>
          </w:tcPr>
          <w:p w:rsidR="00D02EDF" w:rsidRPr="00AC0066" w:rsidRDefault="00D02EDF" w:rsidP="005E7BC5">
            <w:pPr>
              <w:numPr>
                <w:ilvl w:val="0"/>
                <w:numId w:val="8"/>
              </w:numPr>
              <w:rPr>
                <w:rFonts w:asciiTheme="minorHAnsi" w:hAnsiTheme="minorHAnsi"/>
                <w:sz w:val="20"/>
                <w:szCs w:val="20"/>
              </w:rPr>
            </w:pPr>
            <w:r w:rsidRPr="00AC0066">
              <w:rPr>
                <w:rFonts w:asciiTheme="minorHAnsi" w:hAnsiTheme="minorHAnsi"/>
                <w:sz w:val="20"/>
                <w:szCs w:val="20"/>
              </w:rPr>
              <w:t xml:space="preserve">The two persons’ team will first present to the </w:t>
            </w:r>
            <w:r w:rsidR="0010076D" w:rsidRPr="00AC0066">
              <w:rPr>
                <w:rFonts w:asciiTheme="minorHAnsi" w:hAnsiTheme="minorHAnsi"/>
                <w:sz w:val="20"/>
                <w:szCs w:val="20"/>
              </w:rPr>
              <w:t>Knowledge Management</w:t>
            </w:r>
            <w:r w:rsidRPr="00AC0066">
              <w:rPr>
                <w:rFonts w:asciiTheme="minorHAnsi" w:hAnsiTheme="minorHAnsi"/>
                <w:sz w:val="20"/>
                <w:szCs w:val="20"/>
              </w:rPr>
              <w:t xml:space="preserve"> taskforce then if agreed up on by the task  force it would be presented to </w:t>
            </w:r>
            <w:r w:rsidR="006F79C7" w:rsidRPr="00AC0066">
              <w:rPr>
                <w:rFonts w:asciiTheme="minorHAnsi" w:hAnsiTheme="minorHAnsi"/>
                <w:sz w:val="20"/>
                <w:szCs w:val="20"/>
              </w:rPr>
              <w:t>Technical Working Group</w:t>
            </w:r>
            <w:r w:rsidRPr="00AC0066">
              <w:rPr>
                <w:rFonts w:asciiTheme="minorHAnsi" w:hAnsiTheme="minorHAnsi"/>
                <w:sz w:val="20"/>
                <w:szCs w:val="20"/>
              </w:rPr>
              <w:t xml:space="preserve">, </w:t>
            </w:r>
            <w:r w:rsidR="0010076D" w:rsidRPr="00AC0066">
              <w:rPr>
                <w:rFonts w:asciiTheme="minorHAnsi" w:hAnsiTheme="minorHAnsi"/>
                <w:sz w:val="20"/>
                <w:szCs w:val="20"/>
              </w:rPr>
              <w:t>Project Planning Committee and Steering Committee</w:t>
            </w:r>
          </w:p>
          <w:p w:rsidR="00D02EDF" w:rsidRPr="00AC0066" w:rsidRDefault="00D02EDF" w:rsidP="005E7BC5">
            <w:pPr>
              <w:numPr>
                <w:ilvl w:val="0"/>
                <w:numId w:val="8"/>
              </w:numPr>
              <w:rPr>
                <w:rFonts w:asciiTheme="minorHAnsi" w:hAnsiTheme="minorHAnsi"/>
                <w:sz w:val="20"/>
                <w:szCs w:val="20"/>
              </w:rPr>
            </w:pPr>
            <w:r w:rsidRPr="00AC0066">
              <w:rPr>
                <w:rFonts w:asciiTheme="minorHAnsi" w:hAnsiTheme="minorHAnsi"/>
                <w:sz w:val="20"/>
                <w:szCs w:val="20"/>
              </w:rPr>
              <w:t xml:space="preserve">Establishing an </w:t>
            </w:r>
            <w:r w:rsidR="0010076D" w:rsidRPr="00AC0066">
              <w:rPr>
                <w:rFonts w:asciiTheme="minorHAnsi" w:hAnsiTheme="minorHAnsi"/>
                <w:sz w:val="20"/>
                <w:szCs w:val="20"/>
              </w:rPr>
              <w:t xml:space="preserve">Multi-Stakeholder Platform </w:t>
            </w:r>
            <w:r w:rsidRPr="00AC0066">
              <w:rPr>
                <w:rFonts w:asciiTheme="minorHAnsi" w:hAnsiTheme="minorHAnsi"/>
                <w:sz w:val="20"/>
                <w:szCs w:val="20"/>
              </w:rPr>
              <w:t xml:space="preserve">that discusses </w:t>
            </w:r>
            <w:r w:rsidR="006F79C7" w:rsidRPr="00AC0066">
              <w:rPr>
                <w:rFonts w:asciiTheme="minorHAnsi" w:hAnsiTheme="minorHAnsi"/>
                <w:sz w:val="20"/>
                <w:szCs w:val="20"/>
              </w:rPr>
              <w:t>Microfinance Institution</w:t>
            </w:r>
            <w:r w:rsidRPr="00AC0066">
              <w:rPr>
                <w:rFonts w:asciiTheme="minorHAnsi" w:hAnsiTheme="minorHAnsi"/>
                <w:sz w:val="20"/>
                <w:szCs w:val="20"/>
              </w:rPr>
              <w:t xml:space="preserve"> issues</w:t>
            </w:r>
          </w:p>
          <w:p w:rsidR="00D02EDF" w:rsidRPr="00AC0066" w:rsidRDefault="00D02EDF" w:rsidP="005E7BC5">
            <w:pPr>
              <w:numPr>
                <w:ilvl w:val="0"/>
                <w:numId w:val="8"/>
              </w:numPr>
              <w:rPr>
                <w:rFonts w:asciiTheme="minorHAnsi" w:hAnsiTheme="minorHAnsi"/>
                <w:sz w:val="20"/>
                <w:szCs w:val="20"/>
              </w:rPr>
            </w:pPr>
            <w:r w:rsidRPr="00AC0066">
              <w:rPr>
                <w:rFonts w:asciiTheme="minorHAnsi" w:hAnsiTheme="minorHAnsi"/>
                <w:sz w:val="20"/>
                <w:szCs w:val="20"/>
              </w:rPr>
              <w:t xml:space="preserve">Responsibility: </w:t>
            </w:r>
          </w:p>
          <w:p w:rsidR="00D02EDF" w:rsidRPr="00AC0066" w:rsidRDefault="00D02EDF" w:rsidP="005E7BC5">
            <w:pPr>
              <w:numPr>
                <w:ilvl w:val="0"/>
                <w:numId w:val="8"/>
              </w:numPr>
              <w:rPr>
                <w:rFonts w:asciiTheme="minorHAnsi" w:hAnsiTheme="minorHAnsi"/>
                <w:sz w:val="20"/>
                <w:szCs w:val="20"/>
              </w:rPr>
            </w:pPr>
            <w:r w:rsidRPr="00AC0066">
              <w:rPr>
                <w:rFonts w:asciiTheme="minorHAnsi" w:hAnsiTheme="minorHAnsi"/>
                <w:sz w:val="20"/>
                <w:szCs w:val="20"/>
              </w:rPr>
              <w:t>Time:  up to September 30 finalizing the design of the modality and start implementation then after the lessons will be documented and shared every quarter</w:t>
            </w:r>
          </w:p>
        </w:tc>
      </w:tr>
      <w:tr w:rsidR="00D02EDF" w:rsidRPr="00AC0066" w:rsidTr="00FC6955">
        <w:trPr>
          <w:trHeight w:val="70"/>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keep track of and store our information?  </w:t>
            </w:r>
          </w:p>
        </w:tc>
        <w:tc>
          <w:tcPr>
            <w:tcW w:w="8640" w:type="dxa"/>
          </w:tcPr>
          <w:p w:rsidR="00D02EDF" w:rsidRPr="00AC0066" w:rsidRDefault="00D02EDF" w:rsidP="005E7BC5">
            <w:pPr>
              <w:numPr>
                <w:ilvl w:val="0"/>
                <w:numId w:val="9"/>
              </w:numPr>
              <w:rPr>
                <w:rFonts w:asciiTheme="minorHAnsi" w:hAnsiTheme="minorHAnsi"/>
                <w:sz w:val="20"/>
                <w:szCs w:val="20"/>
              </w:rPr>
            </w:pPr>
            <w:r w:rsidRPr="00AC0066">
              <w:rPr>
                <w:rFonts w:asciiTheme="minorHAnsi" w:hAnsiTheme="minorHAnsi"/>
                <w:sz w:val="20"/>
                <w:szCs w:val="20"/>
              </w:rPr>
              <w:t>Developing a case story to be shared with the different stakeholders</w:t>
            </w:r>
          </w:p>
          <w:p w:rsidR="00D02EDF" w:rsidRPr="00AC0066" w:rsidRDefault="00D02EDF" w:rsidP="005E7BC5">
            <w:pPr>
              <w:numPr>
                <w:ilvl w:val="0"/>
                <w:numId w:val="9"/>
              </w:numPr>
              <w:rPr>
                <w:rFonts w:asciiTheme="minorHAnsi" w:hAnsiTheme="minorHAnsi"/>
                <w:sz w:val="20"/>
                <w:szCs w:val="20"/>
              </w:rPr>
            </w:pPr>
            <w:r w:rsidRPr="00AC0066">
              <w:rPr>
                <w:rFonts w:asciiTheme="minorHAnsi" w:hAnsiTheme="minorHAnsi"/>
                <w:sz w:val="20"/>
                <w:szCs w:val="20"/>
              </w:rPr>
              <w:t>Can be part of the quarterly report</w:t>
            </w:r>
          </w:p>
        </w:tc>
      </w:tr>
      <w:tr w:rsidR="00D02EDF" w:rsidRPr="00AC0066" w:rsidTr="00FC6955">
        <w:trPr>
          <w:trHeight w:val="70"/>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Develop a consolidated report of the progress and result of the pilot and can be shared through the newsletter as well as different forums</w:t>
            </w:r>
          </w:p>
        </w:tc>
      </w:tr>
    </w:tbl>
    <w:p w:rsidR="00D02EDF" w:rsidRPr="00AC0066" w:rsidRDefault="00D02EDF" w:rsidP="005E7BC5">
      <w:pPr>
        <w:rPr>
          <w:rFonts w:asciiTheme="minorHAnsi" w:hAnsiTheme="minorHAnsi"/>
          <w:sz w:val="20"/>
          <w:szCs w:val="20"/>
        </w:rPr>
      </w:pPr>
    </w:p>
    <w:p w:rsidR="00D02EDF" w:rsidRPr="00AC0066" w:rsidRDefault="00D02EDF" w:rsidP="005E7BC5">
      <w:pPr>
        <w:rPr>
          <w:rFonts w:asciiTheme="minorHAnsi" w:hAnsiTheme="minorHAnsi"/>
          <w:sz w:val="20"/>
          <w:szCs w:val="20"/>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5E7BC5">
            <w:pPr>
              <w:rPr>
                <w:rFonts w:asciiTheme="minorHAnsi" w:hAnsiTheme="minorHAnsi"/>
                <w:b/>
                <w:sz w:val="20"/>
                <w:szCs w:val="20"/>
              </w:rPr>
            </w:pPr>
            <w:r w:rsidRPr="00AC0066">
              <w:rPr>
                <w:rFonts w:asciiTheme="minorHAnsi" w:hAnsiTheme="minorHAnsi"/>
                <w:b/>
                <w:sz w:val="20"/>
                <w:szCs w:val="20"/>
              </w:rPr>
              <w:t xml:space="preserve">Learning Question #2. </w:t>
            </w:r>
          </w:p>
        </w:tc>
        <w:tc>
          <w:tcPr>
            <w:tcW w:w="8640" w:type="dxa"/>
            <w:shd w:val="clear" w:color="auto" w:fill="999999"/>
          </w:tcPr>
          <w:p w:rsidR="00D02EDF" w:rsidRPr="00AC0066" w:rsidRDefault="00D02EDF" w:rsidP="005E7BC5">
            <w:pPr>
              <w:rPr>
                <w:rFonts w:asciiTheme="minorHAnsi" w:hAnsiTheme="minorHAnsi"/>
                <w:b/>
                <w:sz w:val="20"/>
                <w:szCs w:val="20"/>
              </w:rPr>
            </w:pPr>
            <w:r w:rsidRPr="00AC0066">
              <w:rPr>
                <w:rFonts w:asciiTheme="minorHAnsi" w:hAnsiTheme="minorHAnsi"/>
                <w:b/>
                <w:sz w:val="20"/>
                <w:szCs w:val="20"/>
              </w:rPr>
              <w:t xml:space="preserve">Learning Question Story / Paragraph #2. </w:t>
            </w:r>
          </w:p>
        </w:tc>
      </w:tr>
      <w:tr w:rsidR="00D02EDF" w:rsidRPr="00AC0066" w:rsidTr="00FC6955">
        <w:trPr>
          <w:trHeight w:val="386"/>
        </w:trPr>
        <w:tc>
          <w:tcPr>
            <w:tcW w:w="4548" w:type="dxa"/>
          </w:tcPr>
          <w:p w:rsidR="00D02EDF" w:rsidRPr="00AC0066" w:rsidRDefault="00D02EDF" w:rsidP="005E7BC5">
            <w:pPr>
              <w:rPr>
                <w:rFonts w:asciiTheme="minorHAnsi" w:hAnsiTheme="minorHAnsi"/>
                <w:sz w:val="20"/>
                <w:szCs w:val="20"/>
              </w:rPr>
            </w:pPr>
            <w:r w:rsidRPr="00AC0066">
              <w:rPr>
                <w:rFonts w:asciiTheme="minorHAnsi" w:hAnsiTheme="minorHAnsi"/>
                <w:sz w:val="20"/>
                <w:szCs w:val="20"/>
              </w:rPr>
              <w:t xml:space="preserve">How can </w:t>
            </w:r>
            <w:r w:rsidR="009C370E" w:rsidRPr="00AC0066">
              <w:rPr>
                <w:rFonts w:asciiTheme="minorHAnsi" w:hAnsiTheme="minorHAnsi"/>
                <w:sz w:val="20"/>
                <w:szCs w:val="20"/>
              </w:rPr>
              <w:t>Village Saving and Lending Associations</w:t>
            </w:r>
            <w:r w:rsidRPr="00AC0066">
              <w:rPr>
                <w:rFonts w:asciiTheme="minorHAnsi" w:hAnsiTheme="minorHAnsi"/>
                <w:sz w:val="20"/>
                <w:szCs w:val="20"/>
              </w:rPr>
              <w:t xml:space="preserve"> link with </w:t>
            </w:r>
            <w:r w:rsidR="0010076D" w:rsidRPr="00AC0066">
              <w:rPr>
                <w:rFonts w:asciiTheme="minorHAnsi" w:hAnsiTheme="minorHAnsi"/>
                <w:sz w:val="20"/>
                <w:szCs w:val="20"/>
              </w:rPr>
              <w:t>Value Chain</w:t>
            </w:r>
            <w:r w:rsidRPr="00AC0066">
              <w:rPr>
                <w:rFonts w:asciiTheme="minorHAnsi" w:hAnsiTheme="minorHAnsi"/>
                <w:sz w:val="20"/>
                <w:szCs w:val="20"/>
              </w:rPr>
              <w:t xml:space="preserve"> activities?</w:t>
            </w:r>
          </w:p>
        </w:tc>
        <w:tc>
          <w:tcPr>
            <w:tcW w:w="8640" w:type="dxa"/>
          </w:tcPr>
          <w:p w:rsidR="00D02EDF" w:rsidRPr="00AC0066" w:rsidRDefault="00D02EDF" w:rsidP="005E7BC5">
            <w:pPr>
              <w:rPr>
                <w:rFonts w:asciiTheme="minorHAnsi" w:hAnsiTheme="minorHAnsi"/>
                <w:bCs/>
                <w:iCs/>
                <w:sz w:val="20"/>
                <w:szCs w:val="20"/>
              </w:rPr>
            </w:pPr>
            <w:r w:rsidRPr="00AC0066">
              <w:rPr>
                <w:rFonts w:asciiTheme="minorHAnsi" w:hAnsiTheme="minorHAnsi"/>
                <w:bCs/>
                <w:iCs/>
                <w:sz w:val="20"/>
                <w:szCs w:val="20"/>
              </w:rPr>
              <w:t xml:space="preserve">While promotion of linkages to formal </w:t>
            </w:r>
            <w:r w:rsidR="006F79C7" w:rsidRPr="00AC0066">
              <w:rPr>
                <w:rFonts w:asciiTheme="minorHAnsi" w:hAnsiTheme="minorHAnsi"/>
                <w:bCs/>
                <w:iCs/>
                <w:sz w:val="20"/>
                <w:szCs w:val="20"/>
              </w:rPr>
              <w:t>Microfinance Institution</w:t>
            </w:r>
            <w:r w:rsidRPr="00AC0066">
              <w:rPr>
                <w:rFonts w:asciiTheme="minorHAnsi" w:hAnsiTheme="minorHAnsi"/>
                <w:bCs/>
                <w:iCs/>
                <w:sz w:val="20"/>
                <w:szCs w:val="20"/>
              </w:rPr>
              <w:t>s enhances the take up of food security packages and other credit and saving services, PSNP PLUS is primarily works on the selected four value chains which is expected to improve production, enhance productivity, diversify income sources and increase productive assets for food insecure households.</w:t>
            </w:r>
          </w:p>
          <w:p w:rsidR="00D02EDF" w:rsidRPr="00AC0066" w:rsidRDefault="009C370E" w:rsidP="005E7BC5">
            <w:pPr>
              <w:rPr>
                <w:rFonts w:asciiTheme="minorHAnsi" w:hAnsiTheme="minorHAnsi"/>
                <w:sz w:val="20"/>
                <w:szCs w:val="20"/>
              </w:rPr>
            </w:pPr>
            <w:r w:rsidRPr="00AC0066">
              <w:rPr>
                <w:rFonts w:asciiTheme="minorHAnsi" w:hAnsiTheme="minorHAnsi"/>
                <w:sz w:val="20"/>
                <w:szCs w:val="20"/>
              </w:rPr>
              <w:lastRenderedPageBreak/>
              <w:t>Village Saving and Lending Associations</w:t>
            </w:r>
            <w:r w:rsidR="00D02EDF" w:rsidRPr="00AC0066">
              <w:rPr>
                <w:rFonts w:asciiTheme="minorHAnsi" w:hAnsiTheme="minorHAnsi"/>
                <w:bCs/>
                <w:iCs/>
                <w:sz w:val="20"/>
                <w:szCs w:val="20"/>
              </w:rPr>
              <w:t xml:space="preserve"> members are currently taking advantage of the </w:t>
            </w:r>
            <w:r w:rsidRPr="00AC0066">
              <w:rPr>
                <w:rFonts w:asciiTheme="minorHAnsi" w:hAnsiTheme="minorHAnsi"/>
                <w:bCs/>
                <w:iCs/>
                <w:sz w:val="20"/>
                <w:szCs w:val="20"/>
              </w:rPr>
              <w:t>Value Chain</w:t>
            </w:r>
            <w:r w:rsidR="00D02EDF" w:rsidRPr="00AC0066">
              <w:rPr>
                <w:rFonts w:asciiTheme="minorHAnsi" w:hAnsiTheme="minorHAnsi"/>
                <w:bCs/>
                <w:iCs/>
                <w:sz w:val="20"/>
                <w:szCs w:val="20"/>
              </w:rPr>
              <w:t xml:space="preserve"> related interventions such as livelihood skills training, other technical assistance and the artificial marketing arrangements of shoats. In facilitating access to rural financial services, especially credit, what linkage approach best suits the PSNP PLUS Project i.e. linking </w:t>
            </w:r>
            <w:r w:rsidRPr="00AC0066">
              <w:rPr>
                <w:rFonts w:asciiTheme="minorHAnsi" w:hAnsiTheme="minorHAnsi"/>
                <w:sz w:val="20"/>
                <w:szCs w:val="20"/>
              </w:rPr>
              <w:t>Village Saving and Lending Associations</w:t>
            </w:r>
            <w:r w:rsidR="00D02EDF" w:rsidRPr="00AC0066">
              <w:rPr>
                <w:rFonts w:asciiTheme="minorHAnsi" w:hAnsiTheme="minorHAnsi"/>
                <w:bCs/>
                <w:iCs/>
                <w:sz w:val="20"/>
                <w:szCs w:val="20"/>
              </w:rPr>
              <w:t xml:space="preserve"> with </w:t>
            </w:r>
            <w:r w:rsidR="0010076D" w:rsidRPr="00AC0066">
              <w:rPr>
                <w:rFonts w:asciiTheme="minorHAnsi" w:hAnsiTheme="minorHAnsi"/>
                <w:bCs/>
                <w:iCs/>
                <w:sz w:val="20"/>
                <w:szCs w:val="20"/>
              </w:rPr>
              <w:t>Value Chain</w:t>
            </w:r>
            <w:r w:rsidR="00D02EDF" w:rsidRPr="00AC0066">
              <w:rPr>
                <w:rFonts w:asciiTheme="minorHAnsi" w:hAnsiTheme="minorHAnsi"/>
                <w:bCs/>
                <w:iCs/>
                <w:sz w:val="20"/>
                <w:szCs w:val="20"/>
              </w:rPr>
              <w:t xml:space="preserve"> activities or V</w:t>
            </w:r>
            <w:r w:rsidR="0010076D" w:rsidRPr="00AC0066">
              <w:rPr>
                <w:rFonts w:asciiTheme="minorHAnsi" w:hAnsiTheme="minorHAnsi"/>
                <w:bCs/>
                <w:iCs/>
                <w:sz w:val="20"/>
                <w:szCs w:val="20"/>
              </w:rPr>
              <w:t xml:space="preserve">alue </w:t>
            </w:r>
            <w:r w:rsidR="00D02EDF" w:rsidRPr="00AC0066">
              <w:rPr>
                <w:rFonts w:asciiTheme="minorHAnsi" w:hAnsiTheme="minorHAnsi"/>
                <w:bCs/>
                <w:iCs/>
                <w:sz w:val="20"/>
                <w:szCs w:val="20"/>
              </w:rPr>
              <w:t>C</w:t>
            </w:r>
            <w:r w:rsidR="0010076D" w:rsidRPr="00AC0066">
              <w:rPr>
                <w:rFonts w:asciiTheme="minorHAnsi" w:hAnsiTheme="minorHAnsi"/>
                <w:bCs/>
                <w:iCs/>
                <w:sz w:val="20"/>
                <w:szCs w:val="20"/>
              </w:rPr>
              <w:t>hain</w:t>
            </w:r>
            <w:r w:rsidR="00D02EDF" w:rsidRPr="00AC0066">
              <w:rPr>
                <w:rFonts w:asciiTheme="minorHAnsi" w:hAnsiTheme="minorHAnsi"/>
                <w:bCs/>
                <w:iCs/>
                <w:sz w:val="20"/>
                <w:szCs w:val="20"/>
              </w:rPr>
              <w:t xml:space="preserve"> activities with </w:t>
            </w:r>
            <w:r w:rsidRPr="00AC0066">
              <w:rPr>
                <w:rFonts w:asciiTheme="minorHAnsi" w:hAnsiTheme="minorHAnsi"/>
                <w:sz w:val="20"/>
                <w:szCs w:val="20"/>
              </w:rPr>
              <w:t>Village Saving and Lending Associations</w:t>
            </w:r>
            <w:r w:rsidR="00D02EDF" w:rsidRPr="00AC0066">
              <w:rPr>
                <w:rFonts w:asciiTheme="minorHAnsi" w:hAnsiTheme="minorHAnsi"/>
                <w:bCs/>
                <w:iCs/>
                <w:sz w:val="20"/>
                <w:szCs w:val="20"/>
              </w:rPr>
              <w:t>? How should the assessment focus to propose the best practice linkage modality?</w:t>
            </w:r>
          </w:p>
        </w:tc>
      </w:tr>
      <w:tr w:rsidR="00D02EDF" w:rsidRPr="00AC0066" w:rsidTr="00FC6955">
        <w:tc>
          <w:tcPr>
            <w:tcW w:w="4548"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lastRenderedPageBreak/>
              <w:t>Planning Questions</w:t>
            </w:r>
          </w:p>
        </w:tc>
        <w:tc>
          <w:tcPr>
            <w:tcW w:w="8640"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D02EDF" w:rsidP="00D02EDF">
            <w:pPr>
              <w:numPr>
                <w:ilvl w:val="0"/>
                <w:numId w:val="11"/>
              </w:numPr>
              <w:jc w:val="both"/>
              <w:rPr>
                <w:rFonts w:asciiTheme="minorHAnsi" w:hAnsiTheme="minorHAnsi"/>
                <w:sz w:val="20"/>
                <w:szCs w:val="20"/>
              </w:rPr>
            </w:pPr>
            <w:r w:rsidRPr="00AC0066">
              <w:rPr>
                <w:rFonts w:asciiTheme="minorHAnsi" w:hAnsiTheme="minorHAnsi"/>
                <w:sz w:val="20"/>
                <w:szCs w:val="20"/>
              </w:rPr>
              <w:t xml:space="preserve">In </w:t>
            </w:r>
            <w:r w:rsidR="0010076D" w:rsidRPr="00AC0066">
              <w:rPr>
                <w:rFonts w:asciiTheme="minorHAnsi" w:hAnsiTheme="minorHAnsi"/>
                <w:sz w:val="20"/>
                <w:szCs w:val="20"/>
              </w:rPr>
              <w:t>Save the Children</w:t>
            </w:r>
            <w:r w:rsidRPr="00AC0066">
              <w:rPr>
                <w:rFonts w:asciiTheme="minorHAnsi" w:hAnsiTheme="minorHAnsi"/>
                <w:sz w:val="20"/>
                <w:szCs w:val="20"/>
              </w:rPr>
              <w:t xml:space="preserve">-UK areas there are problems of group cohesion that has resulted in difficulty in using the financial services provided\available </w:t>
            </w:r>
          </w:p>
          <w:p w:rsidR="00D02EDF" w:rsidRPr="00AC0066" w:rsidRDefault="00D02EDF" w:rsidP="0010076D">
            <w:pPr>
              <w:numPr>
                <w:ilvl w:val="0"/>
                <w:numId w:val="11"/>
              </w:numPr>
              <w:jc w:val="both"/>
              <w:rPr>
                <w:rFonts w:asciiTheme="minorHAnsi" w:hAnsiTheme="minorHAnsi"/>
                <w:sz w:val="20"/>
                <w:szCs w:val="20"/>
              </w:rPr>
            </w:pPr>
            <w:r w:rsidRPr="00AC0066">
              <w:rPr>
                <w:rFonts w:asciiTheme="minorHAnsi" w:hAnsiTheme="minorHAnsi"/>
                <w:sz w:val="20"/>
                <w:szCs w:val="20"/>
              </w:rPr>
              <w:t xml:space="preserve">The keen interest of </w:t>
            </w:r>
            <w:r w:rsidR="009C370E" w:rsidRPr="00AC0066">
              <w:rPr>
                <w:rFonts w:asciiTheme="minorHAnsi" w:hAnsiTheme="minorHAnsi"/>
                <w:sz w:val="20"/>
                <w:szCs w:val="20"/>
              </w:rPr>
              <w:t>Village Saving and Lending Associations</w:t>
            </w:r>
            <w:r w:rsidRPr="00AC0066">
              <w:rPr>
                <w:rFonts w:asciiTheme="minorHAnsi" w:hAnsiTheme="minorHAnsi"/>
                <w:sz w:val="20"/>
                <w:szCs w:val="20"/>
              </w:rPr>
              <w:t xml:space="preserve"> members to participate in </w:t>
            </w:r>
            <w:r w:rsidR="0010076D" w:rsidRPr="00AC0066">
              <w:rPr>
                <w:rFonts w:asciiTheme="minorHAnsi" w:hAnsiTheme="minorHAnsi"/>
                <w:sz w:val="20"/>
                <w:szCs w:val="20"/>
              </w:rPr>
              <w:t>Value Chain</w:t>
            </w:r>
            <w:r w:rsidRPr="00AC0066">
              <w:rPr>
                <w:rFonts w:asciiTheme="minorHAnsi" w:hAnsiTheme="minorHAnsi"/>
                <w:sz w:val="20"/>
                <w:szCs w:val="20"/>
              </w:rPr>
              <w:t xml:space="preserve"> activities </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10076D" w:rsidRPr="00AC0066" w:rsidRDefault="00D02EDF" w:rsidP="0010076D">
            <w:pPr>
              <w:numPr>
                <w:ilvl w:val="0"/>
                <w:numId w:val="10"/>
              </w:numPr>
              <w:jc w:val="both"/>
              <w:rPr>
                <w:rFonts w:asciiTheme="minorHAnsi" w:hAnsiTheme="minorHAnsi"/>
                <w:sz w:val="22"/>
                <w:szCs w:val="22"/>
              </w:rPr>
            </w:pPr>
            <w:r w:rsidRPr="00AC0066">
              <w:rPr>
                <w:rFonts w:asciiTheme="minorHAnsi" w:hAnsiTheme="minorHAnsi"/>
                <w:sz w:val="20"/>
                <w:szCs w:val="20"/>
              </w:rPr>
              <w:t xml:space="preserve">Identifying </w:t>
            </w:r>
            <w:r w:rsidR="009C370E" w:rsidRPr="00AC0066">
              <w:rPr>
                <w:rFonts w:asciiTheme="minorHAnsi" w:hAnsiTheme="minorHAnsi"/>
                <w:sz w:val="20"/>
                <w:szCs w:val="20"/>
              </w:rPr>
              <w:t>Village Saving and Lending Associations</w:t>
            </w:r>
            <w:r w:rsidRPr="00AC0066">
              <w:rPr>
                <w:rFonts w:asciiTheme="minorHAnsi" w:hAnsiTheme="minorHAnsi"/>
                <w:sz w:val="20"/>
                <w:szCs w:val="20"/>
              </w:rPr>
              <w:t xml:space="preserve"> and </w:t>
            </w:r>
            <w:r w:rsidR="0010076D" w:rsidRPr="00AC0066">
              <w:rPr>
                <w:rFonts w:asciiTheme="minorHAnsi" w:hAnsiTheme="minorHAnsi"/>
                <w:sz w:val="20"/>
                <w:szCs w:val="20"/>
              </w:rPr>
              <w:t>Production and Marketing Group</w:t>
            </w:r>
            <w:r w:rsidRPr="00AC0066">
              <w:rPr>
                <w:rFonts w:asciiTheme="minorHAnsi" w:hAnsiTheme="minorHAnsi"/>
                <w:sz w:val="20"/>
                <w:szCs w:val="20"/>
              </w:rPr>
              <w:t xml:space="preserve">s in all woredas </w:t>
            </w:r>
          </w:p>
          <w:p w:rsidR="0010076D" w:rsidRPr="00AC0066" w:rsidRDefault="0010076D" w:rsidP="0010076D">
            <w:pPr>
              <w:numPr>
                <w:ilvl w:val="0"/>
                <w:numId w:val="10"/>
              </w:numPr>
              <w:jc w:val="both"/>
              <w:rPr>
                <w:rFonts w:asciiTheme="minorHAnsi" w:hAnsiTheme="minorHAnsi"/>
                <w:sz w:val="22"/>
                <w:szCs w:val="22"/>
              </w:rPr>
            </w:pPr>
            <w:r w:rsidRPr="00AC0066">
              <w:rPr>
                <w:rFonts w:asciiTheme="minorHAnsi" w:hAnsiTheme="minorHAnsi"/>
                <w:sz w:val="22"/>
                <w:szCs w:val="22"/>
              </w:rPr>
              <w:t>T</w:t>
            </w:r>
            <w:r w:rsidR="00D02EDF" w:rsidRPr="00AC0066">
              <w:rPr>
                <w:rFonts w:asciiTheme="minorHAnsi" w:hAnsiTheme="minorHAnsi"/>
                <w:sz w:val="20"/>
                <w:szCs w:val="20"/>
              </w:rPr>
              <w:t xml:space="preserve">ry to identify </w:t>
            </w:r>
            <w:r w:rsidR="009C370E" w:rsidRPr="00AC0066">
              <w:rPr>
                <w:rFonts w:asciiTheme="minorHAnsi" w:hAnsiTheme="minorHAnsi"/>
                <w:sz w:val="20"/>
                <w:szCs w:val="20"/>
              </w:rPr>
              <w:t>Village Saving and Lending Associations</w:t>
            </w:r>
            <w:r w:rsidR="00D02EDF" w:rsidRPr="00AC0066">
              <w:rPr>
                <w:rFonts w:asciiTheme="minorHAnsi" w:hAnsiTheme="minorHAnsi"/>
                <w:sz w:val="20"/>
                <w:szCs w:val="20"/>
              </w:rPr>
              <w:t xml:space="preserve"> and try to link them to </w:t>
            </w:r>
            <w:r w:rsidRPr="00AC0066">
              <w:rPr>
                <w:rFonts w:asciiTheme="minorHAnsi" w:hAnsiTheme="minorHAnsi"/>
                <w:sz w:val="20"/>
                <w:szCs w:val="20"/>
              </w:rPr>
              <w:t>Value Chain</w:t>
            </w:r>
            <w:r w:rsidR="00D02EDF" w:rsidRPr="00AC0066">
              <w:rPr>
                <w:rFonts w:asciiTheme="minorHAnsi" w:hAnsiTheme="minorHAnsi"/>
                <w:sz w:val="20"/>
                <w:szCs w:val="20"/>
              </w:rPr>
              <w:t xml:space="preserve"> </w:t>
            </w:r>
          </w:p>
          <w:p w:rsidR="0010076D" w:rsidRPr="00AC0066" w:rsidRDefault="0010076D" w:rsidP="0010076D">
            <w:pPr>
              <w:numPr>
                <w:ilvl w:val="0"/>
                <w:numId w:val="10"/>
              </w:numPr>
              <w:jc w:val="both"/>
              <w:rPr>
                <w:rFonts w:asciiTheme="minorHAnsi" w:hAnsiTheme="minorHAnsi"/>
                <w:sz w:val="22"/>
                <w:szCs w:val="22"/>
              </w:rPr>
            </w:pPr>
            <w:r w:rsidRPr="00AC0066">
              <w:rPr>
                <w:rFonts w:asciiTheme="minorHAnsi" w:hAnsiTheme="minorHAnsi"/>
                <w:sz w:val="20"/>
                <w:szCs w:val="20"/>
              </w:rPr>
              <w:t>I</w:t>
            </w:r>
            <w:r w:rsidR="00D02EDF" w:rsidRPr="00AC0066">
              <w:rPr>
                <w:rFonts w:asciiTheme="minorHAnsi" w:hAnsiTheme="minorHAnsi"/>
                <w:sz w:val="20"/>
                <w:szCs w:val="20"/>
              </w:rPr>
              <w:t xml:space="preserve">dentify </w:t>
            </w:r>
            <w:r w:rsidRPr="00AC0066">
              <w:rPr>
                <w:rFonts w:asciiTheme="minorHAnsi" w:hAnsiTheme="minorHAnsi"/>
                <w:sz w:val="20"/>
                <w:szCs w:val="20"/>
              </w:rPr>
              <w:t>Production and Marketing Groups</w:t>
            </w:r>
            <w:r w:rsidR="00D02EDF" w:rsidRPr="00AC0066">
              <w:rPr>
                <w:rFonts w:asciiTheme="minorHAnsi" w:hAnsiTheme="minorHAnsi"/>
                <w:sz w:val="20"/>
                <w:szCs w:val="20"/>
              </w:rPr>
              <w:t xml:space="preserve"> and support them to establish </w:t>
            </w:r>
            <w:r w:rsidR="009C370E" w:rsidRPr="00AC0066">
              <w:rPr>
                <w:rFonts w:asciiTheme="minorHAnsi" w:hAnsiTheme="minorHAnsi"/>
                <w:sz w:val="20"/>
                <w:szCs w:val="20"/>
              </w:rPr>
              <w:t>Village Saving and Lending Associations</w:t>
            </w:r>
            <w:r w:rsidR="00D02EDF" w:rsidRPr="00AC0066">
              <w:rPr>
                <w:rFonts w:asciiTheme="minorHAnsi" w:hAnsiTheme="minorHAnsi"/>
                <w:sz w:val="20"/>
                <w:szCs w:val="20"/>
              </w:rPr>
              <w:t xml:space="preserve"> </w:t>
            </w:r>
          </w:p>
          <w:p w:rsidR="00D02EDF" w:rsidRPr="00AC0066" w:rsidRDefault="0010076D" w:rsidP="0010076D">
            <w:pPr>
              <w:numPr>
                <w:ilvl w:val="0"/>
                <w:numId w:val="10"/>
              </w:numPr>
              <w:jc w:val="both"/>
              <w:rPr>
                <w:rFonts w:asciiTheme="minorHAnsi" w:hAnsiTheme="minorHAnsi"/>
                <w:sz w:val="22"/>
                <w:szCs w:val="22"/>
              </w:rPr>
            </w:pPr>
            <w:r w:rsidRPr="00AC0066">
              <w:rPr>
                <w:rFonts w:asciiTheme="minorHAnsi" w:hAnsiTheme="minorHAnsi"/>
                <w:sz w:val="22"/>
                <w:szCs w:val="22"/>
              </w:rPr>
              <w:t>D</w:t>
            </w:r>
            <w:r w:rsidR="00D02EDF" w:rsidRPr="00AC0066">
              <w:rPr>
                <w:rFonts w:asciiTheme="minorHAnsi" w:hAnsiTheme="minorHAnsi"/>
                <w:sz w:val="20"/>
                <w:szCs w:val="20"/>
              </w:rPr>
              <w:t xml:space="preserve">ocument the process and changes to identify which process is beneficial to participants  </w:t>
            </w:r>
          </w:p>
          <w:p w:rsidR="00D02EDF" w:rsidRPr="00AC0066" w:rsidRDefault="00D02EDF" w:rsidP="00D02EDF">
            <w:pPr>
              <w:numPr>
                <w:ilvl w:val="0"/>
                <w:numId w:val="10"/>
              </w:numPr>
              <w:jc w:val="both"/>
              <w:rPr>
                <w:rFonts w:asciiTheme="minorHAnsi" w:hAnsiTheme="minorHAnsi"/>
                <w:sz w:val="20"/>
                <w:szCs w:val="20"/>
              </w:rPr>
            </w:pPr>
            <w:r w:rsidRPr="00AC0066">
              <w:rPr>
                <w:rFonts w:asciiTheme="minorHAnsi" w:hAnsiTheme="minorHAnsi"/>
                <w:sz w:val="20"/>
                <w:szCs w:val="20"/>
              </w:rPr>
              <w:t>This is an activity every implementing partner should do.</w:t>
            </w:r>
          </w:p>
          <w:p w:rsidR="00D02EDF" w:rsidRPr="00AC0066" w:rsidRDefault="00D02EDF" w:rsidP="00D02EDF">
            <w:pPr>
              <w:numPr>
                <w:ilvl w:val="0"/>
                <w:numId w:val="10"/>
              </w:numPr>
              <w:jc w:val="both"/>
              <w:rPr>
                <w:rFonts w:asciiTheme="minorHAnsi" w:hAnsiTheme="minorHAnsi"/>
                <w:sz w:val="20"/>
                <w:szCs w:val="20"/>
              </w:rPr>
            </w:pPr>
            <w:r w:rsidRPr="00AC0066">
              <w:rPr>
                <w:rFonts w:asciiTheme="minorHAnsi" w:hAnsiTheme="minorHAnsi"/>
                <w:sz w:val="20"/>
                <w:szCs w:val="20"/>
              </w:rPr>
              <w:t>We can develop the tool that will assist us to gather the evidence.</w:t>
            </w:r>
          </w:p>
          <w:p w:rsidR="00D02EDF" w:rsidRPr="00AC0066" w:rsidRDefault="007D769D" w:rsidP="00D02EDF">
            <w:pPr>
              <w:numPr>
                <w:ilvl w:val="0"/>
                <w:numId w:val="10"/>
              </w:numPr>
              <w:jc w:val="both"/>
              <w:rPr>
                <w:rFonts w:asciiTheme="minorHAnsi" w:hAnsiTheme="minorHAnsi"/>
                <w:sz w:val="20"/>
                <w:szCs w:val="20"/>
              </w:rPr>
            </w:pPr>
            <w:r w:rsidRPr="00AC0066">
              <w:rPr>
                <w:rFonts w:asciiTheme="minorHAnsi" w:hAnsiTheme="minorHAnsi"/>
                <w:sz w:val="20"/>
                <w:szCs w:val="20"/>
              </w:rPr>
              <w:t xml:space="preserve">Responsibility: </w:t>
            </w:r>
            <w:r w:rsidR="00D02EDF" w:rsidRPr="00AC0066">
              <w:rPr>
                <w:rFonts w:asciiTheme="minorHAnsi" w:hAnsiTheme="minorHAnsi"/>
                <w:sz w:val="20"/>
                <w:szCs w:val="20"/>
              </w:rPr>
              <w:t xml:space="preserve">  </w:t>
            </w:r>
          </w:p>
          <w:p w:rsidR="00D02EDF" w:rsidRPr="00AC0066" w:rsidRDefault="00D02EDF" w:rsidP="007D769D">
            <w:pPr>
              <w:numPr>
                <w:ilvl w:val="0"/>
                <w:numId w:val="10"/>
              </w:numPr>
              <w:jc w:val="both"/>
              <w:rPr>
                <w:rFonts w:asciiTheme="minorHAnsi" w:hAnsiTheme="minorHAnsi"/>
                <w:sz w:val="20"/>
                <w:szCs w:val="20"/>
              </w:rPr>
            </w:pPr>
            <w:r w:rsidRPr="00AC0066">
              <w:rPr>
                <w:rFonts w:asciiTheme="minorHAnsi" w:hAnsiTheme="minorHAnsi"/>
                <w:sz w:val="20"/>
                <w:szCs w:val="20"/>
              </w:rPr>
              <w:t>Time:  Activities can be started immediately</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internally to improve our performance (what processes, formats and tools will we use)? </w:t>
            </w:r>
          </w:p>
        </w:tc>
        <w:tc>
          <w:tcPr>
            <w:tcW w:w="8640" w:type="dxa"/>
          </w:tcPr>
          <w:p w:rsidR="00D02EDF" w:rsidRPr="00AC0066" w:rsidRDefault="006F79C7" w:rsidP="00D02EDF">
            <w:pPr>
              <w:numPr>
                <w:ilvl w:val="0"/>
                <w:numId w:val="12"/>
              </w:numPr>
              <w:jc w:val="both"/>
              <w:rPr>
                <w:rFonts w:asciiTheme="minorHAnsi" w:hAnsiTheme="minorHAnsi"/>
                <w:sz w:val="20"/>
                <w:szCs w:val="20"/>
              </w:rPr>
            </w:pPr>
            <w:r w:rsidRPr="00AC0066">
              <w:rPr>
                <w:rFonts w:asciiTheme="minorHAnsi" w:hAnsiTheme="minorHAnsi"/>
                <w:sz w:val="20"/>
                <w:szCs w:val="20"/>
              </w:rPr>
              <w:t>Technical Working Group</w:t>
            </w:r>
            <w:r w:rsidR="00D02EDF" w:rsidRPr="00AC0066">
              <w:rPr>
                <w:rFonts w:asciiTheme="minorHAnsi" w:hAnsiTheme="minorHAnsi"/>
                <w:sz w:val="20"/>
                <w:szCs w:val="20"/>
              </w:rPr>
              <w:t xml:space="preserve"> Meetings</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keep track of and store our information?  </w:t>
            </w:r>
          </w:p>
        </w:tc>
        <w:tc>
          <w:tcPr>
            <w:tcW w:w="8640" w:type="dxa"/>
          </w:tcPr>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Develop case stories</w:t>
            </w:r>
          </w:p>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Incorporate stories in quarterly reports</w:t>
            </w:r>
          </w:p>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 xml:space="preserve">The task team will review the stories and identify changes and lessons from the stories and members of the team will go to the field to validate evidence, giving recommendation and  coaching  </w:t>
            </w:r>
          </w:p>
          <w:p w:rsidR="00D02EDF" w:rsidRPr="00AC0066" w:rsidRDefault="00D02EDF" w:rsidP="0010076D">
            <w:pPr>
              <w:numPr>
                <w:ilvl w:val="0"/>
                <w:numId w:val="13"/>
              </w:numPr>
              <w:jc w:val="both"/>
              <w:rPr>
                <w:rFonts w:asciiTheme="minorHAnsi" w:hAnsiTheme="minorHAnsi"/>
                <w:sz w:val="20"/>
                <w:szCs w:val="20"/>
              </w:rPr>
            </w:pPr>
            <w:r w:rsidRPr="00AC0066">
              <w:rPr>
                <w:rFonts w:asciiTheme="minorHAnsi" w:hAnsiTheme="minorHAnsi"/>
                <w:sz w:val="20"/>
                <w:szCs w:val="20"/>
              </w:rPr>
              <w:t xml:space="preserve">A </w:t>
            </w:r>
            <w:r w:rsidR="0010076D" w:rsidRPr="00AC0066">
              <w:rPr>
                <w:rFonts w:asciiTheme="minorHAnsi" w:hAnsiTheme="minorHAnsi"/>
                <w:sz w:val="20"/>
                <w:szCs w:val="20"/>
              </w:rPr>
              <w:t>Terms of Reference</w:t>
            </w:r>
            <w:r w:rsidRPr="00AC0066">
              <w:rPr>
                <w:rFonts w:asciiTheme="minorHAnsi" w:hAnsiTheme="minorHAnsi"/>
                <w:sz w:val="20"/>
                <w:szCs w:val="20"/>
              </w:rPr>
              <w:t xml:space="preserve"> to be developed outlining these and other activities to be undertaken by the task team</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D02EDF">
            <w:pPr>
              <w:numPr>
                <w:ilvl w:val="0"/>
                <w:numId w:val="13"/>
              </w:numPr>
              <w:jc w:val="both"/>
              <w:rPr>
                <w:rFonts w:asciiTheme="minorHAnsi" w:hAnsiTheme="minorHAnsi"/>
                <w:sz w:val="20"/>
                <w:szCs w:val="20"/>
              </w:rPr>
            </w:pPr>
            <w:r w:rsidRPr="00AC0066">
              <w:rPr>
                <w:rFonts w:asciiTheme="minorHAnsi" w:hAnsiTheme="minorHAnsi"/>
                <w:sz w:val="20"/>
                <w:szCs w:val="20"/>
              </w:rPr>
              <w:t>Newsletter</w:t>
            </w:r>
          </w:p>
          <w:p w:rsidR="00D02EDF" w:rsidRPr="00AC0066" w:rsidRDefault="00D02EDF" w:rsidP="0010076D">
            <w:pPr>
              <w:numPr>
                <w:ilvl w:val="0"/>
                <w:numId w:val="13"/>
              </w:numPr>
              <w:jc w:val="both"/>
              <w:rPr>
                <w:rFonts w:asciiTheme="minorHAnsi" w:hAnsiTheme="minorHAnsi"/>
                <w:sz w:val="20"/>
                <w:szCs w:val="20"/>
              </w:rPr>
            </w:pPr>
            <w:r w:rsidRPr="00AC0066">
              <w:rPr>
                <w:rFonts w:asciiTheme="minorHAnsi" w:hAnsiTheme="minorHAnsi"/>
                <w:sz w:val="20"/>
                <w:szCs w:val="20"/>
              </w:rPr>
              <w:t xml:space="preserve">Presenting on conferences even out of PSNP </w:t>
            </w:r>
            <w:r w:rsidR="0010076D" w:rsidRPr="00AC0066">
              <w:rPr>
                <w:rFonts w:asciiTheme="minorHAnsi" w:hAnsiTheme="minorHAnsi"/>
                <w:sz w:val="20"/>
                <w:szCs w:val="20"/>
              </w:rPr>
              <w:t>P</w:t>
            </w:r>
            <w:r w:rsidRPr="00AC0066">
              <w:rPr>
                <w:rFonts w:asciiTheme="minorHAnsi" w:hAnsiTheme="minorHAnsi"/>
                <w:sz w:val="20"/>
                <w:szCs w:val="20"/>
              </w:rPr>
              <w:t xml:space="preserve">lus </w:t>
            </w:r>
          </w:p>
        </w:tc>
      </w:tr>
    </w:tbl>
    <w:p w:rsidR="00D02EDF" w:rsidRPr="00AC0066" w:rsidRDefault="00D02EDF" w:rsidP="00D02EDF">
      <w:pPr>
        <w:rPr>
          <w:rFonts w:asciiTheme="minorHAnsi" w:hAnsiTheme="minorHAnsi"/>
          <w:sz w:val="20"/>
          <w:szCs w:val="20"/>
        </w:rPr>
      </w:pPr>
    </w:p>
    <w:p w:rsidR="002C7C09" w:rsidRDefault="002C7C09">
      <w:pPr>
        <w:spacing w:after="200" w:line="276" w:lineRule="auto"/>
        <w:rPr>
          <w:rFonts w:asciiTheme="minorHAnsi" w:hAnsiTheme="minorHAnsi"/>
          <w:b/>
        </w:rPr>
      </w:pPr>
      <w:r>
        <w:rPr>
          <w:rFonts w:asciiTheme="minorHAnsi" w:hAnsiTheme="minorHAnsi"/>
          <w:b/>
        </w:rPr>
        <w:br w:type="page"/>
      </w:r>
    </w:p>
    <w:p w:rsidR="00D02EDF" w:rsidRPr="00AC0066" w:rsidRDefault="00D02EDF" w:rsidP="00D02EDF">
      <w:pPr>
        <w:rPr>
          <w:rFonts w:asciiTheme="minorHAnsi" w:hAnsiTheme="minorHAnsi"/>
          <w:b/>
        </w:rPr>
      </w:pPr>
      <w:bookmarkStart w:id="0" w:name="_GoBack"/>
      <w:r w:rsidRPr="00AC0066">
        <w:rPr>
          <w:rFonts w:asciiTheme="minorHAnsi" w:hAnsiTheme="minorHAnsi"/>
          <w:b/>
        </w:rPr>
        <w:lastRenderedPageBreak/>
        <w:t xml:space="preserve">3. Learning Agenda and </w:t>
      </w:r>
      <w:r w:rsidR="0098560C" w:rsidRPr="00AC0066">
        <w:rPr>
          <w:rFonts w:asciiTheme="minorHAnsi" w:hAnsiTheme="minorHAnsi"/>
          <w:b/>
        </w:rPr>
        <w:t>P</w:t>
      </w:r>
      <w:r w:rsidRPr="00AC0066">
        <w:rPr>
          <w:rFonts w:asciiTheme="minorHAnsi" w:hAnsiTheme="minorHAnsi"/>
          <w:b/>
        </w:rPr>
        <w:t xml:space="preserve">lan: Value </w:t>
      </w:r>
      <w:r w:rsidR="0098560C" w:rsidRPr="00AC0066">
        <w:rPr>
          <w:rFonts w:asciiTheme="minorHAnsi" w:hAnsiTheme="minorHAnsi"/>
          <w:b/>
        </w:rPr>
        <w:t>C</w:t>
      </w:r>
      <w:r w:rsidRPr="00AC0066">
        <w:rPr>
          <w:rFonts w:asciiTheme="minorHAnsi" w:hAnsiTheme="minorHAnsi"/>
          <w:b/>
        </w:rPr>
        <w:t xml:space="preserve">hain </w:t>
      </w:r>
      <w:r w:rsidRPr="00AC0066">
        <w:rPr>
          <w:rFonts w:asciiTheme="minorHAnsi" w:hAnsiTheme="minorHAnsi"/>
          <w:sz w:val="20"/>
          <w:szCs w:val="20"/>
        </w:rPr>
        <w:t xml:space="preserve"> </w:t>
      </w:r>
    </w:p>
    <w:bookmarkEnd w:id="0"/>
    <w:p w:rsidR="00D02EDF" w:rsidRPr="00AC0066" w:rsidRDefault="00D02EDF" w:rsidP="00D02EDF">
      <w:pPr>
        <w:jc w:val="both"/>
        <w:rPr>
          <w:rFonts w:asciiTheme="minorHAnsi" w:hAnsiTheme="minorHAnsi"/>
          <w:sz w:val="20"/>
          <w:szCs w:val="20"/>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#1. </w:t>
            </w:r>
          </w:p>
        </w:tc>
        <w:tc>
          <w:tcPr>
            <w:tcW w:w="8640"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Story / Paragraph #1. </w:t>
            </w:r>
          </w:p>
        </w:tc>
      </w:tr>
      <w:tr w:rsidR="00D02EDF" w:rsidRPr="00AC0066" w:rsidTr="009C370E">
        <w:trPr>
          <w:trHeight w:val="144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Are the value chain interventions in place supporting PSNP plus participants to benefit from functional markets? </w:t>
            </w:r>
          </w:p>
          <w:p w:rsidR="00D02EDF" w:rsidRPr="00AC0066" w:rsidRDefault="00D02EDF" w:rsidP="00FC6955">
            <w:pPr>
              <w:jc w:val="both"/>
              <w:rPr>
                <w:rFonts w:asciiTheme="minorHAnsi" w:hAnsiTheme="minorHAnsi"/>
                <w:color w:val="FF6600"/>
              </w:rPr>
            </w:pPr>
          </w:p>
          <w:p w:rsidR="00D02EDF" w:rsidRPr="00AC0066" w:rsidRDefault="00D02EDF" w:rsidP="00FC6955">
            <w:pPr>
              <w:jc w:val="both"/>
              <w:rPr>
                <w:rFonts w:asciiTheme="minorHAnsi" w:hAnsiTheme="minorHAnsi"/>
                <w:color w:val="FF6600"/>
              </w:rPr>
            </w:pPr>
          </w:p>
          <w:p w:rsidR="00D02EDF" w:rsidRPr="00AC0066" w:rsidRDefault="00D02EDF" w:rsidP="00FC6955">
            <w:pPr>
              <w:jc w:val="both"/>
              <w:rPr>
                <w:rFonts w:asciiTheme="minorHAnsi" w:hAnsiTheme="minorHAnsi"/>
                <w:sz w:val="20"/>
                <w:szCs w:val="20"/>
              </w:rPr>
            </w:pPr>
          </w:p>
        </w:tc>
        <w:tc>
          <w:tcPr>
            <w:tcW w:w="8640"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The PSNP plus project works to link poor rural households to functioning market. To this it is working on four value chains: honey, livestock, cereals and white pea beans. </w:t>
            </w:r>
          </w:p>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In doing so, assets are being transferred to participants to help them engage in these markets. </w:t>
            </w:r>
          </w:p>
          <w:p w:rsidR="00D02EDF" w:rsidRPr="00AC0066" w:rsidRDefault="00D02EDF" w:rsidP="0010076D">
            <w:pPr>
              <w:jc w:val="both"/>
              <w:rPr>
                <w:rFonts w:asciiTheme="minorHAnsi" w:hAnsiTheme="minorHAnsi"/>
                <w:sz w:val="20"/>
                <w:szCs w:val="20"/>
              </w:rPr>
            </w:pPr>
            <w:r w:rsidRPr="00AC0066">
              <w:rPr>
                <w:rFonts w:asciiTheme="minorHAnsi" w:hAnsiTheme="minorHAnsi"/>
                <w:sz w:val="20"/>
                <w:szCs w:val="20"/>
              </w:rPr>
              <w:t xml:space="preserve">Some the markets for the selected value chains are characterized by seasonality and price fluctuation. However drought and the prevailing loan term, group lending approach and amount of loan have discouraged participants engaging in selected </w:t>
            </w:r>
            <w:r w:rsidR="0010076D" w:rsidRPr="00AC0066">
              <w:rPr>
                <w:rFonts w:asciiTheme="minorHAnsi" w:hAnsiTheme="minorHAnsi"/>
                <w:sz w:val="20"/>
                <w:szCs w:val="20"/>
              </w:rPr>
              <w:t>Value Chain</w:t>
            </w:r>
            <w:r w:rsidRPr="00AC0066">
              <w:rPr>
                <w:rFonts w:asciiTheme="minorHAnsi" w:hAnsiTheme="minorHAnsi"/>
                <w:sz w:val="20"/>
                <w:szCs w:val="20"/>
              </w:rPr>
              <w:t>s</w:t>
            </w:r>
            <w:r w:rsidRPr="00AC0066">
              <w:rPr>
                <w:rFonts w:asciiTheme="minorHAnsi" w:hAnsiTheme="minorHAnsi"/>
              </w:rPr>
              <w:t xml:space="preserve"> </w:t>
            </w:r>
          </w:p>
        </w:tc>
      </w:tr>
      <w:tr w:rsidR="00D02EDF" w:rsidRPr="00AC0066" w:rsidTr="00FC6955">
        <w:tc>
          <w:tcPr>
            <w:tcW w:w="4548"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t>Planning Questions</w:t>
            </w:r>
          </w:p>
        </w:tc>
        <w:tc>
          <w:tcPr>
            <w:tcW w:w="8640"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D02EDF" w:rsidP="00D02EDF">
            <w:pPr>
              <w:numPr>
                <w:ilvl w:val="0"/>
                <w:numId w:val="20"/>
              </w:numPr>
              <w:jc w:val="both"/>
              <w:rPr>
                <w:rFonts w:asciiTheme="minorHAnsi" w:hAnsiTheme="minorHAnsi"/>
                <w:sz w:val="20"/>
                <w:szCs w:val="20"/>
              </w:rPr>
            </w:pPr>
            <w:r w:rsidRPr="00AC0066">
              <w:rPr>
                <w:rFonts w:asciiTheme="minorHAnsi" w:hAnsiTheme="minorHAnsi"/>
                <w:sz w:val="20"/>
                <w:szCs w:val="20"/>
              </w:rPr>
              <w:t>Participants have the assets at hand and have actually started engag</w:t>
            </w:r>
            <w:r w:rsidR="00AC0066">
              <w:rPr>
                <w:rFonts w:asciiTheme="minorHAnsi" w:hAnsiTheme="minorHAnsi"/>
                <w:sz w:val="20"/>
                <w:szCs w:val="20"/>
              </w:rPr>
              <w:t>ing in marketing activities.</w:t>
            </w:r>
          </w:p>
          <w:p w:rsidR="00D02EDF" w:rsidRPr="00AC0066" w:rsidRDefault="00D02EDF" w:rsidP="00D02EDF">
            <w:pPr>
              <w:numPr>
                <w:ilvl w:val="0"/>
                <w:numId w:val="20"/>
              </w:numPr>
              <w:jc w:val="both"/>
              <w:rPr>
                <w:rFonts w:asciiTheme="minorHAnsi" w:hAnsiTheme="minorHAnsi"/>
                <w:sz w:val="20"/>
                <w:szCs w:val="20"/>
              </w:rPr>
            </w:pPr>
            <w:r w:rsidRPr="00AC0066">
              <w:rPr>
                <w:rFonts w:asciiTheme="minorHAnsi" w:hAnsiTheme="minorHAnsi"/>
                <w:sz w:val="20"/>
                <w:szCs w:val="20"/>
              </w:rPr>
              <w:t>The private sector has shown interest in working with participants.</w:t>
            </w:r>
          </w:p>
          <w:p w:rsidR="00D02EDF" w:rsidRPr="00AC0066" w:rsidRDefault="00D02EDF" w:rsidP="00D02EDF">
            <w:pPr>
              <w:numPr>
                <w:ilvl w:val="0"/>
                <w:numId w:val="20"/>
              </w:numPr>
              <w:jc w:val="both"/>
              <w:rPr>
                <w:rFonts w:asciiTheme="minorHAnsi" w:hAnsiTheme="minorHAnsi"/>
                <w:sz w:val="20"/>
                <w:szCs w:val="20"/>
              </w:rPr>
            </w:pPr>
            <w:r w:rsidRPr="00AC0066">
              <w:rPr>
                <w:rFonts w:asciiTheme="minorHAnsi" w:hAnsiTheme="minorHAnsi"/>
                <w:sz w:val="20"/>
                <w:szCs w:val="20"/>
              </w:rPr>
              <w:t>Trainings have been provided and farmers are producing quality products such as shoats, transitional beehives, and are engaged in colony multiplication.</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D02EDF" w:rsidRPr="00AC0066" w:rsidRDefault="00D02EDF" w:rsidP="00D02EDF">
            <w:pPr>
              <w:numPr>
                <w:ilvl w:val="0"/>
                <w:numId w:val="14"/>
              </w:numPr>
              <w:jc w:val="both"/>
              <w:rPr>
                <w:rFonts w:asciiTheme="minorHAnsi" w:hAnsiTheme="minorHAnsi"/>
                <w:sz w:val="20"/>
                <w:szCs w:val="20"/>
              </w:rPr>
            </w:pPr>
            <w:r w:rsidRPr="00AC0066">
              <w:rPr>
                <w:rFonts w:asciiTheme="minorHAnsi" w:hAnsiTheme="minorHAnsi"/>
                <w:sz w:val="20"/>
                <w:szCs w:val="20"/>
              </w:rPr>
              <w:t xml:space="preserve">Develop a gender sensitive data collection checklist (include a question on 1.which activity is beneficial and which one is not and the adjustments to be made 2. on what they are learning from </w:t>
            </w:r>
            <w:r w:rsidR="0010076D" w:rsidRPr="00AC0066">
              <w:rPr>
                <w:rFonts w:asciiTheme="minorHAnsi" w:hAnsiTheme="minorHAnsi"/>
                <w:sz w:val="20"/>
                <w:szCs w:val="20"/>
              </w:rPr>
              <w:t>Multi-Stakeholder Platform</w:t>
            </w:r>
            <w:r w:rsidRPr="00AC0066">
              <w:rPr>
                <w:rFonts w:asciiTheme="minorHAnsi" w:hAnsiTheme="minorHAnsi"/>
                <w:sz w:val="20"/>
                <w:szCs w:val="20"/>
              </w:rPr>
              <w:t>s)</w:t>
            </w:r>
          </w:p>
          <w:p w:rsidR="00D02EDF" w:rsidRPr="00AC0066" w:rsidRDefault="00D02EDF" w:rsidP="00D02EDF">
            <w:pPr>
              <w:numPr>
                <w:ilvl w:val="0"/>
                <w:numId w:val="14"/>
              </w:numPr>
              <w:jc w:val="both"/>
              <w:rPr>
                <w:rFonts w:asciiTheme="minorHAnsi" w:hAnsiTheme="minorHAnsi"/>
                <w:sz w:val="20"/>
                <w:szCs w:val="20"/>
              </w:rPr>
            </w:pPr>
            <w:r w:rsidRPr="00AC0066">
              <w:rPr>
                <w:rFonts w:asciiTheme="minorHAnsi" w:hAnsiTheme="minorHAnsi"/>
                <w:sz w:val="20"/>
                <w:szCs w:val="20"/>
              </w:rPr>
              <w:t xml:space="preserve">Identify 8-10 </w:t>
            </w:r>
            <w:r w:rsidR="0010076D" w:rsidRPr="00AC0066">
              <w:rPr>
                <w:rFonts w:asciiTheme="minorHAnsi" w:hAnsiTheme="minorHAnsi"/>
                <w:sz w:val="20"/>
                <w:szCs w:val="20"/>
              </w:rPr>
              <w:t>h</w:t>
            </w:r>
            <w:r w:rsidR="00B96DE9" w:rsidRPr="00AC0066">
              <w:rPr>
                <w:rFonts w:asciiTheme="minorHAnsi" w:hAnsiTheme="minorHAnsi"/>
                <w:sz w:val="20"/>
                <w:szCs w:val="20"/>
              </w:rPr>
              <w:t>ouseholds</w:t>
            </w:r>
            <w:r w:rsidRPr="00AC0066">
              <w:rPr>
                <w:rFonts w:asciiTheme="minorHAnsi" w:hAnsiTheme="minorHAnsi"/>
                <w:sz w:val="20"/>
                <w:szCs w:val="20"/>
              </w:rPr>
              <w:t xml:space="preserve"> (2 households per value chain) and \or individuals, groups per value chain who produced surplus and managed to sell to the market</w:t>
            </w:r>
          </w:p>
          <w:p w:rsidR="00D02EDF" w:rsidRPr="00AC0066" w:rsidRDefault="00D02EDF" w:rsidP="00D02EDF">
            <w:pPr>
              <w:numPr>
                <w:ilvl w:val="0"/>
                <w:numId w:val="14"/>
              </w:numPr>
              <w:jc w:val="both"/>
              <w:rPr>
                <w:rFonts w:asciiTheme="minorHAnsi" w:hAnsiTheme="minorHAnsi"/>
                <w:sz w:val="20"/>
                <w:szCs w:val="20"/>
              </w:rPr>
            </w:pPr>
            <w:r w:rsidRPr="00AC0066">
              <w:rPr>
                <w:rFonts w:asciiTheme="minorHAnsi" w:hAnsiTheme="minorHAnsi"/>
                <w:sz w:val="20"/>
                <w:szCs w:val="20"/>
              </w:rPr>
              <w:t>Identify two private sector institutions that are working with PSNP plus participants to check their views on the value added as a result of  their engagement and</w:t>
            </w:r>
          </w:p>
          <w:p w:rsidR="00D02EDF" w:rsidRPr="00AC0066" w:rsidRDefault="00D02EDF" w:rsidP="00D02EDF">
            <w:pPr>
              <w:numPr>
                <w:ilvl w:val="0"/>
                <w:numId w:val="14"/>
              </w:numPr>
              <w:jc w:val="both"/>
              <w:rPr>
                <w:rFonts w:asciiTheme="minorHAnsi" w:hAnsiTheme="minorHAnsi"/>
                <w:sz w:val="20"/>
                <w:szCs w:val="20"/>
              </w:rPr>
            </w:pPr>
            <w:r w:rsidRPr="00AC0066">
              <w:rPr>
                <w:rFonts w:asciiTheme="minorHAnsi" w:hAnsiTheme="minorHAnsi"/>
                <w:sz w:val="20"/>
                <w:szCs w:val="20"/>
              </w:rPr>
              <w:t>Document the changes quarterly</w:t>
            </w:r>
          </w:p>
          <w:p w:rsidR="00D02EDF" w:rsidRPr="00AC0066" w:rsidRDefault="00D02EDF" w:rsidP="007D769D">
            <w:pPr>
              <w:numPr>
                <w:ilvl w:val="0"/>
                <w:numId w:val="14"/>
              </w:numPr>
              <w:jc w:val="both"/>
              <w:rPr>
                <w:rFonts w:asciiTheme="minorHAnsi" w:hAnsiTheme="minorHAnsi"/>
                <w:sz w:val="20"/>
                <w:szCs w:val="20"/>
              </w:rPr>
            </w:pPr>
            <w:r w:rsidRPr="00AC0066">
              <w:rPr>
                <w:rFonts w:asciiTheme="minorHAnsi" w:hAnsiTheme="minorHAnsi"/>
                <w:sz w:val="20"/>
                <w:szCs w:val="20"/>
              </w:rPr>
              <w:t xml:space="preserve">Responsibility: lead advisors from SNV should work with the project managers or value chain focal persons to support the documentation process  </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internally to improve our performance (what processes, formats and tools will we use)? </w:t>
            </w:r>
          </w:p>
        </w:tc>
        <w:tc>
          <w:tcPr>
            <w:tcW w:w="8640" w:type="dxa"/>
          </w:tcPr>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Reports and presentations on the </w:t>
            </w:r>
            <w:r w:rsidR="006F79C7" w:rsidRPr="00AC0066">
              <w:rPr>
                <w:rFonts w:asciiTheme="minorHAnsi" w:hAnsiTheme="minorHAnsi"/>
                <w:sz w:val="20"/>
                <w:szCs w:val="20"/>
              </w:rPr>
              <w:t>Technical Working Groups</w:t>
            </w:r>
          </w:p>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Share with </w:t>
            </w:r>
            <w:r w:rsidR="0010076D" w:rsidRPr="00AC0066">
              <w:rPr>
                <w:rFonts w:asciiTheme="minorHAnsi" w:hAnsiTheme="minorHAnsi"/>
                <w:sz w:val="20"/>
                <w:szCs w:val="20"/>
              </w:rPr>
              <w:t>Project Planning Committee and Steering Committee</w:t>
            </w:r>
          </w:p>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Newsletter  </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keep track of and store our information?  </w:t>
            </w:r>
          </w:p>
        </w:tc>
        <w:tc>
          <w:tcPr>
            <w:tcW w:w="8640" w:type="dxa"/>
          </w:tcPr>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Develop case stories</w:t>
            </w:r>
          </w:p>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Incorporate stories in quarterly reports</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D02EDF">
            <w:pPr>
              <w:numPr>
                <w:ilvl w:val="0"/>
                <w:numId w:val="13"/>
              </w:numPr>
              <w:jc w:val="both"/>
              <w:rPr>
                <w:rFonts w:asciiTheme="minorHAnsi" w:hAnsiTheme="minorHAnsi"/>
                <w:sz w:val="20"/>
                <w:szCs w:val="20"/>
              </w:rPr>
            </w:pPr>
            <w:r w:rsidRPr="00AC0066">
              <w:rPr>
                <w:rFonts w:asciiTheme="minorHAnsi" w:hAnsiTheme="minorHAnsi"/>
                <w:sz w:val="20"/>
                <w:szCs w:val="20"/>
              </w:rPr>
              <w:t>Newsletter</w:t>
            </w:r>
          </w:p>
          <w:p w:rsidR="00D02EDF" w:rsidRPr="00AC0066" w:rsidRDefault="0010076D" w:rsidP="00D02EDF">
            <w:pPr>
              <w:numPr>
                <w:ilvl w:val="0"/>
                <w:numId w:val="13"/>
              </w:numPr>
              <w:jc w:val="both"/>
              <w:rPr>
                <w:rFonts w:asciiTheme="minorHAnsi" w:hAnsiTheme="minorHAnsi"/>
                <w:sz w:val="20"/>
                <w:szCs w:val="20"/>
              </w:rPr>
            </w:pPr>
            <w:r w:rsidRPr="00AC0066">
              <w:rPr>
                <w:rFonts w:asciiTheme="minorHAnsi" w:hAnsiTheme="minorHAnsi"/>
                <w:sz w:val="20"/>
                <w:szCs w:val="20"/>
              </w:rPr>
              <w:t>Multi-Stakeholder Platforms</w:t>
            </w:r>
            <w:r w:rsidR="00D02EDF" w:rsidRPr="00AC0066">
              <w:rPr>
                <w:rFonts w:asciiTheme="minorHAnsi" w:hAnsiTheme="minorHAnsi"/>
                <w:sz w:val="20"/>
                <w:szCs w:val="20"/>
              </w:rPr>
              <w:t xml:space="preserve"> </w:t>
            </w:r>
          </w:p>
        </w:tc>
      </w:tr>
    </w:tbl>
    <w:p w:rsidR="00D02EDF" w:rsidRPr="00AC0066" w:rsidRDefault="00D02EDF" w:rsidP="00D02EDF">
      <w:pPr>
        <w:rPr>
          <w:rFonts w:asciiTheme="minorHAnsi" w:hAnsiTheme="minorHAnsi"/>
          <w:sz w:val="20"/>
          <w:szCs w:val="20"/>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#2. </w:t>
            </w:r>
          </w:p>
        </w:tc>
        <w:tc>
          <w:tcPr>
            <w:tcW w:w="8640"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Story / Paragraph #2. </w:t>
            </w:r>
          </w:p>
        </w:tc>
      </w:tr>
      <w:tr w:rsidR="00D02EDF" w:rsidRPr="00AC0066" w:rsidTr="00FC6955">
        <w:trPr>
          <w:trHeight w:val="386"/>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How do we create win-win relationships between the private sector and participants based on mutual understanding?</w:t>
            </w:r>
          </w:p>
          <w:p w:rsidR="00D02EDF" w:rsidRPr="00AC0066" w:rsidRDefault="00D02EDF" w:rsidP="00FC6955">
            <w:pPr>
              <w:jc w:val="both"/>
              <w:rPr>
                <w:rFonts w:asciiTheme="minorHAnsi" w:hAnsiTheme="minorHAnsi"/>
                <w:sz w:val="20"/>
                <w:szCs w:val="20"/>
              </w:rPr>
            </w:pPr>
          </w:p>
          <w:p w:rsidR="00D02EDF" w:rsidRPr="00AC0066" w:rsidRDefault="00D02EDF" w:rsidP="00FC6955">
            <w:pPr>
              <w:jc w:val="both"/>
              <w:rPr>
                <w:rFonts w:asciiTheme="minorHAnsi" w:hAnsiTheme="minorHAnsi"/>
                <w:b/>
                <w:color w:val="FF0000"/>
                <w:sz w:val="32"/>
              </w:rPr>
            </w:pPr>
          </w:p>
          <w:p w:rsidR="00D02EDF" w:rsidRPr="00AC0066" w:rsidRDefault="00D02EDF" w:rsidP="00FC6955">
            <w:pPr>
              <w:jc w:val="both"/>
              <w:rPr>
                <w:rFonts w:asciiTheme="minorHAnsi" w:hAnsiTheme="minorHAnsi"/>
                <w:sz w:val="20"/>
                <w:szCs w:val="20"/>
              </w:rPr>
            </w:pPr>
          </w:p>
        </w:tc>
        <w:tc>
          <w:tcPr>
            <w:tcW w:w="8640"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In creating market linkages, efforts have been underway to bring the private sector on board.  However, experience shows that beneficiaries are not producing based on the expectations of the private sector in terms of quality, quantity and time of delivery. </w:t>
            </w:r>
          </w:p>
          <w:p w:rsidR="00D02EDF" w:rsidRPr="00AC0066" w:rsidRDefault="00D02EDF" w:rsidP="00FC6955">
            <w:pPr>
              <w:jc w:val="both"/>
              <w:rPr>
                <w:rFonts w:asciiTheme="minorHAnsi" w:hAnsiTheme="minorHAnsi"/>
                <w:sz w:val="20"/>
                <w:szCs w:val="20"/>
              </w:rPr>
            </w:pPr>
          </w:p>
          <w:p w:rsidR="00D02EDF" w:rsidRPr="00AC0066" w:rsidRDefault="00D02EDF" w:rsidP="009C370E">
            <w:pPr>
              <w:jc w:val="both"/>
              <w:rPr>
                <w:rFonts w:asciiTheme="minorHAnsi" w:hAnsiTheme="minorHAnsi"/>
                <w:sz w:val="20"/>
                <w:szCs w:val="20"/>
              </w:rPr>
            </w:pPr>
            <w:r w:rsidRPr="00AC0066">
              <w:rPr>
                <w:rFonts w:asciiTheme="minorHAnsi" w:hAnsiTheme="minorHAnsi"/>
                <w:sz w:val="20"/>
                <w:szCs w:val="20"/>
              </w:rPr>
              <w:t xml:space="preserve">On the other hand, the beneficiaries also indicated that the private sector is not offering prices that rewards quality and embedded services and support that would encourage them to be engaged with the private sector. There are also some indication of lack of trust from both producers’ and private </w:t>
            </w:r>
            <w:r w:rsidRPr="00AC0066">
              <w:rPr>
                <w:rFonts w:asciiTheme="minorHAnsi" w:hAnsiTheme="minorHAnsi"/>
                <w:sz w:val="20"/>
                <w:szCs w:val="20"/>
              </w:rPr>
              <w:lastRenderedPageBreak/>
              <w:t xml:space="preserve">sectors’ side, making it necessary to create mutual understanding between these key stakeholders. </w:t>
            </w:r>
          </w:p>
        </w:tc>
      </w:tr>
      <w:tr w:rsidR="00D02EDF" w:rsidRPr="00AC0066" w:rsidTr="00FC6955">
        <w:tc>
          <w:tcPr>
            <w:tcW w:w="4548"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lastRenderedPageBreak/>
              <w:t>Planning Questions</w:t>
            </w:r>
          </w:p>
        </w:tc>
        <w:tc>
          <w:tcPr>
            <w:tcW w:w="8640"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10076D" w:rsidP="00D02EDF">
            <w:pPr>
              <w:numPr>
                <w:ilvl w:val="0"/>
                <w:numId w:val="15"/>
              </w:numPr>
              <w:jc w:val="both"/>
              <w:rPr>
                <w:rFonts w:asciiTheme="minorHAnsi" w:hAnsiTheme="minorHAnsi"/>
                <w:sz w:val="20"/>
                <w:szCs w:val="20"/>
              </w:rPr>
            </w:pPr>
            <w:r w:rsidRPr="00AC0066">
              <w:rPr>
                <w:rFonts w:asciiTheme="minorHAnsi" w:hAnsiTheme="minorHAnsi"/>
                <w:sz w:val="20"/>
                <w:szCs w:val="20"/>
              </w:rPr>
              <w:t xml:space="preserve">Though the private sector </w:t>
            </w:r>
            <w:r w:rsidR="00D02EDF" w:rsidRPr="00AC0066">
              <w:rPr>
                <w:rFonts w:asciiTheme="minorHAnsi" w:hAnsiTheme="minorHAnsi"/>
                <w:sz w:val="20"/>
                <w:szCs w:val="20"/>
              </w:rPr>
              <w:t>is interested in working with PSNP plus participants they couldn’t get products at the  required quality and quantity</w:t>
            </w:r>
          </w:p>
          <w:p w:rsidR="00D02EDF" w:rsidRPr="00AC0066" w:rsidRDefault="00D02EDF" w:rsidP="00D02EDF">
            <w:pPr>
              <w:numPr>
                <w:ilvl w:val="0"/>
                <w:numId w:val="15"/>
              </w:numPr>
              <w:jc w:val="both"/>
              <w:rPr>
                <w:rFonts w:asciiTheme="minorHAnsi" w:hAnsiTheme="minorHAnsi"/>
                <w:sz w:val="20"/>
                <w:szCs w:val="20"/>
              </w:rPr>
            </w:pPr>
            <w:r w:rsidRPr="00AC0066">
              <w:rPr>
                <w:rFonts w:asciiTheme="minorHAnsi" w:hAnsiTheme="minorHAnsi"/>
                <w:sz w:val="20"/>
                <w:szCs w:val="20"/>
              </w:rPr>
              <w:t>The participants also feel that the prices offered by the private sector is not adequate</w:t>
            </w:r>
          </w:p>
          <w:p w:rsidR="00D02EDF" w:rsidRPr="00AC0066" w:rsidRDefault="00D02EDF" w:rsidP="0010076D">
            <w:pPr>
              <w:numPr>
                <w:ilvl w:val="0"/>
                <w:numId w:val="15"/>
              </w:numPr>
              <w:jc w:val="both"/>
              <w:rPr>
                <w:rFonts w:asciiTheme="minorHAnsi" w:hAnsiTheme="minorHAnsi"/>
                <w:sz w:val="20"/>
                <w:szCs w:val="20"/>
              </w:rPr>
            </w:pPr>
            <w:r w:rsidRPr="00AC0066">
              <w:rPr>
                <w:rFonts w:asciiTheme="minorHAnsi" w:hAnsiTheme="minorHAnsi"/>
                <w:sz w:val="20"/>
                <w:szCs w:val="20"/>
              </w:rPr>
              <w:t xml:space="preserve">Trust issues raised from the producers’ side at </w:t>
            </w:r>
            <w:r w:rsidR="0010076D" w:rsidRPr="00AC0066">
              <w:rPr>
                <w:rFonts w:asciiTheme="minorHAnsi" w:hAnsiTheme="minorHAnsi"/>
                <w:sz w:val="20"/>
                <w:szCs w:val="20"/>
              </w:rPr>
              <w:t>Multi-Stakeholder Platforms</w:t>
            </w:r>
            <w:r w:rsidRPr="00AC0066">
              <w:rPr>
                <w:rFonts w:asciiTheme="minorHAnsi" w:hAnsiTheme="minorHAnsi"/>
                <w:sz w:val="20"/>
                <w:szCs w:val="20"/>
              </w:rPr>
              <w:t xml:space="preserve"> as a factor prohibiting the establishment of functional relationships between the two parties  </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D02EDF" w:rsidRPr="00AC0066" w:rsidRDefault="00D02EDF" w:rsidP="00D02EDF">
            <w:pPr>
              <w:numPr>
                <w:ilvl w:val="0"/>
                <w:numId w:val="16"/>
              </w:numPr>
              <w:jc w:val="both"/>
              <w:rPr>
                <w:rFonts w:asciiTheme="minorHAnsi" w:hAnsiTheme="minorHAnsi"/>
                <w:sz w:val="20"/>
                <w:szCs w:val="20"/>
              </w:rPr>
            </w:pPr>
            <w:r w:rsidRPr="00AC0066">
              <w:rPr>
                <w:rFonts w:asciiTheme="minorHAnsi" w:hAnsiTheme="minorHAnsi"/>
                <w:sz w:val="20"/>
                <w:szCs w:val="20"/>
              </w:rPr>
              <w:t>Identify strong producer groups</w:t>
            </w:r>
          </w:p>
          <w:p w:rsidR="00D02EDF" w:rsidRPr="00AC0066" w:rsidRDefault="00D02EDF" w:rsidP="00D02EDF">
            <w:pPr>
              <w:numPr>
                <w:ilvl w:val="0"/>
                <w:numId w:val="16"/>
              </w:numPr>
              <w:jc w:val="both"/>
              <w:rPr>
                <w:rFonts w:asciiTheme="minorHAnsi" w:hAnsiTheme="minorHAnsi"/>
                <w:sz w:val="20"/>
                <w:szCs w:val="20"/>
              </w:rPr>
            </w:pPr>
            <w:r w:rsidRPr="00AC0066">
              <w:rPr>
                <w:rFonts w:asciiTheme="minorHAnsi" w:hAnsiTheme="minorHAnsi"/>
                <w:sz w:val="20"/>
                <w:szCs w:val="20"/>
              </w:rPr>
              <w:t xml:space="preserve">Facilitate the production process in a way that meets market requirement (to be discussed at the </w:t>
            </w:r>
            <w:r w:rsidR="00FC6955" w:rsidRPr="00AC0066">
              <w:rPr>
                <w:rFonts w:asciiTheme="minorHAnsi" w:hAnsiTheme="minorHAnsi"/>
                <w:sz w:val="20"/>
                <w:szCs w:val="20"/>
              </w:rPr>
              <w:t>Technical Working Group</w:t>
            </w:r>
            <w:r w:rsidRPr="00AC0066">
              <w:rPr>
                <w:rFonts w:asciiTheme="minorHAnsi" w:hAnsiTheme="minorHAnsi"/>
                <w:sz w:val="20"/>
                <w:szCs w:val="20"/>
              </w:rPr>
              <w:t xml:space="preserve"> meetings)</w:t>
            </w:r>
          </w:p>
          <w:p w:rsidR="00D02EDF" w:rsidRPr="00AC0066" w:rsidRDefault="00D02EDF" w:rsidP="00D02EDF">
            <w:pPr>
              <w:numPr>
                <w:ilvl w:val="0"/>
                <w:numId w:val="16"/>
              </w:numPr>
              <w:jc w:val="both"/>
              <w:rPr>
                <w:rFonts w:asciiTheme="minorHAnsi" w:hAnsiTheme="minorHAnsi"/>
                <w:sz w:val="20"/>
                <w:szCs w:val="20"/>
              </w:rPr>
            </w:pPr>
            <w:r w:rsidRPr="00AC0066">
              <w:rPr>
                <w:rFonts w:asciiTheme="minorHAnsi" w:hAnsiTheme="minorHAnsi"/>
                <w:sz w:val="20"/>
                <w:szCs w:val="20"/>
              </w:rPr>
              <w:t xml:space="preserve">Try to link them with identified private sector and </w:t>
            </w:r>
          </w:p>
          <w:p w:rsidR="00D02EDF" w:rsidRPr="00AC0066" w:rsidRDefault="00D02EDF" w:rsidP="00D02EDF">
            <w:pPr>
              <w:numPr>
                <w:ilvl w:val="0"/>
                <w:numId w:val="16"/>
              </w:numPr>
              <w:jc w:val="both"/>
              <w:rPr>
                <w:rFonts w:asciiTheme="minorHAnsi" w:hAnsiTheme="minorHAnsi"/>
                <w:sz w:val="20"/>
                <w:szCs w:val="20"/>
              </w:rPr>
            </w:pPr>
            <w:r w:rsidRPr="00AC0066">
              <w:rPr>
                <w:rFonts w:asciiTheme="minorHAnsi" w:hAnsiTheme="minorHAnsi"/>
                <w:sz w:val="20"/>
                <w:szCs w:val="20"/>
              </w:rPr>
              <w:t>Document the process</w:t>
            </w:r>
          </w:p>
          <w:p w:rsidR="00D02EDF" w:rsidRPr="00AC0066" w:rsidRDefault="00D02EDF" w:rsidP="00D02EDF">
            <w:pPr>
              <w:numPr>
                <w:ilvl w:val="0"/>
                <w:numId w:val="16"/>
              </w:numPr>
              <w:jc w:val="both"/>
              <w:rPr>
                <w:rFonts w:asciiTheme="minorHAnsi" w:hAnsiTheme="minorHAnsi"/>
                <w:sz w:val="20"/>
                <w:szCs w:val="20"/>
              </w:rPr>
            </w:pPr>
            <w:r w:rsidRPr="00AC0066">
              <w:rPr>
                <w:rFonts w:asciiTheme="minorHAnsi" w:hAnsiTheme="minorHAnsi"/>
                <w:sz w:val="20"/>
                <w:szCs w:val="20"/>
              </w:rPr>
              <w:t>SNV will take the lead on this whole activity (with each lead advisor)</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internally to improve our performance (what processes, formats and tools will we use)? </w:t>
            </w:r>
          </w:p>
        </w:tc>
        <w:tc>
          <w:tcPr>
            <w:tcW w:w="8640" w:type="dxa"/>
          </w:tcPr>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Reports and presentations on the </w:t>
            </w:r>
            <w:r w:rsidR="00FC6955" w:rsidRPr="00AC0066">
              <w:rPr>
                <w:rFonts w:asciiTheme="minorHAnsi" w:hAnsiTheme="minorHAnsi"/>
                <w:sz w:val="20"/>
                <w:szCs w:val="20"/>
              </w:rPr>
              <w:t>Technical Working Group</w:t>
            </w:r>
            <w:r w:rsidRPr="00AC0066">
              <w:rPr>
                <w:rFonts w:asciiTheme="minorHAnsi" w:hAnsiTheme="minorHAnsi"/>
                <w:sz w:val="20"/>
                <w:szCs w:val="20"/>
              </w:rPr>
              <w:t>s</w:t>
            </w:r>
          </w:p>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Share with </w:t>
            </w:r>
            <w:r w:rsidR="0010076D" w:rsidRPr="00AC0066">
              <w:rPr>
                <w:rFonts w:asciiTheme="minorHAnsi" w:hAnsiTheme="minorHAnsi"/>
                <w:sz w:val="20"/>
                <w:szCs w:val="20"/>
              </w:rPr>
              <w:t>Project Planning Committee and Steering Committee</w:t>
            </w:r>
          </w:p>
          <w:p w:rsidR="00D02EDF" w:rsidRPr="00AC0066" w:rsidRDefault="00D02EDF" w:rsidP="009C370E">
            <w:pPr>
              <w:numPr>
                <w:ilvl w:val="0"/>
                <w:numId w:val="3"/>
              </w:numPr>
              <w:jc w:val="both"/>
              <w:rPr>
                <w:rFonts w:asciiTheme="minorHAnsi" w:hAnsiTheme="minorHAnsi"/>
                <w:sz w:val="20"/>
                <w:szCs w:val="20"/>
              </w:rPr>
            </w:pPr>
            <w:r w:rsidRPr="00AC0066">
              <w:rPr>
                <w:rFonts w:asciiTheme="minorHAnsi" w:hAnsiTheme="minorHAnsi"/>
                <w:sz w:val="20"/>
                <w:szCs w:val="20"/>
              </w:rPr>
              <w:t xml:space="preserve">Newsletter  </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keep track of and store our information?  </w:t>
            </w:r>
          </w:p>
        </w:tc>
        <w:tc>
          <w:tcPr>
            <w:tcW w:w="8640" w:type="dxa"/>
          </w:tcPr>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Develop case stories</w:t>
            </w:r>
          </w:p>
          <w:p w:rsidR="00D02EDF" w:rsidRPr="00AC0066" w:rsidRDefault="00D02EDF" w:rsidP="00FC6955">
            <w:pPr>
              <w:numPr>
                <w:ilvl w:val="0"/>
                <w:numId w:val="2"/>
              </w:numPr>
              <w:jc w:val="both"/>
              <w:rPr>
                <w:rFonts w:asciiTheme="minorHAnsi" w:hAnsiTheme="minorHAnsi"/>
                <w:sz w:val="20"/>
                <w:szCs w:val="20"/>
              </w:rPr>
            </w:pPr>
            <w:r w:rsidRPr="00AC0066">
              <w:rPr>
                <w:rFonts w:asciiTheme="minorHAnsi" w:hAnsiTheme="minorHAnsi"/>
                <w:sz w:val="20"/>
                <w:szCs w:val="20"/>
              </w:rPr>
              <w:t>Incorporate stories in quarterly reports</w:t>
            </w:r>
          </w:p>
          <w:p w:rsidR="00D02EDF" w:rsidRPr="00AC0066" w:rsidRDefault="00D02EDF" w:rsidP="00FC6955">
            <w:pPr>
              <w:jc w:val="both"/>
              <w:rPr>
                <w:rFonts w:asciiTheme="minorHAnsi" w:hAnsiTheme="minorHAnsi"/>
                <w:sz w:val="20"/>
                <w:szCs w:val="20"/>
              </w:rPr>
            </w:pPr>
          </w:p>
        </w:tc>
      </w:tr>
      <w:tr w:rsidR="00D02EDF" w:rsidRPr="00AC0066" w:rsidTr="00AC0066">
        <w:trPr>
          <w:trHeight w:val="143"/>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Newsletter</w:t>
            </w:r>
          </w:p>
          <w:p w:rsidR="00D02EDF" w:rsidRPr="00AC0066" w:rsidRDefault="0010076D" w:rsidP="00FC6955">
            <w:pPr>
              <w:numPr>
                <w:ilvl w:val="0"/>
                <w:numId w:val="3"/>
              </w:numPr>
              <w:jc w:val="both"/>
              <w:rPr>
                <w:rFonts w:asciiTheme="minorHAnsi" w:hAnsiTheme="minorHAnsi"/>
                <w:sz w:val="20"/>
                <w:szCs w:val="20"/>
              </w:rPr>
            </w:pPr>
            <w:r w:rsidRPr="00AC0066">
              <w:rPr>
                <w:rFonts w:asciiTheme="minorHAnsi" w:hAnsiTheme="minorHAnsi"/>
                <w:sz w:val="20"/>
                <w:szCs w:val="20"/>
              </w:rPr>
              <w:t>Multi-Stakeholder Platforms</w:t>
            </w:r>
          </w:p>
        </w:tc>
      </w:tr>
    </w:tbl>
    <w:p w:rsidR="00D02EDF" w:rsidRPr="00AC0066" w:rsidRDefault="00D02EDF" w:rsidP="00D02EDF">
      <w:pPr>
        <w:jc w:val="both"/>
        <w:rPr>
          <w:rFonts w:asciiTheme="minorHAnsi" w:hAnsiTheme="minorHAnsi"/>
          <w:sz w:val="20"/>
          <w:szCs w:val="20"/>
        </w:rPr>
      </w:pPr>
    </w:p>
    <w:tbl>
      <w:tblPr>
        <w:tblStyle w:val="TableGrid"/>
        <w:tblW w:w="13188" w:type="dxa"/>
        <w:tblLook w:val="01E0" w:firstRow="1" w:lastRow="1" w:firstColumn="1" w:lastColumn="1" w:noHBand="0" w:noVBand="0"/>
      </w:tblPr>
      <w:tblGrid>
        <w:gridCol w:w="4548"/>
        <w:gridCol w:w="8640"/>
      </w:tblGrid>
      <w:tr w:rsidR="00D02EDF" w:rsidRPr="00AC0066" w:rsidTr="00FC6955">
        <w:tc>
          <w:tcPr>
            <w:tcW w:w="4548"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#3. </w:t>
            </w:r>
          </w:p>
        </w:tc>
        <w:tc>
          <w:tcPr>
            <w:tcW w:w="8640" w:type="dxa"/>
            <w:shd w:val="clear" w:color="auto" w:fill="999999"/>
          </w:tcPr>
          <w:p w:rsidR="00D02EDF" w:rsidRPr="00AC0066" w:rsidRDefault="00D02EDF" w:rsidP="00FC6955">
            <w:pPr>
              <w:jc w:val="both"/>
              <w:rPr>
                <w:rFonts w:asciiTheme="minorHAnsi" w:hAnsiTheme="minorHAnsi"/>
                <w:b/>
                <w:sz w:val="20"/>
                <w:szCs w:val="20"/>
              </w:rPr>
            </w:pPr>
            <w:r w:rsidRPr="00AC0066">
              <w:rPr>
                <w:rFonts w:asciiTheme="minorHAnsi" w:hAnsiTheme="minorHAnsi"/>
                <w:b/>
                <w:sz w:val="20"/>
                <w:szCs w:val="20"/>
              </w:rPr>
              <w:t xml:space="preserve">Learning Question Story / Paragraph #1. </w:t>
            </w:r>
          </w:p>
        </w:tc>
      </w:tr>
      <w:tr w:rsidR="00D02EDF" w:rsidRPr="00AC0066" w:rsidTr="00FC6955">
        <w:trPr>
          <w:trHeight w:val="323"/>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What would be the effective institutional linkage or system that would enable participants </w:t>
            </w:r>
            <w:r w:rsidR="0010076D" w:rsidRPr="00AC0066">
              <w:rPr>
                <w:rFonts w:asciiTheme="minorHAnsi" w:hAnsiTheme="minorHAnsi"/>
                <w:sz w:val="20"/>
                <w:szCs w:val="20"/>
              </w:rPr>
              <w:t xml:space="preserve">to </w:t>
            </w:r>
            <w:r w:rsidRPr="00AC0066">
              <w:rPr>
                <w:rFonts w:asciiTheme="minorHAnsi" w:hAnsiTheme="minorHAnsi"/>
                <w:sz w:val="20"/>
                <w:szCs w:val="20"/>
              </w:rPr>
              <w:t xml:space="preserve">access inputs and services sustainably? </w:t>
            </w:r>
          </w:p>
          <w:p w:rsidR="00D02EDF" w:rsidRPr="00AC0066" w:rsidRDefault="00D02EDF" w:rsidP="00D02EDF">
            <w:pPr>
              <w:numPr>
                <w:ilvl w:val="0"/>
                <w:numId w:val="21"/>
              </w:numPr>
              <w:jc w:val="both"/>
              <w:rPr>
                <w:rFonts w:asciiTheme="minorHAnsi" w:hAnsiTheme="minorHAnsi"/>
                <w:sz w:val="20"/>
                <w:szCs w:val="20"/>
              </w:rPr>
            </w:pPr>
            <w:r w:rsidRPr="00AC0066">
              <w:rPr>
                <w:rFonts w:asciiTheme="minorHAnsi" w:hAnsiTheme="minorHAnsi"/>
                <w:sz w:val="20"/>
                <w:szCs w:val="20"/>
              </w:rPr>
              <w:t>How can we access inputs at the required quality and quantity?</w:t>
            </w:r>
          </w:p>
          <w:p w:rsidR="00D02EDF" w:rsidRPr="00AC0066" w:rsidRDefault="00D02EDF" w:rsidP="00D02EDF">
            <w:pPr>
              <w:numPr>
                <w:ilvl w:val="0"/>
                <w:numId w:val="21"/>
              </w:numPr>
              <w:jc w:val="both"/>
              <w:rPr>
                <w:rFonts w:asciiTheme="minorHAnsi" w:hAnsiTheme="minorHAnsi"/>
                <w:color w:val="FF6600"/>
                <w:sz w:val="20"/>
                <w:szCs w:val="20"/>
              </w:rPr>
            </w:pPr>
            <w:r w:rsidRPr="00AC0066">
              <w:rPr>
                <w:rFonts w:asciiTheme="minorHAnsi" w:hAnsiTheme="minorHAnsi"/>
                <w:sz w:val="20"/>
                <w:szCs w:val="20"/>
              </w:rPr>
              <w:t>What is the most effective and sustainable asset transfer modality?</w:t>
            </w:r>
          </w:p>
        </w:tc>
        <w:tc>
          <w:tcPr>
            <w:tcW w:w="8640"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The issue of accessing inputs for asset transfer especially improved seeds has been a challenge in most PSNP plus operational woredas</w:t>
            </w:r>
          </w:p>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On the other hand there are institutions such as research centers, universities, microfinance institutions etc that can potentially support the project through the supply of inputs</w:t>
            </w:r>
            <w:r w:rsidRPr="00AC0066" w:rsidDel="00A32942">
              <w:rPr>
                <w:rFonts w:asciiTheme="minorHAnsi" w:hAnsiTheme="minorHAnsi"/>
                <w:sz w:val="20"/>
                <w:szCs w:val="20"/>
              </w:rPr>
              <w:t xml:space="preserve"> </w:t>
            </w:r>
            <w:r w:rsidRPr="00AC0066">
              <w:rPr>
                <w:rFonts w:asciiTheme="minorHAnsi" w:hAnsiTheme="minorHAnsi"/>
                <w:sz w:val="20"/>
                <w:szCs w:val="20"/>
              </w:rPr>
              <w:t xml:space="preserve">in the project implementation areas with whom PSNP can work together to have easier access to productive inputs such as beehives and accessories and improved seeds etc.  In addition to that different project areas and IPs have adopted different asset transfer modalities resulting in differences in progress in the stage of project implementation. Thus this has made developing a common and workable system of asses transfer has been that can be shared among the IPs </w:t>
            </w:r>
          </w:p>
        </w:tc>
      </w:tr>
      <w:tr w:rsidR="00D02EDF" w:rsidRPr="00AC0066" w:rsidTr="00FC6955">
        <w:tc>
          <w:tcPr>
            <w:tcW w:w="4548"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t>Planning Questions</w:t>
            </w:r>
          </w:p>
        </w:tc>
        <w:tc>
          <w:tcPr>
            <w:tcW w:w="8640" w:type="dxa"/>
          </w:tcPr>
          <w:p w:rsidR="00D02EDF" w:rsidRPr="00AC0066" w:rsidRDefault="00D02EDF" w:rsidP="00FC6955">
            <w:pPr>
              <w:jc w:val="both"/>
              <w:rPr>
                <w:rFonts w:asciiTheme="minorHAnsi" w:hAnsiTheme="minorHAnsi"/>
                <w:b/>
                <w:i/>
                <w:sz w:val="20"/>
                <w:szCs w:val="20"/>
              </w:rPr>
            </w:pPr>
            <w:r w:rsidRPr="00AC0066">
              <w:rPr>
                <w:rFonts w:asciiTheme="minorHAnsi" w:hAnsiTheme="minorHAnsi"/>
                <w:b/>
                <w:i/>
                <w:sz w:val="20"/>
                <w:szCs w:val="20"/>
              </w:rPr>
              <w:t>Our Plan</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What evidence already exists about this topic?</w:t>
            </w:r>
          </w:p>
        </w:tc>
        <w:tc>
          <w:tcPr>
            <w:tcW w:w="8640" w:type="dxa"/>
          </w:tcPr>
          <w:p w:rsidR="00D02EDF" w:rsidRPr="00AC0066" w:rsidRDefault="00D02EDF" w:rsidP="00D02EDF">
            <w:pPr>
              <w:numPr>
                <w:ilvl w:val="0"/>
                <w:numId w:val="17"/>
              </w:numPr>
              <w:jc w:val="both"/>
              <w:rPr>
                <w:rFonts w:asciiTheme="minorHAnsi" w:hAnsiTheme="minorHAnsi"/>
                <w:sz w:val="20"/>
                <w:szCs w:val="20"/>
              </w:rPr>
            </w:pPr>
            <w:r w:rsidRPr="00AC0066">
              <w:rPr>
                <w:rFonts w:asciiTheme="minorHAnsi" w:hAnsiTheme="minorHAnsi"/>
                <w:sz w:val="20"/>
                <w:szCs w:val="20"/>
              </w:rPr>
              <w:t>Community-based colony and seed multiplication</w:t>
            </w:r>
          </w:p>
          <w:p w:rsidR="00D02EDF" w:rsidRPr="00AC0066" w:rsidRDefault="00D02EDF" w:rsidP="00D02EDF">
            <w:pPr>
              <w:numPr>
                <w:ilvl w:val="0"/>
                <w:numId w:val="17"/>
              </w:numPr>
              <w:jc w:val="both"/>
              <w:rPr>
                <w:rFonts w:asciiTheme="minorHAnsi" w:hAnsiTheme="minorHAnsi"/>
                <w:sz w:val="20"/>
                <w:szCs w:val="20"/>
              </w:rPr>
            </w:pPr>
            <w:r w:rsidRPr="00AC0066">
              <w:rPr>
                <w:rFonts w:asciiTheme="minorHAnsi" w:hAnsiTheme="minorHAnsi"/>
                <w:sz w:val="20"/>
                <w:szCs w:val="20"/>
              </w:rPr>
              <w:t>Cooperatives working on colony and seed multiplication</w:t>
            </w:r>
          </w:p>
          <w:p w:rsidR="00D02EDF" w:rsidRPr="00AC0066" w:rsidRDefault="00D02EDF" w:rsidP="00D02EDF">
            <w:pPr>
              <w:numPr>
                <w:ilvl w:val="0"/>
                <w:numId w:val="17"/>
              </w:numPr>
              <w:jc w:val="both"/>
              <w:rPr>
                <w:rFonts w:asciiTheme="minorHAnsi" w:hAnsiTheme="minorHAnsi"/>
                <w:sz w:val="20"/>
                <w:szCs w:val="20"/>
              </w:rPr>
            </w:pPr>
            <w:r w:rsidRPr="00AC0066">
              <w:rPr>
                <w:rFonts w:asciiTheme="minorHAnsi" w:hAnsiTheme="minorHAnsi"/>
                <w:sz w:val="20"/>
                <w:szCs w:val="20"/>
              </w:rPr>
              <w:t>Production of transitional beehives</w:t>
            </w:r>
          </w:p>
          <w:p w:rsidR="00D02EDF" w:rsidRPr="00AC0066" w:rsidRDefault="00D02EDF" w:rsidP="00D02EDF">
            <w:pPr>
              <w:numPr>
                <w:ilvl w:val="0"/>
                <w:numId w:val="17"/>
              </w:numPr>
              <w:jc w:val="both"/>
              <w:rPr>
                <w:rFonts w:asciiTheme="minorHAnsi" w:hAnsiTheme="minorHAnsi"/>
                <w:sz w:val="20"/>
                <w:szCs w:val="20"/>
              </w:rPr>
            </w:pPr>
            <w:r w:rsidRPr="00AC0066">
              <w:rPr>
                <w:rFonts w:asciiTheme="minorHAnsi" w:hAnsiTheme="minorHAnsi"/>
                <w:sz w:val="20"/>
                <w:szCs w:val="20"/>
              </w:rPr>
              <w:t>Willingness of research institutes to provide improved seeds if assisted in certain respects</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gather this evidence to fill our knowledge gaps in the coming quarter? </w:t>
            </w:r>
          </w:p>
        </w:tc>
        <w:tc>
          <w:tcPr>
            <w:tcW w:w="8640" w:type="dxa"/>
          </w:tcPr>
          <w:p w:rsidR="00D02EDF" w:rsidRPr="00AC0066" w:rsidRDefault="00D02EDF" w:rsidP="00D02EDF">
            <w:pPr>
              <w:numPr>
                <w:ilvl w:val="0"/>
                <w:numId w:val="18"/>
              </w:numPr>
              <w:jc w:val="both"/>
              <w:rPr>
                <w:rFonts w:asciiTheme="minorHAnsi" w:hAnsiTheme="minorHAnsi"/>
                <w:sz w:val="20"/>
                <w:szCs w:val="20"/>
              </w:rPr>
            </w:pPr>
            <w:r w:rsidRPr="00AC0066">
              <w:rPr>
                <w:rFonts w:asciiTheme="minorHAnsi" w:hAnsiTheme="minorHAnsi"/>
                <w:sz w:val="20"/>
                <w:szCs w:val="20"/>
              </w:rPr>
              <w:t xml:space="preserve">Through reviewing secondary information such as project reports, activity reports, training reports, </w:t>
            </w:r>
          </w:p>
          <w:p w:rsidR="00D02EDF" w:rsidRPr="00AC0066" w:rsidRDefault="00D02EDF" w:rsidP="00D02EDF">
            <w:pPr>
              <w:numPr>
                <w:ilvl w:val="0"/>
                <w:numId w:val="18"/>
              </w:numPr>
              <w:jc w:val="both"/>
              <w:rPr>
                <w:rFonts w:asciiTheme="minorHAnsi" w:hAnsiTheme="minorHAnsi"/>
                <w:sz w:val="20"/>
                <w:szCs w:val="20"/>
              </w:rPr>
            </w:pPr>
            <w:r w:rsidRPr="00AC0066">
              <w:rPr>
                <w:rFonts w:asciiTheme="minorHAnsi" w:hAnsiTheme="minorHAnsi"/>
                <w:sz w:val="20"/>
                <w:szCs w:val="20"/>
              </w:rPr>
              <w:lastRenderedPageBreak/>
              <w:t>Collecting primary data through discussing with the input providers on how the input provision system can be improved</w:t>
            </w:r>
          </w:p>
          <w:p w:rsidR="00D02EDF" w:rsidRPr="00AC0066" w:rsidRDefault="00D02EDF" w:rsidP="00D02EDF">
            <w:pPr>
              <w:numPr>
                <w:ilvl w:val="0"/>
                <w:numId w:val="18"/>
              </w:numPr>
              <w:jc w:val="both"/>
              <w:rPr>
                <w:rFonts w:asciiTheme="minorHAnsi" w:hAnsiTheme="minorHAnsi"/>
                <w:sz w:val="20"/>
                <w:szCs w:val="20"/>
              </w:rPr>
            </w:pPr>
            <w:r w:rsidRPr="00AC0066">
              <w:rPr>
                <w:rFonts w:asciiTheme="minorHAnsi" w:hAnsiTheme="minorHAnsi"/>
                <w:sz w:val="20"/>
                <w:szCs w:val="20"/>
              </w:rPr>
              <w:t xml:space="preserve">Assessing other possible sources of input </w:t>
            </w:r>
          </w:p>
          <w:p w:rsidR="00D02EDF" w:rsidRPr="00AC0066" w:rsidRDefault="00D02EDF" w:rsidP="00D02EDF">
            <w:pPr>
              <w:numPr>
                <w:ilvl w:val="0"/>
                <w:numId w:val="18"/>
              </w:numPr>
              <w:jc w:val="both"/>
              <w:rPr>
                <w:rFonts w:asciiTheme="minorHAnsi" w:hAnsiTheme="minorHAnsi"/>
                <w:sz w:val="20"/>
                <w:szCs w:val="20"/>
              </w:rPr>
            </w:pPr>
            <w:r w:rsidRPr="00AC0066">
              <w:rPr>
                <w:rFonts w:asciiTheme="minorHAnsi" w:hAnsiTheme="minorHAnsi"/>
                <w:sz w:val="20"/>
                <w:szCs w:val="20"/>
              </w:rPr>
              <w:t>Assess the existing asset transfer modalities to check their effectiveness</w:t>
            </w:r>
          </w:p>
          <w:p w:rsidR="00D02EDF" w:rsidRPr="00AC0066" w:rsidRDefault="00D02EDF" w:rsidP="00D02EDF">
            <w:pPr>
              <w:numPr>
                <w:ilvl w:val="0"/>
                <w:numId w:val="18"/>
              </w:numPr>
              <w:jc w:val="both"/>
              <w:rPr>
                <w:rFonts w:asciiTheme="minorHAnsi" w:hAnsiTheme="minorHAnsi"/>
                <w:sz w:val="20"/>
                <w:szCs w:val="20"/>
              </w:rPr>
            </w:pPr>
            <w:r w:rsidRPr="00AC0066">
              <w:rPr>
                <w:rFonts w:asciiTheme="minorHAnsi" w:hAnsiTheme="minorHAnsi"/>
                <w:sz w:val="20"/>
                <w:szCs w:val="20"/>
              </w:rPr>
              <w:t>Responsibility :</w:t>
            </w:r>
          </w:p>
          <w:p w:rsidR="00D02EDF" w:rsidRPr="00AC0066" w:rsidRDefault="00D02EDF" w:rsidP="00D02EDF">
            <w:pPr>
              <w:numPr>
                <w:ilvl w:val="0"/>
                <w:numId w:val="18"/>
              </w:numPr>
              <w:jc w:val="both"/>
              <w:rPr>
                <w:rFonts w:asciiTheme="minorHAnsi" w:hAnsiTheme="minorHAnsi"/>
                <w:sz w:val="20"/>
                <w:szCs w:val="20"/>
              </w:rPr>
            </w:pPr>
            <w:r w:rsidRPr="00AC0066">
              <w:rPr>
                <w:rFonts w:asciiTheme="minorHAnsi" w:hAnsiTheme="minorHAnsi"/>
                <w:sz w:val="20"/>
                <w:szCs w:val="20"/>
              </w:rPr>
              <w:t xml:space="preserve">Start time: IMMEDIATELY  </w:t>
            </w:r>
          </w:p>
        </w:tc>
      </w:tr>
      <w:tr w:rsidR="00D02EDF" w:rsidRPr="00AC0066" w:rsidTr="00FC6955">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lastRenderedPageBreak/>
              <w:t xml:space="preserve">How will we share our lessons internally to improve our performance (what processes, formats and tools will we use)? </w:t>
            </w:r>
          </w:p>
        </w:tc>
        <w:tc>
          <w:tcPr>
            <w:tcW w:w="8640" w:type="dxa"/>
          </w:tcPr>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Reports and presentations on the </w:t>
            </w:r>
            <w:r w:rsidR="006F79C7" w:rsidRPr="00AC0066">
              <w:rPr>
                <w:rFonts w:asciiTheme="minorHAnsi" w:hAnsiTheme="minorHAnsi"/>
                <w:sz w:val="20"/>
                <w:szCs w:val="20"/>
              </w:rPr>
              <w:t>Technical Working Groups</w:t>
            </w:r>
          </w:p>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Share with </w:t>
            </w:r>
            <w:r w:rsidR="0010076D" w:rsidRPr="00AC0066">
              <w:rPr>
                <w:rFonts w:asciiTheme="minorHAnsi" w:hAnsiTheme="minorHAnsi"/>
                <w:sz w:val="20"/>
                <w:szCs w:val="20"/>
              </w:rPr>
              <w:t>Project Planning Committee and Steering Committee</w:t>
            </w:r>
          </w:p>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 xml:space="preserve">Newsletter  </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keep track of and store our information?  </w:t>
            </w:r>
          </w:p>
        </w:tc>
        <w:tc>
          <w:tcPr>
            <w:tcW w:w="8640" w:type="dxa"/>
          </w:tcPr>
          <w:p w:rsidR="00D02EDF" w:rsidRPr="00AC0066" w:rsidRDefault="00D02EDF" w:rsidP="00D02EDF">
            <w:pPr>
              <w:numPr>
                <w:ilvl w:val="0"/>
                <w:numId w:val="12"/>
              </w:numPr>
              <w:jc w:val="both"/>
              <w:rPr>
                <w:rFonts w:asciiTheme="minorHAnsi" w:hAnsiTheme="minorHAnsi"/>
                <w:sz w:val="20"/>
                <w:szCs w:val="20"/>
              </w:rPr>
            </w:pPr>
            <w:r w:rsidRPr="00AC0066">
              <w:rPr>
                <w:rFonts w:asciiTheme="minorHAnsi" w:hAnsiTheme="minorHAnsi"/>
                <w:sz w:val="20"/>
                <w:szCs w:val="20"/>
              </w:rPr>
              <w:t>Develop case stories</w:t>
            </w:r>
          </w:p>
          <w:p w:rsidR="00D02EDF" w:rsidRPr="00AC0066" w:rsidRDefault="00D02EDF" w:rsidP="00FC6955">
            <w:pPr>
              <w:numPr>
                <w:ilvl w:val="0"/>
                <w:numId w:val="2"/>
              </w:numPr>
              <w:jc w:val="both"/>
              <w:rPr>
                <w:rFonts w:asciiTheme="minorHAnsi" w:hAnsiTheme="minorHAnsi"/>
                <w:sz w:val="20"/>
                <w:szCs w:val="20"/>
              </w:rPr>
            </w:pPr>
            <w:r w:rsidRPr="00AC0066">
              <w:rPr>
                <w:rFonts w:asciiTheme="minorHAnsi" w:hAnsiTheme="minorHAnsi"/>
                <w:sz w:val="20"/>
                <w:szCs w:val="20"/>
              </w:rPr>
              <w:t>Incorporate stories in quarterly reports</w:t>
            </w:r>
          </w:p>
        </w:tc>
      </w:tr>
      <w:tr w:rsidR="00D02EDF" w:rsidRPr="00AC0066" w:rsidTr="00FC6955">
        <w:trPr>
          <w:trHeight w:val="70"/>
        </w:trPr>
        <w:tc>
          <w:tcPr>
            <w:tcW w:w="4548" w:type="dxa"/>
          </w:tcPr>
          <w:p w:rsidR="00D02EDF" w:rsidRPr="00AC0066" w:rsidRDefault="00D02EDF" w:rsidP="00FC6955">
            <w:pPr>
              <w:jc w:val="both"/>
              <w:rPr>
                <w:rFonts w:asciiTheme="minorHAnsi" w:hAnsiTheme="minorHAnsi"/>
                <w:sz w:val="20"/>
                <w:szCs w:val="20"/>
              </w:rPr>
            </w:pPr>
            <w:r w:rsidRPr="00AC0066">
              <w:rPr>
                <w:rFonts w:asciiTheme="minorHAnsi" w:hAnsiTheme="minorHAnsi"/>
                <w:sz w:val="20"/>
                <w:szCs w:val="20"/>
              </w:rPr>
              <w:t xml:space="preserve">How will we share our lessons with our stakeholders? </w:t>
            </w:r>
          </w:p>
        </w:tc>
        <w:tc>
          <w:tcPr>
            <w:tcW w:w="8640" w:type="dxa"/>
          </w:tcPr>
          <w:p w:rsidR="00D02EDF" w:rsidRPr="00AC0066" w:rsidRDefault="00D02EDF" w:rsidP="00FC6955">
            <w:pPr>
              <w:numPr>
                <w:ilvl w:val="0"/>
                <w:numId w:val="3"/>
              </w:numPr>
              <w:jc w:val="both"/>
              <w:rPr>
                <w:rFonts w:asciiTheme="minorHAnsi" w:hAnsiTheme="minorHAnsi"/>
                <w:sz w:val="20"/>
                <w:szCs w:val="20"/>
              </w:rPr>
            </w:pPr>
            <w:r w:rsidRPr="00AC0066">
              <w:rPr>
                <w:rFonts w:asciiTheme="minorHAnsi" w:hAnsiTheme="minorHAnsi"/>
                <w:sz w:val="20"/>
                <w:szCs w:val="20"/>
              </w:rPr>
              <w:t>Newsletter</w:t>
            </w:r>
          </w:p>
          <w:p w:rsidR="00D02EDF" w:rsidRPr="00AC0066" w:rsidRDefault="0010076D" w:rsidP="00FC6955">
            <w:pPr>
              <w:numPr>
                <w:ilvl w:val="0"/>
                <w:numId w:val="3"/>
              </w:numPr>
              <w:jc w:val="both"/>
              <w:rPr>
                <w:rFonts w:asciiTheme="minorHAnsi" w:hAnsiTheme="minorHAnsi"/>
                <w:sz w:val="20"/>
                <w:szCs w:val="20"/>
              </w:rPr>
            </w:pPr>
            <w:r w:rsidRPr="00AC0066">
              <w:rPr>
                <w:rFonts w:asciiTheme="minorHAnsi" w:hAnsiTheme="minorHAnsi"/>
                <w:sz w:val="20"/>
                <w:szCs w:val="20"/>
              </w:rPr>
              <w:t>Multi-Stakeholder Platforms</w:t>
            </w:r>
          </w:p>
        </w:tc>
      </w:tr>
    </w:tbl>
    <w:p w:rsidR="00F40B87" w:rsidRPr="00AC0066" w:rsidRDefault="00F40B87" w:rsidP="009C370E">
      <w:pPr>
        <w:rPr>
          <w:rFonts w:asciiTheme="minorHAnsi" w:hAnsiTheme="minorHAnsi"/>
        </w:rPr>
      </w:pPr>
    </w:p>
    <w:sectPr w:rsidR="00F40B87" w:rsidRPr="00AC0066" w:rsidSect="00AC0066">
      <w:footerReference w:type="default" r:id="rId8"/>
      <w:pgSz w:w="15840" w:h="12240" w:orient="landscape"/>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49" w:rsidRDefault="00BC7749" w:rsidP="007819EF">
      <w:r>
        <w:separator/>
      </w:r>
    </w:p>
  </w:endnote>
  <w:endnote w:type="continuationSeparator" w:id="0">
    <w:p w:rsidR="00BC7749" w:rsidRDefault="00BC7749" w:rsidP="0078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cher">
    <w:altName w:val="Arch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08135"/>
      <w:docPartObj>
        <w:docPartGallery w:val="Page Numbers (Bottom of Page)"/>
        <w:docPartUnique/>
      </w:docPartObj>
    </w:sdtPr>
    <w:sdtEndPr/>
    <w:sdtContent>
      <w:p w:rsidR="00FC6955" w:rsidRDefault="00E82D95">
        <w:pPr>
          <w:pStyle w:val="Footer"/>
          <w:jc w:val="right"/>
        </w:pPr>
        <w:r w:rsidRPr="00AC0066">
          <w:rPr>
            <w:rFonts w:ascii="Calibri" w:hAnsi="Calibri"/>
          </w:rPr>
          <w:fldChar w:fldCharType="begin"/>
        </w:r>
        <w:r w:rsidRPr="00AC0066">
          <w:rPr>
            <w:rFonts w:ascii="Calibri" w:hAnsi="Calibri"/>
          </w:rPr>
          <w:instrText xml:space="preserve"> PAGE   \* MERGEFORMAT </w:instrText>
        </w:r>
        <w:r w:rsidRPr="00AC0066">
          <w:rPr>
            <w:rFonts w:ascii="Calibri" w:hAnsi="Calibri"/>
          </w:rPr>
          <w:fldChar w:fldCharType="separate"/>
        </w:r>
        <w:r w:rsidR="002C7C09">
          <w:rPr>
            <w:rFonts w:ascii="Calibri" w:hAnsi="Calibri"/>
            <w:noProof/>
          </w:rPr>
          <w:t>6</w:t>
        </w:r>
        <w:r w:rsidRPr="00AC0066">
          <w:rPr>
            <w:rFonts w:ascii="Calibri" w:hAnsi="Calibri"/>
            <w:noProof/>
          </w:rPr>
          <w:fldChar w:fldCharType="end"/>
        </w:r>
      </w:p>
    </w:sdtContent>
  </w:sdt>
  <w:p w:rsidR="00FC6955" w:rsidRPr="00AC0066" w:rsidRDefault="00AC0066">
    <w:pPr>
      <w:pStyle w:val="Footer"/>
      <w:rPr>
        <w:rFonts w:asciiTheme="minorHAnsi" w:hAnsiTheme="minorHAnsi"/>
        <w:b/>
        <w:sz w:val="20"/>
      </w:rPr>
    </w:pPr>
    <w:r w:rsidRPr="00AC0066">
      <w:rPr>
        <w:rFonts w:asciiTheme="minorHAnsi" w:hAnsiTheme="minorHAnsi"/>
        <w:b/>
        <w:sz w:val="20"/>
      </w:rPr>
      <w:t>Setting a Program Learning Agenda</w:t>
    </w:r>
    <w:r w:rsidR="003B2FCA">
      <w:rPr>
        <w:rFonts w:asciiTheme="minorHAnsi" w:hAnsiTheme="minorHAnsi"/>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49" w:rsidRDefault="00BC7749" w:rsidP="007819EF">
      <w:r>
        <w:separator/>
      </w:r>
    </w:p>
  </w:footnote>
  <w:footnote w:type="continuationSeparator" w:id="0">
    <w:p w:rsidR="00BC7749" w:rsidRDefault="00BC7749" w:rsidP="007819EF">
      <w:r>
        <w:continuationSeparator/>
      </w:r>
    </w:p>
  </w:footnote>
  <w:footnote w:id="1">
    <w:p w:rsidR="0098560C" w:rsidRPr="00AC0066" w:rsidRDefault="0098560C" w:rsidP="0098560C">
      <w:pPr>
        <w:pStyle w:val="Pa1"/>
        <w:spacing w:line="276" w:lineRule="auto"/>
        <w:jc w:val="both"/>
        <w:rPr>
          <w:rFonts w:asciiTheme="minorHAnsi" w:hAnsiTheme="minorHAnsi" w:cs="Times New Roman"/>
          <w:sz w:val="18"/>
          <w:szCs w:val="18"/>
        </w:rPr>
      </w:pPr>
      <w:r w:rsidRPr="00AC0066">
        <w:rPr>
          <w:rStyle w:val="FootnoteReference"/>
          <w:rFonts w:asciiTheme="minorHAnsi" w:hAnsiTheme="minorHAnsi"/>
        </w:rPr>
        <w:footnoteRef/>
      </w:r>
      <w:r w:rsidRPr="00AC0066">
        <w:rPr>
          <w:rFonts w:asciiTheme="minorHAnsi" w:hAnsiTheme="minorHAnsi"/>
        </w:rPr>
        <w:t xml:space="preserve"> </w:t>
      </w:r>
      <w:r w:rsidRPr="00AC0066">
        <w:rPr>
          <w:rFonts w:asciiTheme="minorHAnsi" w:hAnsiTheme="minorHAnsi" w:cs="Times New Roman"/>
          <w:color w:val="000000"/>
          <w:sz w:val="18"/>
          <w:szCs w:val="18"/>
        </w:rPr>
        <w:t xml:space="preserve">Funded by USAID and led by CARE, PSNP Plus was carried out in Ethiopia by a consortium composed of </w:t>
      </w:r>
      <w:r w:rsidRPr="00AC0066">
        <w:rPr>
          <w:rFonts w:asciiTheme="minorHAnsi" w:hAnsiTheme="minorHAnsi" w:cs="Times New Roman"/>
          <w:sz w:val="18"/>
          <w:szCs w:val="18"/>
        </w:rPr>
        <w:t xml:space="preserve">CRS, Relief Society of Tigray (REST), Save the Children - UK, Netherlands Development Organization (SNV), and Tufts University.  </w:t>
      </w:r>
    </w:p>
    <w:p w:rsidR="0098560C" w:rsidRDefault="0098560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7E91"/>
    <w:multiLevelType w:val="hybridMultilevel"/>
    <w:tmpl w:val="B970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007E8"/>
    <w:multiLevelType w:val="hybridMultilevel"/>
    <w:tmpl w:val="FA38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657AB"/>
    <w:multiLevelType w:val="hybridMultilevel"/>
    <w:tmpl w:val="2C900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103E8"/>
    <w:multiLevelType w:val="hybridMultilevel"/>
    <w:tmpl w:val="F500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134C30"/>
    <w:multiLevelType w:val="hybridMultilevel"/>
    <w:tmpl w:val="12127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01FBF"/>
    <w:multiLevelType w:val="hybridMultilevel"/>
    <w:tmpl w:val="1058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FD0A80"/>
    <w:multiLevelType w:val="hybridMultilevel"/>
    <w:tmpl w:val="15C6B388"/>
    <w:lvl w:ilvl="0" w:tplc="D51632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30D5C"/>
    <w:multiLevelType w:val="hybridMultilevel"/>
    <w:tmpl w:val="6F7C7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343710"/>
    <w:multiLevelType w:val="hybridMultilevel"/>
    <w:tmpl w:val="39EEC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395BAF"/>
    <w:multiLevelType w:val="hybridMultilevel"/>
    <w:tmpl w:val="034237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516D7A3C"/>
    <w:multiLevelType w:val="hybridMultilevel"/>
    <w:tmpl w:val="33245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D00F4"/>
    <w:multiLevelType w:val="hybridMultilevel"/>
    <w:tmpl w:val="74D23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387D61"/>
    <w:multiLevelType w:val="hybridMultilevel"/>
    <w:tmpl w:val="75A83E8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570B07A8"/>
    <w:multiLevelType w:val="hybridMultilevel"/>
    <w:tmpl w:val="B0E0163C"/>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nsid w:val="5D972439"/>
    <w:multiLevelType w:val="hybridMultilevel"/>
    <w:tmpl w:val="B084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8A442E"/>
    <w:multiLevelType w:val="hybridMultilevel"/>
    <w:tmpl w:val="F1364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A25E69"/>
    <w:multiLevelType w:val="hybridMultilevel"/>
    <w:tmpl w:val="619C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4D431B"/>
    <w:multiLevelType w:val="hybridMultilevel"/>
    <w:tmpl w:val="25B4F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2C34CE"/>
    <w:multiLevelType w:val="hybridMultilevel"/>
    <w:tmpl w:val="FE82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103973"/>
    <w:multiLevelType w:val="hybridMultilevel"/>
    <w:tmpl w:val="C2F009B2"/>
    <w:lvl w:ilvl="0" w:tplc="04090001">
      <w:start w:val="1"/>
      <w:numFmt w:val="bullet"/>
      <w:lvlText w:val=""/>
      <w:lvlJc w:val="left"/>
      <w:pPr>
        <w:tabs>
          <w:tab w:val="num" w:pos="720"/>
        </w:tabs>
        <w:ind w:left="720" w:hanging="360"/>
      </w:pPr>
      <w:rPr>
        <w:rFonts w:ascii="Symbol" w:hAnsi="Symbol" w:hint="default"/>
      </w:rPr>
    </w:lvl>
    <w:lvl w:ilvl="1" w:tplc="4D48168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0B25F6"/>
    <w:multiLevelType w:val="hybridMultilevel"/>
    <w:tmpl w:val="206AC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2"/>
  </w:num>
  <w:num w:numId="4">
    <w:abstractNumId w:val="5"/>
  </w:num>
  <w:num w:numId="5">
    <w:abstractNumId w:val="3"/>
  </w:num>
  <w:num w:numId="6">
    <w:abstractNumId w:val="13"/>
  </w:num>
  <w:num w:numId="7">
    <w:abstractNumId w:val="10"/>
  </w:num>
  <w:num w:numId="8">
    <w:abstractNumId w:val="7"/>
  </w:num>
  <w:num w:numId="9">
    <w:abstractNumId w:val="18"/>
  </w:num>
  <w:num w:numId="10">
    <w:abstractNumId w:val="14"/>
  </w:num>
  <w:num w:numId="11">
    <w:abstractNumId w:val="0"/>
  </w:num>
  <w:num w:numId="12">
    <w:abstractNumId w:val="8"/>
  </w:num>
  <w:num w:numId="13">
    <w:abstractNumId w:val="16"/>
  </w:num>
  <w:num w:numId="14">
    <w:abstractNumId w:val="19"/>
  </w:num>
  <w:num w:numId="15">
    <w:abstractNumId w:val="9"/>
  </w:num>
  <w:num w:numId="16">
    <w:abstractNumId w:val="4"/>
  </w:num>
  <w:num w:numId="17">
    <w:abstractNumId w:val="12"/>
  </w:num>
  <w:num w:numId="18">
    <w:abstractNumId w:val="20"/>
  </w:num>
  <w:num w:numId="19">
    <w:abstractNumId w:val="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DF"/>
    <w:rsid w:val="000378B7"/>
    <w:rsid w:val="0010076D"/>
    <w:rsid w:val="0011179F"/>
    <w:rsid w:val="002C7C09"/>
    <w:rsid w:val="003B2FCA"/>
    <w:rsid w:val="003D1E27"/>
    <w:rsid w:val="003E7F18"/>
    <w:rsid w:val="005E7BC5"/>
    <w:rsid w:val="006C6A9F"/>
    <w:rsid w:val="006F79C7"/>
    <w:rsid w:val="007819EF"/>
    <w:rsid w:val="007D3343"/>
    <w:rsid w:val="007D769D"/>
    <w:rsid w:val="00980D39"/>
    <w:rsid w:val="0098560C"/>
    <w:rsid w:val="009C370E"/>
    <w:rsid w:val="00AC0066"/>
    <w:rsid w:val="00B306CB"/>
    <w:rsid w:val="00B96DE9"/>
    <w:rsid w:val="00BC7749"/>
    <w:rsid w:val="00D02EDF"/>
    <w:rsid w:val="00E43D13"/>
    <w:rsid w:val="00E82D95"/>
    <w:rsid w:val="00EB2E9A"/>
    <w:rsid w:val="00F40B87"/>
    <w:rsid w:val="00FA3C8F"/>
    <w:rsid w:val="00FC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FFB71-4C68-4BC5-90E6-96028970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E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02EDF"/>
    <w:rPr>
      <w:sz w:val="16"/>
      <w:szCs w:val="16"/>
    </w:rPr>
  </w:style>
  <w:style w:type="paragraph" w:styleId="CommentText">
    <w:name w:val="annotation text"/>
    <w:basedOn w:val="Normal"/>
    <w:link w:val="CommentTextChar"/>
    <w:semiHidden/>
    <w:rsid w:val="00D02EDF"/>
    <w:rPr>
      <w:sz w:val="20"/>
      <w:szCs w:val="20"/>
    </w:rPr>
  </w:style>
  <w:style w:type="character" w:customStyle="1" w:styleId="CommentTextChar">
    <w:name w:val="Comment Text Char"/>
    <w:basedOn w:val="DefaultParagraphFont"/>
    <w:link w:val="CommentText"/>
    <w:semiHidden/>
    <w:rsid w:val="00D02ED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2EDF"/>
    <w:rPr>
      <w:rFonts w:ascii="Tahoma" w:hAnsi="Tahoma" w:cs="Tahoma"/>
      <w:sz w:val="16"/>
      <w:szCs w:val="16"/>
    </w:rPr>
  </w:style>
  <w:style w:type="character" w:customStyle="1" w:styleId="BalloonTextChar">
    <w:name w:val="Balloon Text Char"/>
    <w:basedOn w:val="DefaultParagraphFont"/>
    <w:link w:val="BalloonText"/>
    <w:uiPriority w:val="99"/>
    <w:semiHidden/>
    <w:rsid w:val="00D02EDF"/>
    <w:rPr>
      <w:rFonts w:ascii="Tahoma" w:eastAsia="Times New Roman" w:hAnsi="Tahoma" w:cs="Tahoma"/>
      <w:sz w:val="16"/>
      <w:szCs w:val="16"/>
    </w:rPr>
  </w:style>
  <w:style w:type="paragraph" w:styleId="Header">
    <w:name w:val="header"/>
    <w:basedOn w:val="Normal"/>
    <w:link w:val="HeaderChar"/>
    <w:uiPriority w:val="99"/>
    <w:unhideWhenUsed/>
    <w:rsid w:val="007819EF"/>
    <w:pPr>
      <w:tabs>
        <w:tab w:val="center" w:pos="4680"/>
        <w:tab w:val="right" w:pos="9360"/>
      </w:tabs>
    </w:pPr>
  </w:style>
  <w:style w:type="character" w:customStyle="1" w:styleId="HeaderChar">
    <w:name w:val="Header Char"/>
    <w:basedOn w:val="DefaultParagraphFont"/>
    <w:link w:val="Header"/>
    <w:uiPriority w:val="99"/>
    <w:rsid w:val="007819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9EF"/>
    <w:pPr>
      <w:tabs>
        <w:tab w:val="center" w:pos="4680"/>
        <w:tab w:val="right" w:pos="9360"/>
      </w:tabs>
    </w:pPr>
  </w:style>
  <w:style w:type="character" w:customStyle="1" w:styleId="FooterChar">
    <w:name w:val="Footer Char"/>
    <w:basedOn w:val="DefaultParagraphFont"/>
    <w:link w:val="Footer"/>
    <w:uiPriority w:val="99"/>
    <w:rsid w:val="007819EF"/>
    <w:rPr>
      <w:rFonts w:ascii="Times New Roman" w:eastAsia="Times New Roman" w:hAnsi="Times New Roman" w:cs="Times New Roman"/>
      <w:sz w:val="24"/>
      <w:szCs w:val="24"/>
    </w:rPr>
  </w:style>
  <w:style w:type="paragraph" w:customStyle="1" w:styleId="Default">
    <w:name w:val="Default"/>
    <w:rsid w:val="00B96DE9"/>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Normal"/>
    <w:next w:val="Normal"/>
    <w:uiPriority w:val="99"/>
    <w:rsid w:val="0098560C"/>
    <w:pPr>
      <w:autoSpaceDE w:val="0"/>
      <w:autoSpaceDN w:val="0"/>
      <w:adjustRightInd w:val="0"/>
      <w:spacing w:line="211" w:lineRule="atLeast"/>
    </w:pPr>
    <w:rPr>
      <w:rFonts w:ascii="Archer" w:eastAsiaTheme="minorHAnsi" w:hAnsi="Archer" w:cstheme="minorBidi"/>
    </w:rPr>
  </w:style>
  <w:style w:type="paragraph" w:styleId="FootnoteText">
    <w:name w:val="footnote text"/>
    <w:basedOn w:val="Normal"/>
    <w:link w:val="FootnoteTextChar"/>
    <w:uiPriority w:val="99"/>
    <w:semiHidden/>
    <w:unhideWhenUsed/>
    <w:rsid w:val="0098560C"/>
    <w:rPr>
      <w:sz w:val="20"/>
      <w:szCs w:val="20"/>
    </w:rPr>
  </w:style>
  <w:style w:type="character" w:customStyle="1" w:styleId="FootnoteTextChar">
    <w:name w:val="Footnote Text Char"/>
    <w:basedOn w:val="DefaultParagraphFont"/>
    <w:link w:val="FootnoteText"/>
    <w:uiPriority w:val="99"/>
    <w:semiHidden/>
    <w:rsid w:val="009856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E28B4-41E8-49E3-91C1-2F0AEA4E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dc:creator>
  <cp:lastModifiedBy>Patrick Coonan</cp:lastModifiedBy>
  <cp:revision>7</cp:revision>
  <cp:lastPrinted>2014-08-04T15:33:00Z</cp:lastPrinted>
  <dcterms:created xsi:type="dcterms:W3CDTF">2014-10-29T14:04:00Z</dcterms:created>
  <dcterms:modified xsi:type="dcterms:W3CDTF">2014-12-23T19:32:00Z</dcterms:modified>
</cp:coreProperties>
</file>