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96" w:rsidRPr="007B2196" w:rsidRDefault="007B2196" w:rsidP="00621C9F">
      <w:pPr>
        <w:spacing w:before="0" w:after="200" w:line="252" w:lineRule="auto"/>
        <w:rPr>
          <w:lang w:val="fr-FR"/>
        </w:rPr>
      </w:pPr>
      <w:r w:rsidRPr="007B2196">
        <w:rPr>
          <w:lang w:val="fr-FR"/>
        </w:rPr>
        <w:t xml:space="preserve">Le personnel de l’entrepôt doit comprendre et avoir la capacité de réaliser les tâches suivantes. Ils doivent </w:t>
      </w:r>
      <w:r w:rsidR="00DE0084">
        <w:rPr>
          <w:lang w:val="fr-FR"/>
        </w:rPr>
        <w:t>suivre des</w:t>
      </w:r>
      <w:r w:rsidRPr="007B2196">
        <w:rPr>
          <w:lang w:val="fr-FR"/>
        </w:rPr>
        <w:t xml:space="preserve"> séances de formation formelles ou sur le tas (en équipes composées d’un </w:t>
      </w:r>
      <w:r w:rsidR="00DE0084">
        <w:rPr>
          <w:lang w:val="fr-FR"/>
        </w:rPr>
        <w:t>novice</w:t>
      </w:r>
      <w:r w:rsidRPr="007B2196">
        <w:rPr>
          <w:lang w:val="fr-FR"/>
        </w:rPr>
        <w:t xml:space="preserve"> et d’un </w:t>
      </w:r>
      <w:r w:rsidR="00DE0084">
        <w:rPr>
          <w:lang w:val="fr-FR"/>
        </w:rPr>
        <w:t>agent exp</w:t>
      </w:r>
      <w:r w:rsidRPr="007B2196">
        <w:rPr>
          <w:lang w:val="fr-FR"/>
        </w:rPr>
        <w:t>éri</w:t>
      </w:r>
      <w:r w:rsidR="00DE0084">
        <w:rPr>
          <w:lang w:val="fr-FR"/>
        </w:rPr>
        <w:t>menté)</w:t>
      </w:r>
      <w:r w:rsidRPr="007B2196">
        <w:rPr>
          <w:lang w:val="fr-FR"/>
        </w:rPr>
        <w:t xml:space="preserve">. </w:t>
      </w:r>
    </w:p>
    <w:p w:rsidR="007B2196" w:rsidRPr="007B2196" w:rsidRDefault="007B2196" w:rsidP="00621C9F">
      <w:pPr>
        <w:spacing w:before="0" w:after="200" w:line="252" w:lineRule="auto"/>
        <w:rPr>
          <w:lang w:val="fr-FR"/>
        </w:rPr>
      </w:pPr>
      <w:r w:rsidRPr="007B2196">
        <w:rPr>
          <w:lang w:val="fr-FR"/>
        </w:rPr>
        <w:t xml:space="preserve">Pour les nouvelles opérations, </w:t>
      </w:r>
      <w:r w:rsidR="00DE0084">
        <w:rPr>
          <w:lang w:val="fr-FR"/>
        </w:rPr>
        <w:t xml:space="preserve">avoir recours à </w:t>
      </w:r>
      <w:r>
        <w:rPr>
          <w:lang w:val="fr-FR"/>
        </w:rPr>
        <w:t>u</w:t>
      </w:r>
      <w:r w:rsidRPr="007B2196">
        <w:rPr>
          <w:lang w:val="fr-FR"/>
        </w:rPr>
        <w:t xml:space="preserve">n employé d’un autre pays en mission temporaire (ou un consultant court terme) ayant des connaissances de la gestion des vivres </w:t>
      </w:r>
      <w:r w:rsidRPr="007B2196">
        <w:rPr>
          <w:b/>
          <w:lang w:val="fr-FR"/>
        </w:rPr>
        <w:t>et</w:t>
      </w:r>
      <w:r w:rsidRPr="007B2196">
        <w:rPr>
          <w:lang w:val="fr-FR"/>
        </w:rPr>
        <w:t xml:space="preserve"> des réglementations et conditions locales pour aider à mettre en place un système d’inventaire et former le personnel.</w:t>
      </w:r>
    </w:p>
    <w:p w:rsidR="00CC0B6A" w:rsidRPr="007B2196" w:rsidRDefault="007B2196" w:rsidP="00621C9F">
      <w:pPr>
        <w:spacing w:before="0" w:after="200" w:line="252" w:lineRule="auto"/>
        <w:rPr>
          <w:lang w:val="fr-FR"/>
        </w:rPr>
      </w:pPr>
      <w:r w:rsidRPr="007B2196">
        <w:rPr>
          <w:lang w:val="fr-FR"/>
        </w:rPr>
        <w:t xml:space="preserve">Des cours de remise à niveau périodiques sont recommandés pour garantir </w:t>
      </w:r>
      <w:r w:rsidR="00DE0084">
        <w:rPr>
          <w:lang w:val="fr-FR"/>
        </w:rPr>
        <w:t>que le personnel soit</w:t>
      </w:r>
      <w:r w:rsidRPr="007B2196">
        <w:rPr>
          <w:lang w:val="fr-FR"/>
        </w:rPr>
        <w:t xml:space="preserve"> au courant des changements de réglementations</w:t>
      </w:r>
      <w:r w:rsidR="00621C9F" w:rsidRPr="007B2196">
        <w:rPr>
          <w:lang w:val="fr-FR"/>
        </w:rPr>
        <w:t>.</w:t>
      </w:r>
    </w:p>
    <w:p w:rsidR="00CC0B6A" w:rsidRPr="007B2196" w:rsidRDefault="007B2196" w:rsidP="00EF21F4">
      <w:pPr>
        <w:numPr>
          <w:ilvl w:val="0"/>
          <w:numId w:val="2"/>
        </w:numPr>
        <w:spacing w:before="240" w:after="0"/>
        <w:ind w:left="432" w:hanging="432"/>
        <w:rPr>
          <w:b/>
          <w:lang w:val="fr-FR"/>
        </w:rPr>
      </w:pPr>
      <w:r w:rsidRPr="007B2196">
        <w:rPr>
          <w:lang w:val="fr-FR"/>
        </w:rPr>
        <w:t xml:space="preserve">Systèmes et procédures de stockage et de traitement des vivres </w:t>
      </w:r>
    </w:p>
    <w:p w:rsidR="00EF21F4" w:rsidRPr="007B2196" w:rsidRDefault="00DE0084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>
        <w:rPr>
          <w:lang w:val="fr-FR"/>
        </w:rPr>
        <w:t>Dimension genre de</w:t>
      </w:r>
      <w:bookmarkStart w:id="0" w:name="_GoBack"/>
      <w:bookmarkEnd w:id="0"/>
      <w:r w:rsidR="007B2196" w:rsidRPr="007B2196">
        <w:rPr>
          <w:lang w:val="fr-FR"/>
        </w:rPr>
        <w:t xml:space="preserve"> la gestion des vivres</w:t>
      </w:r>
    </w:p>
    <w:p w:rsidR="005730A7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>Procédures de nettoyage et d’entretien de l’entrepôt</w:t>
      </w:r>
    </w:p>
    <w:p w:rsidR="00EF21F4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>Premiers secours</w:t>
      </w:r>
    </w:p>
    <w:p w:rsidR="007B2196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 xml:space="preserve">Sécurité contre les incendies, y compris l’utilisation d’extincteurs de d’incendie (voir OUTIL: </w:t>
      </w:r>
      <w:r w:rsidRPr="007B2196">
        <w:rPr>
          <w:b/>
          <w:i/>
          <w:lang w:val="fr-FR"/>
        </w:rPr>
        <w:t>guide de sécurité du personnel d’entrepôt</w:t>
      </w:r>
      <w:r w:rsidRPr="007B2196">
        <w:rPr>
          <w:lang w:val="fr-FR"/>
        </w:rPr>
        <w:t xml:space="preserve">) </w:t>
      </w:r>
    </w:p>
    <w:p w:rsidR="00CC0B6A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>Comptabilité et compte-rendu des vivres (registres et fiches de stocks)</w:t>
      </w:r>
    </w:p>
    <w:p w:rsidR="00CC0B6A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 xml:space="preserve">Contrôle de la qualité </w:t>
      </w:r>
    </w:p>
    <w:p w:rsidR="00CC0B6A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>Contrôle contre les ravageurs (gestion intégrée des organismes nuisibles) et sécurité</w:t>
      </w:r>
    </w:p>
    <w:p w:rsidR="002113B0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>Recyclage/vente/élimination des vivres impropres à la consommation</w:t>
      </w:r>
    </w:p>
    <w:p w:rsidR="005730A7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>Système et procédures de sécurité</w:t>
      </w:r>
    </w:p>
    <w:p w:rsidR="0066075E" w:rsidRPr="007B2196" w:rsidRDefault="007B2196" w:rsidP="00621C9F">
      <w:pPr>
        <w:numPr>
          <w:ilvl w:val="0"/>
          <w:numId w:val="2"/>
        </w:numPr>
        <w:spacing w:after="0"/>
        <w:ind w:left="432" w:hanging="432"/>
        <w:rPr>
          <w:b/>
          <w:lang w:val="fr-FR"/>
        </w:rPr>
      </w:pPr>
      <w:r w:rsidRPr="007B2196">
        <w:rPr>
          <w:lang w:val="fr-FR"/>
        </w:rPr>
        <w:t>Prévention de fraude</w:t>
      </w:r>
    </w:p>
    <w:sectPr w:rsidR="0066075E" w:rsidRPr="007B2196" w:rsidSect="00EB636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92" w:rsidRDefault="004B4992" w:rsidP="00A86D6F">
      <w:pPr>
        <w:spacing w:before="0" w:after="0"/>
      </w:pPr>
      <w:r>
        <w:separator/>
      </w:r>
    </w:p>
  </w:endnote>
  <w:endnote w:type="continuationSeparator" w:id="0">
    <w:p w:rsidR="004B4992" w:rsidRDefault="004B4992" w:rsidP="00A86D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85388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EB636F" w:rsidRPr="00621C9F" w:rsidRDefault="00EB636F">
            <w:pPr>
              <w:pStyle w:val="Footer"/>
              <w:jc w:val="center"/>
              <w:rPr>
                <w:sz w:val="20"/>
                <w:szCs w:val="20"/>
              </w:rPr>
            </w:pPr>
            <w:r w:rsidRPr="00621C9F">
              <w:rPr>
                <w:sz w:val="20"/>
                <w:szCs w:val="20"/>
              </w:rPr>
              <w:t xml:space="preserve">Page </w:t>
            </w:r>
            <w:r w:rsidR="003031E6" w:rsidRPr="00621C9F">
              <w:rPr>
                <w:sz w:val="20"/>
                <w:szCs w:val="20"/>
              </w:rPr>
              <w:fldChar w:fldCharType="begin"/>
            </w:r>
            <w:r w:rsidRPr="00621C9F">
              <w:rPr>
                <w:sz w:val="20"/>
                <w:szCs w:val="20"/>
              </w:rPr>
              <w:instrText xml:space="preserve"> PAGE </w:instrText>
            </w:r>
            <w:r w:rsidR="003031E6" w:rsidRPr="00621C9F">
              <w:rPr>
                <w:sz w:val="20"/>
                <w:szCs w:val="20"/>
              </w:rPr>
              <w:fldChar w:fldCharType="separate"/>
            </w:r>
            <w:r w:rsidR="00421059">
              <w:rPr>
                <w:noProof/>
                <w:sz w:val="20"/>
                <w:szCs w:val="20"/>
              </w:rPr>
              <w:t>1</w:t>
            </w:r>
            <w:r w:rsidR="003031E6" w:rsidRPr="00621C9F">
              <w:rPr>
                <w:sz w:val="20"/>
                <w:szCs w:val="20"/>
              </w:rPr>
              <w:fldChar w:fldCharType="end"/>
            </w:r>
            <w:r w:rsidRPr="00621C9F">
              <w:rPr>
                <w:sz w:val="20"/>
                <w:szCs w:val="20"/>
              </w:rPr>
              <w:t xml:space="preserve"> </w:t>
            </w:r>
            <w:r w:rsidR="00421059">
              <w:rPr>
                <w:sz w:val="20"/>
                <w:szCs w:val="20"/>
              </w:rPr>
              <w:t>/</w:t>
            </w:r>
            <w:r w:rsidRPr="00621C9F">
              <w:rPr>
                <w:sz w:val="20"/>
                <w:szCs w:val="20"/>
              </w:rPr>
              <w:t xml:space="preserve"> </w:t>
            </w:r>
            <w:r w:rsidR="003031E6" w:rsidRPr="00621C9F">
              <w:rPr>
                <w:sz w:val="20"/>
                <w:szCs w:val="20"/>
              </w:rPr>
              <w:fldChar w:fldCharType="begin"/>
            </w:r>
            <w:r w:rsidRPr="00621C9F">
              <w:rPr>
                <w:sz w:val="20"/>
                <w:szCs w:val="20"/>
              </w:rPr>
              <w:instrText xml:space="preserve"> NUMPAGES  </w:instrText>
            </w:r>
            <w:r w:rsidR="003031E6" w:rsidRPr="00621C9F">
              <w:rPr>
                <w:sz w:val="20"/>
                <w:szCs w:val="20"/>
              </w:rPr>
              <w:fldChar w:fldCharType="separate"/>
            </w:r>
            <w:r w:rsidR="00421059">
              <w:rPr>
                <w:noProof/>
                <w:sz w:val="20"/>
                <w:szCs w:val="20"/>
              </w:rPr>
              <w:t>1</w:t>
            </w:r>
            <w:r w:rsidR="003031E6" w:rsidRPr="00621C9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EB636F" w:rsidRPr="00EB636F" w:rsidRDefault="00EB636F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92" w:rsidRDefault="004B4992" w:rsidP="00A86D6F">
      <w:pPr>
        <w:spacing w:before="0" w:after="0"/>
      </w:pPr>
      <w:r>
        <w:separator/>
      </w:r>
    </w:p>
  </w:footnote>
  <w:footnote w:type="continuationSeparator" w:id="0">
    <w:p w:rsidR="004B4992" w:rsidRDefault="004B4992" w:rsidP="00A86D6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6F" w:rsidRPr="007B2196" w:rsidRDefault="00421059" w:rsidP="00A86D6F">
    <w:pPr>
      <w:pStyle w:val="Header"/>
      <w:jc w:val="center"/>
      <w:rPr>
        <w:b/>
        <w:sz w:val="28"/>
        <w:szCs w:val="28"/>
        <w:lang w:val="fr-FR"/>
      </w:rPr>
    </w:pPr>
    <w:r>
      <w:rPr>
        <w:b/>
        <w:color w:val="237990"/>
        <w:sz w:val="28"/>
        <w:szCs w:val="28"/>
        <w:lang w:val="fr-FR"/>
      </w:rPr>
      <w:t>LISTE DE CONTR</w:t>
    </w:r>
    <w:r>
      <w:rPr>
        <w:rFonts w:cstheme="minorHAnsi"/>
        <w:b/>
        <w:color w:val="237990"/>
        <w:sz w:val="28"/>
        <w:szCs w:val="28"/>
        <w:lang w:val="fr-FR"/>
      </w:rPr>
      <w:t>Ô</w:t>
    </w:r>
    <w:r>
      <w:rPr>
        <w:b/>
        <w:color w:val="237990"/>
        <w:sz w:val="28"/>
        <w:szCs w:val="28"/>
        <w:lang w:val="fr-FR"/>
      </w:rPr>
      <w:t>LE</w:t>
    </w:r>
    <w:r w:rsidR="007B2196" w:rsidRPr="007B2196">
      <w:rPr>
        <w:b/>
        <w:color w:val="237990"/>
        <w:sz w:val="28"/>
        <w:szCs w:val="28"/>
        <w:lang w:val="fr-FR"/>
      </w:rPr>
      <w:t xml:space="preserve"> pour la formation du personnel d</w:t>
    </w:r>
    <w:r w:rsidR="007B2196">
      <w:rPr>
        <w:b/>
        <w:color w:val="237990"/>
        <w:sz w:val="28"/>
        <w:szCs w:val="28"/>
        <w:lang w:val="fr-FR"/>
      </w:rPr>
      <w:t>e l’</w:t>
    </w:r>
    <w:r w:rsidR="007B2196" w:rsidRPr="007B2196">
      <w:rPr>
        <w:b/>
        <w:color w:val="237990"/>
        <w:sz w:val="28"/>
        <w:szCs w:val="28"/>
        <w:lang w:val="fr-FR"/>
      </w:rPr>
      <w:t>entrep</w:t>
    </w:r>
    <w:r w:rsidR="007B2196">
      <w:rPr>
        <w:b/>
        <w:color w:val="237990"/>
        <w:sz w:val="28"/>
        <w:szCs w:val="28"/>
        <w:lang w:val="fr-FR"/>
      </w:rPr>
      <w:t>ôt</w:t>
    </w:r>
  </w:p>
  <w:p w:rsidR="00A86D6F" w:rsidRPr="007B2196" w:rsidRDefault="00A86D6F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57CC"/>
    <w:multiLevelType w:val="hybridMultilevel"/>
    <w:tmpl w:val="3086EC4C"/>
    <w:lvl w:ilvl="0" w:tplc="D2F0C8CA">
      <w:start w:val="1"/>
      <w:numFmt w:val="bullet"/>
      <w:lvlText w:val="c"/>
      <w:lvlJc w:val="left"/>
      <w:pPr>
        <w:tabs>
          <w:tab w:val="num" w:pos="1008"/>
        </w:tabs>
        <w:ind w:left="1008" w:hanging="288"/>
      </w:pPr>
      <w:rPr>
        <w:rFonts w:ascii="Webdings" w:hAnsi="Webdings" w:hint="default"/>
        <w:b w:val="0"/>
        <w:i w:val="0"/>
        <w:color w:val="auto"/>
        <w:sz w:val="28"/>
        <w:szCs w:val="28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">
    <w:nsid w:val="79103475"/>
    <w:multiLevelType w:val="hybridMultilevel"/>
    <w:tmpl w:val="3460BA64"/>
    <w:lvl w:ilvl="0" w:tplc="1A38480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0B6A"/>
    <w:rsid w:val="00026341"/>
    <w:rsid w:val="0008492C"/>
    <w:rsid w:val="000A28B8"/>
    <w:rsid w:val="000B75D5"/>
    <w:rsid w:val="000F4FF2"/>
    <w:rsid w:val="00165D64"/>
    <w:rsid w:val="002243F3"/>
    <w:rsid w:val="002305AD"/>
    <w:rsid w:val="00230F56"/>
    <w:rsid w:val="00233F21"/>
    <w:rsid w:val="002636BB"/>
    <w:rsid w:val="002770F7"/>
    <w:rsid w:val="002E0D1A"/>
    <w:rsid w:val="002F5E0C"/>
    <w:rsid w:val="003031E6"/>
    <w:rsid w:val="00341B54"/>
    <w:rsid w:val="00371343"/>
    <w:rsid w:val="003A4958"/>
    <w:rsid w:val="003C1605"/>
    <w:rsid w:val="00404A18"/>
    <w:rsid w:val="00407BBC"/>
    <w:rsid w:val="00421059"/>
    <w:rsid w:val="00481A7F"/>
    <w:rsid w:val="004B4992"/>
    <w:rsid w:val="004E103B"/>
    <w:rsid w:val="00501D9D"/>
    <w:rsid w:val="00510179"/>
    <w:rsid w:val="005730A7"/>
    <w:rsid w:val="005A67EB"/>
    <w:rsid w:val="005B721B"/>
    <w:rsid w:val="00621C9F"/>
    <w:rsid w:val="0066075E"/>
    <w:rsid w:val="00743E7A"/>
    <w:rsid w:val="0076718F"/>
    <w:rsid w:val="00790769"/>
    <w:rsid w:val="007B2196"/>
    <w:rsid w:val="007C7493"/>
    <w:rsid w:val="007F1B93"/>
    <w:rsid w:val="0085645E"/>
    <w:rsid w:val="008B4B9B"/>
    <w:rsid w:val="008F1876"/>
    <w:rsid w:val="00965537"/>
    <w:rsid w:val="00A05DD7"/>
    <w:rsid w:val="00A16626"/>
    <w:rsid w:val="00A61817"/>
    <w:rsid w:val="00A67BD0"/>
    <w:rsid w:val="00A86D6F"/>
    <w:rsid w:val="00AF6B4A"/>
    <w:rsid w:val="00B86958"/>
    <w:rsid w:val="00CA502F"/>
    <w:rsid w:val="00CC0B6A"/>
    <w:rsid w:val="00CC693D"/>
    <w:rsid w:val="00D376CF"/>
    <w:rsid w:val="00D52F45"/>
    <w:rsid w:val="00DE0084"/>
    <w:rsid w:val="00E07892"/>
    <w:rsid w:val="00E20E8F"/>
    <w:rsid w:val="00E6735D"/>
    <w:rsid w:val="00EB636F"/>
    <w:rsid w:val="00EC0EF3"/>
    <w:rsid w:val="00EE0990"/>
    <w:rsid w:val="00EF21F4"/>
    <w:rsid w:val="00EF6875"/>
    <w:rsid w:val="00FD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6D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86D6F"/>
  </w:style>
  <w:style w:type="paragraph" w:styleId="Footer">
    <w:name w:val="footer"/>
    <w:basedOn w:val="Normal"/>
    <w:link w:val="FooterChar"/>
    <w:uiPriority w:val="99"/>
    <w:unhideWhenUsed/>
    <w:rsid w:val="00A86D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D6F"/>
  </w:style>
  <w:style w:type="paragraph" w:styleId="BalloonText">
    <w:name w:val="Balloon Text"/>
    <w:basedOn w:val="Normal"/>
    <w:link w:val="BalloonTextChar"/>
    <w:uiPriority w:val="99"/>
    <w:semiHidden/>
    <w:unhideWhenUsed/>
    <w:rsid w:val="00A86D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</dc:creator>
  <cp:lastModifiedBy>va_vaughn</cp:lastModifiedBy>
  <cp:revision>3</cp:revision>
  <cp:lastPrinted>2016-06-06T20:55:00Z</cp:lastPrinted>
  <dcterms:created xsi:type="dcterms:W3CDTF">2018-01-25T16:09:00Z</dcterms:created>
  <dcterms:modified xsi:type="dcterms:W3CDTF">2018-02-05T19:25:00Z</dcterms:modified>
</cp:coreProperties>
</file>