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1" w:rsidRPr="00D0504F" w:rsidRDefault="00827061" w:rsidP="00D0504F">
      <w:pPr>
        <w:spacing w:before="0" w:after="200" w:line="252" w:lineRule="auto"/>
      </w:pPr>
      <w:r>
        <w:t>L'objectif de l</w:t>
      </w:r>
      <w:r w:rsidR="00E30867">
        <w:t xml:space="preserve">’utilisation de la </w:t>
      </w:r>
      <w:r w:rsidR="00F41870">
        <w:t>stratégie</w:t>
      </w:r>
      <w:r w:rsidR="00E30867">
        <w:t xml:space="preserve"> de marque et d’utilisation des </w:t>
      </w:r>
      <w:r>
        <w:t>'identité</w:t>
      </w:r>
      <w:r w:rsidR="00E30867">
        <w:t>s</w:t>
      </w:r>
      <w:r>
        <w:t xml:space="preserve"> visuelle</w:t>
      </w:r>
      <w:r w:rsidR="00E30867">
        <w:t>s</w:t>
      </w:r>
      <w:r>
        <w:t xml:space="preserve"> est de s`assurer que les </w:t>
      </w:r>
      <w:r w:rsidR="00FC3174">
        <w:t>récipiendaire</w:t>
      </w:r>
      <w:r>
        <w:t xml:space="preserve">s sachent que les vivres qu'ils reçoivent ont été fournis par le peuple américain.  </w:t>
      </w:r>
    </w:p>
    <w:p w:rsidR="00827061" w:rsidRPr="00D0504F" w:rsidRDefault="00827061" w:rsidP="00D0504F">
      <w:pPr>
        <w:spacing w:before="0" w:after="200" w:line="252" w:lineRule="auto"/>
      </w:pPr>
      <w:r>
        <w:t>L</w:t>
      </w:r>
      <w:r w:rsidR="00E30867">
        <w:t xml:space="preserve">’affichage du </w:t>
      </w:r>
      <w:r w:rsidR="00F41870">
        <w:t>matériel</w:t>
      </w:r>
      <w:r w:rsidR="00E30867">
        <w:t xml:space="preserve"> </w:t>
      </w:r>
      <w:r w:rsidR="00F41870">
        <w:t>promotionnel</w:t>
      </w:r>
      <w:r>
        <w:t xml:space="preserve"> dans les centres de distribution (et d'alimentation) exige des bannières/band</w:t>
      </w:r>
      <w:r w:rsidR="00697DE0">
        <w:t>e</w:t>
      </w:r>
      <w:r>
        <w:t xml:space="preserve">roles, affiches ou supports similaires qui contiennent les informations suivantes: </w:t>
      </w:r>
    </w:p>
    <w:p w:rsidR="00827061" w:rsidRPr="00D0504F" w:rsidRDefault="00D220F1" w:rsidP="0068367F">
      <w:pPr>
        <w:numPr>
          <w:ilvl w:val="0"/>
          <w:numId w:val="1"/>
        </w:numPr>
        <w:spacing w:before="0" w:after="200" w:line="252" w:lineRule="auto"/>
        <w:ind w:left="360"/>
      </w:pPr>
      <w:r>
        <w:t>Noms et quantités de ration de vivres distribués à ce moment là</w:t>
      </w:r>
    </w:p>
    <w:p w:rsidR="00827061" w:rsidRPr="00D0504F" w:rsidRDefault="00827061" w:rsidP="0068367F">
      <w:pPr>
        <w:numPr>
          <w:ilvl w:val="0"/>
          <w:numId w:val="1"/>
        </w:numPr>
        <w:spacing w:before="0" w:after="200" w:line="252" w:lineRule="auto"/>
        <w:ind w:left="360"/>
      </w:pPr>
      <w:r>
        <w:t>« Fournies grâce à l'amitié du peuple américain » (Cela peut aussi être transmis verbalement en exprimant que les vivres viennent du peuple américain.)</w:t>
      </w:r>
    </w:p>
    <w:p w:rsidR="00827061" w:rsidRPr="00D0504F" w:rsidRDefault="00827061" w:rsidP="0068367F">
      <w:pPr>
        <w:numPr>
          <w:ilvl w:val="0"/>
          <w:numId w:val="1"/>
        </w:numPr>
        <w:spacing w:before="0" w:after="200" w:line="252" w:lineRule="auto"/>
        <w:ind w:left="360"/>
      </w:pPr>
      <w:r>
        <w:t>« A ne pas vendre ni échanger »</w:t>
      </w:r>
    </w:p>
    <w:p w:rsidR="00827061" w:rsidRPr="00D0504F" w:rsidRDefault="00827061" w:rsidP="0068367F">
      <w:pPr>
        <w:numPr>
          <w:ilvl w:val="0"/>
          <w:numId w:val="1"/>
        </w:numPr>
        <w:spacing w:before="0" w:after="200" w:line="252" w:lineRule="auto"/>
        <w:ind w:left="360"/>
      </w:pPr>
      <w:r>
        <w:t xml:space="preserve">Le logo de l'USAID (et le cas échéant, celui de l’organisme </w:t>
      </w:r>
      <w:r w:rsidR="00F41870">
        <w:t>récipiendaire)</w:t>
      </w:r>
    </w:p>
    <w:p w:rsidR="00364487" w:rsidRPr="00D0504F" w:rsidRDefault="00E30867" w:rsidP="00D0504F">
      <w:pPr>
        <w:spacing w:before="0" w:after="200" w:line="252" w:lineRule="auto"/>
      </w:pPr>
      <w:r>
        <w:t xml:space="preserve">Se </w:t>
      </w:r>
      <w:r w:rsidR="00F41870">
        <w:t>référer</w:t>
      </w:r>
      <w:r>
        <w:t xml:space="preserve"> à la</w:t>
      </w:r>
      <w:r w:rsidR="00364487">
        <w:t xml:space="preserve"> stratégie de marque et </w:t>
      </w:r>
      <w:r>
        <w:t>au plan d</w:t>
      </w:r>
      <w:r w:rsidR="00364487">
        <w:t>’utilisation de</w:t>
      </w:r>
      <w:r>
        <w:t xml:space="preserve">s </w:t>
      </w:r>
      <w:r w:rsidR="00364487">
        <w:t>'identité</w:t>
      </w:r>
      <w:r>
        <w:t>s</w:t>
      </w:r>
      <w:r w:rsidR="00364487">
        <w:t xml:space="preserve"> visuelle</w:t>
      </w:r>
      <w:r>
        <w:t>s</w:t>
      </w:r>
      <w:r w:rsidR="00364487">
        <w:t xml:space="preserve"> (BS / MP) de la mission de l'USAID et le BS / MP joint à votre plan opérationnel pour des </w:t>
      </w:r>
      <w:r w:rsidR="00F41870">
        <w:t>normes supplémentaires</w:t>
      </w:r>
      <w:r w:rsidR="00364487">
        <w:t xml:space="preserve"> ou des dérogations.</w:t>
      </w:r>
    </w:p>
    <w:p w:rsidR="00827061" w:rsidRPr="00D0504F" w:rsidRDefault="00364487" w:rsidP="00D0504F">
      <w:pPr>
        <w:spacing w:before="0" w:after="200" w:line="252" w:lineRule="auto"/>
      </w:pPr>
      <w:r>
        <w:t xml:space="preserve">Chaque année, l'AOR réexaminera le BS / MP et prendra en compte les changements dans l'environnement opérationnel du programme de pays. Si des changements ont eu lieu, l'AOR peut </w:t>
      </w:r>
      <w:r w:rsidR="00E30867">
        <w:t xml:space="preserve">avoir </w:t>
      </w:r>
      <w:r w:rsidR="00F41870">
        <w:t>à travailler</w:t>
      </w:r>
      <w:r>
        <w:t xml:space="preserve"> avec l’</w:t>
      </w:r>
      <w:r w:rsidR="00697DE0">
        <w:t>organisme récipiendaire</w:t>
      </w:r>
      <w:r>
        <w:t xml:space="preserve"> pour mettre à jour le BS / MP pendant le processus d'examen du PREP. </w:t>
      </w:r>
    </w:p>
    <w:p w:rsidR="0068367F" w:rsidRDefault="0068367F" w:rsidP="00D0504F">
      <w:pPr>
        <w:spacing w:before="0" w:after="200" w:line="252" w:lineRule="auto"/>
        <w:rPr>
          <w:b/>
          <w:color w:val="237990"/>
          <w:sz w:val="24"/>
          <w:szCs w:val="24"/>
        </w:rPr>
      </w:pPr>
    </w:p>
    <w:p w:rsidR="00417858" w:rsidRPr="0068367F" w:rsidRDefault="0068367F" w:rsidP="0068367F">
      <w:pPr>
        <w:spacing w:before="0" w:after="200" w:line="252" w:lineRule="auto"/>
        <w:outlineLvl w:val="0"/>
        <w:rPr>
          <w:b/>
          <w:color w:val="237990"/>
          <w:sz w:val="24"/>
          <w:szCs w:val="24"/>
        </w:rPr>
      </w:pPr>
      <w:r>
        <w:rPr>
          <w:b/>
          <w:color w:val="237990"/>
          <w:sz w:val="24"/>
          <w:szCs w:val="24"/>
        </w:rPr>
        <w:t>Informations supplémentaires</w:t>
      </w:r>
    </w:p>
    <w:p w:rsidR="001725CA" w:rsidRPr="00D0504F" w:rsidRDefault="00417858" w:rsidP="00D0504F">
      <w:pPr>
        <w:spacing w:before="0" w:after="200" w:line="252" w:lineRule="auto"/>
      </w:pPr>
      <w:r>
        <w:rPr>
          <w:b/>
        </w:rPr>
        <w:t xml:space="preserve">USAID ADS Chapter 320, </w:t>
      </w:r>
      <w:r w:rsidR="00F41870">
        <w:rPr>
          <w:b/>
        </w:rPr>
        <w:t>stratégie</w:t>
      </w:r>
      <w:r w:rsidR="00E30867">
        <w:rPr>
          <w:b/>
        </w:rPr>
        <w:t xml:space="preserve"> de marque et plan </w:t>
      </w:r>
      <w:r w:rsidR="00F41870">
        <w:rPr>
          <w:b/>
        </w:rPr>
        <w:t>utilisation</w:t>
      </w:r>
      <w:r w:rsidR="00E30867">
        <w:rPr>
          <w:b/>
        </w:rPr>
        <w:t xml:space="preserve"> des </w:t>
      </w:r>
      <w:r w:rsidR="00F41870">
        <w:rPr>
          <w:b/>
        </w:rPr>
        <w:t>identités</w:t>
      </w:r>
      <w:r w:rsidR="00E30867">
        <w:rPr>
          <w:b/>
        </w:rPr>
        <w:t xml:space="preserve"> visuelles</w:t>
      </w:r>
      <w:r>
        <w:t xml:space="preserve"> contient des instructions sur la façon de préparer un BS / MP.  Le document peut être trouvé dans la section </w:t>
      </w:r>
      <w:r w:rsidR="003162D8">
        <w:t>Res</w:t>
      </w:r>
      <w:r w:rsidR="0026650C">
        <w:t>s</w:t>
      </w:r>
      <w:bookmarkStart w:id="0" w:name="_GoBack"/>
      <w:bookmarkEnd w:id="0"/>
      <w:r w:rsidR="003162D8">
        <w:t>ources : Kit de gestion des vivres</w:t>
      </w:r>
      <w:r>
        <w:t xml:space="preserve"> ou sur </w:t>
      </w:r>
      <w:hyperlink r:id="rId7" w:history="1">
        <w:r>
          <w:rPr>
            <w:rStyle w:val="Hyperlink"/>
            <w:color w:val="237990"/>
          </w:rPr>
          <w:t>https://www.usaid.gov/sites/default/files/documents/1868/320.pdf</w:t>
        </w:r>
      </w:hyperlink>
    </w:p>
    <w:p w:rsidR="0068367F" w:rsidRDefault="001725CA" w:rsidP="00D0504F">
      <w:pPr>
        <w:spacing w:before="0" w:after="200" w:line="252" w:lineRule="auto"/>
      </w:pPr>
      <w:r>
        <w:t xml:space="preserve">Les fichiers de logo de l'USAID, les modèles et les ressources supplémentaires </w:t>
      </w:r>
      <w:r w:rsidR="00F41870">
        <w:t>accessibles</w:t>
      </w:r>
      <w:r>
        <w:t xml:space="preserve"> sur: </w:t>
      </w:r>
      <w:hyperlink r:id="rId8" w:history="1">
        <w:r>
          <w:rPr>
            <w:rStyle w:val="Hyperlink"/>
            <w:color w:val="237990"/>
          </w:rPr>
          <w:t>https://www.usaid.gov/branding/</w:t>
        </w:r>
      </w:hyperlink>
      <w:r>
        <w:rPr>
          <w:color w:val="237990"/>
        </w:rPr>
        <w:t xml:space="preserve"> </w:t>
      </w:r>
    </w:p>
    <w:p w:rsidR="00A446A9" w:rsidRDefault="00E30867" w:rsidP="0068367F">
      <w:pPr>
        <w:spacing w:before="0" w:after="200" w:line="252" w:lineRule="auto"/>
        <w:rPr>
          <w:rStyle w:val="Hyperlink"/>
          <w:color w:val="237990"/>
        </w:rPr>
      </w:pPr>
      <w:r>
        <w:rPr>
          <w:rFonts w:ascii="Calibri" w:hAnsi="Calibri"/>
          <w:b/>
          <w:bCs/>
          <w:color w:val="000000"/>
        </w:rPr>
        <w:t>Le manuel intitulé «</w:t>
      </w:r>
      <w:r w:rsidRPr="00E30867">
        <w:rPr>
          <w:rFonts w:ascii="Calibri" w:hAnsi="Calibri"/>
          <w:b/>
          <w:bCs/>
          <w:color w:val="000000"/>
        </w:rPr>
        <w:t>USAID Graphics Standards Manual and Partner Co Branding Guide</w:t>
      </w:r>
      <w:r>
        <w:rPr>
          <w:rFonts w:ascii="Calibri" w:hAnsi="Calibri"/>
          <w:b/>
          <w:bCs/>
          <w:color w:val="000000"/>
        </w:rPr>
        <w:t> » (Manuel de l’USAID sur les normes graphiques et guide de co-marquage du partenaire)</w:t>
      </w:r>
      <w:r w:rsidR="00417858">
        <w:rPr>
          <w:rFonts w:ascii="Calibri" w:hAnsi="Calibri"/>
          <w:b/>
          <w:bCs/>
          <w:color w:val="000000"/>
        </w:rPr>
        <w:t xml:space="preserve"> </w:t>
      </w:r>
      <w:r w:rsidR="00417858">
        <w:t>peuvent être consultés à l'adresse</w:t>
      </w:r>
      <w:r>
        <w:t xml:space="preserve"> suivante</w:t>
      </w:r>
      <w:r w:rsidR="00417858">
        <w:t xml:space="preserve"> :  </w:t>
      </w:r>
      <w:hyperlink r:id="rId9" w:tgtFrame="_blank" w:history="1">
        <w:r w:rsidR="00417858">
          <w:rPr>
            <w:rStyle w:val="Hyperlink"/>
            <w:color w:val="237990"/>
          </w:rPr>
          <w:t>https://www.usaid.gov/sites/default/files/documents/1869/USAID%20Graphics%20Standards%20Manual%20and%20Partner%20Co%20Branding%20Guide%20February%202016.pdf</w:t>
        </w:r>
      </w:hyperlink>
    </w:p>
    <w:p w:rsidR="00FC3174" w:rsidRPr="00FC3174" w:rsidRDefault="00FC3174" w:rsidP="0068367F">
      <w:pPr>
        <w:spacing w:before="0" w:after="200" w:line="252" w:lineRule="auto"/>
        <w:rPr>
          <w:rStyle w:val="Hyperlink"/>
          <w:color w:val="auto"/>
          <w:u w:val="none"/>
        </w:rPr>
      </w:pPr>
    </w:p>
    <w:sectPr w:rsidR="00FC3174" w:rsidRPr="00FC3174" w:rsidSect="00B5158E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93" w:rsidRDefault="00320B93" w:rsidP="001725CA">
      <w:pPr>
        <w:spacing w:before="0" w:after="0"/>
      </w:pPr>
      <w:r>
        <w:separator/>
      </w:r>
    </w:p>
  </w:endnote>
  <w:endnote w:type="continuationSeparator" w:id="0">
    <w:p w:rsidR="00320B93" w:rsidRDefault="00320B93" w:rsidP="001725C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595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725CA" w:rsidRPr="00D0504F" w:rsidRDefault="001725CA">
            <w:pPr>
              <w:pStyle w:val="Footer"/>
              <w:jc w:val="center"/>
            </w:pPr>
            <w:r>
              <w:t xml:space="preserve">Page </w:t>
            </w:r>
            <w:r w:rsidR="006F0C0D" w:rsidRPr="00D0504F">
              <w:fldChar w:fldCharType="begin"/>
            </w:r>
            <w:r w:rsidRPr="00D0504F">
              <w:instrText xml:space="preserve"> PAGE </w:instrText>
            </w:r>
            <w:r w:rsidR="006F0C0D" w:rsidRPr="00D0504F">
              <w:fldChar w:fldCharType="separate"/>
            </w:r>
            <w:r w:rsidR="00005A1D">
              <w:rPr>
                <w:noProof/>
              </w:rPr>
              <w:t>1</w:t>
            </w:r>
            <w:r w:rsidR="006F0C0D" w:rsidRPr="00D0504F">
              <w:fldChar w:fldCharType="end"/>
            </w:r>
            <w:r>
              <w:t xml:space="preserve"> / </w:t>
            </w:r>
            <w:r w:rsidR="006F0C0D" w:rsidRPr="00D0504F">
              <w:fldChar w:fldCharType="begin"/>
            </w:r>
            <w:r w:rsidRPr="00D0504F">
              <w:instrText xml:space="preserve"> NUMPAGES  </w:instrText>
            </w:r>
            <w:r w:rsidR="006F0C0D" w:rsidRPr="00D0504F">
              <w:fldChar w:fldCharType="separate"/>
            </w:r>
            <w:r w:rsidR="00005A1D">
              <w:rPr>
                <w:noProof/>
              </w:rPr>
              <w:t>1</w:t>
            </w:r>
            <w:r w:rsidR="006F0C0D" w:rsidRPr="00D0504F">
              <w:fldChar w:fldCharType="end"/>
            </w:r>
          </w:p>
        </w:sdtContent>
      </w:sdt>
    </w:sdtContent>
  </w:sdt>
  <w:p w:rsidR="001725CA" w:rsidRDefault="001725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93" w:rsidRDefault="00320B93" w:rsidP="001725CA">
      <w:pPr>
        <w:spacing w:before="0" w:after="0"/>
      </w:pPr>
      <w:r>
        <w:separator/>
      </w:r>
    </w:p>
  </w:footnote>
  <w:footnote w:type="continuationSeparator" w:id="0">
    <w:p w:rsidR="00320B93" w:rsidRDefault="00320B93" w:rsidP="001725C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CA" w:rsidRDefault="001725CA" w:rsidP="001725CA">
    <w:pPr>
      <w:pStyle w:val="Header"/>
      <w:jc w:val="center"/>
      <w:rPr>
        <w:b/>
        <w:color w:val="237990"/>
        <w:sz w:val="28"/>
        <w:szCs w:val="28"/>
      </w:rPr>
    </w:pPr>
    <w:r>
      <w:rPr>
        <w:b/>
        <w:color w:val="237990"/>
        <w:sz w:val="28"/>
        <w:szCs w:val="28"/>
      </w:rPr>
      <w:t>DIRECTIVES sur la stratégie de marque et le plan d'utilisation des identités visuelles de l’USAID</w:t>
    </w:r>
  </w:p>
  <w:p w:rsidR="00005A1D" w:rsidRDefault="00005A1D" w:rsidP="001725C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9F1"/>
    <w:multiLevelType w:val="hybridMultilevel"/>
    <w:tmpl w:val="0DA26848"/>
    <w:lvl w:ilvl="0" w:tplc="C0B09EF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DD0125"/>
    <w:multiLevelType w:val="hybridMultilevel"/>
    <w:tmpl w:val="25CC45DE"/>
    <w:lvl w:ilvl="0" w:tplc="39888B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8E"/>
    <w:rsid w:val="00005A1D"/>
    <w:rsid w:val="00026341"/>
    <w:rsid w:val="00026F90"/>
    <w:rsid w:val="000B75D5"/>
    <w:rsid w:val="000F69D6"/>
    <w:rsid w:val="00101C80"/>
    <w:rsid w:val="00165D64"/>
    <w:rsid w:val="001725CA"/>
    <w:rsid w:val="002073F2"/>
    <w:rsid w:val="00216939"/>
    <w:rsid w:val="002243F3"/>
    <w:rsid w:val="002305AD"/>
    <w:rsid w:val="00230F56"/>
    <w:rsid w:val="002533F1"/>
    <w:rsid w:val="002566DC"/>
    <w:rsid w:val="0026650C"/>
    <w:rsid w:val="00293764"/>
    <w:rsid w:val="002E0D1A"/>
    <w:rsid w:val="003162D8"/>
    <w:rsid w:val="00320B93"/>
    <w:rsid w:val="00341B54"/>
    <w:rsid w:val="00364487"/>
    <w:rsid w:val="00371343"/>
    <w:rsid w:val="0040112D"/>
    <w:rsid w:val="00404A18"/>
    <w:rsid w:val="00407BBC"/>
    <w:rsid w:val="00417858"/>
    <w:rsid w:val="00421BC5"/>
    <w:rsid w:val="004C5F54"/>
    <w:rsid w:val="004E103B"/>
    <w:rsid w:val="00502359"/>
    <w:rsid w:val="00527244"/>
    <w:rsid w:val="0054709E"/>
    <w:rsid w:val="005A45A0"/>
    <w:rsid w:val="005B721B"/>
    <w:rsid w:val="00631EC9"/>
    <w:rsid w:val="006415E4"/>
    <w:rsid w:val="0068367F"/>
    <w:rsid w:val="00697DE0"/>
    <w:rsid w:val="006F0C0D"/>
    <w:rsid w:val="00762087"/>
    <w:rsid w:val="007D5D98"/>
    <w:rsid w:val="008241C3"/>
    <w:rsid w:val="00827061"/>
    <w:rsid w:val="00843FF9"/>
    <w:rsid w:val="008C4D8C"/>
    <w:rsid w:val="009E6B55"/>
    <w:rsid w:val="00A05DD7"/>
    <w:rsid w:val="00A16626"/>
    <w:rsid w:val="00A306BE"/>
    <w:rsid w:val="00A3572D"/>
    <w:rsid w:val="00A446A9"/>
    <w:rsid w:val="00A61817"/>
    <w:rsid w:val="00A91F07"/>
    <w:rsid w:val="00B4553F"/>
    <w:rsid w:val="00B5158E"/>
    <w:rsid w:val="00B86958"/>
    <w:rsid w:val="00BE1D8D"/>
    <w:rsid w:val="00C579B6"/>
    <w:rsid w:val="00CA502F"/>
    <w:rsid w:val="00CB7D74"/>
    <w:rsid w:val="00CC1C37"/>
    <w:rsid w:val="00CC693D"/>
    <w:rsid w:val="00D01E17"/>
    <w:rsid w:val="00D0504F"/>
    <w:rsid w:val="00D220F1"/>
    <w:rsid w:val="00D2525B"/>
    <w:rsid w:val="00D4054C"/>
    <w:rsid w:val="00D71B82"/>
    <w:rsid w:val="00D75D6F"/>
    <w:rsid w:val="00DB04E1"/>
    <w:rsid w:val="00E30867"/>
    <w:rsid w:val="00E673E5"/>
    <w:rsid w:val="00F338A6"/>
    <w:rsid w:val="00F41870"/>
    <w:rsid w:val="00F97519"/>
    <w:rsid w:val="00FC012F"/>
    <w:rsid w:val="00FC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725C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25CA"/>
  </w:style>
  <w:style w:type="paragraph" w:styleId="Footer">
    <w:name w:val="footer"/>
    <w:basedOn w:val="Normal"/>
    <w:link w:val="FooterChar"/>
    <w:uiPriority w:val="99"/>
    <w:unhideWhenUsed/>
    <w:rsid w:val="001725C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25CA"/>
  </w:style>
  <w:style w:type="paragraph" w:styleId="BalloonText">
    <w:name w:val="Balloon Text"/>
    <w:basedOn w:val="Normal"/>
    <w:link w:val="BalloonTextChar"/>
    <w:uiPriority w:val="99"/>
    <w:semiHidden/>
    <w:unhideWhenUsed/>
    <w:rsid w:val="001725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5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78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id.gov/brand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aid.gov/sites/default/files/documents/1868/3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said.gov/sites/default/files/documents/1869/USAID%20Graphics%20Standards%20Manual%20and%20Partner%20Co%20Branding%20Guide%20February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6</cp:revision>
  <cp:lastPrinted>2016-06-14T14:32:00Z</cp:lastPrinted>
  <dcterms:created xsi:type="dcterms:W3CDTF">2018-01-29T02:58:00Z</dcterms:created>
  <dcterms:modified xsi:type="dcterms:W3CDTF">2018-02-05T21:30:00Z</dcterms:modified>
</cp:coreProperties>
</file>